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BF" w:rsidRPr="004F36A5" w:rsidRDefault="00910F1C" w:rsidP="00910F1C">
      <w:pPr>
        <w:jc w:val="right"/>
        <w:rPr>
          <w:rFonts w:ascii="Times New Roman" w:hAnsi="Times New Roman" w:cs="Times New Roman"/>
          <w:sz w:val="24"/>
          <w:szCs w:val="24"/>
        </w:rPr>
      </w:pPr>
      <w:r w:rsidRPr="004F36A5">
        <w:rPr>
          <w:rFonts w:ascii="Times New Roman" w:hAnsi="Times New Roman" w:cs="Times New Roman"/>
          <w:sz w:val="24"/>
          <w:szCs w:val="24"/>
        </w:rPr>
        <w:t>Приложение 4</w:t>
      </w:r>
      <w:r w:rsidR="008C55B7" w:rsidRPr="004F36A5">
        <w:rPr>
          <w:rFonts w:ascii="Times New Roman" w:hAnsi="Times New Roman" w:cs="Times New Roman"/>
          <w:sz w:val="24"/>
          <w:szCs w:val="24"/>
        </w:rPr>
        <w:t xml:space="preserve"> Список публикаци</w:t>
      </w:r>
      <w:r w:rsidR="00760D51">
        <w:rPr>
          <w:rFonts w:ascii="Times New Roman" w:hAnsi="Times New Roman" w:cs="Times New Roman"/>
          <w:sz w:val="24"/>
          <w:szCs w:val="24"/>
        </w:rPr>
        <w:t>й</w:t>
      </w:r>
    </w:p>
    <w:p w:rsidR="00910F1C" w:rsidRPr="004F36A5" w:rsidRDefault="00910F1C" w:rsidP="0091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3.1.1. Монографии (индивидуальные и коллективные), изданные:    </w:t>
      </w:r>
    </w:p>
    <w:p w:rsidR="00910F1C" w:rsidRPr="004F36A5" w:rsidRDefault="00910F1C" w:rsidP="0091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зарубежными издательствами (все зарубежье, искл. Россию)</w:t>
      </w:r>
    </w:p>
    <w:p w:rsidR="009F4DAA" w:rsidRPr="004F36A5" w:rsidRDefault="009F4DAA" w:rsidP="009F4D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3.1.1. – зарубежными издательствами (все зарубежье, искл. Россию);</w:t>
      </w:r>
    </w:p>
    <w:p w:rsidR="003B3F88" w:rsidRPr="003B3F88" w:rsidRDefault="003B3F88" w:rsidP="003B3F88">
      <w:pPr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Лещинский А. Н. Православие: о его единстве и отношениях с государством". Германия, LAP LAMBERT Academic Publishing, 2016. - 684 с. , ISBN-13:978-3-659-94072-9, ISBN-10:365994072 (вышла из печати в феврале 2017 г.).</w:t>
      </w:r>
    </w:p>
    <w:p w:rsidR="003B3F88" w:rsidRPr="003B3F88" w:rsidRDefault="003B3F88" w:rsidP="003B3F88">
      <w:pPr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Погасий А. К. Религия в России XX – начале XXI веков: очерки истории, права и теологии. – Deutschland, Saarbrücken: Sanktum, 2017. – 371 с.</w:t>
      </w:r>
    </w:p>
    <w:p w:rsidR="00F05572" w:rsidRPr="00F05572" w:rsidRDefault="00F05572" w:rsidP="00E2039B">
      <w:pPr>
        <w:numPr>
          <w:ilvl w:val="0"/>
          <w:numId w:val="8"/>
        </w:numPr>
        <w:spacing w:after="20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557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10F1C" w:rsidRPr="004F36A5" w:rsidRDefault="00910F1C" w:rsidP="0091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3.1.2. Монографии (индивидуальные и коллективные), изданные:    </w:t>
      </w:r>
    </w:p>
    <w:p w:rsidR="00910F1C" w:rsidRDefault="00910F1C" w:rsidP="0091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российскими издательствами</w:t>
      </w:r>
      <w:r w:rsidR="0036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6623A" w:rsidRPr="008432BB" w:rsidRDefault="0036623A" w:rsidP="003662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 них: - издательством “Высшая школа”;</w:t>
      </w:r>
    </w:p>
    <w:p w:rsidR="00910F1C" w:rsidRPr="004F36A5" w:rsidRDefault="0036623A" w:rsidP="00AC21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издательскими структурами КФУ:</w:t>
      </w:r>
    </w:p>
    <w:p w:rsidR="00653686" w:rsidRDefault="00CA15D0" w:rsidP="0065368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 Д.В. Творим Золотым пером: мастер-класс для начинающих журналистов / Д.В. Туманов. –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перераб. и доп. – Казань: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282 с.</w:t>
      </w:r>
    </w:p>
    <w:p w:rsidR="00AC2197" w:rsidRDefault="00AC2197" w:rsidP="00AC21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региональные конфликты в современном обществе: тенденции развития и возможности управления / под ред. А.Г. Большакова, Т.З. Мансурова; Казанский (Приволжский) федеральный университет. – Казань: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- 772 с.</w:t>
      </w:r>
    </w:p>
    <w:p w:rsidR="00AC2197" w:rsidRDefault="003B36D8" w:rsidP="003B36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С.А. Национализм – мобилизация – революция: национал-революционеры и образы революций / С.А. Сергеев, А.В. Кузнецова // Внешние и внутренние региональные конфликты в современном обществе: тенденции развития и возможности управления / колл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 под ред. А.Г. Большакова, Т.З. Мансурова. – Казань: Изд-во Казан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С. 466-480.</w:t>
      </w:r>
    </w:p>
    <w:p w:rsidR="003B36D8" w:rsidRDefault="00417F71" w:rsidP="00417F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А.Н. Социальное здоровье населения: (опыт социологического исследования в Приволжском федеральном округе России)/ А. Н. Ершов, В. А. Мишин. - Казань: [Издательство Казанского универс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итета], 2016. - 241 с. </w:t>
      </w:r>
    </w:p>
    <w:p w:rsidR="00417F71" w:rsidRPr="00417F71" w:rsidRDefault="00417F71" w:rsidP="00417F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НовиковаК.Н., Минзарипов Р.Г. Социальное обслуживание населения как антикризисный ресурс власти и гражданского общества / К.Н.Новикова, Р.Г.Минзарипов. - 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ь: Изд-во Казан</w:t>
      </w:r>
      <w:proofErr w:type="gramStart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- 154 с.</w:t>
      </w:r>
    </w:p>
    <w:p w:rsidR="00417F71" w:rsidRDefault="001B0409" w:rsidP="001B04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и радио: динамики и контексты /под ред. Р.В.Даутовой, Л.Р.Хузеевой. - Казань: Центр инновационных технологий, 2016. - 308 с. (Гарифуллин В.З., Фаттахов И.Ф.)</w:t>
      </w:r>
    </w:p>
    <w:p w:rsidR="00010EE0" w:rsidRPr="00010EE0" w:rsidRDefault="00010EE0" w:rsidP="00010E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Очерки современной эпистемологии. 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– 146 с. – тираж 500 экз.</w:t>
      </w:r>
    </w:p>
    <w:p w:rsidR="00010EE0" w:rsidRDefault="00010EE0" w:rsidP="00010E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 М. Л., Снарская Е.В. Философские интуиции в «Слове о законе и благодати» Илариона. – Казань, Изд-во Казанского университета, 2017. – 158 с. – тираж 500 экз.</w:t>
      </w:r>
    </w:p>
    <w:p w:rsidR="003B3F88" w:rsidRPr="003B3F88" w:rsidRDefault="003B3F88" w:rsidP="003B3F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Нотович Н. Неизвестная жизнь Иисуса Христа / Пер. с франц., предисловие и комментарии А. К. Погасий. – Йошкар-Ола: МРИПП, 2017. – 159 с.</w:t>
      </w:r>
    </w:p>
    <w:p w:rsidR="003B3F88" w:rsidRDefault="00F6400B" w:rsidP="00F640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Видеовосприятие: монография/С.И.Ионенко, А.Р.Шакурова, С.Н.Гришин, Р.В.Даутова, И.Р.Каримов и др.- Казань: Изд-во Казан</w:t>
      </w:r>
      <w:proofErr w:type="gramStart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- 116 с.</w:t>
      </w:r>
    </w:p>
    <w:p w:rsidR="00F6400B" w:rsidRPr="00010EE0" w:rsidRDefault="00F6400B" w:rsidP="00F640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97" w:rsidRPr="00653686" w:rsidRDefault="00AC2197" w:rsidP="00AC219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прочими издательствами РФ.</w:t>
      </w:r>
    </w:p>
    <w:p w:rsidR="00417F71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Хайруллина Ю.Р., Габдуллина Э.Н., Гарипова Р.Р. Непрерывное образование как фактор формирования человеческого капитала в современной социально-экономической 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среде энергетического кластера Республики Татарстан: монография / Ю.Р. Хайруллина, Э.Н. Габдуллина, Р.Р. Гарипова. 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энерг. ун-т, 2016. – 170 с.        </w:t>
      </w:r>
    </w:p>
    <w:p w:rsidR="00417F71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Шерстобоев В.В. Социальная поддержка глобального джихадизма в странах ЕС: формирование радикальных сред и стратегии рекрутирования \\ Вызовы религиозного экстремизма в глобализирующемся мире. - Казань: Издательство "Фэн", 2017. - С. 101-123</w:t>
      </w:r>
    </w:p>
    <w:p w:rsidR="00417F71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А.Н. Салатова А.А. Глобализация как детерминанта изменения структуры и динамики безработицы в России /А.Н. Ершов А.А. Салатова. - Казань: Центр инновационных технологий, 2017. - 212с.</w:t>
      </w:r>
    </w:p>
    <w:p w:rsidR="00417F71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радикализм в постсекулярном мире / С. Амгар, А.М. Ахунов, И.Л. Бабич и др.; Под ред. Е.И. Филипповой и Ж. Радвани. М.: Институт этнологии и антропологии им. Н.Н. Миклухо-Маклая РАН, Горячая линия – Телеком, 2017. 326 с. Серия «Российско-французский диалог»</w:t>
      </w:r>
    </w:p>
    <w:p w:rsidR="00417F71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 Э.Р., Хайруллина Ю.Р. Статус детей в современном российском обществе и семье (на материалах г. Казани): Монография / Э.Р. Нуруллина, Ю.Р. Хайруллина.–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энерг. ун-т, 2016. – 235 с.</w:t>
      </w:r>
    </w:p>
    <w:p w:rsidR="00653686" w:rsidRPr="00010EE0" w:rsidRDefault="00417F71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Ю.Р., Хайруллин Р.Р., Нуруллина Э.Р. Демографические приоритеты населения в Республике Татарстан: статус детей и проблемы семьи: Монография / Ю.Р. Хайруллина, Р.Р. Хайруллин, Э.Р. Нуруллина – Казань: Издательство «Артифакт», 2017. – 320с.</w:t>
      </w:r>
    </w:p>
    <w:p w:rsidR="00010EE0" w:rsidRDefault="00010EE0" w:rsidP="00010EE0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Хазиева Н.О. Социокультурный мир постсоветской России как проект и реальность // Культура в условиях глобализации взгляд из России: монография / коллектив авторов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А.Н. Чумакова. – Москва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2017. – с. 186-199. – тираж 500 экз.</w:t>
      </w:r>
    </w:p>
    <w:p w:rsidR="00010EE0" w:rsidRDefault="00F6400B" w:rsidP="00F640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 Р.В. К вопросу о гражданской позиции и зрительской активности сельского жителя/Р.В.Даутова //Социальные аспекты современного вещания в России. Выпуск II</w:t>
      </w:r>
      <w:proofErr w:type="gramStart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 Ю. Мальковой, О. В. Тихоновой. - М.: </w:t>
      </w:r>
      <w:proofErr w:type="gramStart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Факуль-тет</w:t>
      </w:r>
      <w:proofErr w:type="gramEnd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журналистики МГУ, 2017. - 208 с.- С.73-81</w:t>
      </w:r>
    </w:p>
    <w:p w:rsidR="00F6400B" w:rsidRDefault="00F6400B" w:rsidP="00F640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 Р. В. Радиовещание Татарстана в 1920-30 гг. // Радио: начало истории. К 120-летию</w:t>
      </w:r>
      <w:proofErr w:type="gramStart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ед.-сост. О. В. Тихонова. - М.: Факультет журналистики МГУ имени М. В. Ломоносова, 2017. - 214 с. - С. 156-165.</w:t>
      </w:r>
    </w:p>
    <w:p w:rsidR="00F6400B" w:rsidRDefault="00F6400B" w:rsidP="00F640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Нотович Н. Неизвестная жизнь Иисуса Христа / Пер. с франц., предисловие и комментарии А.К. Погасий. – Йошкар-Ола: МРИПП, 2017. – 159 с.</w:t>
      </w:r>
    </w:p>
    <w:p w:rsidR="00F6400B" w:rsidRDefault="00F6400B" w:rsidP="00F640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Рогатин В.Н. Гонения на Православие на Украине в 2014-2016 гг. - М.: РИСИ, ФИВ, 2017. - 224с.</w:t>
      </w:r>
    </w:p>
    <w:p w:rsidR="00367600" w:rsidRPr="00367600" w:rsidRDefault="00367600" w:rsidP="0036760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 Р.П., Симкачева М.В., Туманов Д.В. Журналистика для начинающих: язык современной прессы / Р.П. Баканов, М.В. Симкачева, Д.В. Туманов. – М.: Аспект Пресс, 2017. – 256 с.</w:t>
      </w:r>
    </w:p>
    <w:p w:rsidR="00367600" w:rsidRPr="00367600" w:rsidRDefault="00367600" w:rsidP="0036760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 Казакова. – М.: Творческий центр ЮНЕСКО, 2017. – 412 с.</w:t>
      </w:r>
    </w:p>
    <w:p w:rsidR="00367600" w:rsidRPr="00367600" w:rsidRDefault="00367600" w:rsidP="00367600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Рогатин В. Н. Гонения на Православие на Украине в 2014-2016 гг. - М.: РИСИ, ФИВ, 2017. - 224с.</w:t>
      </w:r>
    </w:p>
    <w:p w:rsidR="00F6400B" w:rsidRPr="00010EE0" w:rsidRDefault="00F6400B" w:rsidP="00F640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E0" w:rsidRDefault="00010EE0" w:rsidP="0041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72" w:rsidRPr="00653686" w:rsidRDefault="00910F1C" w:rsidP="00653686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5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F1C" w:rsidRPr="004F36A5" w:rsidRDefault="00910F1C" w:rsidP="006C12E6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910F1C" w:rsidRPr="004F36A5" w:rsidRDefault="00910F1C" w:rsidP="0091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Сборники научных трудов</w:t>
      </w:r>
    </w:p>
    <w:p w:rsidR="00910F1C" w:rsidRPr="004F36A5" w:rsidRDefault="00910F1C" w:rsidP="007F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 названиями сборников, изданных университетом (научных конференций, симпозиумов, чтений, а также тематические сборники трудов ученых, аспирантов и студентов, каталоги и сборники научных достижений, выпуски периодических изданий в области науки и техники), в т.ч.:</w:t>
      </w:r>
    </w:p>
    <w:p w:rsidR="006C12E6" w:rsidRPr="004F36A5" w:rsidRDefault="006C12E6" w:rsidP="006C1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– международных и всеросс</w:t>
      </w:r>
      <w:r w:rsidR="001B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ийских конференций, симпозиумов:</w:t>
      </w:r>
    </w:p>
    <w:p w:rsidR="00910F1C" w:rsidRPr="00653686" w:rsidRDefault="00CA15D0" w:rsidP="00653686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поле современной России: практики и эффекты: сб. ст. XIV Междунар. науч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практич. конференции (9-11 ноября 2017 г.) / под. ред. Р.П. Баканова. – Казань: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338 с.</w:t>
      </w:r>
    </w:p>
    <w:p w:rsidR="00BC001C" w:rsidRPr="00BC001C" w:rsidRDefault="00BC001C" w:rsidP="00BC001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Международная научно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конференция «Медиа и власть: власть медиа?» 16-17 февраля 2017 г. Казань: Изд-во  Казан</w:t>
      </w:r>
      <w:proofErr w:type="gramStart"/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 2017.</w:t>
      </w:r>
    </w:p>
    <w:p w:rsidR="00653686" w:rsidRDefault="00BC001C" w:rsidP="00BC001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Всероссийский интерактивный студенческий форум Russian PR week-2017, Казань,  КФУ, </w:t>
      </w:r>
      <w:r w:rsidRPr="00BC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20.04.2017-23.04.2017.</w:t>
      </w:r>
    </w:p>
    <w:p w:rsidR="001B0409" w:rsidRPr="001B0409" w:rsidRDefault="001B0409" w:rsidP="001B040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культура и правовые стандарты взаимодействия юридического и журналистского сообществ: тренды мультимедийности: сборник научных статей по материалам круглого стола (9 декабря 2016 года, Казань) / науч. ред. Е.С. Дорощук, отв. ред. В.В. Гурьянова. – Казань: Изд-во Казан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2017. -80 с.   (ISBN 978-5-00019-801-8) </w:t>
      </w:r>
    </w:p>
    <w:p w:rsidR="00BC001C" w:rsidRDefault="001B0409" w:rsidP="001B040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Мультимедийная журналистика Евразии-2016: 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медиасистемы в условиях новой медиареальности Востока и Запада. Сборник материалов и научных статей X Международной научно-практической конференции. Казань, 8-9 декабря 2016 года / науч. ред. проф. Е.С. Дорощук. – Казань: Изд-во Казан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2017. – 544 с. (ISBN 978-5-00019-817-9).</w:t>
      </w:r>
    </w:p>
    <w:p w:rsidR="00010EE0" w:rsidRPr="00010EE0" w:rsidRDefault="00010EE0" w:rsidP="00010EE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Революция и традиция. V Садыковские чтения. Материалы Международной научно-образовательной конференции (Казань, 16–18 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но-ября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г.) / под ред. Г.К. Гизатовой, О.Г. Ивановой, А.Р. Каримова и др.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2017. – 190 с. – тираж 56 экз.</w:t>
      </w:r>
    </w:p>
    <w:p w:rsidR="001B0409" w:rsidRDefault="00010EE0" w:rsidP="00010EE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общество, история, познание: конфликт интерпретаций.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2017. – 384 с.</w:t>
      </w:r>
    </w:p>
    <w:p w:rsidR="003B3F88" w:rsidRDefault="00367600" w:rsidP="0036760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процессы в полиэтническом обществе: II Казанские студенческие социологические чтения / сборник материалов конференции студентов и аспирантов с международным участием (Казань, 18 апреля 2017 г.) / под ред. С.А. Ахметовой, С.Г. Галимовой. – Казань: Изд-во Казан</w:t>
      </w:r>
      <w:proofErr w:type="gramStart"/>
      <w:r w:rsidRPr="0036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6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6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36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2017. – 350 с.</w:t>
      </w:r>
    </w:p>
    <w:p w:rsidR="003B3F88" w:rsidRPr="007A741B" w:rsidRDefault="003B3F88" w:rsidP="003B3F88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F1C" w:rsidRPr="004F36A5" w:rsidRDefault="00910F1C" w:rsidP="00910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 другие сборники</w:t>
      </w:r>
    </w:p>
    <w:p w:rsidR="00417F71" w:rsidRDefault="001B0409" w:rsidP="001B7C9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укай. Энциклопедия / Под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З.З.Рамиева. Ред. коллегия: Д.М.Абдуллина, М.Г.Арсланов, А.Г.Ахмадуллин, Л.Ш.Галиева, Т.Н.Галиуллин, В.З.Гарифуллин и др. - Казань: ИЯЛИ им. Г.Ибрагимова, 2016 - 864 с.</w:t>
      </w:r>
    </w:p>
    <w:p w:rsidR="003B3F88" w:rsidRPr="001B7C9F" w:rsidRDefault="003B3F88" w:rsidP="001B7C9F">
      <w:pPr>
        <w:pStyle w:val="a3"/>
        <w:numPr>
          <w:ilvl w:val="0"/>
          <w:numId w:val="4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различных направлений современной науки. XXI Международная научн</w:t>
      </w:r>
      <w:proofErr w:type="gramStart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конференция [Электронный ресурс]. В 2 ч. Ч.1. – М.: Издательство «Олимп», 2017. – 592 с. Тираж 500. </w:t>
      </w:r>
    </w:p>
    <w:p w:rsidR="003B3F88" w:rsidRPr="001B7C9F" w:rsidRDefault="003B3F88" w:rsidP="001B7C9F">
      <w:pPr>
        <w:pStyle w:val="a3"/>
        <w:numPr>
          <w:ilvl w:val="0"/>
          <w:numId w:val="4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 парадигма в философии: онтогносеология [Электронный ресурс]: сборник статей / Нижегород. гос. архитектур</w:t>
      </w:r>
      <w:proofErr w:type="gramStart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строит. ун-т; редкол.: М. М. Прохоров, А. Ф. Кудряшев [и др.] – Н. Новгород: ННГАСУ, 2017.</w:t>
      </w:r>
    </w:p>
    <w:p w:rsidR="00367600" w:rsidRDefault="00367600" w:rsidP="001B7C9F">
      <w:pPr>
        <w:pStyle w:val="a3"/>
        <w:numPr>
          <w:ilvl w:val="0"/>
          <w:numId w:val="4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Тамбов: Грамота, 2017. - №8(82).</w:t>
      </w:r>
    </w:p>
    <w:p w:rsidR="001B7C9F" w:rsidRDefault="001B7C9F" w:rsidP="001B7C9F">
      <w:pPr>
        <w:pStyle w:val="a3"/>
        <w:numPr>
          <w:ilvl w:val="0"/>
          <w:numId w:val="4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ACCESSIBILITY OF HIGHER EDUCATION IN VIETNAMESE AND RUSSIAN SOCIETIES: A QUANTITATIVE ASPECT / Ha Van Hoang, V. Fursova, A. Shakirova // Czech Journal of Social Sciences, Business and Economics. - 2017. - Vol. 6, Is. 2. - P. 32-39. - </w:t>
      </w:r>
      <w:proofErr w:type="gramStart"/>
      <w:r w:rsidRPr="001B7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gramEnd"/>
      <w:r w:rsidRPr="001B7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10.24984/cjssbe.2017.6.2.4.- </w:t>
      </w:r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258 р.</w:t>
      </w:r>
    </w:p>
    <w:p w:rsidR="001B7C9F" w:rsidRPr="00367600" w:rsidRDefault="001B7C9F" w:rsidP="001B7C9F">
      <w:pPr>
        <w:pStyle w:val="a3"/>
        <w:numPr>
          <w:ilvl w:val="0"/>
          <w:numId w:val="4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Концепт как лингвокогнитивная форма гибкой рациональности«, Материалы Международного молодежного научного форума «ЛОМОНОСОВ-2017» / Отв. ред. А.И. Андреев, А.В. Андриянов, Е.А. Антипов, М.В. Чистякова. [Электронный ресурс] — М.: МАКС Пресс, 2017. — 1 электрон</w:t>
      </w:r>
      <w:proofErr w:type="gramStart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B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(DVD-ROM); 12 см. - Систем. требования: ПК с процессором 486+; Windows 95; дисковод DVD-ROM; Adobe Acrobat Reader.</w:t>
      </w:r>
    </w:p>
    <w:p w:rsidR="003B3F88" w:rsidRPr="003B3F88" w:rsidRDefault="003B3F88" w:rsidP="003B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09" w:rsidRPr="003B3F88" w:rsidRDefault="001B0409" w:rsidP="003B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C" w:rsidRPr="004F36A5" w:rsidRDefault="00910F1C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C55B7" w:rsidRPr="004F36A5" w:rsidRDefault="008C55B7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Учебники и учебные пособия (а также, переиздания учебников):</w:t>
      </w:r>
    </w:p>
    <w:p w:rsidR="00910F1C" w:rsidRPr="004F36A5" w:rsidRDefault="008C55B7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отчету приложить ксерокопию страницы изданной книги с формулировкой грифа.</w:t>
      </w:r>
    </w:p>
    <w:p w:rsidR="006C12E6" w:rsidRPr="00CA15D0" w:rsidRDefault="006C12E6" w:rsidP="006C1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3.3.4. </w:t>
      </w: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A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другими</w:t>
      </w:r>
      <w:r w:rsidR="00CA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грифами</w:t>
      </w:r>
      <w:r w:rsidRPr="00CA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A15D0" w:rsidRP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Баканов Р.П. Актуальные проблемы современной науки и журналистика. – 2-е изд., перераб. и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 / Р.П. Баканов. – Казань: Изд-во Казанск. ун-та, 2017. – 302 с.</w:t>
      </w:r>
    </w:p>
    <w:p w:rsidR="00CA15D0" w:rsidRP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 Р.П., Симкачева М.В., Туманов Д.В. В журналисты я пойду! / Р.П. Баканов, М.В. Симкачева, Д.В. Туманов. – Казань: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72 с.</w:t>
      </w:r>
    </w:p>
    <w:p w:rsidR="00CA15D0" w:rsidRP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Бик-Булатов А.Ш. История отечественной журналистики: книга-блог. – Казань: free poetry, 2017. – 168 с. </w:t>
      </w:r>
    </w:p>
    <w:p w:rsidR="00CA15D0" w:rsidRP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журналиста: методика обучения. Учебно-методическое пособие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С.К. Шайхитдиновой. – Казань: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36 с.</w:t>
      </w:r>
    </w:p>
    <w:p w:rsidR="00CA15D0" w:rsidRP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государственного экзамена по журналистике для магистрантов, обучающихся по направлению «Этноконфессиональные отношения в медиасфере» (направление: 42.04.02) / Под ред. С.К. Шайхитдиновой.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13 с.</w:t>
      </w:r>
    </w:p>
    <w:p w:rsidR="00CA15D0" w:rsidRDefault="00CA15D0" w:rsidP="00CA15D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 А.И. Логические основы организации медиатекста. – Казань: Изд-во Казан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15D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104 с.</w:t>
      </w:r>
    </w:p>
    <w:p w:rsidR="00AC2197" w:rsidRPr="00AC2197" w:rsidRDefault="00AC2197" w:rsidP="00AC21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экстремистского поведения молодежи в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традиционные и инновационные формы: учебное пособие / авт.-сост.: А.Г.Большаков, А.М.</w:t>
      </w:r>
      <w:r w:rsid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Межведилов, Е.А.</w:t>
      </w:r>
      <w:r w:rsid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 и др. - Казань: Изд-во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2016. - 138 с.</w:t>
      </w:r>
    </w:p>
    <w:p w:rsidR="00AC2197" w:rsidRPr="00AC2197" w:rsidRDefault="00AC2197" w:rsidP="00AC21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Галлихузина Р. Г. Религиозная конфликтология. Учеб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авт.–сост. Р.Г. Галихузина.– Москва: Проспект, 2017. – 127 с.</w:t>
      </w:r>
    </w:p>
    <w:p w:rsidR="00AC2197" w:rsidRPr="00AC2197" w:rsidRDefault="00AC2197" w:rsidP="00AC21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Галихузина Р.Г., Белова В.А.</w:t>
      </w: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муниципальных органов власти по гармонизации межэтнических и межконфессиональных отношений. Методическое пособие - Казань: Изд-во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 34  с. (тираж: 50)</w:t>
      </w:r>
    </w:p>
    <w:p w:rsidR="00AC2197" w:rsidRPr="00AC2197" w:rsidRDefault="00AC2197" w:rsidP="00AC21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2016;</w:t>
      </w:r>
    </w:p>
    <w:p w:rsidR="00AC2197" w:rsidRDefault="00AC2197" w:rsidP="00AC21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государственного экзамена по журналистике для магистрантов, обучающихся по направлению «Этноконфессиональные отношения в медиасфере» (направление: 42.04.02) Авторы и лекторы: Баканов Р.П., Большаков А.Г., Низамова Л.Р. и др. / Под ред. С.К. Шайхитдиновой. – Казань: Изд-во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С.6-7; С.9-10. – 0,25 п.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197" w:rsidRDefault="001879A2" w:rsidP="001879A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российская политика: учебник / Г.В.Морозова и др. - Казань: Изд-во Казан</w:t>
      </w:r>
      <w:proofErr w:type="gramStart"/>
      <w:r w:rsidRPr="001879A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879A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  348 с.</w:t>
      </w:r>
    </w:p>
    <w:p w:rsidR="001879A2" w:rsidRDefault="003B36D8" w:rsidP="003B36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 В.Ю., Авзалова Э.И. Методические указания по подготовке и защите курсовых и выпускных квалификационных работ для студентов, обучающихся по направлению подготовки 41.03.04; 41.04.04 – «Политология» / сост.: В.Ю. Дубровин, Э.И. Авзалова. – Казань: Казан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– 30 с.</w:t>
      </w:r>
    </w:p>
    <w:p w:rsidR="003B36D8" w:rsidRDefault="00417F71" w:rsidP="00417F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Фурсова В.В. Социология предпринимательства. Учеб</w:t>
      </w:r>
      <w:proofErr w:type="gramStart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 пособие / В.В. Фурсова. — Казань: Изд-во Казан</w:t>
      </w:r>
      <w:proofErr w:type="gramStart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7F7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— 48 с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Фаттахова Р.Ф.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преподаванию предметов «Татарский язык” и “Татарская литература». -  Казань: ИРО РТ (2,2 п.л., тираж 500 экз.) </w:t>
      </w:r>
    </w:p>
    <w:p w:rsidR="001B0409" w:rsidRPr="001B0409" w:rsidRDefault="001B0409" w:rsidP="001B040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 И.М. В мире красноречия: опыт использования выразительных сре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ж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урналистском тексте. - Казань: Изд-во Казан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- 150 с. (8,7 п.л., тираж 100 экз.)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Фаттахова Р.Ф., Гилязова Л.Г., Хадиева Г.В.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текстов и заданий для проведения контрольных работ по татарскому языку. - Казан, ИРО РТ (1,8 п.л., тираж 500 экз.)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Фаттахова Р.Ф., Гилязова Л.Г., Хадиева Г.В.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заданий школьного, муниципального и  республиканского туров олимпиад по татарскому языку </w:t>
      </w:r>
      <w:proofErr w:type="gramStart"/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русскоязычных обучающихся. – Казань: ИРО РТ (2,1 п.л., тираж 300 экз.)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Фаттахова Р.Ф., Гилязова Л.Г., Хадиева Г.В.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татарских версий КИМ и тренировочных заданий ОГЭ по предметам. – Казань: ИРО РТ (тираж 500 экз.)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Фаттахова Р.Ф., Гилязова Л.Г., Хадиева Г.В.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КИМ для мониторинга знаний обучающихся русскоязычных групп 4, 6, 8 классов по татарскому языку. – Казань: ИРО РТ (2,4 п.л., тираж 500 экз.)</w:t>
      </w:r>
    </w:p>
    <w:p w:rsidR="001B0409" w:rsidRPr="001B0409" w:rsidRDefault="00DC3560" w:rsidP="00DC356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Р.Р., Зиннатуллин Р.К., Фаттахова Р.Ф., Гилязова Л.Г., Хадиева Г.В. </w:t>
      </w:r>
      <w:r w:rsidR="001B0409"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 обучении татарскому языку и литературе. – Казань: ИРО РТ (5,9 п.л., тираж 300 экз.)</w:t>
      </w:r>
    </w:p>
    <w:p w:rsidR="00417F71" w:rsidRDefault="001B0409" w:rsidP="001B040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Фаттахов И.Ф., Зиганшин И.И., Мингалеев З.С. Медресе – очаг знаний: Учебное пособие для шакирдов медресе, 5-е издание. – Казань: Изд-во "Хузур", 2016. – 384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(19,0 п.л., тираж 100 экз.)</w:t>
      </w:r>
    </w:p>
    <w:p w:rsidR="00FF4D0F" w:rsidRPr="00FF4D0F" w:rsidRDefault="00FF4D0F" w:rsidP="00FF4D0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Дорощук Е.С. Государственный экзамен по журналистике: методика подготовки и диагностические материалы: учебно-методическое пособие / Е.С. Дорощук, Т.С. Сергеева, Т.А Спирчагова; под ред. Е.С. Дорощук. - Казань: Изд-во Казан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- 72 с.</w:t>
      </w:r>
    </w:p>
    <w:p w:rsidR="00FF4D0F" w:rsidRPr="00FF4D0F" w:rsidRDefault="00FF4D0F" w:rsidP="00FF4D0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Наговицина Т.А. Международная журналистика: новость в зарубежных СМИ. Т.А.Наговицина. - Казань: Изд-во Казан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- 52 с.</w:t>
      </w:r>
    </w:p>
    <w:p w:rsidR="00FF4D0F" w:rsidRPr="00FF4D0F" w:rsidRDefault="00FF4D0F" w:rsidP="00FF4D0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Наговицина Т.А. Как пройти практику студенту-журналисту: учебно-методическое пособие для студентов, обучающихся по направлению 42.03.02.- «Журналистика» /Т.А.Наговицина.- Казань: Изд-во Казан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н-та.2017. - 44 с.</w:t>
      </w:r>
    </w:p>
    <w:p w:rsidR="001B0409" w:rsidRDefault="00FF4D0F" w:rsidP="00FF4D0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Фатыхова  М.Х. Средства обработки и компоновки массовой информации: монтаж в тележурналистике: Учебно-методическое пособие. 2-ое издание. Казань: Изд-во Казанского (Приволжского) федерального ун-та, 2017. - 60 с.  </w:t>
      </w:r>
    </w:p>
    <w:p w:rsidR="00010EE0" w:rsidRPr="00010EE0" w:rsidRDefault="00010EE0" w:rsidP="00010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 and philosophy of science: common problems: textbook for masters, graduate students and applicants / aut.-comp.: E. Nikolaeva, N. Khazieva. – Kazan: Ибрагимова З.З Основы философии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ГСЭ.01 Рабочая программа для специальности: 072601 Декоративно-прикладное искусство и народные промыслы (по видам). Казань, 2015. ГБПОУ СПО «Казанский техникум народных художественных промыслов». – 28 с.</w:t>
      </w:r>
    </w:p>
    <w:p w:rsidR="00010EE0" w:rsidRPr="00010EE0" w:rsidRDefault="00010EE0" w:rsidP="00010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Г.Н., Каримов А.Р. Логика: учеб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 Г. Н. Степаненко, А. Р. Каримов. 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– 84 с. – тираж 100 экз.</w:t>
      </w:r>
    </w:p>
    <w:p w:rsidR="00010EE0" w:rsidRPr="00010EE0" w:rsidRDefault="00010EE0" w:rsidP="00010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А.Р., Степаненко Г.Н. Теория и практика аргументации: учеб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– 78 с. – тираж 100 экз.</w:t>
      </w:r>
    </w:p>
    <w:p w:rsidR="00FF4D0F" w:rsidRDefault="00010EE0" w:rsidP="00010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Г. Н., Каримов А.Р. Философия права: учеб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– Казань: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2017. – 121 с. – тираж 100 экз.</w:t>
      </w:r>
    </w:p>
    <w:p w:rsidR="003B3F88" w:rsidRPr="003B3F88" w:rsidRDefault="003B3F88" w:rsidP="003B3F88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Ролевые игры живого действия, как механизм изучения прикладных аспектов гуманитарных дисциплин/ сост. </w:t>
      </w:r>
      <w:r w:rsidRPr="003B3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Горин А. А. - Казань</w:t>
      </w:r>
      <w:proofErr w:type="gramStart"/>
      <w:r w:rsidRPr="003B3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B3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"ЯЗ", 2017. - 64 с.  </w:t>
      </w:r>
    </w:p>
    <w:p w:rsidR="003B3F88" w:rsidRPr="003B3F88" w:rsidRDefault="003B3F88" w:rsidP="003B3F8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Матушанская Ю. Г. Католицизм в России: учебное пособие. - Казань: редакционное издательский центр "Школа", 2017. - 116 с.</w:t>
      </w:r>
    </w:p>
    <w:p w:rsidR="003B3F88" w:rsidRPr="003B3F88" w:rsidRDefault="003B3F88" w:rsidP="003B3F88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DAA" w:rsidRPr="00CA15D0" w:rsidRDefault="009F4DAA" w:rsidP="009F4D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C12E6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Статьи, опубликованные сотрудниками структурного подразделения (в т.ч. в сборниках научных  трудов, указанных в п.2):</w:t>
      </w:r>
    </w:p>
    <w:p w:rsidR="00CA15D0" w:rsidRPr="00CA15D0" w:rsidRDefault="00CA15D0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12E6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3.4.1. – в изданиях, включенных в базу цитирования:</w:t>
      </w:r>
    </w:p>
    <w:p w:rsidR="006C12E6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 of Science,</w:t>
      </w:r>
    </w:p>
    <w:p w:rsidR="006C12E6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Scopus,</w:t>
      </w:r>
    </w:p>
    <w:p w:rsidR="006C12E6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РИНЦ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</w:p>
    <w:p w:rsidR="006C12E6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Social Sciences Citation Index (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базапосоциальнымнаукам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), </w:t>
      </w:r>
    </w:p>
    <w:p w:rsidR="00910F1C" w:rsidRPr="004F36A5" w:rsidRDefault="006C12E6" w:rsidP="006C12E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Arts and Humanities Citation Index (база по искусству и гуманитарным наукам).</w:t>
      </w:r>
    </w:p>
    <w:p w:rsidR="00910F1C" w:rsidRPr="004F36A5" w:rsidRDefault="00910F1C" w:rsidP="008C55B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3A" w:rsidRPr="0036623A" w:rsidRDefault="0036623A" w:rsidP="0036623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Bakanov, R.P. Manifestations of Speech Aggression in the Creativity of Literaturnaya Gazeta Television Criticists (Russia) // Tarih </w:t>
      </w:r>
      <w:proofErr w:type="gramStart"/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</w:t>
      </w:r>
      <w:proofErr w:type="gramEnd"/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 sanat arastirmalari degrisi – Journal of History culture and Art research. – Vol. 4. – No. 6. – Pp. 631-638.</w:t>
      </w:r>
    </w:p>
    <w:p w:rsidR="0036623A" w:rsidRPr="0036623A" w:rsidRDefault="0036623A" w:rsidP="0036623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Егорова, Л.Г., Туманов, Д.В., Баканов, Р.П. Конгруэнтность медиаобразования </w:t>
      </w:r>
      <w:proofErr w:type="gramStart"/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медиапроцессам / Л.Г. Егорова, Д.В. Туманов, Р.П. Баканов // Медиаобразование. </w:t>
      </w:r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Media Education. – 2017. – № 1. – </w:t>
      </w:r>
      <w:proofErr w:type="gramStart"/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176</w:t>
      </w:r>
      <w:proofErr w:type="gramEnd"/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-197.</w:t>
      </w:r>
    </w:p>
    <w:p w:rsidR="0036623A" w:rsidRPr="0036623A" w:rsidRDefault="0036623A" w:rsidP="0036623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Shakirov A.I., Sabirova L.R., Safiullina G.R. Tatar visual culture // The Turkish Online Journal of Design, Art and Communication – TOJDAC. – 2016. – Pp. 2876-2883.</w:t>
      </w:r>
    </w:p>
    <w:p w:rsidR="00653686" w:rsidRPr="00AC2197" w:rsidRDefault="0036623A" w:rsidP="0036623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Shakirov, A.I., Sabirova L.R., Simkacheva M.V. Analysis of pr-text: the semantic aspect / A.I. Shakirov, L.R. Sabirova, M.V. Simkacheva // Journal of Language and Literature. – 2016. – Vol. 7. – № 4. – Pp. 25-28.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 xml:space="preserve">Timur Z. Mansurov. Russia's Policy in Syria: Characteristics, Conflicts and Mechanisms of Conflict Resolution // </w:t>
      </w:r>
      <w:proofErr w:type="gramStart"/>
      <w:r w:rsidRPr="00AC219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C2197">
        <w:rPr>
          <w:rFonts w:ascii="Times New Roman" w:hAnsi="Times New Roman" w:cs="Times New Roman"/>
          <w:sz w:val="24"/>
          <w:szCs w:val="24"/>
          <w:lang w:val="en-US"/>
        </w:rPr>
        <w:t xml:space="preserve"> Turkish Online Journal of Design, Art and Communication. November 2016, Special Edition. - PP. 2245-2250. ISSN: 2146-5193.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>Shibanova N.A, Letyaev V.A, Penkovtsev R.V, Migration factor in the context of national safety: Russian and foreign experience in the XXI century//Man in India. - 2017. - Vol.97, Is.8. - P.197-203.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>Galikhuzina R.G, Penkovtsev R.V, Shibanova N.A., The image of refugees in the communication mass media: A source of conflict or cooperation? // Academy of Marketing Studies Journal. - 2016. - Vol.20, Is.SpecialIssue1. - P.27-32.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>Galikhuzina R.G. Practicеs to preserve the unity in the Muslim community in Tatarstan // The Turkish Online Journal of Design, Art and Communication - TOJDAC November 2016 Special Edition. – РР. 2556-2561.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>Ivanov A.V, Mansurov T.Z, Tereshina E.A, Neoracism Phenomenon as hidden demonstration and conflict in political appeals to opposition to ЋstrangerЛ: Russian experience//Academy of Marketing Studies Journal. - 2016. - Vol.20, Is.specialissue2. - P.8-12.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>Galikhuzina R.G. Cross-sector interaction in Muslim community in Tatarstan // Academy of Marketing Studies Journal - Volume 20, Special Issue 2, 2016. – РР. 27-32.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t xml:space="preserve">Andrey Bolshakov, Yelena Tereshina, Yevgeniya Khramova, Oleg Mavrin, and Timur Mansurov The Concept and Essence of Economic </w:t>
      </w:r>
      <w:proofErr w:type="gramStart"/>
      <w:r w:rsidRPr="00AC2197">
        <w:rPr>
          <w:rFonts w:ascii="Times New Roman" w:hAnsi="Times New Roman" w:cs="Times New Roman"/>
          <w:sz w:val="24"/>
          <w:szCs w:val="24"/>
          <w:lang w:val="en-US"/>
        </w:rPr>
        <w:t>Conflict  /</w:t>
      </w:r>
      <w:proofErr w:type="gramEnd"/>
      <w:r w:rsidRPr="00AC2197">
        <w:rPr>
          <w:rFonts w:ascii="Times New Roman" w:hAnsi="Times New Roman" w:cs="Times New Roman"/>
          <w:sz w:val="24"/>
          <w:szCs w:val="24"/>
          <w:lang w:val="en-US"/>
        </w:rPr>
        <w:t>/ Journal of Advanced Research in Law and Economics. Winter 2016. Volume VII, Issue 8(22). – Pp.1946-1950.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  <w:lang w:val="en-US"/>
        </w:rPr>
        <w:lastRenderedPageBreak/>
        <w:t>Tereshina, E.A., Bolshakov, A.G., Ivanov, A.V., Khramova, E.V. Socio-economic conflict: The concept and typology // Journal of Organizational Culture, Communications and Conflict. - 2016. - Vol.20, Is. Special Issue 4. - P.40-45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Галихузина Р.Г. Институционализация профилактики экстремизма и терроризма на почве ислама в Республике Татарстан – Казань, Вестник НАК, июнь 2017;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 xml:space="preserve">Галихузина Р.Г., Шибанова Н.А. Гражданская профилактика экстремизма в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Республики Татарстан // Профилактика проявлений экстремизма и терроризма как фактор обеспечения социальной безопасности в современной России: материалы Всероссийской научно-практической кон-ференции. Москва, 19 апреля 2017 г. / под общ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ед. Р.Ф. Идрисова, Т.В. Волосовец, А.П. Андреева, Р.А. Андриановой, А.П. Вихряна. – Москва: РУДН, 2017. – С.281-296;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Шибанова Н.А., Храмова Е.В. Перспективы развития служб примирения в образовательных организациях РТ // Современные гуманитарные практики гармонизации межнациональных и межрелигиозных отношений: материалы Всероссийской науч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практ. конф., 17 марта 2017 г. – Казань : Изд-во «Познание» Казанского инновационного университета, 2017. – С. 180 – 183;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Шибанова Н. А. Информационная картина регионального конфликта в СМИ (на примере четырехдневной войны в Нагорном Карабахе)// Внешние и внутренние региональные конфликты в современном обществе: тенденции развития и возможности управления / под ред. А.Г. Большакова, Т.З. Мансурова; Казанский (Приволжский) федеральный университет.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2017. – С. 640-655;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Белова В.А. Медиация в сфере образования на примере Республики Татарстан / В.А. Белова // Современные гуманитарные практики гармонизации межнациональных и межрелигиозных отношений: материалы Всероссийской науч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практ. конф., 17 марта 2017 г. – Казань : Изд-во «Познание» Казанского инновационного университета, 2017. –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С. 35-41;</w:t>
      </w:r>
      <w:proofErr w:type="gramEnd"/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197">
        <w:rPr>
          <w:rFonts w:ascii="Times New Roman" w:hAnsi="Times New Roman" w:cs="Times New Roman"/>
          <w:sz w:val="24"/>
          <w:szCs w:val="24"/>
        </w:rPr>
        <w:t>Большаков А. Г., Храмова Е. В.  Экспертно-аналитическая деятельность как технология формирования государственной политики (на примере системы мониторинга  социально-политических и этноконфессиональных процессов в Республике Татарстан)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н-т, 2016. – С.78-100. – 1,1 п.л., электронное издание; 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 xml:space="preserve">Большаков А. Г. Роль СМК в процессе развития политических конфликтов // Научная дискуссия: вопросы социологии, политологии, философии, истории. сб. ст. по материалам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LII</w:t>
      </w:r>
      <w:r w:rsidRPr="00AC2197">
        <w:rPr>
          <w:rFonts w:ascii="Times New Roman" w:hAnsi="Times New Roman" w:cs="Times New Roman"/>
          <w:sz w:val="24"/>
          <w:szCs w:val="24"/>
        </w:rPr>
        <w:t xml:space="preserve"> междунар. науч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практ. конф. – № 7 (47). – М.: Издательство «Интернаука», 2016. – С.56-68. – 0,5 п.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.;</w:t>
      </w:r>
    </w:p>
    <w:p w:rsidR="00AC2197" w:rsidRPr="00BC4934" w:rsidRDefault="00BC4934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 А.Г. </w:t>
      </w:r>
      <w:r w:rsidR="00AC2197" w:rsidRPr="00AC2197">
        <w:rPr>
          <w:rFonts w:ascii="Times New Roman" w:hAnsi="Times New Roman" w:cs="Times New Roman"/>
          <w:sz w:val="24"/>
          <w:szCs w:val="24"/>
        </w:rPr>
        <w:t xml:space="preserve">Информационно-политические инструменты региональной модернизации в Республике Татарстан: влияние кризиса и выборов на ситуацию в 2016 году // Левая политика. </w:t>
      </w:r>
      <w:r w:rsidR="00AC2197" w:rsidRPr="00BC4934">
        <w:rPr>
          <w:rFonts w:ascii="Times New Roman" w:hAnsi="Times New Roman" w:cs="Times New Roman"/>
          <w:sz w:val="24"/>
          <w:szCs w:val="24"/>
        </w:rPr>
        <w:t xml:space="preserve">Аналитический журнал. – 2017. –  №27. – </w:t>
      </w:r>
      <w:r w:rsidR="00AC2197" w:rsidRPr="00AC21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2197" w:rsidRPr="00BC4934">
        <w:rPr>
          <w:rFonts w:ascii="Times New Roman" w:hAnsi="Times New Roman" w:cs="Times New Roman"/>
          <w:sz w:val="24"/>
          <w:szCs w:val="24"/>
        </w:rPr>
        <w:t>.92-94. – 0,35 п.л.;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 xml:space="preserve">Большаков А.Г. Угрозы «сетевых революций» для национальной безопасности современной России и способы эффективного им противодействия // Великая русская революция: современный взгляд на прошлое (к 100-летию революций 1917 года). Материалы семинара 28 октября 2016 года. – Казань: АНО «Центр общественно-политических исследований», 2016. – С.108-112; 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Галихузина Р.Г. Мусульманские интернет-ресурсы в системе профилактики экстремизма на почве ислама в Татарстане // Международная научно-</w:t>
      </w:r>
      <w:r w:rsidRPr="00AC219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конференция «Россия и исламский мир: поиски ответа на глобализацию экстремистских движений». - Казань, 17-18 ноября 2016 г. 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Галихузина Р.Г. Социальное партнерство и практики самофинансирования в мусульманском сообществе Татарстана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2016. – С.95-108. – 1,1 п.л., электронное издание;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</w:rPr>
        <w:t xml:space="preserve">Иванов А.В. Феномен троллинга в виртуальных конфликтах в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// Экспертиза и анализ конфликтов в современном российском обществе: статьи и материалы Международного казанского научного форума «Методология исследования конфликтов» / под ред. А.Г. Большакова, Т.З. Мансурова. – Казань: Изд-во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н-та, 2016.-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С.121-132.;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Маврин О.В. Процедура медиации в системе альтернативного разрешения конфликтов современной России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2016. – С.133-154. – 1,1 п.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Мансуров Т.З. Гражданская война в Сирии и контртеррористическая операция Российской Федерации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2016. – С.154-167. – 1,1 п.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Мансуров Т.З. Основные тенденции развития современных политических революций в контексте наследия 1917 года // Великая русская революция: современный взгляд на прошлое (к 100-летию революций 1917 года). Материалы семинара 28 октября 2016 года. – Казань: АНО «Центр общественно-политических исследований», 2016. – С. 97-102.;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Терешина Е.А. Социальные форумы антиглобалистов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2016. – С.219-227. – 1,1 п.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Шибанова Н.А. Гендерное измерение конфликтологического анализа // Экспертиза и анализ конфликтов в современном Российском обществе:  сборник статей и материалов Международного казанского научного форума «Методология исследования конфликтов»   (19-20 сентября 2014 г., г. Казань) / под ред. А.Г. Большакова, Т.З. Мансурова.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н-т, 2016. – С. 227-243. – 1,1 п.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Галиева А. Р. Молодежный праворадикальный экстремизм в социальных сетях Интернета (на примере «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Misanthropic</w:t>
      </w:r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AC2197">
        <w:rPr>
          <w:rFonts w:ascii="Times New Roman" w:hAnsi="Times New Roman" w:cs="Times New Roman"/>
          <w:sz w:val="24"/>
          <w:szCs w:val="24"/>
        </w:rPr>
        <w:t>«) / А. Р. Галиева, А. В. Иванов // Единство России в дружбе народов: материалы Первого Гражданского межрегионального форума. - Йошкар-Ола, 2017. - С.66-80;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</w:rPr>
        <w:t>Иванов А.В. Расизм и неорасизм как инструмент деструктивной консолидации праворадикальных организаций в социальных сетях // А.В.Иванов / Внешние и внутренние региональные конфликты в современном обществе: тенденции развития и возможности управления / под ред. А.Г. Большакова, Т.З. Мансурова; Казанский (Приволжский) федеральный университет. – Казань: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н-т, 2017.-17 глава.-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С.223-233;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97">
        <w:rPr>
          <w:rFonts w:ascii="Times New Roman" w:hAnsi="Times New Roman" w:cs="Times New Roman"/>
          <w:sz w:val="24"/>
          <w:szCs w:val="24"/>
        </w:rPr>
        <w:lastRenderedPageBreak/>
        <w:t>Большаков А.Г. Трансформация причин и функций внутренних вооруженных конфликтов  на постсоветском пространстве: вызовы и угрозы российской безопасности // внешние и внутренние региональные конфликты в современном обществе: тенденции развития и возможности управления / под ред. А.Г. Большакова, Т.З. Мансурова. – Казань: Изд-во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н-та, 2017.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Глава V. С.69-77. 0,5 п.л.;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>Белова В.А. Участие школьников и студентов города Казани в молодежных организациях как фактор предотвращения радикализации молодежи/ Внешние и внутренние региональные конфликты в современном обществе: тенденции развития и возможности управления / под ред. А.Г. Большакова, Т.З. Мансурова. – Казань: Изд-во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н-та, 2017. –  С.58-69;</w:t>
      </w:r>
    </w:p>
    <w:p w:rsidR="00AC2197" w:rsidRPr="00AC2197" w:rsidRDefault="00AC2197" w:rsidP="00AC21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97">
        <w:rPr>
          <w:rFonts w:ascii="Times New Roman" w:hAnsi="Times New Roman" w:cs="Times New Roman"/>
          <w:sz w:val="24"/>
          <w:szCs w:val="24"/>
        </w:rPr>
        <w:t xml:space="preserve">Галиева А.Р.  Механизмы формирования праворадикального экстремистского движения в социальных сетях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(на примере «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Misanthropic</w:t>
      </w:r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r w:rsidRPr="00AC2197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AC2197">
        <w:rPr>
          <w:rFonts w:ascii="Times New Roman" w:hAnsi="Times New Roman" w:cs="Times New Roman"/>
          <w:sz w:val="24"/>
          <w:szCs w:val="24"/>
        </w:rPr>
        <w:t>»)/ Внешние и внутренние региональн</w:t>
      </w:r>
      <w:r w:rsidR="003812F9">
        <w:rPr>
          <w:rFonts w:ascii="Times New Roman" w:hAnsi="Times New Roman" w:cs="Times New Roman"/>
          <w:sz w:val="24"/>
          <w:szCs w:val="24"/>
        </w:rPr>
        <w:t>ые</w:t>
      </w:r>
      <w:r w:rsidRPr="00AC2197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3812F9">
        <w:rPr>
          <w:rFonts w:ascii="Times New Roman" w:hAnsi="Times New Roman" w:cs="Times New Roman"/>
          <w:sz w:val="24"/>
          <w:szCs w:val="24"/>
        </w:rPr>
        <w:t>ы</w:t>
      </w:r>
      <w:r w:rsidRPr="00AC2197">
        <w:rPr>
          <w:rFonts w:ascii="Times New Roman" w:hAnsi="Times New Roman" w:cs="Times New Roman"/>
          <w:sz w:val="24"/>
          <w:szCs w:val="24"/>
        </w:rPr>
        <w:t>: в современном обществе тенденции развития и возможности управления / под ред. А.Г. Большакова, Т.З. Мансурова. – Казань: Изд-во Казан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97">
        <w:rPr>
          <w:rFonts w:ascii="Times New Roman" w:hAnsi="Times New Roman" w:cs="Times New Roman"/>
          <w:sz w:val="24"/>
          <w:szCs w:val="24"/>
        </w:rPr>
        <w:t>н-та, 2017. – С. 137-147.</w:t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Morozova, G.V., Nikitin, A.A. Patriotism in the student's environment: Regional aspect. (2016) Journal of Organizational Culture, Communications and Conflict, 20 (Special Issue), pp. 175-179.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Myuller Dmitriy Georgievich</w:t>
      </w:r>
      <w:proofErr w:type="gramStart"/>
      <w:r w:rsidRPr="001879A2">
        <w:rPr>
          <w:rFonts w:ascii="Times New Roman" w:hAnsi="Times New Roman" w:cs="Times New Roman"/>
          <w:sz w:val="24"/>
          <w:szCs w:val="24"/>
          <w:lang w:val="en-US"/>
        </w:rPr>
        <w:t>,  Laptev</w:t>
      </w:r>
      <w:proofErr w:type="gramEnd"/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Valentin Vladimirovich,  Fatykhova Diana Rustemovna Interethnic relations among the students of the Republic of Tatarstan (on an example of students of Kazan federal university)//Turkish online journal of design art and communication. - 2016. - Vol.6, Is</w:t>
      </w:r>
      <w:proofErr w:type="gramStart"/>
      <w:r w:rsidRPr="001879A2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- P.2835-2839.</w:t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Myuller D.G, Fatykhova D.R., Problems of modern </w:t>
      </w:r>
      <w:proofErr w:type="gramStart"/>
      <w:r w:rsidRPr="001879A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gramEnd"/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economy through the eyes of teachers and students: Results of sociological research in Russian universities//Journal of Legal, Ethical and Regulatory Issues. - 2016. - Vol.19, Is.SpecialIssue. - P.108-114.</w:t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Nikitina T.I., Nikitin A.A. Younger generation health as imperative of youth policy of Russia / T.I. Nikitina, A.A. Nikitin // Indo American journal of pharmaceutical sciences/ - 2017. - 4(09). - P. 3055 – 3059 (</w:t>
      </w:r>
      <w:r w:rsidRPr="001879A2">
        <w:rPr>
          <w:rFonts w:ascii="Times New Roman" w:hAnsi="Times New Roman" w:cs="Times New Roman"/>
          <w:sz w:val="24"/>
          <w:szCs w:val="24"/>
        </w:rPr>
        <w:t>Скопус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79A2">
        <w:rPr>
          <w:rFonts w:ascii="Times New Roman" w:hAnsi="Times New Roman" w:cs="Times New Roman"/>
          <w:sz w:val="24"/>
          <w:szCs w:val="24"/>
        </w:rPr>
        <w:t>опубликован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79A2">
        <w:rPr>
          <w:rFonts w:ascii="Times New Roman" w:hAnsi="Times New Roman" w:cs="Times New Roman"/>
          <w:sz w:val="24"/>
          <w:szCs w:val="24"/>
        </w:rPr>
        <w:t>но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не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проиндексирован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Nikitina T.I. Features of political orientations of youth (on the example of student's youth of the Republic Of Tatarstan) / T.I. Nikitina // Journal of Organizational Culture, Communications and Conflict/ - 2016. - № 20, Special Issue 2 - P. 25 – 32 (</w:t>
      </w:r>
      <w:r w:rsidRPr="001879A2">
        <w:rPr>
          <w:rFonts w:ascii="Times New Roman" w:hAnsi="Times New Roman" w:cs="Times New Roman"/>
          <w:sz w:val="24"/>
          <w:szCs w:val="24"/>
        </w:rPr>
        <w:t>Скопус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79A2">
        <w:rPr>
          <w:rFonts w:ascii="Times New Roman" w:hAnsi="Times New Roman" w:cs="Times New Roman"/>
          <w:sz w:val="24"/>
          <w:szCs w:val="24"/>
        </w:rPr>
        <w:t>проиндексирован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в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Pr="001879A2">
        <w:rPr>
          <w:rFonts w:ascii="Times New Roman" w:hAnsi="Times New Roman" w:cs="Times New Roman"/>
          <w:sz w:val="24"/>
          <w:szCs w:val="24"/>
        </w:rPr>
        <w:t>г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1879A2" w:rsidRPr="001879A2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Nikitina T.I., Nikitin A.A. Modernization of health system in the context of national security of Russia/ T.I. Nikitina, A.A. Nikitin //Journal of Legal, Ethical and Regulatory Issues. -2016. - № 19, Specialissue - P. 1-6 (</w:t>
      </w:r>
      <w:r w:rsidRPr="001879A2">
        <w:rPr>
          <w:rFonts w:ascii="Times New Roman" w:hAnsi="Times New Roman" w:cs="Times New Roman"/>
          <w:sz w:val="24"/>
          <w:szCs w:val="24"/>
        </w:rPr>
        <w:t>Скопус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79A2">
        <w:rPr>
          <w:rFonts w:ascii="Times New Roman" w:hAnsi="Times New Roman" w:cs="Times New Roman"/>
          <w:sz w:val="24"/>
          <w:szCs w:val="24"/>
        </w:rPr>
        <w:t>проиндексирован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в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Pr="001879A2">
        <w:rPr>
          <w:rFonts w:ascii="Times New Roman" w:hAnsi="Times New Roman" w:cs="Times New Roman"/>
          <w:sz w:val="24"/>
          <w:szCs w:val="24"/>
        </w:rPr>
        <w:t>г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1879A2" w:rsidRPr="0036510A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Gaysina E.I, </w:t>
      </w:r>
      <w:r w:rsidRPr="001879A2">
        <w:rPr>
          <w:rFonts w:ascii="Times New Roman" w:hAnsi="Times New Roman" w:cs="Times New Roman"/>
          <w:sz w:val="24"/>
          <w:szCs w:val="24"/>
        </w:rPr>
        <w:t>О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stroumov A.I. Suntsov A.V.State Regional Policy in Modern Russia: Problems and </w:t>
      </w:r>
      <w:proofErr w:type="gramStart"/>
      <w:r w:rsidRPr="001879A2">
        <w:rPr>
          <w:rFonts w:ascii="Times New Roman" w:hAnsi="Times New Roman" w:cs="Times New Roman"/>
          <w:sz w:val="24"/>
          <w:szCs w:val="24"/>
          <w:lang w:val="en-US"/>
        </w:rPr>
        <w:t>Trends  of</w:t>
      </w:r>
      <w:proofErr w:type="gramEnd"/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  Development / A.I. </w:t>
      </w:r>
      <w:r w:rsidRPr="001879A2">
        <w:rPr>
          <w:rFonts w:ascii="Times New Roman" w:hAnsi="Times New Roman" w:cs="Times New Roman"/>
          <w:sz w:val="24"/>
          <w:szCs w:val="24"/>
        </w:rPr>
        <w:t>О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stroumov, E.I Gaysina, A.V. Suntsov // Home Journals The Social Sciences Volume 11 Issue 29. </w:t>
      </w:r>
      <w:proofErr w:type="gramStart"/>
      <w:r w:rsidRPr="001879A2">
        <w:rPr>
          <w:rFonts w:ascii="Times New Roman" w:hAnsi="Times New Roman" w:cs="Times New Roman"/>
          <w:sz w:val="24"/>
          <w:szCs w:val="24"/>
          <w:lang w:val="en-US"/>
        </w:rPr>
        <w:t>–  2016</w:t>
      </w:r>
      <w:proofErr w:type="gramEnd"/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. – P. 7115-7118. </w:t>
      </w:r>
      <w:r w:rsidRPr="001879A2">
        <w:rPr>
          <w:rFonts w:ascii="Times New Roman" w:hAnsi="Times New Roman" w:cs="Times New Roman"/>
          <w:sz w:val="24"/>
          <w:szCs w:val="24"/>
        </w:rPr>
        <w:t>Входит</w:t>
      </w:r>
      <w:r w:rsidRPr="00365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в</w:t>
      </w:r>
      <w:r w:rsidRPr="00365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базу</w:t>
      </w:r>
      <w:r w:rsidRPr="00365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A2">
        <w:rPr>
          <w:rFonts w:ascii="Times New Roman" w:hAnsi="Times New Roman" w:cs="Times New Roman"/>
          <w:sz w:val="24"/>
          <w:szCs w:val="24"/>
        </w:rPr>
        <w:t>Скопус</w:t>
      </w:r>
      <w:r w:rsidRPr="00365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79A2">
        <w:rPr>
          <w:rFonts w:ascii="Times New Roman" w:hAnsi="Times New Roman" w:cs="Times New Roman"/>
          <w:sz w:val="24"/>
          <w:szCs w:val="24"/>
        </w:rPr>
        <w:t>проиндексирован</w:t>
      </w:r>
      <w:proofErr w:type="gramEnd"/>
    </w:p>
    <w:p w:rsidR="00AC2197" w:rsidRDefault="001879A2" w:rsidP="001879A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A2">
        <w:rPr>
          <w:rFonts w:ascii="Times New Roman" w:hAnsi="Times New Roman" w:cs="Times New Roman"/>
          <w:sz w:val="24"/>
          <w:szCs w:val="24"/>
          <w:lang w:val="en-US"/>
        </w:rPr>
        <w:t>Diana Rust</w:t>
      </w:r>
      <w:r w:rsidRPr="001879A2">
        <w:rPr>
          <w:rFonts w:ascii="Times New Roman" w:hAnsi="Times New Roman" w:cs="Times New Roman"/>
          <w:sz w:val="24"/>
          <w:szCs w:val="24"/>
        </w:rPr>
        <w:t>е</w:t>
      </w:r>
      <w:r w:rsidRPr="001879A2">
        <w:rPr>
          <w:rFonts w:ascii="Times New Roman" w:hAnsi="Times New Roman" w:cs="Times New Roman"/>
          <w:sz w:val="24"/>
          <w:szCs w:val="24"/>
          <w:lang w:val="en-US"/>
        </w:rPr>
        <w:t xml:space="preserve">movna Fatykhova, Alexandr Ivanovich Ostroumov, Olga Fedorovna Ostroumova. Modernization of public administration in Russia: problems and judgments // Turkish Online Journal of Design and Communication. - April 2017. -   - P.766-771. </w:t>
      </w:r>
      <w:r w:rsidRPr="001879A2">
        <w:rPr>
          <w:rFonts w:ascii="Times New Roman" w:hAnsi="Times New Roman" w:cs="Times New Roman"/>
          <w:sz w:val="24"/>
          <w:szCs w:val="24"/>
        </w:rPr>
        <w:t>Входит в базу Web of  Science</w:t>
      </w:r>
    </w:p>
    <w:p w:rsidR="003B36D8" w:rsidRPr="003B36D8" w:rsidRDefault="003B36D8" w:rsidP="003B36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6D8">
        <w:rPr>
          <w:rFonts w:ascii="Times New Roman" w:hAnsi="Times New Roman" w:cs="Times New Roman"/>
          <w:sz w:val="24"/>
          <w:szCs w:val="24"/>
          <w:lang w:val="en-US"/>
        </w:rPr>
        <w:t xml:space="preserve">Zaznaev O. Strong President Model // </w:t>
      </w:r>
      <w:proofErr w:type="gramStart"/>
      <w:r w:rsidRPr="003B36D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B36D8">
        <w:rPr>
          <w:rFonts w:ascii="Times New Roman" w:hAnsi="Times New Roman" w:cs="Times New Roman"/>
          <w:sz w:val="24"/>
          <w:szCs w:val="24"/>
          <w:lang w:val="en-US"/>
        </w:rPr>
        <w:t xml:space="preserve"> SAGE Encyclopedia of Political Behavior. Ed. Fathali M. Moghaddam. Thousand Oaks: SAGE Publications, Inc., 2017. P. 810-811.</w:t>
      </w:r>
    </w:p>
    <w:p w:rsidR="003B36D8" w:rsidRPr="003B36D8" w:rsidRDefault="003B36D8" w:rsidP="003B36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8">
        <w:rPr>
          <w:rFonts w:ascii="Times New Roman" w:hAnsi="Times New Roman" w:cs="Times New Roman"/>
          <w:sz w:val="24"/>
          <w:szCs w:val="24"/>
        </w:rPr>
        <w:lastRenderedPageBreak/>
        <w:t>Фарукшин М. Х. Статус официальных языков этнических общностей в полиэтнических государствах // Социологические исследования. - 2017. - № 7. - С. 77-87.</w:t>
      </w:r>
    </w:p>
    <w:p w:rsidR="003B36D8" w:rsidRPr="003B36D8" w:rsidRDefault="003B36D8" w:rsidP="003B36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8">
        <w:rPr>
          <w:rFonts w:ascii="Times New Roman" w:hAnsi="Times New Roman" w:cs="Times New Roman"/>
          <w:sz w:val="24"/>
          <w:szCs w:val="24"/>
          <w:lang w:val="en-US"/>
        </w:rPr>
        <w:t xml:space="preserve">Igonin D.I. Migration crisis in </w:t>
      </w:r>
      <w:proofErr w:type="gramStart"/>
      <w:r w:rsidRPr="003B36D8">
        <w:rPr>
          <w:rFonts w:ascii="Times New Roman" w:hAnsi="Times New Roman" w:cs="Times New Roman"/>
          <w:sz w:val="24"/>
          <w:szCs w:val="24"/>
          <w:lang w:val="en-US"/>
        </w:rPr>
        <w:t>european</w:t>
      </w:r>
      <w:proofErr w:type="gramEnd"/>
      <w:r w:rsidRPr="003B36D8">
        <w:rPr>
          <w:rFonts w:ascii="Times New Roman" w:hAnsi="Times New Roman" w:cs="Times New Roman"/>
          <w:sz w:val="24"/>
          <w:szCs w:val="24"/>
          <w:lang w:val="en-US"/>
        </w:rPr>
        <w:t xml:space="preserve"> politics: The ethnic discourse //Journal of Organizational Culture, Communications and Conflict. - 2016. - Vol.20, Is. </w:t>
      </w:r>
      <w:r w:rsidRPr="003B36D8">
        <w:rPr>
          <w:rFonts w:ascii="Times New Roman" w:hAnsi="Times New Roman" w:cs="Times New Roman"/>
          <w:sz w:val="24"/>
          <w:szCs w:val="24"/>
        </w:rPr>
        <w:t>Special Issue2. - P.106-113.</w:t>
      </w:r>
    </w:p>
    <w:p w:rsidR="003B36D8" w:rsidRPr="003B36D8" w:rsidRDefault="003B36D8" w:rsidP="003B36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8">
        <w:rPr>
          <w:rFonts w:ascii="Times New Roman" w:hAnsi="Times New Roman" w:cs="Times New Roman"/>
          <w:sz w:val="24"/>
          <w:szCs w:val="24"/>
        </w:rPr>
        <w:t>Сергеев С.А. Мечтая об антиимперии: Иван Ефремов в поисках «третьего пути» // Ab imperio. – 2017. - № 3.</w:t>
      </w:r>
    </w:p>
    <w:p w:rsidR="003B36D8" w:rsidRPr="00417F71" w:rsidRDefault="003B36D8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8">
        <w:rPr>
          <w:rFonts w:ascii="Times New Roman" w:hAnsi="Times New Roman" w:cs="Times New Roman"/>
          <w:sz w:val="24"/>
          <w:szCs w:val="24"/>
        </w:rPr>
        <w:t xml:space="preserve">Фарукшин М. Х. Институциональные основы этнических федераций // Политические исследования. - 2017. - № 2. - С. 103-117 </w:t>
      </w:r>
    </w:p>
    <w:p w:rsidR="001879A2" w:rsidRDefault="003B36D8" w:rsidP="003B36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D8">
        <w:rPr>
          <w:rFonts w:ascii="Times New Roman" w:hAnsi="Times New Roman" w:cs="Times New Roman"/>
          <w:sz w:val="24"/>
          <w:szCs w:val="24"/>
        </w:rPr>
        <w:t>Зазнаев О.И.  Устойчивость формы государственного правления: к постановке проблемы // Политическая рефлексия, теория и методология научных исследований: Ежегодник 2017 / Российская ассоциация политической науки; гл. ред. А.И. Соловьев. – М.: Политическая энциклопедия, 2017. С. 93-109.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Khayrullina Y. R., Garipova R. R., Arzina A. V. Features of labour capital of medical workers (based on the materials of the Republic of Tatarstan) // The Turkish Online Journal of Design, Art and Communication -  2016.- </w:t>
      </w:r>
      <w:r w:rsidRPr="00417F71">
        <w:rPr>
          <w:rFonts w:ascii="Times New Roman" w:hAnsi="Times New Roman" w:cs="Times New Roman"/>
          <w:sz w:val="24"/>
          <w:szCs w:val="24"/>
        </w:rPr>
        <w:t>Special Edition, Acceptance Date: 05.10.2016. –Р.2812-2816.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Transformation of the system of bilingual education in the Republic of Tatarstan: Crossover ethnolinguistic controversies // Journal of Social Studies Education Research. - 2017. </w:t>
      </w:r>
      <w:r w:rsidRPr="00417F71">
        <w:rPr>
          <w:rFonts w:ascii="Times New Roman" w:hAnsi="Times New Roman" w:cs="Times New Roman"/>
          <w:sz w:val="24"/>
          <w:szCs w:val="24"/>
        </w:rPr>
        <w:t>Vol.8, Is.2. - P.15-38.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Digital Transformation </w:t>
      </w:r>
      <w:proofErr w:type="gramStart"/>
      <w:r w:rsidRPr="00417F71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 The Factor Of The Generation Dynamics In The Information Society // QUID ISSN: 1692-343X. </w:t>
      </w:r>
      <w:r w:rsidRPr="00417F71">
        <w:rPr>
          <w:rFonts w:ascii="Times New Roman" w:hAnsi="Times New Roman" w:cs="Times New Roman"/>
          <w:sz w:val="24"/>
          <w:szCs w:val="24"/>
        </w:rPr>
        <w:t>2017. Special Issue N 1,  pp. 1624-1629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Tatar Politics of Identity in the Global Arena, in Social Sciences and Interdisciplinary Behavior. Edited by Gaol Ford Lumban, Hutagalung Fonny, Bagautdinova Nailya, </w:t>
      </w:r>
      <w:proofErr w:type="gramStart"/>
      <w:r w:rsidRPr="00417F71">
        <w:rPr>
          <w:rFonts w:ascii="Times New Roman" w:hAnsi="Times New Roman" w:cs="Times New Roman"/>
          <w:sz w:val="24"/>
          <w:szCs w:val="24"/>
          <w:lang w:val="en-US"/>
        </w:rPr>
        <w:t>Safiullin</w:t>
      </w:r>
      <w:proofErr w:type="gramEnd"/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 Lenar. </w:t>
      </w:r>
      <w:r w:rsidRPr="00417F71">
        <w:rPr>
          <w:rFonts w:ascii="Times New Roman" w:hAnsi="Times New Roman" w:cs="Times New Roman"/>
          <w:sz w:val="24"/>
          <w:szCs w:val="24"/>
        </w:rPr>
        <w:t>Taylor &amp; Francis Group, CRC Press. 2016. P. 9 – 14.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USA Tatars and American multiculturalism // Tatarica: Culture, Personality and Education. </w:t>
      </w:r>
      <w:r w:rsidRPr="00417F71">
        <w:rPr>
          <w:rFonts w:ascii="Times New Roman" w:hAnsi="Times New Roman" w:cs="Times New Roman"/>
          <w:sz w:val="24"/>
          <w:szCs w:val="24"/>
        </w:rPr>
        <w:t>2016. Vol. (2) 7. Pp. 126 – 155.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Fursova, V., Shakirova, A., Nikitina, T., Spirchagova, T., &amp; Syzdykova, M. (2017). Employment of University Graduates Across the Post-soviet Space: Problems and Solutions (The Example of Kazakhstan). Journal of History Culture and Art Research, 6(4), 470-478. doi:http://dx.doi.org/10.7596/taksad.v6i4.1115 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>Ishkineeva F.</w:t>
      </w:r>
      <w:r w:rsidRPr="00417F71">
        <w:rPr>
          <w:rFonts w:ascii="Times New Roman" w:hAnsi="Times New Roman" w:cs="Times New Roman"/>
          <w:sz w:val="24"/>
          <w:szCs w:val="24"/>
        </w:rPr>
        <w:t>А</w:t>
      </w: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., Ozerova K.A., Kaveeva A. D., Impact of sports infrastructure on public health: quantitative analysis.// </w:t>
      </w:r>
      <w:r w:rsidRPr="00417F71">
        <w:rPr>
          <w:rFonts w:ascii="Times New Roman" w:hAnsi="Times New Roman" w:cs="Times New Roman"/>
          <w:sz w:val="24"/>
          <w:szCs w:val="24"/>
        </w:rPr>
        <w:t>QUID: Investigación, ciencia y tecnología. - 2016. - Vol.7, Is.6. - P.2832-2836.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>Velichkovsky B.B, Solovyev V.D, Bochkarev V.V. Ishkineeva F.F., Transition to market economy promotes individualistic values: Analysing changes in frequencies of Russian words from 1980 to 2008//International Journal of Psychology. - 2017.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>Vildanova A.N., Nurutdinova S.M. Influence of state and public jrganizations on the process of adaptation of a foster child to a foster family (based on the results of interviews of foster parents in Kazan)// Journal OF Fundamental and Applied Sciences. - 2017. - Vol.9, Is</w:t>
      </w:r>
      <w:proofErr w:type="gramStart"/>
      <w:r w:rsidRPr="00417F71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 - P.1204-1210.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>Nurutdinova A.N., Argunova V.N.The problem of legitimizing the practices of political black PR in Russia // QUID: Investigation, ciencia y tecnologia. - 2017. - Special Issue №1. - P. 1469-1474.</w:t>
      </w:r>
    </w:p>
    <w:p w:rsidR="003B36D8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  <w:lang w:val="en-US"/>
        </w:rPr>
        <w:t xml:space="preserve">Hoang Ha Van Economic capital of the family as a factor of availability of higher education. A comparative study of universities in Russia and Vietnam / Hoang Ha Van, Valentina Fursova, Alla Yu. </w:t>
      </w:r>
      <w:r w:rsidRPr="00417F71">
        <w:rPr>
          <w:rFonts w:ascii="Times New Roman" w:hAnsi="Times New Roman" w:cs="Times New Roman"/>
          <w:sz w:val="24"/>
          <w:szCs w:val="24"/>
        </w:rPr>
        <w:t>Shakirova // QUID-INVESTIGACION. - 2017. - №1. - P. 292-298.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</w:rPr>
        <w:t xml:space="preserve">Гузельбаева Г.Я. Японский и российский опыт противодействия экстремизму: сравнение подходов // Культурный, экономические, технологические контакты </w:t>
      </w:r>
      <w:r w:rsidRPr="00417F71">
        <w:rPr>
          <w:rFonts w:ascii="Times New Roman" w:hAnsi="Times New Roman" w:cs="Times New Roman"/>
          <w:sz w:val="24"/>
          <w:szCs w:val="24"/>
        </w:rPr>
        <w:lastRenderedPageBreak/>
        <w:t>и взаимодействие Японии и Татарского мира: история и современность. Материалы международной конференции (Казань, 4-7 августа 2016 г.). – Казань: Институт истории им. Ш. Марджани, 2017.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</w:rPr>
        <w:t>Гузельбаева Г.Я. Ислам в российской политической культуре // Казанский социально-гуманитарный вестник. 2017. №6.</w:t>
      </w:r>
    </w:p>
    <w:p w:rsidR="00417F71" w:rsidRPr="00417F71" w:rsidRDefault="00417F71" w:rsidP="00417F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1">
        <w:rPr>
          <w:rFonts w:ascii="Times New Roman" w:hAnsi="Times New Roman" w:cs="Times New Roman"/>
          <w:sz w:val="24"/>
          <w:szCs w:val="24"/>
        </w:rPr>
        <w:t>Ишкинеева, Ф. Ф. Интернациональный характер современного образования</w:t>
      </w:r>
      <w:proofErr w:type="gramStart"/>
      <w:r w:rsidRPr="00417F7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17F71">
        <w:rPr>
          <w:rFonts w:ascii="Times New Roman" w:hAnsi="Times New Roman" w:cs="Times New Roman"/>
          <w:sz w:val="24"/>
          <w:szCs w:val="24"/>
        </w:rPr>
        <w:t>даптация иностранных студентов российском вузе / Ф. Ф. Ишкинеева, К. Д. Озерова, А. Д. Кавеева, С. А. Ахметова, В. В. Фурсова // Вестник ИС РАН. - 2017. - № 1. - Т. 8. - С. 35-54.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Vasil Zagitovich Garifullin, Linar Rustamovich Zakirov. Functioning of civic/citizen journalism in the media space of the Republic of Tatarstan // The Turkish Online Journal of Design, Art and Communication. </w:t>
      </w:r>
      <w:r w:rsidRPr="001B0409">
        <w:rPr>
          <w:rFonts w:ascii="Times New Roman" w:hAnsi="Times New Roman" w:cs="Times New Roman"/>
          <w:sz w:val="24"/>
          <w:szCs w:val="24"/>
        </w:rPr>
        <w:t>TOJDAC November 2016 Special Edition. Pp.2322-2326. (Функционирование гражданской журналистики в информационном пространстве Республики Татарстан)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A. I. Shakirov, L. R. Sabirova, G. R. Safiullina.A. I. Tatar visual culture // The Turkish Online Journal of Design, Art and Communication - TOJDAC. – 2016. – P. 2876-2883. </w:t>
      </w:r>
      <w:r w:rsidRPr="001B0409">
        <w:rPr>
          <w:rFonts w:ascii="Times New Roman" w:hAnsi="Times New Roman" w:cs="Times New Roman"/>
          <w:sz w:val="24"/>
          <w:szCs w:val="24"/>
        </w:rPr>
        <w:t>(Визуальная культура татар). Не вошел в прошлогодний отчет, проиндексирован 2017 году.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>Garifullin, V.Z., Sabirova, L.R. Publicistic creativity of Gayaz Iskhaki in emigration // Journal of Language and Literature. 2016. 7(3), pp. 272-276. (</w:t>
      </w:r>
      <w:r w:rsidRPr="001B0409">
        <w:rPr>
          <w:rFonts w:ascii="Times New Roman" w:hAnsi="Times New Roman" w:cs="Times New Roman"/>
          <w:sz w:val="24"/>
          <w:szCs w:val="24"/>
        </w:rPr>
        <w:t>Публицистическая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деятельность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Гаяза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Исхаки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в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эмиграции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Guseinova A.A, Zayni R.L., The role of journalism in the development of national consciousness and language // Journal of Language and Literature. - 2016. - Vol.7, Is.4. - P.21-24. </w:t>
      </w:r>
      <w:r w:rsidRPr="001B0409">
        <w:rPr>
          <w:rFonts w:ascii="Times New Roman" w:hAnsi="Times New Roman" w:cs="Times New Roman"/>
          <w:sz w:val="24"/>
          <w:szCs w:val="24"/>
        </w:rPr>
        <w:t xml:space="preserve">(Роль журналистики в сохранении национального самосознания и языка).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Проиндексирован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в 2017 году.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 xml:space="preserve">Aigul Agalarovna Guseinova, Rezeda Lokmanovna Zayni, Albina Nazipovna Afanasyeva. 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Social and economic content of property in movable things // Journal of Economics and Economic Education Research. </w:t>
      </w:r>
      <w:r w:rsidRPr="001B0409">
        <w:rPr>
          <w:rFonts w:ascii="Times New Roman" w:hAnsi="Times New Roman" w:cs="Times New Roman"/>
          <w:sz w:val="24"/>
          <w:szCs w:val="24"/>
        </w:rPr>
        <w:t xml:space="preserve">Volume 17, Special Issue 1, 2016, Pages 45-52. (Социальное и экономическое содержание собственности на недвижимость).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Проиндексирован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в 2017 году.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Shakirov, A. I., Sabirova L.R., Simkacheva M.V. Analysis of pr-text: the semantic aspect / A.I. Shakirov, L.R. Sabirova, M.V. Simkacheva // Journal of Language and Literature. - 2016. - Vol. 7. - № 4. - P. 25-28.  </w:t>
      </w:r>
      <w:r w:rsidRPr="001B0409">
        <w:rPr>
          <w:rFonts w:ascii="Times New Roman" w:hAnsi="Times New Roman" w:cs="Times New Roman"/>
          <w:sz w:val="24"/>
          <w:szCs w:val="24"/>
        </w:rPr>
        <w:t>(Анализ PR-текста: семантический аспект). Не вошел в прошлогодний отчет, проиндексирован 2017 году.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409">
        <w:rPr>
          <w:rFonts w:ascii="Times New Roman" w:hAnsi="Times New Roman" w:cs="Times New Roman"/>
          <w:sz w:val="24"/>
          <w:szCs w:val="24"/>
          <w:lang w:val="en-US"/>
        </w:rPr>
        <w:t>Fattakhov I.F., Zakirov L.R. Gazi Kashshave's contribution to Musa Jalil's creativity popularization // The Turkish Online Journal of Design, Art and Communication TOJDAC April 2017 Special Edition. - PP. 1003-1008.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1B0409">
        <w:rPr>
          <w:rFonts w:ascii="Times New Roman" w:hAnsi="Times New Roman" w:cs="Times New Roman"/>
          <w:sz w:val="24"/>
          <w:szCs w:val="24"/>
        </w:rPr>
        <w:t>Вклад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Гази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Кашшафа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в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популяризацию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творчества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Мусы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Джалиля</w:t>
      </w:r>
      <w:r w:rsidRPr="001B040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Гарифуллин В.З. Медиаобразование в Казанском университете: традиции и перспективы развития // Медиа и власть: власть медиа: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н-та, 2017. – С.246-251.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Гарифуллин В.З., Закиров Л.Р. Внештатные авторы как представители гражданской журналистики // Мультимедийная журналистика Евразии-2016: национальные медиасистемы в условиях новой медиареальности Востока и Запада: материалы Х Международной научно-практической конференции. - Казань: Изд-во Казан ун-та, 2017. - С.321-329.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 xml:space="preserve">Гарифуллин В.З. Публицистическое наследие татар-эмигрантов (на примере деятельности Г.Исхаки) // Проблемы гуманитарного образования: филология, журналистика, история: Сборник научных статей III Международной научно-практической конференции / под.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Т.В.Стрыгиной. - Пенза: Изд-во ПГУ, 2016. - С.116-121.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lastRenderedPageBreak/>
        <w:t xml:space="preserve">Гарифуллин В.З. Феномен молодежной газеты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национальных СМИ постперестроечного периода // Информационное поле современной России: практики и эффекты: сб. статей XIV Международной научно-практической конференции. -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н-та, 2017. - С.11-15.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Гарифуллин В.З. Функционирование блогов в системе национальных СМИ Республики Татарстан // Знак: проблемное поле медиаобразования. 2017. № 2 (24). С. 46-51.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Гарифуллин В.З. Роль программы «Татарстан» в развитии информационного телевещания региона // Телевидение и радио: динамики и контексты / под ред. Р.В.Даутовой, Л.Р.Хузеевой. - Казань: Центр инновационных технологий, 2016. - С.115-119.</w:t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 xml:space="preserve">Гарифуллин В.З., Закиров Л.Р. Проблемы развития гражданской журналистики в сфере национальных СМИ Республики Татарстан // Арт-журналистика в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медиапространстве: сборник научных статей / под науч. ред. Е.С.Дорощук. -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н-та, 2016. - С.90-95. 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Гарифуллин В.З. Развитие татароязычных блогов в условиях глобализации информационного пространства // Профессиональная культура журналиста цифровой эпохи: Материалы Всероссийской научно-практической конференции с международным участием. - Екатеринбург: Уральский федеральный университет имени первого Президента России Б. Н. Ельцина, 2017. С. 30-33.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 xml:space="preserve">Гусейнова А.А., Зайни Р.Л. Эссеистика как вид публицистического творчества в татарской журналистике // Информационное поле Современной России: практики и эффекты: Материалы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IV Международной научно-практической конференции, 16-18 октября 2017г. / под ред. Р.П.</w:t>
      </w:r>
      <w:r w:rsidR="00FF4D0F"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Баканова: Казань: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н-т, 2017.- С.93 - 98. 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Зайни Р.Л. Некоторые тенденции развития газетно-журнальной периодики (на примере татароязычных изданий Республики Татарстан) // Мультимедийная журналистика Евразии - 2016: национальные медиареальности Востока и Запада: материалы Х Международной практической конференции (Казань, 8-9 декабря 2016 г.) / науч. ред. проф. Е.С.</w:t>
      </w:r>
      <w:r w:rsidR="00FF4D0F"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Дорощук. -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н-та, 2017. - С.88-95.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Сабирова Л.Р., Садрутдинов Р.Р. Проблемы и перспективы развития "Радио Татарстана". Информационное поле современной России: практики и эффекты: Сборник статей XIV Международной научно-практической конференции (9-11 ноября 2017 г.) / под ред. Р.П. Баканова. –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н-та, 2017. – С. 186-190.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1B0409" w:rsidRPr="001B0409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Сабирова Л.Р. Особенности работы газеты "Darelfөnyn" с внешними авторами по продвижению имиджа КФУ // Мультимедийная журналистика Евразии-2016: национальные медиасистемы в условиях новой медиареальности Востока и Запада: материалы Х Международной научно-практической конференции (Казань, 8-9 декабря 2016 г.). - Казань: Изд-во Казан ун-та, 2017. - С.192-198</w:t>
      </w:r>
      <w:r w:rsidRPr="001B0409">
        <w:rPr>
          <w:rFonts w:ascii="Times New Roman" w:hAnsi="Times New Roman" w:cs="Times New Roman"/>
          <w:sz w:val="24"/>
          <w:szCs w:val="24"/>
        </w:rPr>
        <w:tab/>
      </w:r>
    </w:p>
    <w:p w:rsidR="00417F71" w:rsidRDefault="001B0409" w:rsidP="001B04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Фаттахов И.Ф. В преддверии 100-летнего юбилея газеты "Ватаным Татарстан" // Информационное поле современной России: практики и эффекты: Сборник статей XIV Международной научно-практической конференции (9-11 ноября 2017 г.) / под ред. Р.П. Баканова. – Казань: Изд-во Казан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409">
        <w:rPr>
          <w:rFonts w:ascii="Times New Roman" w:hAnsi="Times New Roman" w:cs="Times New Roman"/>
          <w:sz w:val="24"/>
          <w:szCs w:val="24"/>
        </w:rPr>
        <w:t>н-та, 2017. – С. 39-44.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  <w:lang w:val="en-US"/>
        </w:rPr>
        <w:t xml:space="preserve">Elena S. Doroschuk, Vera V. Gurianova, Magdana Z. Mantashashvili /Ethical and legal aspects of data-journalism in the media system of the Republic of Tatarstan || The Turkish Online Journal of Design, Art and Communication TOJDAC April 2017 Special Edition. </w:t>
      </w:r>
      <w:r w:rsidRPr="00FF4D0F">
        <w:rPr>
          <w:rFonts w:ascii="Times New Roman" w:hAnsi="Times New Roman" w:cs="Times New Roman"/>
          <w:sz w:val="24"/>
          <w:szCs w:val="24"/>
        </w:rPr>
        <w:t>Pp. 1017-1022.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D0F">
        <w:rPr>
          <w:rFonts w:ascii="Times New Roman" w:hAnsi="Times New Roman" w:cs="Times New Roman"/>
          <w:sz w:val="24"/>
          <w:szCs w:val="24"/>
          <w:lang w:val="en-US"/>
        </w:rPr>
        <w:t xml:space="preserve">Elena S. Doroschuk, Tatiana S. Staroverova / Blog in the struckture of the Internet-representation media: communicative aspect (on the example Republic of Tatarstan) </w:t>
      </w:r>
      <w:r w:rsidRPr="00FF4D0F">
        <w:rPr>
          <w:rFonts w:ascii="Times New Roman" w:hAnsi="Times New Roman" w:cs="Times New Roman"/>
          <w:sz w:val="24"/>
          <w:szCs w:val="24"/>
          <w:lang w:val="en-US"/>
        </w:rPr>
        <w:lastRenderedPageBreak/>
        <w:t>// The Turkish Online Journal of Design, Art and Communication TOJDAC April 2017 Special Edition. – 979 – 984 p.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  <w:lang w:val="en-US"/>
        </w:rPr>
        <w:t>Spirchagova T.A.</w:t>
      </w:r>
      <w:proofErr w:type="gramStart"/>
      <w:r w:rsidRPr="00FF4D0F">
        <w:rPr>
          <w:rFonts w:ascii="Times New Roman" w:hAnsi="Times New Roman" w:cs="Times New Roman"/>
          <w:sz w:val="24"/>
          <w:szCs w:val="24"/>
          <w:lang w:val="en-US"/>
        </w:rPr>
        <w:t>,Gazizov</w:t>
      </w:r>
      <w:proofErr w:type="gramEnd"/>
      <w:r w:rsidRPr="00FF4D0F">
        <w:rPr>
          <w:rFonts w:ascii="Times New Roman" w:hAnsi="Times New Roman" w:cs="Times New Roman"/>
          <w:sz w:val="24"/>
          <w:szCs w:val="24"/>
          <w:lang w:val="en-US"/>
        </w:rPr>
        <w:t xml:space="preserve"> R.R., Nagovitsina  T.A..THE GLOBAL RUSSIAN FUEL AND ENERGY COMPANIES ON SOCIAL NETWORKS: INFORMATION PRIORITIES, LANGUAGE FEATURES. </w:t>
      </w:r>
      <w:r w:rsidRPr="00FF4D0F">
        <w:rPr>
          <w:rFonts w:ascii="Times New Roman" w:hAnsi="Times New Roman" w:cs="Times New Roman"/>
          <w:sz w:val="24"/>
          <w:szCs w:val="24"/>
        </w:rPr>
        <w:t>Iush Institucion Universitaria Salazar Y Herrera , 2017 г. Р.1603-1607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Айтуганова, М.Л. Перспективы подготовки квалифицированных кадров для создания индустрии национального кино в Республике Татарстан [Текст] / М.Л. Айтуганова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С.8-15.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Айтуганова, М.Л. Казанский международный фестиваль мусульманского кино: интеграция в мировой кинематограф [Текст] / М.Л. Айтуганова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С.472-476.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Гильманова, А.Н. Формы медиатекста в сетевых СМИ Рунета [Текст] / А.Н. Гильманова, Р.И. Газизова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С.329-335.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 Гурьянова, В.В.  Злоупотребление свободой массовой информации: понятие, признаки и виды [Текст] /  В.В. Гурьянова // Правовая культура и правовые стандарты взаимодействия юридического и  журналистского сообществ: тренды мультимедийности: сборник  научных  статей по материалам круглого стола(9 декабря2016 года, Казань) / науч. ред. Е.С. Дорощук, отв. ред. В.В. Гурьянова.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 19 – 34.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 Дорощук Е.С. Медиаграмотность будущего журналиста в системе профессиональной компетентности работника медиасферы // Знак: проблемное поле медиаобразования. - 2017. - № 4 (26). - С.83-87. (РИНЦ)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Дорощук Е. С. Особенности формирования и развития этнокультурной компетентности будущих журналистов [Текст] / Е. С. Дорощук // Этнокультурная деятельность в современных образовательных организациях и учреждениях культуры: опыт, проблемы, перспективы : материалы Междунар. науч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практ. конф. (Москва, 25 март 2017 г.) / редкол.: Т. И. Бакланова [и др.]. — Чебоксары: ЦНС «Интерактив плюс», 2017. — С. 159-164. ISBN 978-5-9909794-1-3.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Дорощук Е.С. Педагогические условия разработки мультимедийных медиапроектов как способа формирования профессиональных компетенций будущих журналистов / Е.С. Дорощук // Актуальные вопросы теории и практики медиаобразования в педагогической сфере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Сб. трудов международного форума «Медиаобразование в педагогической сфере: опыт и новые подходы к управлению». Москва, 16–17 марта 2017 г. / Под ред. И. В. Жилавской, И. А. Фатеевой. – М.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МПГУ, 2017. – С. 343-355.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Дорощук Е.С. Механизм правовой защиты от злоупотреблений свободой массовой информации: актуальные проблемы и перспективы развития / Е.С. Дорощук, В.В. Гурьянова // Правовая культура и правовые стандарты </w:t>
      </w:r>
      <w:r w:rsidRPr="00FF4D0F">
        <w:rPr>
          <w:rFonts w:ascii="Times New Roman" w:hAnsi="Times New Roman" w:cs="Times New Roman"/>
          <w:sz w:val="24"/>
          <w:szCs w:val="24"/>
        </w:rPr>
        <w:lastRenderedPageBreak/>
        <w:t>взаимодействия юридического и журналистского сообществ. Тренды мультимедийности. Сборник научных статей по материалам круглого стола. Казань 9 декабря 2016 г. под науч. ред. Е.С. Дорощук, отв. ред. В.В. Гурьянова. - Казань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зд-во Казан. ун-та,2017. - С.35-42.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Дорощук Е. С.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медиа как инструмент диалога культур // Знак: проблемное поле медиаобразования. - 2017. - № 2 (24). - С. 52-59.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Дорощук Е. С. Институциональная профессионализация буд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щих журналистов в условиях согласования требований профес- сиональных и образовательных стандартов / Е.С. Дорощук //Век информации. 2017. № 1. Философия в СПбГУ. Журн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листика XXI века: профессиональная идеология для усколь- зающей профессии : матер. междунар. научно-практической конференции, 11–12 ноября 2016 г. / ред.-сост. А. Н. Гришанина, С. Г. Корконосенко; отв. ред. С. Г. Корконосенко. — СПб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С.-Петерб. гос. ун-т; Высш. шк. журн. и мас. коммуникаций, 2017. - С. 235- 244.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Дорощук Е.С. Психологические особенности профессиональной </w:t>
      </w:r>
      <w:r w:rsidR="0057072B">
        <w:rPr>
          <w:rFonts w:ascii="Times New Roman" w:hAnsi="Times New Roman" w:cs="Times New Roman"/>
          <w:sz w:val="24"/>
          <w:szCs w:val="24"/>
        </w:rPr>
        <w:t>само</w:t>
      </w:r>
      <w:r w:rsidRPr="00FF4D0F">
        <w:rPr>
          <w:rFonts w:ascii="Times New Roman" w:hAnsi="Times New Roman" w:cs="Times New Roman"/>
          <w:sz w:val="24"/>
          <w:szCs w:val="24"/>
        </w:rPr>
        <w:t>идентификации будущих журналистов / Е.С. Дорощук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н-та, 2017. – С.73-80 (РИНЦ).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Дорощук Е.С. Принцип кроссплатформенности в процессе реализации коммуникативных целей республиканских журналов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н-та, 2017. – С.336-347 (РИНЦ).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Дорощук Е. С. Социально-общественные проекты как средство самореализации будущих журналистов [Текст] / Е. С. Дорощук // Инновационные тенденции развития системы образования : материалы VII Междунар. науч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практ. конф. (Чебоксары, 11 июня 2017 г.) / редкол.: О. Н. Широков [и др.]. — Чебоксары: ЦНС «Интерактив плюс», 2017. — С. 53–57. — ISBN 978-5-9500416-0-0. (РИНЦ)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Калимуллина Р.А. Влияние СМИ на правосознание граждан // Правовая культура и правовые стандарты взаимодействия юридического и журналистского сообществ. Тренды мультимедийности. Сборник научных статей по материалам круглого стола. Казань 9 декабря 2016 г. под науч. ред. Е.С. Дорощук, отв. ред. В.В. Гурьянова. - Казань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зд-во Казан. ун-та,2017. - С.42-49.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Мирханова, А.Э. «Толстый» журнал в современных реалиях (на примере журнала «Казань») [Текст] / А.Э. Мирханова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С.143-153.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Наговицина, Т.А. Особенности развития ведущих китайских газет [Текст] / Т.А. Наговицина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С.513-520.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Сергеева, Т.С. Проблема межкультурного диалога в этнографии в контексте междисциплинарности (на примере фотопроекта «Евразия» Икуру Куваджимы) </w:t>
      </w:r>
      <w:r w:rsidRPr="00FF4D0F">
        <w:rPr>
          <w:rFonts w:ascii="Times New Roman" w:hAnsi="Times New Roman" w:cs="Times New Roman"/>
          <w:sz w:val="24"/>
          <w:szCs w:val="24"/>
        </w:rPr>
        <w:lastRenderedPageBreak/>
        <w:t>[Текст] / Т.С. Сергеева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С.520-529.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Сергеева Т.С. Специфика аудиовизуальных решений в авторском кинематографе стран Дальнего Востока: к постановке проблемы // Музыка в пространстве медиакультуры. Сборник статей по материалам Четвертой Международной научно-практической конференции. Краснодар: КГИК, 2017. С. 11-15. 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Спирчагова, Т.А. Китайско-российский телевизионный контент: типологические тренды программ «ЦзиньСин шоу» и «Вечерний Ургант» [Текст] / Т.А. Спирчагова, Инкар Хамити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С.530-538.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Спирчагова Т.А. Журналистика рисков в современном мире. /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Т. А. Спирчагова// Общество и личность: гуманистические тенденции в развитии современного общества: сборник междунар. науч.- практической конф.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– Ставрополь:  Изд-во Северо-Кавказского социального института, 2017. - С. 600-605.</w:t>
      </w:r>
    </w:p>
    <w:p w:rsidR="00FF4D0F" w:rsidRPr="00FF4D0F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 xml:space="preserve">Староверова, Т.С. Формы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интернет-представительств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художественного журнала «Идель» [Текст] / Т.С. Староверова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8-9 декабря 2016 г.) / науч. ред. проф. Е.С. Дорощук. – Казань: Изд-во Казан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н-та, 2017. – С.444-448.</w:t>
      </w:r>
    </w:p>
    <w:p w:rsidR="001B0409" w:rsidRDefault="00FF4D0F" w:rsidP="00FF4D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F">
        <w:rPr>
          <w:rFonts w:ascii="Times New Roman" w:hAnsi="Times New Roman" w:cs="Times New Roman"/>
          <w:sz w:val="24"/>
          <w:szCs w:val="24"/>
        </w:rPr>
        <w:t>Юнусова А.А. К вопросу о порядке реализации права журналистов на посещение государственных органов и комерческих организаций. / Правовая культура и правовые стандарты взаимодействия юридического и журналистского сообществ. Тренды мультимедийности. Сборник научных статей по материалам круглого стола. Казань 9 декабря 2016 г. под науч. ред. Е.С. Дорощук, отв. ред. В.В. Гурьянова. - Казань</w:t>
      </w:r>
      <w:proofErr w:type="gramStart"/>
      <w:r w:rsidRPr="00FF4D0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F4D0F">
        <w:rPr>
          <w:rFonts w:ascii="Times New Roman" w:hAnsi="Times New Roman" w:cs="Times New Roman"/>
          <w:sz w:val="24"/>
          <w:szCs w:val="24"/>
        </w:rPr>
        <w:t>зд-во Казан. ун-та,2017. - С.68-79.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Khazieva, N., Khaziev, A., Klyushina, E., Stepanenko, G., &amp; Stepanenko, </w:t>
      </w:r>
      <w:proofErr w:type="gramStart"/>
      <w:r w:rsidRPr="00010EE0">
        <w:rPr>
          <w:rFonts w:ascii="Times New Roman" w:hAnsi="Times New Roman" w:cs="Times New Roman"/>
          <w:sz w:val="24"/>
          <w:szCs w:val="24"/>
          <w:lang w:val="en-US"/>
        </w:rPr>
        <w:t>R..</w:t>
      </w:r>
      <w:proofErr w:type="gramEnd"/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«Friends« and «Foes« in the Social Space of the Tatar Ethnic Group. </w:t>
      </w:r>
      <w:r w:rsidRPr="00010EE0">
        <w:rPr>
          <w:rFonts w:ascii="Times New Roman" w:hAnsi="Times New Roman" w:cs="Times New Roman"/>
          <w:sz w:val="24"/>
          <w:szCs w:val="24"/>
        </w:rPr>
        <w:t xml:space="preserve">Journal of History Culture and Art Research, 6(4), (2017). 1237-1244 pp. 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>Khazieva, N. From One Ontology to the Set of All Possible. Journal of History Culture and Art Research, 6(5), 2017, 99-104 pp.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Nataliia O. Khazieva, Aklim Kh. Khaziev Modern Russia in the mirror of historical and logical. </w:t>
      </w:r>
      <w:r w:rsidRPr="00010EE0">
        <w:rPr>
          <w:rFonts w:ascii="Times New Roman" w:hAnsi="Times New Roman" w:cs="Times New Roman"/>
          <w:sz w:val="24"/>
          <w:szCs w:val="24"/>
        </w:rPr>
        <w:t>AD ALTA: Journal Of Interdisciplinary Research (07/02-II), 2017, 171-173 pp.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>Tereshchenko, N., &amp; Liberman, S. (2017). History as a Piece of Art. Journal of History Culture and Art Research, 6(4), 1245-1252. doi:http://dx.doi.org/10.7596/taksad.v6i4.1164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Alexander Safonov, Artur Karimov, Onto-epistemological foundations of the theory of reference of proper names// Journal of Organizational Culture, Communications and Conflict. </w:t>
      </w:r>
      <w:r w:rsidRPr="00010EE0">
        <w:rPr>
          <w:rFonts w:ascii="Times New Roman" w:hAnsi="Times New Roman" w:cs="Times New Roman"/>
          <w:sz w:val="24"/>
          <w:szCs w:val="24"/>
        </w:rPr>
        <w:t>Volume 20, Special Issue 3, 2016. Pp.83-88-- (Print ISSN</w:t>
      </w:r>
      <w:proofErr w:type="gramStart"/>
      <w:r w:rsidRPr="00010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EE0">
        <w:rPr>
          <w:rFonts w:ascii="Times New Roman" w:hAnsi="Times New Roman" w:cs="Times New Roman"/>
          <w:sz w:val="24"/>
          <w:szCs w:val="24"/>
        </w:rPr>
        <w:t xml:space="preserve"> 1544-0508  Online ISSN : 1939-4691)</w:t>
      </w:r>
    </w:p>
    <w:p w:rsidR="00010EE0" w:rsidRPr="00010EE0" w:rsidRDefault="00010EE0" w:rsidP="00010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E0">
        <w:rPr>
          <w:rFonts w:ascii="Times New Roman" w:hAnsi="Times New Roman" w:cs="Times New Roman"/>
          <w:sz w:val="24"/>
          <w:szCs w:val="24"/>
          <w:lang w:val="en-US"/>
        </w:rPr>
        <w:t>Snarskaya E., Karimov A., Guryanov A., Avdoshin G. Philosophy as Inquiry Aimed at the Absolute Knowledge [</w:t>
      </w:r>
      <w:r w:rsidRPr="00010EE0">
        <w:rPr>
          <w:rFonts w:ascii="Times New Roman" w:hAnsi="Times New Roman" w:cs="Times New Roman"/>
          <w:sz w:val="24"/>
          <w:szCs w:val="24"/>
        </w:rPr>
        <w:t>Философия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EE0">
        <w:rPr>
          <w:rFonts w:ascii="Times New Roman" w:hAnsi="Times New Roman" w:cs="Times New Roman"/>
          <w:sz w:val="24"/>
          <w:szCs w:val="24"/>
        </w:rPr>
        <w:t>как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EE0">
        <w:rPr>
          <w:rFonts w:ascii="Times New Roman" w:hAnsi="Times New Roman" w:cs="Times New Roman"/>
          <w:sz w:val="24"/>
          <w:szCs w:val="24"/>
        </w:rPr>
        <w:t>исследование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0EE0">
        <w:rPr>
          <w:rFonts w:ascii="Times New Roman" w:hAnsi="Times New Roman" w:cs="Times New Roman"/>
          <w:sz w:val="24"/>
          <w:szCs w:val="24"/>
        </w:rPr>
        <w:t>нацеленное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EE0">
        <w:rPr>
          <w:rFonts w:ascii="Times New Roman" w:hAnsi="Times New Roman" w:cs="Times New Roman"/>
          <w:sz w:val="24"/>
          <w:szCs w:val="24"/>
        </w:rPr>
        <w:t>на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EE0">
        <w:rPr>
          <w:rFonts w:ascii="Times New Roman" w:hAnsi="Times New Roman" w:cs="Times New Roman"/>
          <w:sz w:val="24"/>
          <w:szCs w:val="24"/>
        </w:rPr>
        <w:lastRenderedPageBreak/>
        <w:t>абсолютное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EE0">
        <w:rPr>
          <w:rFonts w:ascii="Times New Roman" w:hAnsi="Times New Roman" w:cs="Times New Roman"/>
          <w:sz w:val="24"/>
          <w:szCs w:val="24"/>
        </w:rPr>
        <w:t>знание</w:t>
      </w:r>
      <w:r w:rsidRPr="00010EE0">
        <w:rPr>
          <w:rFonts w:ascii="Times New Roman" w:hAnsi="Times New Roman" w:cs="Times New Roman"/>
          <w:sz w:val="24"/>
          <w:szCs w:val="24"/>
          <w:lang w:val="en-US"/>
        </w:rPr>
        <w:t xml:space="preserve">] // Tarih Kultur Ve Sanat Arastirmalari Dergisi-Journal Of History Culture And Art Research. </w:t>
      </w:r>
      <w:r w:rsidRPr="00010EE0">
        <w:rPr>
          <w:rFonts w:ascii="Times New Roman" w:hAnsi="Times New Roman" w:cs="Times New Roman"/>
          <w:sz w:val="24"/>
          <w:szCs w:val="24"/>
        </w:rPr>
        <w:t>Vol: 6. Issue: 4. 2017. Pp. 580 – 587.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F88">
        <w:rPr>
          <w:rFonts w:ascii="Times New Roman" w:hAnsi="Times New Roman" w:cs="Times New Roman"/>
          <w:sz w:val="24"/>
          <w:szCs w:val="24"/>
          <w:lang w:val="en-US"/>
        </w:rPr>
        <w:t xml:space="preserve">Tokranov, A.V. Klementev, A.V. The category of ideal and its ontological foundations in modern philosophy/ A.V. Tokranov, A.V. Klementev// International Journal of Scientific Study. - 2017. - </w:t>
      </w:r>
      <w:proofErr w:type="gramStart"/>
      <w:r w:rsidRPr="003B3F88">
        <w:rPr>
          <w:rFonts w:ascii="Times New Roman" w:hAnsi="Times New Roman" w:cs="Times New Roman"/>
          <w:sz w:val="24"/>
          <w:szCs w:val="24"/>
          <w:lang w:val="en-US"/>
        </w:rPr>
        <w:t>V.5(</w:t>
      </w:r>
      <w:proofErr w:type="gramEnd"/>
      <w:r w:rsidRPr="003B3F88">
        <w:rPr>
          <w:rFonts w:ascii="Times New Roman" w:hAnsi="Times New Roman" w:cs="Times New Roman"/>
          <w:sz w:val="24"/>
          <w:szCs w:val="24"/>
          <w:lang w:val="en-US"/>
        </w:rPr>
        <w:t>6). - P.156-160.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Матушанская Ю.Г. Христианское образование в Российской империи // Казанский педагогический журнал. 2017. №3. С. 103-108.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Матушанская Ю. Г. Проблема модернизации религиозного образования в Российской империи // Вестник Казанского государственного энергетического университета. 2017. №2 (34). С. 111-125.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Погасий А. К. Интерпретация некоторых положений библейских текстов в свете апокрифической "Книги Еноха"// International Science Project (Финляндия). - 2017. - № 6. - Ч. I. - С. 29-34.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 xml:space="preserve">Погасий А. К., </w:t>
      </w:r>
      <w:proofErr w:type="gramStart"/>
      <w:r w:rsidRPr="003B3F88">
        <w:rPr>
          <w:rFonts w:ascii="Times New Roman" w:hAnsi="Times New Roman" w:cs="Times New Roman"/>
          <w:sz w:val="24"/>
          <w:szCs w:val="24"/>
        </w:rPr>
        <w:t>Ширяева</w:t>
      </w:r>
      <w:proofErr w:type="gramEnd"/>
      <w:r w:rsidRPr="003B3F88">
        <w:rPr>
          <w:rFonts w:ascii="Times New Roman" w:hAnsi="Times New Roman" w:cs="Times New Roman"/>
          <w:sz w:val="24"/>
          <w:szCs w:val="24"/>
        </w:rPr>
        <w:t xml:space="preserve"> А. Ю. Так </w:t>
      </w:r>
      <w:proofErr w:type="gramStart"/>
      <w:r w:rsidRPr="003B3F8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B3F88">
        <w:rPr>
          <w:rFonts w:ascii="Times New Roman" w:hAnsi="Times New Roman" w:cs="Times New Roman"/>
          <w:sz w:val="24"/>
          <w:szCs w:val="24"/>
        </w:rPr>
        <w:t xml:space="preserve"> же логика у российского законодателя? // European multi scientific journal (Венгрия). – 2017. – № 8. – С. 30-33.</w:t>
      </w:r>
    </w:p>
    <w:p w:rsidR="003B3F88" w:rsidRPr="003B3F88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F88">
        <w:rPr>
          <w:rFonts w:ascii="Times New Roman" w:hAnsi="Times New Roman" w:cs="Times New Roman"/>
          <w:sz w:val="24"/>
          <w:szCs w:val="24"/>
          <w:lang w:val="en-US"/>
        </w:rPr>
        <w:t>Rogatin V., Nabiyev R. FEATURES OF THE RESEARCH APPROACHES IN THE STUDY OF NEW RELIGIOUSMOVEMENTS IN CONTEMPORARY UKRAINE / V. Rogatin /</w:t>
      </w:r>
      <w:proofErr w:type="gramStart"/>
      <w:r w:rsidRPr="003B3F88">
        <w:rPr>
          <w:rFonts w:ascii="Times New Roman" w:hAnsi="Times New Roman" w:cs="Times New Roman"/>
          <w:sz w:val="24"/>
          <w:szCs w:val="24"/>
          <w:lang w:val="en-US"/>
        </w:rPr>
        <w:t>/  QUID</w:t>
      </w:r>
      <w:proofErr w:type="gramEnd"/>
      <w:r w:rsidRPr="003B3F88">
        <w:rPr>
          <w:rFonts w:ascii="Times New Roman" w:hAnsi="Times New Roman" w:cs="Times New Roman"/>
          <w:sz w:val="24"/>
          <w:szCs w:val="24"/>
          <w:lang w:val="en-US"/>
        </w:rPr>
        <w:t xml:space="preserve"> Special Issue Nº1, 2017. – </w:t>
      </w:r>
      <w:r w:rsidRPr="003B3F88">
        <w:rPr>
          <w:rFonts w:ascii="Times New Roman" w:hAnsi="Times New Roman" w:cs="Times New Roman"/>
          <w:sz w:val="24"/>
          <w:szCs w:val="24"/>
        </w:rPr>
        <w:t>Р</w:t>
      </w:r>
      <w:r w:rsidRPr="003B3F88">
        <w:rPr>
          <w:rFonts w:ascii="Times New Roman" w:hAnsi="Times New Roman" w:cs="Times New Roman"/>
          <w:sz w:val="24"/>
          <w:szCs w:val="24"/>
          <w:lang w:val="en-US"/>
        </w:rPr>
        <w:t>.1401-1406.</w:t>
      </w:r>
    </w:p>
    <w:p w:rsidR="00FF4D0F" w:rsidRDefault="003B3F88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8">
        <w:rPr>
          <w:rFonts w:ascii="Times New Roman" w:hAnsi="Times New Roman" w:cs="Times New Roman"/>
          <w:sz w:val="24"/>
          <w:szCs w:val="24"/>
        </w:rPr>
        <w:t>Фазлеева Р. Р. Постсекулярное воображение как пространство примирения секулярного и религиозного мировоззрения</w:t>
      </w:r>
    </w:p>
    <w:p w:rsidR="0097718E" w:rsidRPr="00953F17" w:rsidRDefault="009A146E" w:rsidP="003B3F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46E">
        <w:rPr>
          <w:rFonts w:ascii="Times New Roman" w:hAnsi="Times New Roman" w:cs="Times New Roman"/>
          <w:sz w:val="24"/>
          <w:szCs w:val="24"/>
          <w:lang w:val="en-US"/>
        </w:rPr>
        <w:t>Natalia Anatolievna Tereschenko, Ekaterina Valerievna Snarskaya Interpretation: Between Truth and The Thirst for Power, Ad Alta – Journal of Interdisciplinary Research (07/02-II) с. 100-102.</w:t>
      </w:r>
    </w:p>
    <w:p w:rsidR="00953F17" w:rsidRPr="00953F17" w:rsidRDefault="00953F17" w:rsidP="00953F1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F17">
        <w:rPr>
          <w:rFonts w:ascii="Times New Roman" w:hAnsi="Times New Roman" w:cs="Times New Roman"/>
          <w:sz w:val="24"/>
          <w:szCs w:val="24"/>
          <w:lang w:val="en-US"/>
        </w:rPr>
        <w:t>Arsenteva GL, Andreeva YV. Interactivity as an Integral Professional Competence of a Broadcast Host. Int J Sci Stud 2017</w:t>
      </w:r>
      <w:proofErr w:type="gramStart"/>
      <w:r w:rsidRPr="00953F17">
        <w:rPr>
          <w:rFonts w:ascii="Times New Roman" w:hAnsi="Times New Roman" w:cs="Times New Roman"/>
          <w:sz w:val="24"/>
          <w:szCs w:val="24"/>
          <w:lang w:val="en-US"/>
        </w:rPr>
        <w:t>;5</w:t>
      </w:r>
      <w:proofErr w:type="gramEnd"/>
      <w:r w:rsidRPr="00953F17">
        <w:rPr>
          <w:rFonts w:ascii="Times New Roman" w:hAnsi="Times New Roman" w:cs="Times New Roman"/>
          <w:sz w:val="24"/>
          <w:szCs w:val="24"/>
          <w:lang w:val="en-US"/>
        </w:rPr>
        <w:t>(5):341-344.</w:t>
      </w:r>
    </w:p>
    <w:p w:rsidR="00953F17" w:rsidRPr="00953F17" w:rsidRDefault="00953F17" w:rsidP="00953F1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F17">
        <w:rPr>
          <w:rFonts w:ascii="Times New Roman" w:hAnsi="Times New Roman" w:cs="Times New Roman"/>
          <w:sz w:val="24"/>
          <w:szCs w:val="24"/>
          <w:lang w:val="en-US"/>
        </w:rPr>
        <w:t>PEDAGOGICAL METHODS OF SYSTEM AND CRITICAL THINKING AS A STRATEGY OF THE PERSONAL SELF-ADAPTIVITY Julia V. Andreeva, Ilmira A. Raskhodovа and Eugenia N. Lyashko Modern Journal of Language Teaching Methods (MJLTM) ISSN: 2251-6204/ 444c. C.  128 - 136</w:t>
      </w:r>
    </w:p>
    <w:p w:rsidR="00953F17" w:rsidRPr="00953F17" w:rsidRDefault="00953F17" w:rsidP="00953F1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F17">
        <w:rPr>
          <w:rFonts w:ascii="Times New Roman" w:hAnsi="Times New Roman" w:cs="Times New Roman"/>
          <w:sz w:val="24"/>
          <w:szCs w:val="24"/>
          <w:lang w:val="en-US"/>
        </w:rPr>
        <w:t>Pavlushina Margarita I., Dautova Rezida V., Fashion TV and the Motivation of His Audience//TARIH KULTUR VE SANAT ARASTIRMALARI DERGISI-JOURNAL OF HISTORY CULTURE AND ART RESEARCH. - 2017. - Vol.6, Is.4. - P.479-488.</w:t>
      </w:r>
    </w:p>
    <w:p w:rsidR="00953F17" w:rsidRPr="00953F17" w:rsidRDefault="00953F17" w:rsidP="00953F1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F17">
        <w:rPr>
          <w:rFonts w:ascii="Times New Roman" w:hAnsi="Times New Roman" w:cs="Times New Roman"/>
          <w:sz w:val="24"/>
          <w:szCs w:val="24"/>
          <w:lang w:val="en-US"/>
        </w:rPr>
        <w:t>Khuzeeva L.R. Peculiarities of teaching television text specificity while training a professional journalist / L.R. Khuzeeva // International Journal of Scientific Study. - 2017. - Vol. 5. - Issue 6. - P. 97-100.</w:t>
      </w:r>
    </w:p>
    <w:p w:rsidR="00953F17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sz w:val="24"/>
          <w:szCs w:val="24"/>
        </w:rPr>
        <w:t>Андреева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19">
        <w:rPr>
          <w:rFonts w:ascii="Times New Roman" w:hAnsi="Times New Roman" w:cs="Times New Roman"/>
          <w:sz w:val="24"/>
          <w:szCs w:val="24"/>
        </w:rPr>
        <w:t>Нравстенно-этические проблемы личности в ситуации информационного воздействия/ Духовная составляющая психического здоровья. Материалы республиканской научно-практической конференции/ под редакцией А.М. Карпова. – Казань: ИД МедДок, 2017. – 144с., С.58-62.</w:t>
      </w:r>
    </w:p>
    <w:p w:rsid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sz w:val="24"/>
          <w:szCs w:val="24"/>
        </w:rPr>
        <w:t>Андреева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19">
        <w:rPr>
          <w:rFonts w:ascii="Times New Roman" w:hAnsi="Times New Roman" w:cs="Times New Roman"/>
          <w:sz w:val="24"/>
          <w:szCs w:val="24"/>
        </w:rPr>
        <w:t>Новые аспекты развития и саморазвития личности в информационном обществе/ Андреевские чтения: современные концепции и технологии творческого саморазвития личности: сб. ст. участников Всерос. науч</w:t>
      </w:r>
      <w:proofErr w:type="gramStart"/>
      <w:r w:rsidRPr="00C609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0919">
        <w:rPr>
          <w:rFonts w:ascii="Times New Roman" w:hAnsi="Times New Roman" w:cs="Times New Roman"/>
          <w:sz w:val="24"/>
          <w:szCs w:val="24"/>
        </w:rPr>
        <w:t>практ. конф. с междунар. участием – Казань: Центр инновационных технологий, 2017. – 328 с., с.13-17</w:t>
      </w:r>
    </w:p>
    <w:p w:rsid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sz w:val="24"/>
          <w:szCs w:val="24"/>
        </w:rPr>
        <w:t>Шакурова А.Р. Перспективы изучения психологических механизмов трансформации стереотипов в СМИ/ Сборник статей X Международной научно-практической конференции Наука и образование: сохраняя прошлое, создаём будущее, Пенза, 10 июня 2017 г. с. 175-177</w:t>
      </w:r>
    </w:p>
    <w:p w:rsid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sz w:val="24"/>
          <w:szCs w:val="24"/>
        </w:rPr>
        <w:t>Федотова И.С., Шакурова А.Р. Особенности развлекательных телепрограмм в Японии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19">
        <w:rPr>
          <w:rFonts w:ascii="Times New Roman" w:hAnsi="Times New Roman" w:cs="Times New Roman"/>
          <w:sz w:val="24"/>
          <w:szCs w:val="24"/>
        </w:rPr>
        <w:t xml:space="preserve">(СРАВНЕНИЕ ЯПОНСКОГО ШОУ «ЖИВОЙ ТЕТРИС» И </w:t>
      </w:r>
      <w:r w:rsidRPr="00C60919">
        <w:rPr>
          <w:rFonts w:ascii="Times New Roman" w:hAnsi="Times New Roman" w:cs="Times New Roman"/>
          <w:sz w:val="24"/>
          <w:szCs w:val="24"/>
        </w:rPr>
        <w:lastRenderedPageBreak/>
        <w:t>РОССИЙСКОЙ ПЕРЕДАЧИ «СТЕНКА НА СТЕНКУ») // сборник материалов международной научно-практической конференции "Научный поиск в современном мире", г. Махачкала, 31 мая, 2017 г. - Махачкала: Издательство "Апробация", 201 С.83-85.</w:t>
      </w:r>
    </w:p>
    <w:p w:rsid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sz w:val="24"/>
          <w:szCs w:val="24"/>
        </w:rPr>
        <w:t>Явинский Д.А., Шакурова А.Р. ОСОБЕННОСТИ ПОЛИТИЧЕСКОЙ ПРОПАГАНДЫ В ИНФОРМАЦИОННОМ ОБЩЕСТВЕ / Сборник статей XIII Международной научно-практической конференции EUROPEAN RESEARCH, Пенза, 7 декабря 2017 г. (принята в печать)</w:t>
      </w:r>
    </w:p>
    <w:p w:rsidR="00C60919" w:rsidRP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919">
        <w:rPr>
          <w:rFonts w:ascii="Times New Roman" w:hAnsi="Times New Roman" w:cs="Times New Roman"/>
          <w:sz w:val="24"/>
          <w:szCs w:val="24"/>
          <w:lang w:val="en-US"/>
        </w:rPr>
        <w:t xml:space="preserve">Kuzmina E.V. The concept as linguocognitive form of flexible rationality / E.V.Kuzmina // Modern Journal of Language Teaching Methods. - 2017. - </w:t>
      </w:r>
      <w:proofErr w:type="gramStart"/>
      <w:r w:rsidRPr="00C60919">
        <w:rPr>
          <w:rFonts w:ascii="Times New Roman" w:hAnsi="Times New Roman" w:cs="Times New Roman"/>
          <w:sz w:val="24"/>
          <w:szCs w:val="24"/>
          <w:lang w:val="en-US"/>
        </w:rPr>
        <w:t>Vol.7 ,</w:t>
      </w:r>
      <w:proofErr w:type="gramEnd"/>
      <w:r w:rsidRPr="00C60919">
        <w:rPr>
          <w:rFonts w:ascii="Times New Roman" w:hAnsi="Times New Roman" w:cs="Times New Roman"/>
          <w:sz w:val="24"/>
          <w:szCs w:val="24"/>
          <w:lang w:val="en-US"/>
        </w:rPr>
        <w:t xml:space="preserve"> Issue.10. - p. 9-17.</w:t>
      </w:r>
    </w:p>
    <w:p w:rsidR="00C60919" w:rsidRP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919">
        <w:rPr>
          <w:rFonts w:ascii="Times New Roman" w:hAnsi="Times New Roman" w:cs="Times New Roman"/>
          <w:sz w:val="24"/>
          <w:szCs w:val="24"/>
        </w:rPr>
        <w:t>Этапы вовлечения верующих в экстремистскую деятельность//</w:t>
      </w:r>
      <w:r w:rsidRPr="00C60919">
        <w:rPr>
          <w:rFonts w:ascii="Times New Roman" w:hAnsi="Times New Roman" w:cs="Times New Roman"/>
          <w:sz w:val="24"/>
          <w:szCs w:val="24"/>
          <w:lang w:val="en-US"/>
        </w:rPr>
        <w:t>Universum</w:t>
      </w:r>
      <w:r w:rsidRPr="00C60919">
        <w:rPr>
          <w:rFonts w:ascii="Times New Roman" w:hAnsi="Times New Roman" w:cs="Times New Roman"/>
          <w:sz w:val="24"/>
          <w:szCs w:val="24"/>
        </w:rPr>
        <w:t>: Психология и образование : электрон</w:t>
      </w:r>
      <w:proofErr w:type="gramStart"/>
      <w:r w:rsidRPr="00C609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9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60919">
        <w:rPr>
          <w:rFonts w:ascii="Times New Roman" w:hAnsi="Times New Roman" w:cs="Times New Roman"/>
          <w:sz w:val="24"/>
          <w:szCs w:val="24"/>
        </w:rPr>
        <w:t xml:space="preserve">аучн. журн. </w:t>
      </w:r>
      <w:r w:rsidRPr="00C60919">
        <w:rPr>
          <w:rFonts w:ascii="Times New Roman" w:hAnsi="Times New Roman" w:cs="Times New Roman"/>
          <w:sz w:val="24"/>
          <w:szCs w:val="24"/>
          <w:lang w:val="en-US"/>
        </w:rPr>
        <w:t>2017. № 5(35)</w:t>
      </w:r>
    </w:p>
    <w:p w:rsidR="00C60919" w:rsidRPr="00C60919" w:rsidRDefault="00C60919" w:rsidP="00C60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919">
        <w:rPr>
          <w:rFonts w:ascii="Times New Roman" w:hAnsi="Times New Roman" w:cs="Times New Roman"/>
          <w:sz w:val="24"/>
          <w:szCs w:val="24"/>
        </w:rPr>
        <w:t>Особенности иерархии ценностей верующих//Инновации в науке: научный журнал. – № 7(68). – Новосибирск</w:t>
      </w:r>
      <w:proofErr w:type="gramStart"/>
      <w:r w:rsidRPr="00C609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60919">
        <w:rPr>
          <w:rFonts w:ascii="Times New Roman" w:hAnsi="Times New Roman" w:cs="Times New Roman"/>
          <w:sz w:val="24"/>
          <w:szCs w:val="24"/>
        </w:rPr>
        <w:t xml:space="preserve">Изд. </w:t>
      </w:r>
      <w:r w:rsidRPr="00C60919">
        <w:rPr>
          <w:rFonts w:ascii="Times New Roman" w:hAnsi="Times New Roman" w:cs="Times New Roman"/>
          <w:sz w:val="24"/>
          <w:szCs w:val="24"/>
          <w:lang w:val="en-US"/>
        </w:rPr>
        <w:t xml:space="preserve">АНС «СибАК», 2017. Часть 2. – </w:t>
      </w:r>
      <w:proofErr w:type="gramStart"/>
      <w:r w:rsidRPr="00C60919">
        <w:rPr>
          <w:rFonts w:ascii="Times New Roman" w:hAnsi="Times New Roman" w:cs="Times New Roman"/>
          <w:sz w:val="24"/>
          <w:szCs w:val="24"/>
          <w:lang w:val="en-US"/>
        </w:rPr>
        <w:t>С. 4</w:t>
      </w:r>
      <w:proofErr w:type="gramEnd"/>
      <w:r w:rsidRPr="00C60919">
        <w:rPr>
          <w:rFonts w:ascii="Times New Roman" w:hAnsi="Times New Roman" w:cs="Times New Roman"/>
          <w:sz w:val="24"/>
          <w:szCs w:val="24"/>
          <w:lang w:val="en-US"/>
        </w:rPr>
        <w:t>-6.</w:t>
      </w:r>
    </w:p>
    <w:p w:rsidR="00C60919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t>Krasnov A.Methodological difficulties in defining the concept of "social" in modern Russian philosophy/Anton Krasnov, Olga Volchkova //The Turkish Online Jurnal of Design, Art and Communication TOJDAC April 2017 Special Edition.- 2017.- № April, 20</w:t>
      </w:r>
      <w:r>
        <w:rPr>
          <w:rFonts w:ascii="Times New Roman" w:hAnsi="Times New Roman" w:cs="Times New Roman"/>
          <w:sz w:val="24"/>
          <w:szCs w:val="24"/>
          <w:lang w:val="en-US"/>
        </w:rPr>
        <w:t>17 Special Edition - P. 745-748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Krasnov A. Manipulative practices in the area of socio-political institutions ofmodern society: theoretial-methodological analysis / Olga Volchkova, Anton Krasnov, Michail Tuzov// Jurnal of Legal, Ethical and Regulatory Issues.- 2016.- Volume 19, Special Issue.- P.58-62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Menchikov G.P.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,  Krasnov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 A.S. Anthropic principle and "observer of neoclassical type" in contemporary social theory // Journal of Organizational Culture, Communications and Conflict Volume 20, Special Issue 3, 2016. P.14-19.</w:t>
      </w:r>
    </w:p>
    <w:p w:rsidR="008D5F01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t>Nurullin R.А. Multicultural Existence of Humankind in Conditions of Developing GlobalCivilization and Acceleration of Historical Rhythms./R.A. Nurullin//Man In India, 97(07): Р.179-190</w:t>
      </w:r>
    </w:p>
    <w:p w:rsidR="008D5F01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t>Smirnov R.K., Principle of economic development in context of postmodernism situation//Journal of Economics and Economic Education Research. 2016. Vol.17, Is.4. P.56-62.</w:t>
      </w:r>
    </w:p>
    <w:p w:rsidR="008D5F01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t xml:space="preserve"> Ibragimova Z.</w:t>
      </w:r>
      <w:proofErr w:type="gramStart"/>
      <w:r w:rsidRPr="008D5F01">
        <w:rPr>
          <w:rFonts w:ascii="Times New Roman" w:hAnsi="Times New Roman" w:cs="Times New Roman"/>
          <w:sz w:val="24"/>
          <w:szCs w:val="24"/>
          <w:lang w:val="en-US"/>
        </w:rPr>
        <w:t>,  Khayaleeva</w:t>
      </w:r>
      <w:proofErr w:type="gramEnd"/>
      <w:r w:rsidRPr="008D5F01">
        <w:rPr>
          <w:rFonts w:ascii="Times New Roman" w:hAnsi="Times New Roman" w:cs="Times New Roman"/>
          <w:sz w:val="24"/>
          <w:szCs w:val="24"/>
          <w:lang w:val="en-US"/>
        </w:rPr>
        <w:t xml:space="preserve"> A. The adoption of own choice and the aspect of translation metaphysical component. // Z. Ibragimova, A. Khayaleeva // QUID:  Investigación, ciencia y tecnología - 2017</w:t>
      </w:r>
      <w:proofErr w:type="gramStart"/>
      <w:r w:rsidRPr="008D5F01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8D5F01">
        <w:rPr>
          <w:rFonts w:ascii="Times New Roman" w:hAnsi="Times New Roman" w:cs="Times New Roman"/>
          <w:sz w:val="24"/>
          <w:szCs w:val="24"/>
          <w:lang w:val="en-US"/>
        </w:rPr>
        <w:t xml:space="preserve"> Spec. Is. №1, P.719-723. 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Nikolaeva E.M. Brand of a State: Concept and Structure / E.M.Nikolaeva, Y.F.Kalimullina // International Journal of Scientific Study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 September 2017. Vol.5, Issue 6.-P.161-165.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Nikolaeva E.M. Topology of media users in the context of digital experience: the problem of media education / E.M.Nikolaeva, P.S.Kotliar // The Turkish Online Journal of Design Art and Communication. April 2017 Special Edition. P.1157-1163.</w:t>
      </w:r>
    </w:p>
    <w:p w:rsidR="008D5F01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t xml:space="preserve">Smirnov Roman. Economic man as a tool to describe and characterize the economic dimension of human activity / R.Smirnov //Modern journal of language teaching methods. 2016. Special Issue (November) ELT in </w:t>
      </w:r>
      <w:proofErr w:type="gramStart"/>
      <w:r w:rsidRPr="008D5F01">
        <w:rPr>
          <w:rFonts w:ascii="Times New Roman" w:hAnsi="Times New Roman" w:cs="Times New Roman"/>
          <w:sz w:val="24"/>
          <w:szCs w:val="24"/>
          <w:lang w:val="en-US"/>
        </w:rPr>
        <w:t>Russia  P.212</w:t>
      </w:r>
      <w:proofErr w:type="gramEnd"/>
      <w:r w:rsidRPr="008D5F01">
        <w:rPr>
          <w:rFonts w:ascii="Times New Roman" w:hAnsi="Times New Roman" w:cs="Times New Roman"/>
          <w:sz w:val="24"/>
          <w:szCs w:val="24"/>
          <w:lang w:val="en-US"/>
        </w:rPr>
        <w:t>-216.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Menchikov G.P.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,  Krasnov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 A.S. The essence of living in the context of neo- classical 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understanding  /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>/QUID - Investigacion ciencia y tecnologia. 2017. Выпуск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:28.Р.734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>-738.</w:t>
      </w:r>
    </w:p>
    <w:p w:rsidR="008D5F01" w:rsidRPr="0066195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  <w:lang w:val="en-US"/>
        </w:rPr>
        <w:t>Kondratiev K., Smirnov, R. Economic Man in the Dynamics of Time and Expanse Perception./K.Kondratiev, R.Smirnov/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/  Journal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 of History Culture and Art Research, 6(5). P.47-53  doi:http://dx.doi.org/10.7596/taksad.v6i5.1265</w:t>
      </w:r>
    </w:p>
    <w:p w:rsidR="008D5F01" w:rsidRPr="008D5F01" w:rsidRDefault="008D5F01" w:rsidP="008D5F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F01">
        <w:rPr>
          <w:rFonts w:ascii="Times New Roman" w:hAnsi="Times New Roman" w:cs="Times New Roman"/>
          <w:sz w:val="24"/>
          <w:szCs w:val="24"/>
          <w:lang w:val="en-US"/>
        </w:rPr>
        <w:lastRenderedPageBreak/>
        <w:t>Khaerova J., Saikina G. Topological and temporal dimensions of socialization/J.Khaerova, G.Saikina // The Turkish Online Journal of Design, Art and Communication (TOJDAC). April 2017. Special Edition.Р.1152-1156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</w:rPr>
        <w:t xml:space="preserve">Щелкунов М.Д. Новое поколение университетов  //Вестник экономики, права и социологии.- </w:t>
      </w:r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.2017.-.№1. – С.  187-192  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 xml:space="preserve">Щелкунов М.Д.. Чем рискует классический университет в современном обществе // Философские науки, 2017, № 6. – 47-50 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51">
        <w:rPr>
          <w:rFonts w:ascii="Times New Roman" w:hAnsi="Times New Roman" w:cs="Times New Roman"/>
          <w:sz w:val="24"/>
          <w:szCs w:val="24"/>
        </w:rPr>
        <w:t xml:space="preserve">Щелкунов М.Д.  Классический университет в современном обществе: вызовы и риски//  Философия в условиях социокультурного многообразия: от экспертного знания до мировоззренческих ориентиров: Сборник материалов всероссийской конференции, посвященной 100- летию гуманитарного образования в Саратове. </w:t>
      </w:r>
      <w:r w:rsidRPr="00661951">
        <w:rPr>
          <w:rFonts w:ascii="Times New Roman" w:hAnsi="Times New Roman" w:cs="Times New Roman"/>
          <w:sz w:val="24"/>
          <w:szCs w:val="24"/>
          <w:lang w:val="en-US"/>
        </w:rPr>
        <w:t>28-29 сентября 2017 г. г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.С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 xml:space="preserve">аратов. Саратов: Издательство «Наука», 2017. – </w:t>
      </w:r>
      <w:proofErr w:type="gramStart"/>
      <w:r w:rsidRPr="00661951">
        <w:rPr>
          <w:rFonts w:ascii="Times New Roman" w:hAnsi="Times New Roman" w:cs="Times New Roman"/>
          <w:sz w:val="24"/>
          <w:szCs w:val="24"/>
          <w:lang w:val="en-US"/>
        </w:rPr>
        <w:t>с.115-119</w:t>
      </w:r>
      <w:proofErr w:type="gramEnd"/>
      <w:r w:rsidRPr="006619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 xml:space="preserve">Ибрагимова З.З. Структурный метод К. Леви-Стросса в этнологии и мифологии: поиск бинарных оппозиций и мифем /Галиева А.М., Ибрагимова З.З. // Труды Международной научно-практической конференции «Ауэзовские чтения - 15: </w:t>
      </w:r>
      <w:proofErr w:type="gramStart"/>
      <w:r w:rsidRPr="00661951">
        <w:rPr>
          <w:rFonts w:ascii="Times New Roman" w:hAnsi="Times New Roman" w:cs="Times New Roman"/>
          <w:sz w:val="24"/>
          <w:szCs w:val="24"/>
        </w:rPr>
        <w:t>Третья модернизация Казахстана - новые концепции и современные решения» (Шымкент, 17-18 апреля 2017 г.), посвященной 120-летию Мухтара Омархановича Ауэзова.</w:t>
      </w:r>
      <w:proofErr w:type="gramEnd"/>
      <w:r w:rsidRPr="00661951">
        <w:rPr>
          <w:rFonts w:ascii="Times New Roman" w:hAnsi="Times New Roman" w:cs="Times New Roman"/>
          <w:sz w:val="24"/>
          <w:szCs w:val="24"/>
        </w:rPr>
        <w:t xml:space="preserve"> - Шымкент: НИУ ЮКГУ им. М. Ауэзова,2017. - С. 173-176.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>Ибрагимова З.З. Природа человека: смыслы её освоения (опыт прочтения Мамардашвили  М. К.)//Сборник материалов международной научно-практической конференции «Духовная модернизация: национальная система образования и мировой опыт», посвящённой 80-летнему юбилею Южно-Казахстанского государстве</w:t>
      </w:r>
      <w:proofErr w:type="gramStart"/>
      <w:r w:rsidRPr="0066195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61951">
        <w:rPr>
          <w:rFonts w:ascii="Times New Roman" w:hAnsi="Times New Roman" w:cs="Times New Roman"/>
          <w:sz w:val="24"/>
          <w:szCs w:val="24"/>
        </w:rPr>
        <w:t xml:space="preserve"> ного педагогического института (24-25 ноября 2017 года). - Шымкент: издательство Южно-Казахстанского государственного педагогического института, 2017, С.407-410.</w:t>
      </w:r>
    </w:p>
    <w:p w:rsidR="008D5F0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>Богатова Л.М. Онтология гендерного казуса постмодерна/ Л.М.Богатова// Национальная философия в глобальном мире: тезисы Первого белорусского философского конгресса. Национальная  академия наук Беларуси, Институт философии – Минск: Беларуска навука, 2017.-765 с. Тир.400 экз. 18-20 октября 2017 г. С.629</w:t>
      </w:r>
    </w:p>
    <w:p w:rsidR="00661951" w:rsidRPr="00661951" w:rsidRDefault="00661951" w:rsidP="006619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86" w:rsidRPr="00661951" w:rsidRDefault="00653686" w:rsidP="0065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E6" w:rsidRPr="004F36A5" w:rsidRDefault="006C12E6" w:rsidP="0066195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прочих зарубежных издания</w:t>
      </w:r>
    </w:p>
    <w:p w:rsidR="00561C0A" w:rsidRPr="00661951" w:rsidRDefault="0036623A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Tumanov D.V., Egorova L.G. А.Пушкин: мифологизация образа поэта в послереволюционной России // International Conferece 100 years since the Russian Revolution / Valdera Gil, J.M., Adamuz Osuna, A., Roman Ruiz, G., Portnova, T., del Arco Blanco, M.A., Barros Garcia, B., Chairieva, T. (Eds.). 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/>
        </w:rPr>
        <w:t>November 15-17, 2017, Faculty of Philosophy and Literature University of Granada. – University of Granada, 2017. – Pp. 91-92.</w:t>
      </w:r>
    </w:p>
    <w:p w:rsidR="00010EE0" w:rsidRPr="00661951" w:rsidRDefault="00010EE0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Мелихов Г.В. L. Wittgenstein: philosophizing as the gesture of keeping silent // Dialogue and Universalism. – №4, 2017 – Pp.107-116. База ERIH+</w:t>
      </w:r>
    </w:p>
    <w:p w:rsidR="00010EE0" w:rsidRPr="00661951" w:rsidRDefault="00010EE0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Гизатова Г.К., Иванова О.Г. Cosmopolitanism: pro </w:t>
      </w:r>
      <w:proofErr w:type="gramStart"/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et</w:t>
      </w:r>
      <w:proofErr w:type="gramEnd"/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contra / Г.К.Гизатова, О.Г.Иванова // Science, Technology and Higher Education: MATERIALS OF THE XIII INTERNATIONAL RESEARCH AND PRACTICE CONFERENCE - Westwood, Canada, 2017. – P.32-36.</w:t>
      </w:r>
    </w:p>
    <w:p w:rsidR="00010EE0" w:rsidRPr="00661951" w:rsidRDefault="00010EE0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Гизатова Г.К., Иванова О.Г. НАРРАТИВ В СОЦИОГУМАНИТАРНОМ ПОЗНАНИИ – Международная научно-практическая конференция.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International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Science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Project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№8 (Ноябрь 2017) – часть 2. – Турку, Финляндия – с.64-66//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isspp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</w:p>
    <w:p w:rsidR="0036623A" w:rsidRPr="00661951" w:rsidRDefault="00010EE0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Гизатова Г.К. Этничность и национальные отношения в глобальном мире // Философия в цивилизационном контексте: сб. трудов по мат. Междунар. науч. конф. «Философское знание и вызовы цивилизационного развития», Республика Беларусь,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Минск, 21–22 апреля 2016 г. / Ин-т философии НАН Беларуси. – Минск: Право и экономика, 2017. – 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. 314-317.</w:t>
      </w:r>
    </w:p>
    <w:p w:rsidR="00010EE0" w:rsidRPr="00661951" w:rsidRDefault="0097718E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Погасий А. К. Христианство и бизнес: принципы библейской этики // Религия и История: материалы V Международной научно-практической конференции, Минск, 20–22 апреля 2017 г. – Минск: Издательство БГУ, 2017. – С. 257-262 (512 с.)</w:t>
      </w:r>
    </w:p>
    <w:p w:rsidR="006B6640" w:rsidRPr="00661951" w:rsidRDefault="006B6640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Silayeva Z.V. Political Cults as a New Phenomenon of Religious Studies // TARIH KULTUR VE SANAT ARASTIRMALARI DERGISI-JOURNAL OF HISTORY CULTURE AND ART RESEARCH. - 2017.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V.6 (4)/- C. 523 – 530</w:t>
      </w:r>
    </w:p>
    <w:p w:rsidR="00661951" w:rsidRPr="00661951" w:rsidRDefault="00661951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Nikolaeva  E.M</w:t>
      </w:r>
      <w:proofErr w:type="gramEnd"/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Education as a Research (Philosophical and Pedagogical Strategy of Media Education /E.Nikolaeva, P.Kotliar  //3rd Central &amp; Eastern European LUMEN International Conference New Approaches in Social and Humanistic Sciences | CEE NASHS 3rd edition.-2017.- p.192-193   (Universitatea Liberă Internațională din Moldova (ULIM) (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Молдовы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(ULIM)),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8-10 June/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 </w:t>
      </w:r>
      <w:r w:rsidRPr="0066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</w:t>
      </w:r>
    </w:p>
    <w:p w:rsidR="00661951" w:rsidRPr="00661951" w:rsidRDefault="00661951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Nikolaeva  E.M. Image of the State in the context of social synergetics /E.Nikolaeva, Y.Kalimullina // 3rd Central &amp; Eastern European LUMEN International Conference New Approaches in Social and Humanistic Sciences | CEE NASHS 3rd edition.-2017.- p.191-192   8-10.06.2017 (Chisinau, Republic of Moldova) </w:t>
      </w:r>
    </w:p>
    <w:p w:rsidR="00661951" w:rsidRPr="00661951" w:rsidRDefault="00661951" w:rsidP="00661951">
      <w:pPr>
        <w:pStyle w:val="a3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Nurullin R. The system of education as a center of cultural integration./R.Nurullin//Norwegian Journal of development of the International Science, Idunsgate 4A, 0178, Oslo, Norway, №2, 2017, Vol.2.P. 91-94. (ISSN 3453 9875) URL: </w:t>
      </w:r>
      <w:hyperlink r:id="rId6" w:history="1">
        <w:r w:rsidRPr="009F023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http://www.njd-iscience.com</w:t>
        </w:r>
      </w:hyperlink>
    </w:p>
    <w:p w:rsidR="00661951" w:rsidRPr="00661951" w:rsidRDefault="00661951" w:rsidP="0066195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Salyakhieva, L., Saveleva, Z. Childfree as a Social Phenomenon: Russians' Attitude to Voluntary Childlessness // Journal of History Culture and Art Research. 2017. 6(4). P. 531-537.</w:t>
      </w:r>
    </w:p>
    <w:p w:rsidR="00661951" w:rsidRPr="00661951" w:rsidRDefault="00661951" w:rsidP="0066195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2E6" w:rsidRPr="00661951" w:rsidRDefault="006C12E6" w:rsidP="00661951">
      <w:pPr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0F1C" w:rsidRPr="004F36A5" w:rsidRDefault="00910F1C" w:rsidP="008C55B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Статьи, опубликованные </w:t>
      </w:r>
      <w:r w:rsidRPr="004F3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сотрудниками</w:t>
      </w: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Вашего подразделения (в т.ч. в сборниках научных  трудов, указанных в п.3.2):</w:t>
      </w:r>
    </w:p>
    <w:p w:rsidR="0097718E" w:rsidRPr="0097718E" w:rsidRDefault="0097718E" w:rsidP="0097718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 как лингвокогнитивная форма гибкой рациональности«, Материалы Международного молодежного научного форума «ЛОМОНОСОВ-2017» / Отв. ред. А. И. Андреев, А. В. Андриянов, Е. А. Антипов, М. В. Чистякова. [Электронный ресурс] — М.: МАКС Пресс, 2017. — 1 электрон</w:t>
      </w:r>
      <w:proofErr w:type="gramStart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пт. диск (DVD-ROM); 12 см. - Систем. требования: ПК с процессором 486+; Windows 95; дисковод DVD-ROM; Adobe Acrobat Reader.</w:t>
      </w:r>
    </w:p>
    <w:p w:rsidR="00910F1C" w:rsidRPr="0097718E" w:rsidRDefault="00910F1C" w:rsidP="0097718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F1C" w:rsidRPr="004F36A5" w:rsidRDefault="00910F1C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3.4.2 - в российских изданиях, рекомендованных ВАК (см. сайт УНИД:</w:t>
      </w:r>
      <w:proofErr w:type="gramEnd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Наука-Справочник</w:t>
      </w: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российских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наук) в редакции 2012 года.</w:t>
      </w: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0F1C" w:rsidRPr="004F36A5" w:rsidRDefault="00910F1C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российских изданиях, рекомендованных ВАК:</w:t>
      </w:r>
    </w:p>
    <w:p w:rsidR="00910F1C" w:rsidRPr="004F36A5" w:rsidRDefault="00910F1C" w:rsidP="006C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 Р.П. Российская медийная критика в условиях цифровых медиа: поиск новых способов взаимодействия с аудиторией / Р.П. Баканов // Известия Уральского федерального университета. Сер. 1. Проблемы образования, науки и культуры. – 2017. – № 23. – Вып. 3 (165). – С. 11-21.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 Р.П. Сущность и перспективы исследования медийной критики в современной России / Р.П. Баканов // Ученые записки Казанского университета. – 2017. – Т. 159, кн. 3. – С. 589-603.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Бик-Булатов А.Ш., Туманов Д.В. Сущность и перспективы исследования журналистики сталинской эпохи / А.Ш. Бик-Булатов, Д.В. Туманов // Ученые записки Казанского университета. – 2016. – Т.158, кн. 4. – С. 1207-1212.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Л.Г., Туманов Д.В. Журналистский дискурс межкультурных коммуникаций / Л. Г. Егорова, Д. В. Туманов // Ученые записки Казанского университета. – 2016. – Т.158, кн. 4. – С. 1213-1218.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Л.Г., Туманов Д.В., Баканов Р.П. Конгруэнтность медиаобразования </w:t>
      </w:r>
      <w:proofErr w:type="gramStart"/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медиапроцессам / Л.Г. Егорова, Д.В. Туманов, Р.П. Баканов // Медиаобразование. Media Education. – 2017. – № 1. – С. 176-197.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 Д.В., Бик-Булатов А.Ш., Шайхитдинова С.К. Казанская научная школа журналистики: определение парадигмальных границ // Ученые записки Казанского университета. – 2017. – Т. 159, кн. 3. – С. 541–568.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Новые медиа и «старые» нормы: к проблеме саморегулирования современной инфосферы // Вестник экономики, права и социологии. – 2017. – №2. – С.153-156.</w:t>
      </w:r>
    </w:p>
    <w:p w:rsidR="0036623A" w:rsidRPr="0036623A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СМИ против СМИ: медиа-битвы современной эпохи (к выводам эксперта по информационным спорам) // Вестник экономики, права и социологии. – 2017. – №4. – С.155-159.</w:t>
      </w:r>
    </w:p>
    <w:p w:rsidR="00910F1C" w:rsidRPr="00AC2197" w:rsidRDefault="0036623A" w:rsidP="0036623A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 А.И, Симкачева М.В. Социальная проблематика районных газет</w:t>
      </w:r>
      <w:r w:rsidRPr="003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// Ученые записки Казанского университета. – 2016. – Т.158, кн. 4. – С.1038-1048.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Храмова Е.В., Шибанова Н.А. Политизация научно-образовательного дискурса современной России. Коммуникология. Том 5. №5. С. 24-32;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Храмова Е.В. Идеологема как понятийная категория общественно-политического дискурса в сфере высшего образования / Е.В. Храмова // Казанский социально-гуманитарный вестник. - 2017. - №3. - С. 52-56;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Шибанова Н.А., Храмова Е.В. Проблемы и перспективы служб примирения в образовательных учреждениях сквозь призму теории коллективного действия: кейс РТ // Казанский педагогический журнал. - 2017. - №4. - С. 158-160; 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 Виртуальные сетевые сообщества и праворадикальные политические традиции в среде молодежи //Общество: политика, экономика, право. – 2017 - №7. - С.14-17.;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 Портрет неорасиста в системе координат «</w:t>
      </w:r>
      <w:proofErr w:type="gramStart"/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свой-чужой</w:t>
      </w:r>
      <w:proofErr w:type="gramEnd"/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социальных сетях. /А.В.Иванов //Казанский педагогический журнал.- 2017.-№5.-.С.153-157.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Галихузина Р.Г. Общественное противодействие экстремизму на почве ислама (на примере Духовного управления мусульман Республики Татарстан) // Научно-исследовательский журнал «Исламоведение». - Махачкала, 2017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 Т.З. Интеграционные процессы между Россией и Абхазией: особенности и противоречия развития // ЛОКУС: люди, общество, культуры, смыслы. 2018. № 2.;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 Г. Эффективность профилактики экстремизма как фактор миграционной привлекательности  региона (на примере Республики Татарстан) // Вестник экономики права и социологии. 2017. №3. С.122-125.;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 Г. Подчинение «федеральным правилам игры» как инструмент антикризисного управления российскими регионами (на примере Республики Татарстан) // Среднерусский вестник общественных наук. 2017. Том 12. №5;</w:t>
      </w:r>
    </w:p>
    <w:p w:rsidR="00AC2197" w:rsidRPr="00AC2197" w:rsidRDefault="00AC2197" w:rsidP="00AC219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 Г. Мониторинг и экспертиза общества в Республике Татарстан //Казанский социально-гуманитарный вестник. 2017. №2 (25). С.104-107. 0,35 п.</w:t>
      </w:r>
      <w:proofErr w:type="gramStart"/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AC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 А.Р. Вуз как среда становления политической культуры молодежи России / Международный научно-исследовательский журнал № 2 (56) 2017. - С.136-139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Гаврилов А.Р. Модернизация системы образования в России глазами студентов/Морозова Г.В., Гаврилов А.Р.//Казанский социально-гуманитарный вестник.-2017.-№3.-С. 43-47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 В.В, Мюллер Д.Г, Юсупов Ш.Р. Спорт в современной России как инструмент государственной идеологии / Лаптев В.В, Мюллер Д.Г, Юсупов Ш.Р. // Международный научно-исследовательский журна</w:t>
      </w:r>
      <w:proofErr w:type="gramStart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в перечень ВАК). - 2017. - №06(60) - Часть 2. - С.165-168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Мюллер Д.Г.,  Фатыхова Д.Р. Основные проблемы реализации современной государственной политики РФ в сфере культуры // Казанский социально-гуманитарный вестник.- 2017.-№ 4 (27)  - с.65-70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Юсупов Ш.Р. Особенности сети Интернет как среды политической коммуникации / Ш.Р. Юсупов, Р.И. Вяселев // Казанский социально-гуманитарный вестник</w:t>
      </w:r>
      <w:proofErr w:type="gramStart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ходит в перечень ВАК) - 2016. - №6. - С.97-99. </w:t>
      </w:r>
    </w:p>
    <w:p w:rsidR="001879A2" w:rsidRPr="001879A2" w:rsidRDefault="001879A2" w:rsidP="001879A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Юсупов Ш. Р. Роль и место физической культуры и спорта в региональном опыте формирования «человеческого капитала» (на примере Республики Татарстан) / Юсупов Ш.Р., Фролова Е. В., Колясов Р.Р. //Культура физическая и здоровье</w:t>
      </w:r>
      <w:proofErr w:type="gramStart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8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в перечень ВАК)- 2017. - Т. 62. - №2. С.96-101</w:t>
      </w:r>
    </w:p>
    <w:p w:rsidR="003B36D8" w:rsidRPr="003B36D8" w:rsidRDefault="003B36D8" w:rsidP="003B36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 С.А., Кузнецова А.В. Роль национализма в революционных процессах: от современности к постсовременности (сравнительный анализ) // Казанский социально-гуманитарный вестник. – 2017. – № 1. – С. 74-79.</w:t>
      </w:r>
    </w:p>
    <w:p w:rsidR="003B36D8" w:rsidRPr="003B36D8" w:rsidRDefault="003B36D8" w:rsidP="003B36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Авзалова Э.И. Интернет-коммункиации в избирательной кампании США // Извесия Иркутского государственного университета. – 2017. – Т.22. – Серия "Политология. Религиоведение". С.185-194.</w:t>
      </w:r>
    </w:p>
    <w:p w:rsidR="003B36D8" w:rsidRPr="003B36D8" w:rsidRDefault="003B36D8" w:rsidP="003B36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Гарипов Р.Ф. Меры политической ответственности губернаторов Российской Федерации // Теории и проблемы политический исследований. 2017. №5. С. 98-107. </w:t>
      </w:r>
    </w:p>
    <w:p w:rsidR="003B36D8" w:rsidRPr="003B36D8" w:rsidRDefault="003B36D8" w:rsidP="003B36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Дубровин В.Ю., Халитова А.Х. Выборы в татарстанский парламент 4 и 5 созывов сравнительный и ретроспективный анализ //  Международный научно-исследовательский журнал. - 2017. - №11. - С. 27-33.</w:t>
      </w:r>
    </w:p>
    <w:p w:rsidR="003B36D8" w:rsidRPr="003B36D8" w:rsidRDefault="003B36D8" w:rsidP="003B36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Акбашев Р.Р., Гарипов Р.Ф. Коррупционное основание ответственности высших должностных лиц субъектов Российской Федерации // Вопросы российского и международного права. 2017. Т. 7. №4А. 252-262. </w:t>
      </w:r>
    </w:p>
    <w:p w:rsidR="00AC2197" w:rsidRDefault="003B36D8" w:rsidP="003B36D8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Игнатьев Н.П. Государственная поддержка малого и среднего предпринимательства в Республике Татарстан: новые реалии в условиях экономического кризиса // Вестник экономики, права и социологии. - 2017. - № 2. – С.19 -22.</w:t>
      </w:r>
    </w:p>
    <w:p w:rsidR="001B0409" w:rsidRPr="001B0409" w:rsidRDefault="001B0409" w:rsidP="001B040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В.З. Роль казанской школы журналистского образования в подготовке национальных кадров // Учен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ап. Казан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н-та. Сер. Гуманит. науки. – 2017. – Т. 159, кн. 3. – С. 569–588.</w:t>
      </w:r>
    </w:p>
    <w:p w:rsidR="003B36D8" w:rsidRDefault="001B0409" w:rsidP="001B040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Фаттахов И.Ф. Борьба за мир на страницах журнала "Совет әдәбияты" (Советская литература) / И.Ф. Фаттахов // Казанская наука. - 2017. - № 4. - С. 27-29.</w:t>
      </w:r>
    </w:p>
    <w:p w:rsidR="00FF4D0F" w:rsidRPr="00FF4D0F" w:rsidRDefault="00FF4D0F" w:rsidP="00FF4D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Дорощук Е. С. Проблемы диагностики профессиональной компетентности будущих журналистов в контексте развития журналистского образования / Е. С. Дорощук // Современный ученый. - 2017. - № 3. - С. 126-130 (журнал из списка ВАК)</w:t>
      </w:r>
    </w:p>
    <w:p w:rsidR="00FF4D0F" w:rsidRPr="00FF4D0F" w:rsidRDefault="00FF4D0F" w:rsidP="00FF4D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 С. Проблемы гуманизма современной российской журналистики: теоретическое осмысление / Е. С. Дорощук // Международный научно-исследовательский журнал. -2017. - № 1 (55). - Часть 3. - С. 76-79. (Список ВАК РФ) </w:t>
      </w:r>
    </w:p>
    <w:p w:rsidR="00FF4D0F" w:rsidRPr="00FF4D0F" w:rsidRDefault="00FF4D0F" w:rsidP="00FF4D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 С. Особенности профессионального обучения будущих журналистов в контексте применения принципов Liberal Arts / Е. С. Дорощук // </w:t>
      </w: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Научное обозрение: гуманитарные исследования. – 2017. – № 7. – С. 16-20. (ВАК РФ) </w:t>
      </w:r>
    </w:p>
    <w:p w:rsidR="00FF4D0F" w:rsidRPr="00FF4D0F" w:rsidRDefault="00FF4D0F" w:rsidP="00FF4D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 С. Особенности отражения информационной повестки дня на региональном телеканале Республики Татарстан / Е.С. Дорощук, М.З. Манташашвили // Международный научно-исследовательский журнал. - 2017. - № 3. - С.20-22. DOI: https://doi.org/10.23670/IRJ.2017.57.133 (Список ВАК РФ) </w:t>
      </w:r>
    </w:p>
    <w:p w:rsidR="00FF4D0F" w:rsidRPr="00FF4D0F" w:rsidRDefault="00FF4D0F" w:rsidP="00FF4D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Наговицина Т.А. Правовые факторы генезиса представлений об информационных правоотношениях в Интернете //Право и образование.-2017.-№7.-С.85-89.</w:t>
      </w:r>
    </w:p>
    <w:p w:rsidR="001B0409" w:rsidRDefault="00FF4D0F" w:rsidP="00FF4D0F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Сергеева Т.С. О феномене всемирной популярности фламенко // Вестник Академии русского балета им. А.Я. Вагановой. 2017. № 6. С. 141-148.</w:t>
      </w:r>
    </w:p>
    <w:p w:rsidR="00010EE0" w:rsidRPr="00010EE0" w:rsidRDefault="00010EE0" w:rsidP="00010EE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Мелихов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L. Wittgenstein: philosophizing as the gesture of keeping silent // Dialogue and Universalism. – №4, 2017 – Pp.107-116.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 ERIH+</w:t>
      </w:r>
    </w:p>
    <w:p w:rsidR="00010EE0" w:rsidRPr="00010EE0" w:rsidRDefault="00010EE0" w:rsidP="00010EE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Гизатова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Cosmopolitanism: pro </w:t>
      </w:r>
      <w:proofErr w:type="gramStart"/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</w:t>
      </w:r>
      <w:proofErr w:type="gramEnd"/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contra /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Гизатова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</w:t>
      </w:r>
      <w:r w:rsidRPr="00010E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Science, Technology and Higher Education: MATERIALS OF THE XIII INTERNATIONAL RESEARCH AND PRACTICE CONFERENCE - Westwood, Canada, 2017. – P.32-36.</w:t>
      </w:r>
    </w:p>
    <w:p w:rsidR="00010EE0" w:rsidRPr="00010EE0" w:rsidRDefault="00010EE0" w:rsidP="00010EE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Гизатова Г.К., Иванова О.Г. НАРРАТИВ В СОЦИОГУМАНИТАРНОМ ПОЗНАНИИ – Международная научно-практическая конференция.International Science Project — №8 (Ноябрь 2017) – часть 2. – Турку, Финляндия – с.64-66//info@isspp.ru</w:t>
      </w:r>
    </w:p>
    <w:p w:rsidR="00FF4D0F" w:rsidRDefault="00010EE0" w:rsidP="00010EE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Гизатова Г.К. Этничность и национальные отношения в глобальном мире // Философия в цивилизационном контексте: сб. трудов по мат. Междунар. науч. конф. «Философское знание и вызовы цивилизационного развития», Республика Беларусь, Минск, 21–22 апреля 2016 г. / Ин-т философии НАН Беларуси. – Минск: Право и экономика, 2017. – C. 314-317.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 Г. Проблема модернизации религиозного образования в Российской империи // Вестник Казанского государственного энергетического университета. 2017. №2 (34). С. 111-125.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 Г. Христианское образование в Российской империи // Казанский педагогический журнал. 2017. №3. С. 103-108.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Кузьмина Е. В., Фазлеева Р. Р. Постсекулярность: тенденции анализа в современных религиоведческих исследованиях / Е. В. Кузьмина, Р. Р. Фазлеева // Исторические, философские, политические и юридические науки, культурология и искусствоведение. Вопросы теории и практики. - 2017. - №8(82). - С. 106-112.</w:t>
      </w:r>
    </w:p>
    <w:p w:rsidR="0097718E" w:rsidRPr="0097718E" w:rsidRDefault="00616450" w:rsidP="006164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Астахова Л.С., Бухараев Я.В.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718E"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Конверсионные интенции и современный ислам: попытки классификации "путей в духовную практику" (на основе мониторинга по Республике Татарстан)// Том 13. № 2 (2017) - С. 125-136.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Погасий А. К. "Тибетское евангелие" - историко-культурный памятник тибетского буддизма или, все же, подделка конца XIX века? // Религиоведение. - 2017. - № 1. - С. 117-125.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Маслов И. М., Серебрич А. А., Иванов Е. О., Рогатин В. Н. Итоги Всеправославного собора в контексте международной безопасности России / В. Н. Рогатин // Проблемы национальной стратегии. – М.: РИСИ, 2017. - № 2 (41). – С. 152-170.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Н. Н. Место протестантизма в религиозной ситуации РТ/Н. Н. Александрова //Миссия конфессии. - Москва: Изд-во "Этносоциум"  №19. 2017 - С.54-63.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Н. Н. Концептуализация понятия «религиозная практика« /Н. Н. Александрова// Социально-политические науки.- Москва: Изд-во "</w:t>
      </w:r>
      <w:proofErr w:type="gramStart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Юр-ВАК</w:t>
      </w:r>
      <w:proofErr w:type="gramEnd"/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 №1.2017 - С. 88-100.</w:t>
      </w:r>
    </w:p>
    <w:p w:rsidR="0097718E" w:rsidRPr="0097718E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Александрова Н. Н. Религиозные практики в среде новых пятидесятников/Н. Н. Александрова //Общество: философия, история, культура. - Краснодар: Изд-во "Хорс" №3. 2017 - С.69 - 78.</w:t>
      </w:r>
    </w:p>
    <w:p w:rsidR="00010EE0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Н. Н. Генезис практики прославления в неопятидесятнических общинах/ Н. Н. Александрова// Общество философия, история, культура. - Краснодар: Изд-во "Хорс"  №12. 2017 - С 53-61 это статья опубликована в этом семестре.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Шайхитдинова С.К. Мнение эксперта о публикации «Рейдерский захват земли 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Буденновском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довел жителей до президента» (сетевое издание “Блокнот-Ставрополь”)»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С.25-28.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по новостному сюжету и другим медиатекстам РЕН ТВ об инциденте с зеленкой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С.39-45.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о публикациях «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Резню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 в Подмосковье устроил фанат Германа Стерлигова» (сайт «Московского комсомольца»), «Православный фанатик устроил резню на рынке в подмосковных Мытищах» («Живой журнал Московсокй области»)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С.92-94.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о специальном расследовании «Потрошители душ» программы  «Главное. С Никой Стрижак» (Телеканал «Петербург-Пятый канал»)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С.123-126.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о публикации «Допрос Алексея Колобродова в суде превратился в сеанс разоблачения “ОМ”»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С.134-139.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 о публикациях в газете «Вести Приладожья»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 147-151.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о публикации  на сайте телеканала «Царьград» «Топ-100 русофобов 2016»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С.197-200.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Мнение эксперта о публикации «Кто убивает российских ученых?» (сайт «Свободная пресса», 11.11.2016)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Ю.В.Казакова. М.: Творческий центр ЮНЕСКО, 2017. - С.208-211.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Шайхитдинова С.К. Журнализм и журналистика Леонида Никитинского. Послесловие // Никитинский Л. Апология журналистики (В завтрашний номер: о правде и лжи). М.: Мысль, 2017. С. 231-238.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Из отзывов рецензентов // Старкова Г. Детская, подростковая, юношеская и молодёжная пресса Удмуртии: от истоков до дня сегодняшнего: библиогр. указ. (1904—2016). – Ижевск: Изд-во «Удмуртский университет», 2017. – С.5.</w:t>
      </w:r>
    </w:p>
    <w:p w:rsidR="0036510A" w:rsidRPr="0036510A" w:rsidRDefault="0036510A" w:rsidP="0036510A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5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А.Г. Практики федерального вмешательства в антикризисное управление  российскими регионами-донорами (на примере Республики Татарстан // Время больших перемен: политика и политики: материалы Всероссийской научной конференции РАПН.</w:t>
      </w:r>
      <w:proofErr w:type="gramEnd"/>
      <w:r w:rsidRPr="00365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Москва, РУДН, 24-25 ноября 2017 г. / под ред. О.В. Гаман-Голутвиной, Л.В. Сморгунова, Л.Н. Тимофеевой.  Москва: РУДН, 2017.  444 с. С. 47-48. 0,15 п</w:t>
      </w:r>
      <w:proofErr w:type="gramStart"/>
      <w:r w:rsidRPr="00365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365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502B" w:rsidRPr="0006502B" w:rsidRDefault="0006502B" w:rsidP="0006502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18E" w:rsidRPr="00AC2197" w:rsidRDefault="0097718E" w:rsidP="009771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F1C" w:rsidRPr="004F36A5" w:rsidRDefault="00910F1C" w:rsidP="008C55B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- 3.4.3. в прочих российских изданиях.</w:t>
      </w:r>
    </w:p>
    <w:p w:rsidR="00910F1C" w:rsidRPr="004F36A5" w:rsidRDefault="00910F1C" w:rsidP="008C55B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Использование web-ресурсов при обучении начинающих журналистов медийной критике / Р.П. Баканов // Инновации в вузовском преподавании журналистики: материалы научно-практического семинара (г. Тольятти, 17 февраля 2017 года) / под общ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ед. Г.И. Щербаковой. – Тольятти: Изд-во ТГУ, 2017. – С. 10-19.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Педагогические приемы, направленные на эффективное освоение студентами дисциплины «Выпуск учебного медиапроекта» (опыт Казанского университета) / Р.П. Баканов // Знак. Проблемное поле медиаобразования. – 2017. – № 4 (27). – С. 34-45.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Проявление журналистики мнений в современных федеральных газетах (на примере телевизионной критики) / Р.П. Баканов // Журналистика в системе альтернативных источников информации: Сборник материалов международной научно-практической конференции кафедры журналистики 14 марта 2017 г. / отв. ред. О.Н. Савинова. – Нижний Новгород: Изд-во ННГУ, 2017. – С. 65-74.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Проявления речевой агрессии в творчестве телевизионных критиков «Литературной газеты» / Р.П. Баканов // Дискурсология и медиакритика средств массовой информации: Сборник научных работ (по материалам международной научно-практической конференции «Дискурсология и медиакритика средств массовой информации», 4-7 октября 2017 г., НИУ «БелГУ») / Под ред. А.В. Полонского, М.Ю. Казак. – Белгород: ИД «Белгород», 2017. – С. 285-291.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Российская медийная критика в условиях цифровых медиа: поиск новых способов взаимодействия с аудиторией / Р.П. Баканов // Профессиональная культура журналиста цифровой эпохи: материалы междунар.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практ. конф. (Екатеринбург,19 мая 2017 г.) / сост. О. Ф. Автохутдинова; Урал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ед. ун-т. – Екатеринбург: Изд-во Урал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16-19.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Творчество в журналистике: можно ли ему научиться? / Р.П. Баканов // Журналистика в 2016 году. Творчество, профессия, индустрия. Сборник материалов международной научно-практической конференции. – М.: МедиаМир; Факультет журналистики МГУ им. М.В. Ломоносова, 2017. – С. 62-63.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 Функционирование медиакритики в условиях развития современным мультимедийных форматов / Р.П. Баканов // Мультимедийная журналистика Евразии-2016: национальные медиасистемы в условиях новой медиареальности Востока и Запада: материалы X Международной научно-практической конференции (Казань, 8–9 декабря 2016 г.) / науч. ред. проф. Е.С. Дорощук.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Казань: Изд-во Казан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297-313.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Баканов Р.П., Егорова Л.Г., Туманов Д.В. Динамика концепта «мигрант» в конструировании образа «другого» в печатных российских СМИ / Р.П. Баканов, Л.Г. Егорова, Д.В. Туманов // Информационное поле современной России: практики и эффекты: сб. ст. XIV Междунар.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практич. конференции (9-11 ноября 2017 г.) / под. ред. Р.П. Баканова. – Казань: Изд-во Казан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C. 53-61.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Баканов Р.П., Зайсанов К.И. Образ журналиста в произведениях массовой культуры Российской Федерации / Р.П. Баканов, К.И. Зайсанов // Информационное поле современной России: практики и эффекты: сб. ст. XIV Междунар.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практ. конференции (9-11 ноября 2017 г.) / под. ред. Р.П. Баканова. – Казань: Изд-во Казан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63-69.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Бик-Булатов А.Ш. Концепции «культурной революции» в русской публицистике 1917 года // Медиа в современном мире. Петербургские чтения: Материалы 56-го международного форума (13–14 апреля 2017 года): В 2 томах. – Т. 1. – СПб: Высшая школа журналистики и массовых коммуникаций, 2017. – С.22-23.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Бик-Булатов А.Ш. Место «толстых журналов» в системе советской печати середины 1950 х годов // Журналистика и массовая коммуникация в XXI веке: К 20 летию журналистского образования в Пермском крае, 100 летию пермской краевой газеты «Звезда» и 60 летию Пермской организации Союза журналистов России: материалы Всерос. (с международным участием)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практ. конф. (г. Пермь, 12 13 октября). – Пермь: ПГНИУ, 2017. – С. 35-42.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Туманов Д.В., Егорова Л.Г. Роль образа А.С. Пушкина в формировании идентичности российской эмиграции / Д.В. Туманов, Л.Г. Егорова // Проблема изгнания: русский и американский контексты: сборник материалов международной научно-практической конференции / сост. и ответств. ред. М.Ю. Егоров. – Ярославль: РИО ЯГПУ, 2017. – С. 156-162.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 Т.В. Медиатексты об исламе в газетной периодике и на сайте // Идеалы и ценности Ислама в образовательном пространстве XXI века: Материалы IX Международной научно-практической конференции. – Уфа: Изд-во БГПУ им. М. Акмуллы, 2017. – С.263-265.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 Т.В. Этика журналистов: правила обучения // Информационное поле современной России: практики и эффекты. Сб-к статей XIV Международной научно-практической конференции. Казань, 9-11 ноября 2017. – Казань: Изд-во Казан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С.327-329.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 Т.В. Этика освещения темы религии в СМИ // Творчество. Профессия. Индустрия: Материалы Международной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практич. конф. – М.: Изд-во МГУ, 2017. – С.52-53.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Шайхитдинова С.К. «Люди против машин» мнение эксперта // Современные медиа: процессы и контексты. Материалы IV очно-заочной всероссийской научно-практической конференции с международным участием, посвященной пятилетию кафедры и 20-летию журналистского образования в России. Ярославль, 25-26 ноября 2016. – Ярославль, 2017. – С.33-39.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Шайхитдинова С.К.  Медиаэтос как предмет информационных споров / Информационное поле современной России: практики и эффекты. Сб-к статей XIV Международной научно-практической конференции. Казань, 9-11 ноября 2017. – Казань, 2017. – С.240-243.</w:t>
      </w:r>
    </w:p>
    <w:p w:rsidR="0036623A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Шайхитдинова С.К. Ситуационный подход: двойное зрение исследо</w:t>
      </w:r>
      <w:r w:rsidR="009363F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ателя / С.К. Шайхитдинова // Век информации. – СПбГУ, 2016. – №4 (декабрь). – С.85-89.</w:t>
      </w:r>
    </w:p>
    <w:p w:rsidR="00910F1C" w:rsidRPr="0036623A" w:rsidRDefault="0036623A" w:rsidP="0036623A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Шайхитдинова С.К. Субъектность СМИ в отношениях с властью как семиотическая стратегия  / С.К. Шайхитдинова // Медиа и власть: власть медиа? : материалы междунар. науч</w:t>
      </w:r>
      <w:proofErr w:type="gramStart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6623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образоват. конф. – Казань, 2017. – С.4-8.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Галиева А. Р.  Специфика конфликтов в социальных сетях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Интернет-пространства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"групп смерти") // Социальные процессы в полиэтническом обществе: II </w:t>
      </w: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Казанские студенческие социологические чтения / сборник материалов конференции студентов и аспирантов с международным участием (Казань, 18 апреля 2017 г.) / под ред. С.А. Ахметовой, С.Г. Галимовой. – Казань: Изд-во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С. 120-125;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 А. Г. Практики федерального вмешательства в антикризисное управление  российскими регионами-донорами (на примере Республики Татарстан  // Время  больших перемен: политика и политики: материалы Всероссийской научной конференции РАПН.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РУДН, 24-25 ноября 2017 г. / под ред. О.В. Гаман-Голутвиной, Л.В. Сморгунова, Л.Н. Тимофеевой.  Москва: РУДН, 2017.  С. 47-48;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А.В. Сущность и характеристика сетевых праворадикальных сообществ этноидеологической направленности (по материалам мониторинга сети интернет) // Гармонизация межэтнических и межконфессиональных отношений в Республике Татарстан. Сборник научных трудов/ Т. А. Титова, В.Е. Козлов, Р. Ф. Патеев. – Казань: Изд-во «Артифакт», 2017. –  С.6-29.;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Храмова Е.В. Предотвращение конфликта акторов государственной научно-образовательной политики в трансформирующейся России //  Конфликты в социальной сфере: сборник материалов Х Всероссийской научно-практической конференции; Минобрнауки России,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исслед. технол. ун-т. – Казань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КНИТУ, 2017. – С.145-149;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 А. Г. Этноконфессиональная стабильность и противодействие  деструктивной конфликтности: социальный диалог в российском регионе (на примере Республики Татарстан) // Современные гуманитарные практики гармонизации межнациональных и межрелигиозных отношений: материалы Всероссийской науч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практ. конф., 17 марта 2017 г. – Казань: Изд-во «Познание» Казанского инновационного университета, 2017. – С.45-47. – 0,2 п.л.; 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Т.З. Особенности интеграционных процессов между России и Абхазией / Т.З. Мансуров // Конфликты в социальной сфере: сборник материалов Х Всероссийской научно-практической конференции; Минобрнауки России,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исслед. технол. ун-т. – Казань: Изд-во КНИТУ, 2017. – С.129-135;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Шибанова Н.А. Профсоюзы трудовых мигрантов в системе социального партнёрства России / Конфликты в социальной сфере: сборник материалов Х Всероссийской научно-практической конференции; Минобрнауки России,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ац. исслед. технол. ун-т. – Казань: Изд-во КНИТУ, 2017. – С.111-117; 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 А. Р. Этничность как фактор столкновения в виртуальных конфликтах Интеграция современных научных исследований в развитие общества: Международная научно-практическая конференция - Кемерово. - 2016. - Том 2. - С. 70-74;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 А. Р. Динамика конфликтов в виртуальных сетях Интернета // Вопросы социализации, воспитания, образования детей и молодёжи. Выпуск 11. Часть 2. / Отв. ред. А. Г. Поляков. – Киров, изд-в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«ВЕСИ», 2017. – С.23-25;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В.А. Студенческая служба конфликтологической помощи как элемент системы профессионального развития студентов-конфликтологов / Конфликты в социальной сфере: сборник материалов Х Всероссийской научно-практической конференции; Минобрнауки России,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ац. исслед. технол. ун-т. – Казань: Изд-во КНИТУ, 2017. – С.184-188; 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Д.Р. Опыт применения права в регулировании трудовых конфликтов в зарубежных организациях (на примере США и ФРГ) / Конфликты в социальной сфере: сборник материалов Х Всероссийской научно-практической конференции; Минобрнауки России, Казан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исслед. технол. ун-т. – Казань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КНИТУ, 2017. – С.223-229;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Мансуров Т.З. Политический конфликт в Сирии: особенности и противоречия его урегулирования // Время больших перемен: политика и политики: материалы Всероссийской научной конференции РАПН. Москва, РУДН, 24-25 ноября 2017 г. / под </w:t>
      </w: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ред. О.В. Гаман-Голутвиной, Л.В. Сморгунова, Л.Н. Тимофеевой. – Москва: РУДН, 2017. – С. 232-233. </w:t>
      </w:r>
    </w:p>
    <w:p w:rsidR="00AC2197" w:rsidRPr="00AC2197" w:rsidRDefault="00AC219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Шибанова Н.А., Храмова Е.В. Перспективы развития служб примирения в образовательных организациях РТ / Н.А. Шибанова, Е.В. Храмова // Современные гуманитарные практики гармонизации межнациональных и межрелигиозных отношений: материалы Всероссийской науч</w:t>
      </w:r>
      <w:proofErr w:type="gramStart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C2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практ. конф., 17 марта 2017 г. – Казань : Изд-во «Познание» Казанского инновационного университета, 2017. – С. 180 – 183 ISBN 978-5-8399-0631-0, УДК 316.64:323.1(470+571), ББК 60.545+66.3(2Рос);</w:t>
      </w:r>
    </w:p>
    <w:p w:rsidR="003B36D8" w:rsidRPr="003B36D8" w:rsidRDefault="003B36D8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С.А. Избирательная кампания по выборам депутатов Государственной Думы VII созыва в Республике Татарстан // Выборы: теория и практика. – 2017. – № 1. – С. 32-35.</w:t>
      </w:r>
    </w:p>
    <w:p w:rsidR="003B36D8" w:rsidRPr="003B36D8" w:rsidRDefault="003B36D8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С.А., Кузнецова А.В. Национальные революции и революционные националисты (сравнительный анализ трех случаев: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Франция, Германия, Россия) // Управление устойчивым развитием. – 2017. – № 1 (08).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43-48.</w:t>
      </w:r>
    </w:p>
    <w:p w:rsidR="003B36D8" w:rsidRPr="003B36D8" w:rsidRDefault="003B36D8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С.А., Сергеева З.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сказал бы Сократ о нашей постчеловеческой перспективе: мысленный эксперимент // Управление устойчивым развитием. – 2017. – № 4. – С. 48-54.</w:t>
      </w:r>
    </w:p>
    <w:p w:rsidR="003B36D8" w:rsidRPr="003B36D8" w:rsidRDefault="003B36D8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 В.Ю., Соловарова Ю.Н. Оценка качества управления инновационно-проектной деятельностью в ФГАОУ </w:t>
      </w:r>
      <w:proofErr w:type="gramStart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«Казанский (Приволжский) федеральный университет» на материалах социологического исследования / В.Ю. Дубровин, Ю.Н.Соловарова  // Управление устойчивым развитием - 2017. - №4 (11). – С. 99-106.</w:t>
      </w:r>
    </w:p>
    <w:p w:rsidR="00AC2197" w:rsidRPr="00AC2197" w:rsidRDefault="003B36D8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Игонин Д.И., Игонина А.С. Деполитизация сферы исламских финансов как один из аспектов успешной интеграции исламских финансов в России // Гуманитарные, социально-экономические и общественные науки. №5. 2017. - С. 113-115.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Ю.Р., Мартынова О.А. Средний класс: теоретик</w:t>
      </w:r>
      <w:proofErr w:type="gramStart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методологические подходы и критерии выделения, результаты прикладных исследований по Республике Татарстан// Вектор науки ТГУ. – 2016. - №4(38). – С. 81-85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 О.А., Хайруллина Ю.Р., Тюленев А.И. Предпринимательство в структуре среднего класса региональных сообществ: к постановке проблемы // ВЭПС.- 2017.-№ 3.- С. 146-150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О.А.</w:t>
      </w:r>
      <w:r w:rsid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 образование в оценке представителей различных поколений Республики Татарстан // Вестник экономики, права и социологии. 2017. № 3.  С. 142-145.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Жигитова Т.В., Хайруллина Ю.Р. Пенсионная система РТ в современных условиях: проблемы, вызовы, поиск решений // Власть. – 2017. –Т. 25.- №8.- С. 100-104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 А.М. Предпринимательство Республики Татарстан в условиях исламского возрождения: проблемы и преимущества (по материалам экспертного опроса) // Теоретическая и прикладная экономика. — 2017. - № 3. - С.119-135.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Гараева А.М. Процесс </w:t>
      </w:r>
      <w:proofErr w:type="gramStart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коммерциализации основных компонентов коллективного религиозного участия мусульман Республики</w:t>
      </w:r>
      <w:proofErr w:type="gramEnd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// Теоретическая и прикладная экономика. — 2018. - № 1. - С.0-0. DOI: 10.25136/2409-8647.0.0.23407. URL: http://e-notabene.ru/etc/article_23407.html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Ж.В. Информационная доступность медицинских услуг в контексте справедливости здравоохранения/ Ж.В. Савельева, И.Б.Кузнецова, Л.М. Мухарямова Л.М.  // Казанский медицинский журнал.  2017. Том 98. № 4. С. 613-617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 Л.Р. Смыслы и дилеммы мультикультурализма в России: идеологический поворот 2010-х гг. // Вестник экономики, права и социологии. 2017 № 1. С. 155-159.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Егорова, Л. Г., Туманов, Д.В., Баканов, Р.П. Конгруэнтность медиаобразования </w:t>
      </w:r>
      <w:proofErr w:type="gramStart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медиапроцессам / Л. Г. Егорова, Д. В. Туманов, Р. П. Баканов // Медиаобразование. Media Education. - 2017. - № 1. - С. 176-197.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Максимова О.А. Дискурс индигенизации поколений в контексте анализа полиэтнического общества (на примере Республики Татарстан) // Динамика социальной трансформации российского общества: региональные аспекты: Материалы V Тюменского международного социологического Форума. 5 – 6 октября 2017 г. – [электронный ресурс] – Тюмень, 2017. ISBN 978-5-906134-13-4. С. 186-191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Ж.В. Либеральный и дистрибутивный дискурсы справедливости государственного здравоохранения: социальные представления о принципах оказания медицинских услуг неработающим гражданам / Ж.В.Савельева, Л.М.Мухарямова // Научный Татарстан. Гуманитарные науки. 2017. № 1. С. 155-160.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Ж.В. Прикладное социологические исследование социальной справедливости и равенства в здравоохранении: теоретические определения и эмпирическая интерпретация / Ж.В. Савельева, И.Б.Кузнецова // Социология в современном мире: наука, образование, творчество. -  Вып.9: в 2-х ч.; под ред. В.Н. Колесниковой, Е.А. Попова. – Барнаул: Изд-во Алт. ун-та, 2017.  С.174-177.</w:t>
      </w:r>
    </w:p>
    <w:p w:rsidR="00ED7E27" w:rsidRPr="00ED7E27" w:rsidRDefault="00ED7E27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Ж.В. Социальное и физическое здоровье студенчества в условиях обучения в вузе: к постановке вопроса / Социология в современном мире: наука, образование, творчество. -  Вып.9: в 2-х ч.; под ред. В.Н. Колесниковой, Е.А.</w:t>
      </w:r>
      <w:r w:rsid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Попова. – Барнаул: Изд-во Алт. Ун-та, 2017.  С.115-118.</w:t>
      </w:r>
    </w:p>
    <w:p w:rsidR="001B0409" w:rsidRPr="001B0409" w:rsidRDefault="001B0409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 В.З. Издание «Мэктэп« как родоначальник журнала «Магариф« («Мәктәп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»т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ән башланган «Мәгариф») // Магариф. - 2017. - №10. - С.36-39.</w:t>
      </w:r>
    </w:p>
    <w:p w:rsidR="001B0409" w:rsidRPr="001B0409" w:rsidRDefault="001B0409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 В.З. Счастливая и трагическая судьба редактора (Бэхетле хэм аянычлы язмыш) // Магариф. - 2017. - №12. - С.22-24.</w:t>
      </w:r>
    </w:p>
    <w:p w:rsidR="001B0409" w:rsidRPr="001B0409" w:rsidRDefault="001B0409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Фаттахов И. Поэт мысли. 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Публицистика в творчестве Равиля Файзуллина (Фикер шагыйре.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Фәйзуллин иҗатында публицистика) // Мэдэни жомга. - 2017. - 7 июль.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8-9.</w:t>
      </w:r>
    </w:p>
    <w:p w:rsidR="0036623A" w:rsidRDefault="001B0409" w:rsidP="0097718E">
      <w:pPr>
        <w:pStyle w:val="a3"/>
        <w:numPr>
          <w:ilvl w:val="0"/>
          <w:numId w:val="24"/>
        </w:numPr>
        <w:tabs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Фаттахов И.Ф. Труды Талгата Галиуллина, кандидата в Государственную премию Республики Татарстан имени Г.Тукая (Хезмәтләре тау </w:t>
      </w:r>
      <w:proofErr w:type="gramStart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кадәр</w:t>
      </w:r>
      <w:proofErr w:type="gramEnd"/>
      <w:r w:rsidRPr="001B0409">
        <w:rPr>
          <w:rFonts w:ascii="Times New Roman" w:eastAsia="Times New Roman" w:hAnsi="Times New Roman" w:cs="Times New Roman"/>
          <w:sz w:val="24"/>
          <w:szCs w:val="24"/>
          <w:lang w:eastAsia="ru-RU"/>
        </w:rPr>
        <w:t>) / И.Ф. Фәттахов // Мэдэни жомга. - 2017. - 7 апр. - С. 19.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 Р.Р. Своеобразие политического дискурса в масс-медиа: региональное измерение 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– С. 60-66.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Дорощук Е.С. Межнациональные медиа как форма регулирования межнациональных отношений в российском регионе (на примере Республики Татарстан) / Е.С. Дорощук, М.З. Манташашвили // Информационное поле современной России: практики и эффекты: сборник статей XIV Международной научно-практической конференции (9-11 ноября 2017 г.) / под ред. Р.П. Баканова. - Казань: Изд-во Казан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 - С. 98-103.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Наговицина Т. А. Четвертая власть: метаморфозы времени. Материалы международной научно-образовательной конференции «Медиа и власть: власть и медиа?»  г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азань, 16–17 февраля 2017 г., Казанский (Приволжский)федеральный университет. С.112-116. 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Наговицина Т.А.  Интернет - СМИ Республики Татарстан: становление, специфика и перспективы развития // Профессиональная культура журналиста цифровой эпохи [Текст]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Екатеринбург, 19 мая 2017 года / Министерство образования и науки РФ, Уральский федеральный университет имени первого Президента России Б. Н. Ельцина, Департамент "Факультет журналистики" ; составитель О. Ф. Автохутдинова. - Екатеринбург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ун-та, 2017. -  С.132-137.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Спирчагова Т.А. Новогодний телевизионный контент как массовый инструмент манипуляции. / Т. А. Спирчагова, А.Ф. Юнусова/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Медиа и власть: власть медиа?</w:t>
      </w: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междунар. науч.- </w:t>
      </w:r>
      <w:proofErr w:type="gramStart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конф. - Казань, 2017. - С. 196-203. </w:t>
      </w:r>
    </w:p>
    <w:p w:rsidR="00FF4D0F" w:rsidRPr="00FF4D0F" w:rsidRDefault="00FF4D0F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Спирчагова Т.А. Речевой портрет ведущего интеллектуального реалити-шоу на телеканале “Культура”.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Спирчагова,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Капул// Информационное поле современной России: практики и эффекты: сборник XIV международной научно-практической конференции. – Казань, 2017. – С. 200-205.</w:t>
      </w:r>
    </w:p>
    <w:p w:rsidR="001B0409" w:rsidRDefault="00FF4D0F" w:rsidP="0097718E">
      <w:pPr>
        <w:pStyle w:val="a3"/>
        <w:numPr>
          <w:ilvl w:val="0"/>
          <w:numId w:val="24"/>
        </w:numPr>
        <w:tabs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Спирчагова Т.А. Речевое поведение телевизионных ведущих: провокативные тактики и стратегии (на примере работы Юлии Меньшовой) //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Спирчагова, А.Э. Шарапова // Информационное поле современной России: практики и эффекты: сборник XIV международной научно-практической конференции. – Казань, 2017. – С. 205-210.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 Г.В. Неучастие как социально-значимое действие // Вестник Самарской гуманитарной академии. Серия: Философия. Филология. – №1 (21), 2017. – С.43-53.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Гизатова Г.К. Культурный код: способы интерпретации/ Г.К.Гизатова, О.Г.Иванова // Человек, общество, история, познание. Конфликт интерпретаций.  -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 С. 137-142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Г.Н. Современная концепция плюралистического правопонимания в идеях глобальной природы науки М.Б. Садыкова / Степаненко Г.Н., Степаненко Р.Ф. //Человек, общество, история, познание. Конфликт интерпретаций.  -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 С. 237-244.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Н.А. Об интерпретации интерпретатора // Человек, общество, история, познание. Конфликт интерпретаций.  -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2017.-- С. 245-252.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Юринов В.Ю. Природа и характер «переходных эпох»: Выготский – Ленин (возможность компаративистского исследования) // Человек, общество, история, познание. Конфликт интерпретаций.  -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 С.  49-58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Юринов В.Ю. и др. Феномен революции в зеркале онтологии, гносеологии, социальной философии: конфликт интерпретаций / В.Ю. Юринов, Т.М. Шатунова, Н.А.Терещенко, А.Н. Фатенков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Смирнов, Г.П. Меньчиков, Т.Х. Керимов. Теоретический семинар: Феномен революции в зеркале онтологии, гносеологии, социальной философии: конфликт интерпретаций // Человек, общество, история, познание. Конфликт интерпретаций.  - IV Садыковские чтения.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- 2017.- С.59-89.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Гизатова Г.К.  Патриотизм: что изменилось? /  Г.К. Гизатова, О.Г. Иванова  // Революция и традиция.-2017.- С.24-30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Е.В. Постсоветский субъект: механизмы защиты и практики приспособления // Революция и традиция.-2017</w:t>
      </w:r>
      <w:bookmarkStart w:id="0" w:name="_GoBack"/>
      <w:bookmarkEnd w:id="0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 37-44.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Эпистемические пороки // Революция и традиция.-2017.- С.51-56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 Г.В. О философском вопрошании (себя превозмогающая традиция) // Революция и традиция.-2017.- С.78-87.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Г.Н. Неправовые традиции и правовая маргинальность как условия трансформации миропорядка / Г.Н. Степаненко, Р.Ф.Степаненко  // Революция и традиция.-2017.- С.143-151.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Хазиев А.Х. Человек в философии: философские принципы профессора В.Н. Комарова / А.Х.Хазиев,  Н.О.Хазиева // Революция и традиция.-2017.- С.169-173.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Хазиева Н.О., Клюшина Е.В., Хазиев А.Х. Свои и чужие в картине социального мира постсоветской России // Философия в условиях социокультурного многообразия: от экспертного знания до мировоззренческих ориентиров [Текст]: Сборник материалов всероссийской конференции, посвященной 100-летию гуманитарного образования в Саратове, 28-29 сентября 2017 г. г. Саратов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проф., д-ра филос. наук М.О. Орлова. Саратов: Издательство «Наука», 2017. С. 99-101.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Е.В. Практики десубъективации массового человека в условиях постсоветской трансформации / Философия в условиях социокультурного многообразия: от экспертного знания до мировоззренческих ориентиров [Текст]: Сборник материалов всероссийской конференции, посвященной 100-летию гуманитарного образования в Саратове, 28-29 сентября 2017 г. г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 / Под редакцией проф., д-ра филос. наук М.О. Орлова. Саратов: Издательство «Наука», 2017, с.39-42. – 369 с.</w:t>
      </w:r>
    </w:p>
    <w:p w:rsidR="00010EE0" w:rsidRPr="00010EE0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Страх перед знанием: против релятивизма и конструктивизма//Мировоззренческая парадигма в философии: Онтогносеология: Сборник статей по материалам XIII Международной научной конференции (Н. Новгород, ННГАСУ, 14 марта 2017 г.). – Нижний Новгород: Изд-во ННГАСУ, 2017. – C.120-123</w:t>
      </w:r>
    </w:p>
    <w:p w:rsidR="00FF4D0F" w:rsidRDefault="00010EE0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Юринов В.Ю. "Задай вопрос философу".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Экспресс-ответы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студенческой аудитории (откорректированные автором) / Человек, общество, история, познание Конфликт интерпретаций IV Садыковские чтения Материалы Международной научно-образовательной конференции (Казань, 17–19 ноября 2016 г.) / под ред. Г.К. Гизатовой, О.Г. Ивановой, А.Р. Каримова, Н.А. Терещенко, Т.М. Шатуновой. – Казань: Изд-во Казан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2017.- С. 364-376.</w:t>
      </w:r>
    </w:p>
    <w:p w:rsidR="0097718E" w:rsidRPr="0097718E" w:rsidRDefault="0097718E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Горин А. А. Силаева З. В. Северо-Кавказский имамат как пример радикализации суфийского ислама. // Сборник материалов VI Международной научно-практической конференции "Наука, образование, общество: тенденции и перспективы развития".  Чебоксары - ЦНС «Интерактив плюс» - Т. 1, - 2017. - С. 22-23. </w:t>
      </w:r>
    </w:p>
    <w:p w:rsidR="00010EE0" w:rsidRDefault="0097718E" w:rsidP="0097718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 А. А. К вопросу о механизмах изменения национально-культурной идентичности в радикальном исламе.// Сборник материалов международной научно-практической конференции «Актуальные мировые тренды развития социально-гуманитарного знания». Сборник научных трудов. По материалам международной научно-практической конференции г. Белгород, 30 июня 2017 г. - Белгород:  Научный центр АПНИ, - 2017. - С. 81-84.</w:t>
      </w:r>
    </w:p>
    <w:p w:rsidR="0097718E" w:rsidRDefault="00616450" w:rsidP="0061645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Об интеллектуальных добродетелях у Аристотеля//Вестник Вятского государственного гуманитарного университета. №4, 2017. С. 29-32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Теории мудрости // Философия и культура. — 2017. - № 11. - С.35-44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Моральный и интеллектуальный экземпляризм // // Общество: философия, история, культура, № 12, 2017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Доверие свидетельству в фокусе эмпирических исследований // Вестник Удмуртского университета. Серия Философия. Психология. Педагогика. № 1, 2018. В печати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А.Р. Гетерофеноменологический метод эпистемической оценки // Контекст и рефлексия: философия о мире и человеке. № 5, 2017 г. В печати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Гизатова Г.К., Иванова О.Г. Космополитизм и национализм в условиях глобализации / Г.К.Гизатова, О.Г.Иванова // Международный научно-исследовательский журнал. - 2017. - №01 (55) Часть 3. - С. 106-108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Шатунова Т.М. Позитивные смыслы негативной метафизики / Т.М. Шатунова // Ценности и смыслы. - 2017. - No 3 (49). - С.35–47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"Мелихов Г.В. Чтение как усмотрение (заметки о восприятии философского текста) Исторические, философские, политические и юридические науки,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культурология и искусствоведение. Вопросы теории и практики. Тамбов: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Грамота, 2017. №12 (86): Ч. 2.. С.135-137."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Терещенко Н.А., Шатунова Т.М. </w:t>
      </w:r>
      <w:proofErr w:type="gramStart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человеческое // Вестник Российского университета дружбы народов. Серия: Философия. - 2017. - Т. 21. - № 4. - С. 505—513. doi: 10.22363/2313-2302-2017-21-4-505-513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Богатова Л.М.  «Мужчина» и «Женщина» на подиуме постмодерна/А.М.Богатова // Известия Саратовского университета. Серия Философия. Психология. Педагогика. Вып.3 Т.17 С.251-257/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Богатова Л.М. Круглый стол «Инженерная педагогика: методологические вопросы»/Л.М.Богатова//  Высшее образование в России № 11 2017. C/147-148.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 А.С. Нищета философии постмодерна / А.С. Краснов, О.О. Волчкова, А.М. Биккинин // Исторические, философские, политические и юридические науки, культурология и искусствоведение. Вопросы теории и практики. – 2017. - №1 (75). – С. 130-132. (ISSN 1997-292X.) 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 А.С. Проблема </w:t>
      </w:r>
      <w:proofErr w:type="gramStart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социальной философии: теоретико-методологический аспект / А.С. Краснов // Исторические, философские, политические и юридические науки, культурология и искусствоведение. Вопросы теории и практики. – 2017. – № 3. – Ч. 2. – С. 91–93. 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З.З. О неочевидности нашей готовности к свободе как условию овладения своей собственной природой/З.З.Ибрагимова//Ученые записки Казанского университета</w:t>
      </w:r>
      <w:proofErr w:type="gramStart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 Гуманитарные науки.- Казань.-№4.- Казанский университет,2016.- С.1-12.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П.С. Медиаграмотность в условиях развития цифровых технологий/П.С.Котляр//Вестник Вятского гос. ун-та. - 2017.- №8. - С. 26-32.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 Е.С. Критерии отбора материала в историческом повествовании: нарратологический аспект/Е.С.маслов // Вестник Вятского государственного университета. – 2017. – №10. – С. 13–17. 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Меньчиков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To be or not to be and why humanity has a prospect being/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Меньчиков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КГУКИ</w:t>
      </w:r>
      <w:r w:rsidRPr="00AF4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.2017. </w:t>
      </w: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1. С. 56-60. (ВАК).   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Меньчиков Г.П. Духовность и религиозность: сущность, структура, соотношение/ Г.П.Меньчиков // Вестник психофизиологии. СПб</w:t>
      </w:r>
      <w:proofErr w:type="gramStart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2017. №1.  С.31-36.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Е.М. Организация образовательного процесса в условиях новомедийного пространства / Е.М. Николаева // Известия Саратовского университета. Серия Философия. Психология. Педагогика, выпуск 2.- 2017.- С.162-166. 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Е.М. От протоимиджа к имиджу государства: механизмы когнитивной диссипации/Е.М.Николаева, Ю.Ф.Калимуллина // Вестник Вятского гос. ун-та. - 2017.- №9.- С.5-10 (соавтор аспирант Калимуллина Ю.Ф.) (Типологизация медиапользователей в контексте цифрового опыта: проблема медиаобразования)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Нуруллин, Р.А. Проблема идеологии в условиях становления глобальной цивилизации / Р.А. Нуруллин // Век глобализации: исследования современных глобальных процессов. Изд-во «Учитель» (Москва, Волгоград) – 2017 – №2(22). – С.83-92.</w:t>
      </w:r>
    </w:p>
    <w:p w:rsidR="00AF4090" w:rsidRPr="00AF409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Щелкунов М.Д. Новое поколение университетов/ М.Д.Щелкунов  //Вестник экономики, права и социологии.- .2017.-.№1. – С.  187-192.  </w:t>
      </w:r>
    </w:p>
    <w:p w:rsidR="00616450" w:rsidRDefault="00AF4090" w:rsidP="00AF409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 М.Д.. Чем рискует классический университет в современном обществе/ М.Д.Щелкунов // Философские науки, 2017, № 6. – 47-50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Шайхитдинова С.К. Мнение эксперта о публикации «Рейдерский захват земли 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Буденновском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довел жителей до президента» (сетевое издание “Блокнот-Ставрополь”)» // Настольная книга по медийному </w:t>
      </w: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С.25-28.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по новостному сюжету и другим медиатекстам РЕН ТВ об инциденте с зеленкой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С.39-45.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о публикациях «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Резню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в Подмосковье устроил фанат Германа Стерлигова» (сайт «Московского комсомольца»), «Православный фанатик устроил резню на рынке в подмосковных Мытищах» («Живой журнал Московсокй области»)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С.92-94.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о специальном расследовании «Потрошители душ» программы  «Главное. С Никой Стрижак» (Телеканал «Петербург-Пятый канал»)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С.123-126.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о публикации «Допрос Алексея Колобродова в суде превратился в сеанс разоблачения “ОМ”»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С.134-139.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 о публикациях в газете «Вести Приладожья»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 147-151.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о публикации  на сайте телеканала «Царьград» «Топ-100 русофобов 2016»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С.197-200.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Мнение эксперта о публикации «Кто убивает российских ученых?» (сайт «Свободная пресса», 11.11.2016) // Настольная книга по медийному саморегулированию. Вып.7. Коллегия как ресурсный центр: первый опыт работы в новом формате</w:t>
      </w:r>
      <w:proofErr w:type="gramStart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Ю.В.Казакова. М.: Творческий центр ЮНЕСКО, 2017. - С.208-211.</w:t>
      </w:r>
    </w:p>
    <w:p w:rsidR="00BE3D46" w:rsidRP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Журнализм и журналистика Леонида Никитинского. Послесловие // Никитинский Л. Апология журналистики (В завтрашний номер: о правде и лжи). М.: Мысль, 2017. С. 231-238.</w:t>
      </w:r>
    </w:p>
    <w:p w:rsidR="00AF4090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Шайхитдинова С.К. Из отзывов рецензентов // Старкова Г. Детская, подростковая, юношеская и молодёжная пресса Удмуртии: от истоков до дня сегодняшнего: библиогр. указ. (1904—2016). – Ижевск: Изд-во «Удмуртский университет», 2017. – С.5.</w:t>
      </w:r>
    </w:p>
    <w:p w:rsid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А.В. Сущность и характеристика сетевых праворадикальных сообществ этноидеологической направленности (по материалам мониторинга сети интернет) // А.В. Иванов / Гармонизация межэтнических и межконфессиональных отношений в Республике Татарстан. Сборник научных </w:t>
      </w: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трудов/ Т. А. Титова, В.Е. Козлов, Р. Ф. Патеев. – Казань: Изд-во «Артифакт», 2017. –  С.6-29. (160 с.)</w:t>
      </w:r>
    </w:p>
    <w:p w:rsidR="00BE3D46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Т.З. Основные тенденции развития современных политических революций в контексте наследия 1917 года // Великая русская революция: современный взгляд на прошлое (к 100-летию революций 1917 года). Материалы семинара 28 октября 2016 года. – Казань: АНО «Центр общественно-политических исследований», 2016. – С. 97-102.</w:t>
      </w:r>
    </w:p>
    <w:p w:rsidR="00BE3D46" w:rsidRPr="0036623A" w:rsidRDefault="00BE3D46" w:rsidP="00BE3D4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B7" w:rsidRDefault="008C55B7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Тезисы докладов, опубликованные сотрудниками структурного подразделения </w:t>
      </w:r>
    </w:p>
    <w:p w:rsidR="00943C33" w:rsidRPr="00F05572" w:rsidRDefault="00943C33" w:rsidP="00943C33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33" w:rsidRPr="00CA15D0" w:rsidRDefault="00943C33" w:rsidP="00943C33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D0">
        <w:rPr>
          <w:rFonts w:ascii="Times New Roman" w:hAnsi="Times New Roman" w:cs="Times New Roman"/>
          <w:b/>
          <w:sz w:val="24"/>
          <w:szCs w:val="24"/>
        </w:rPr>
        <w:t xml:space="preserve">3.5.1. – </w:t>
      </w:r>
      <w:r w:rsidRPr="00943C33">
        <w:rPr>
          <w:rFonts w:ascii="Times New Roman" w:hAnsi="Times New Roman" w:cs="Times New Roman"/>
          <w:b/>
          <w:sz w:val="24"/>
          <w:szCs w:val="24"/>
        </w:rPr>
        <w:t>в</w:t>
      </w:r>
      <w:r w:rsidR="0065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33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="0065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33">
        <w:rPr>
          <w:rFonts w:ascii="Times New Roman" w:hAnsi="Times New Roman" w:cs="Times New Roman"/>
          <w:b/>
          <w:sz w:val="24"/>
          <w:szCs w:val="24"/>
        </w:rPr>
        <w:t>изданиях</w:t>
      </w:r>
      <w:r w:rsidRPr="00CA15D0">
        <w:rPr>
          <w:rFonts w:ascii="Times New Roman" w:hAnsi="Times New Roman" w:cs="Times New Roman"/>
          <w:b/>
          <w:sz w:val="24"/>
          <w:szCs w:val="24"/>
        </w:rPr>
        <w:t>;</w:t>
      </w:r>
    </w:p>
    <w:p w:rsidR="00ED7E27" w:rsidRPr="00010EE0" w:rsidRDefault="00ED7E27" w:rsidP="00010EE0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А.Н. Салатова А.А. Влияет ли глобализация на безработицу: экономические дебаты/А.Н.Ершов, А.А. Салатова//Материалы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«Проблемы и перспективы развития экономики и управления« 3-4декабря 2016г. Прага: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ě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decko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vydavatelsk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é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centrum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Sociosf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CZ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2016. С.31-33.</w:t>
      </w:r>
    </w:p>
    <w:p w:rsidR="00FD0286" w:rsidRPr="00F6400B" w:rsidRDefault="00ED7E27" w:rsidP="00010EE0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Tumanov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Egorova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А.Пушкин: мифологизация образа поэта в послереволюционной России //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Conferece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Revolution</w:t>
      </w:r>
      <w:r w:rsidRPr="000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Book of Abstracts / Valdera Gil, J.M., Adamuz Osuna, A., Roman Ruiz, G., Portnova, T., 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Arco Blanco, M.A., Barros Garcia, B., Chairieva, T. (Eds.). November 15-17, 2017, Faculty of Philosophy and Literature University of Granada</w:t>
      </w:r>
      <w:proofErr w:type="gramStart"/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of Granada, 2017. - p. 91-92.</w:t>
      </w:r>
    </w:p>
    <w:p w:rsidR="00010EE0" w:rsidRPr="00010EE0" w:rsidRDefault="00010EE0" w:rsidP="00010EE0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0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Gizatova G.K., Ivanova O.G. Cosmopolitanism: Reality or Ideologeme? / G.K. Gizatova, O.G.Ivanova // 8th LUMEN International Scientific Conference. Rethinking Social Action. Core Values in Practice. - Suceava, Romania&amp; Cernivtsi, Ukraine, 2017. - P. 157.</w:t>
      </w:r>
    </w:p>
    <w:p w:rsidR="0097718E" w:rsidRPr="0097718E" w:rsidRDefault="0097718E" w:rsidP="0097718E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Лещинский А. Н. Значение для современных религиоведческих исследований трудов протопресвитера Георгия Шавельского (1871–1951)  // Религия и история. Материалы </w:t>
      </w:r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наусно-практической конференци 20–22 апреля 2017 года, Минск, Республика  Беларусь. </w:t>
      </w:r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Минск, Издательство БГУ 2017. - 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201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-205.</w:t>
      </w:r>
    </w:p>
    <w:p w:rsidR="0097718E" w:rsidRPr="0097718E" w:rsidRDefault="0097718E" w:rsidP="0097718E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Лещинский А. Н. Государственно-церковные органы в России (1917-2017): общее и особенное. // Материалы </w:t>
      </w:r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Кирилло-Мефодиевских чтений, посвященных Дням славянской письменности и культуры (Минск, 22-26 мая 2017 года)  (В печати).</w:t>
      </w:r>
    </w:p>
    <w:p w:rsidR="0097718E" w:rsidRPr="0097718E" w:rsidRDefault="0097718E" w:rsidP="0097718E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Брилев Д. В. Суфізм в Криму під владою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осійської імперії [Суфизм в Крыму под властью Российской империи] // Науковий часопис НПУ імені М.П. Драгоманова. Серія 7: 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ігієзнавство. Культурологія. Філософія. – К.: </w:t>
      </w:r>
      <w:proofErr w:type="gramStart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Вид-во</w:t>
      </w:r>
      <w:proofErr w:type="gramEnd"/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НПУ імені М.П. Драгоманова, 2017. – Вип. 37(50). – С. 22-30. </w:t>
      </w:r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(ВАК Украины)</w:t>
      </w:r>
    </w:p>
    <w:p w:rsidR="00010EE0" w:rsidRDefault="0097718E" w:rsidP="0097718E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Брилев Д. В. «Запретный» ислам в советской Украине // </w:t>
      </w:r>
      <w:r w:rsidRPr="00977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Islamology</w:t>
      </w:r>
      <w:r w:rsidRPr="00977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7, Вып. 2, 2017 (в печати)</w:t>
      </w:r>
    </w:p>
    <w:p w:rsidR="0097718E" w:rsidRPr="0097718E" w:rsidRDefault="0097718E" w:rsidP="0097718E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E0" w:rsidRPr="0097718E" w:rsidRDefault="00010EE0" w:rsidP="0001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9CB" w:rsidRPr="0097718E" w:rsidRDefault="003E09CB" w:rsidP="0094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B7" w:rsidRPr="0097718E" w:rsidRDefault="008C55B7" w:rsidP="008C55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F1C" w:rsidRPr="004F36A5" w:rsidRDefault="00910F1C" w:rsidP="008C55B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  – в российских изданиях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Вяселев Р.И. Социальные сети как среда политической коммуникации в современном обществе/Р.И. Вяселев.// МЕДИА И ВЛАСТЬ: ВЛАСТЬ МЕДИА? Материалы международной научно-образовательной конференции Казань, 16–17 февраля 2017 г.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н-та, 2017. - С. 82-85 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 А.Р. Формирование политических ориентаций молодежи в контексте современного политического медиапространства России/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н-та, 2017. -С.239-245/ 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Искандерова К.И., Никитин А.А. Бренд города как основа стратегического планирования развития территорий// Вестник современных исследований, Выпуск № 4-1 (7). - Омск: Научный центр «Орка», 2017. - С. 125-130.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Морозова Г.В., Гаврилов А.Р. СМИ в политической коммуникации России. Информационное поле современной России: практики и эффекты: сборник статей XIV Международной научно-практической конференции (9-11 ноября 2017 г.)/ под ред. Р.П.Баканова.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С.154-160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Лаптев В.В. Мифодизайн как технология управления в российской политической практике / Лаптев В.В. 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- С.25-29.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Миннегараева Л.С. Новые возможности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медиа в политической коммуникации в сфере туризма / Миннегараева Л.С.//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89-92.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Морозова Г.В.СМИ в политико-коммуникативном пространстве России/ Морозова Г.В.//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117-122.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Мухаметзянова Л.А. Веб-копирайтинг как технология создания текстов для сайтов российских политических партий /Мухаметзянова Л.А.//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144-148.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Мюллер Д.Г.IX Международная научно-практическая конференция "Проблемы и перспективы экономических отношений на пространстве ЕАЭС"/ Д.Г.Мюддер // «Проблемы и перспективы экономических отношений на пространстве ЕАЭС«: Сборник статей Международной научно-практической конференции, г. Пенза, 13 июня 2017. - Уфа, 2017. - Часть 2 - С.50-53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Никитин А.А. Государственная информационная политика РФ: проблемы и перспективы развития./ Никитин А.А. 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122-129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Никитина Т.И.  Роль информационного обеспечения в результативности государственной политики в сфере здравоохранения / Т.И. Никитина //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 154-161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Остроумов А.И. Проблемы информационной политики современной России/ А.И.  Остроумов //Материалы Международная научно образовательная конференция «Медиа и власть: власть медиа?» 16-17 февраля 2017 г. Казань: Изд-во 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 2017.- С. 183-190.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Остроумов А.И. Информационный лоббизм: понятие и суждения // Информационное поле современной России: практики и эффекты: сборник статей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IV Международной научно-практической конференции  (9-11 ноября 2017г.) / под ред. Р.П. Баканова. – 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С.165-170.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Остроумов А.И. Использование PR-технологий в формировании потребительской лояльности на рынке услуг / Л.М.Хаматова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,А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.И. Остроумов А.И. // Маркетинг и общество: сборник статей 11-й Международной научно-практической конференции (15-16 декабря). – Казань: Издательство «Абзац», 2016. - С. 238-243.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Порфирьева И.Д. Информационное освещение экологической политики Российской федерации/ И. Д. Порфирьева // Международный научно-исследовательский журнал. — 2017. — № 03 (57) Часть 1. — С. 136—138.  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Порфирьева И.Д. Экологическая политика в средствах массовой информации/ И.Д. Порфирьева // Молодежь в науке: Новые аргументы Сборник научных работ III Международной молодежной конференции. - Липецк, 2017. - Часть II. - С. 182-185.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Порфирьева И.Д. СМИ как инструмент экологической политики / И.Д. Порфирьева // Информационное поле современной России: практики и эффекты: сборник статей XIV Международной научно-практической конференции. -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- С.173-177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Порфирьева И.Д. Экокультура современной студенческой молодежи / Порфирьева И.Д.// Молодеж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ь–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науке -VIII. Актуальные проблемы туризма, спорта и бизнеса: Материалы Всерос. науч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практ. конф. студентов, аспирантов и молодых ученых, г. Сочи, 26–28 апреля 2017г. В 2-х томах. [Электронное издание] /отв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ед. к.п.н., доц.К.Г.Томилин. – Сочи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:Р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ИЦ ФГБОУ ВО «СГУ», 2017. – Т. 2. – 417 с.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Порфирьева И.Д. Информационное освещение экологической политики в периодической печати (2010–2016 гг.)/ И.Д. Порфирьева //Медиа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424 с.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Сидельникова Т.Т. Политические дебаты как проблема медийного и образовательного пространства / Т.Т. Сидельникова //Медиа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н-та, 2017. – 424 с.  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Сидельникова Т.Т. Спикеры и аудитория в коммуникативных событиях (на примере политических дискуссий)/ Сидельникова Т.Т. // Информационное поле современной России: практики и эффекты: сборник статей XIV Международной научно-практической конференции (9-11 ноября 2017г.) -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- 338с.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Сидельникова Т.Т. Потенциал и ограничения акмеологического тренинга как формы повышения квалификации преподавателей университета /Сидельникова Т.Т., Темников Д.А. // Современные проблемы науки и образования. – 2017. – № 5; URL: http://www.science-education.ru/article/view?id=27013 (дата обращения: 20.10.2017).    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Сидельникова Т.Т. Модератор политической дискуссии: потенциал и ограничения / Сидельникова Т.Т. // Актуальные проблемы педагогической теории и образовательной практики: традиции и инновации: сборник научных трудов по материалам I Международной научно-практической конференции 22 сентября 2017. –г. Москва: Научно-издательский центр «Открытое знание», 2017. – c. 46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Старшинов А.Н. Роль средств массовой информации во взаимоотношениях с судебной властью/ А.Н.Старшинов//   Материалы Международная научно- образовательная конференция «Медиа и власть: власть медиа?» 16-17 февраля 2017 г. Казань: Изд-во 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 2017.- С. 136-139.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Сунцов А.В. Роль медиа в структуре деятельность по брендированию территории (на примере г. Казани)/ Сунцов А.В.// Материалы Международная научно- образовательная конференция «Медиа и власть: власть медиа?» 16-17 февраля 2017 г. Казань: Изд-во 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 2017.- С. 203-212.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Фатыхова Д.Р.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медиа в политическом PR / Д.Р. Фатыхова //  Медиа и власть: власть медиа? Материалы Международной научно-образовательной конференции (Казань, 16–17 февраля 2017 г.). –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– С.72-76</w:t>
      </w:r>
      <w:r w:rsidR="00FF4D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Щербакова М.В. Роль медиа в продвижении российской образовательной политики/ М.В.Щербакова// Материалы Международная научно- образовательная </w:t>
      </w: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конференция «Медиа и власть: власть медиа?» 16-17 февраля 2017 г. Казань: Изд-во 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 2017.- С. 310-315.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Юсупов Ш.Р. Особенности информационного обеспечения государственной политики РФ в области физической культуры и спорта / Ш. Р. Юсупов // Медиа и власть: власть медиа?: материалы международной научно-образовательной конф. (Казань, 16-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17"/>
        </w:smartTagPr>
        <w:r w:rsidRPr="001879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17 февраля </w:t>
        </w:r>
        <w:smartTag w:uri="urn:schemas-microsoft-com:office:smarttags" w:element="metricconverter">
          <w:smartTagPr>
            <w:attr w:name="ProductID" w:val="2017 г"/>
          </w:smartTagPr>
          <w:r w:rsidRPr="00187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2017 г</w:t>
          </w:r>
        </w:smartTag>
        <w:r w:rsidRPr="001879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</w:smartTag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). -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- С.190-196.</w:t>
      </w:r>
    </w:p>
    <w:p w:rsidR="001879A2" w:rsidRPr="001879A2" w:rsidRDefault="001879A2" w:rsidP="001879A2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Ярмухаметов Р.А. Использование особенностей восприятия информации при формировании контента в социальных медиа/ Р.А.Ярмухаметов// Медиа и власть: власть медиа?: материалы международной научно-образовательной конф.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(Казань, 16-17 февраля 2017 г.). - Казань: Изд-во Казан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1879A2">
        <w:rPr>
          <w:rFonts w:ascii="Times New Roman" w:eastAsia="Calibri" w:hAnsi="Times New Roman" w:cs="Times New Roman"/>
          <w:sz w:val="24"/>
          <w:szCs w:val="24"/>
          <w:lang w:eastAsia="ru-RU"/>
        </w:rPr>
        <w:t>н-та, 2017. - С.415-419.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Зазнаев О.И.</w:t>
      </w:r>
      <w:r>
        <w:rPr>
          <w:rFonts w:ascii="Times New Roman" w:hAnsi="Times New Roman" w:cs="Times New Roman"/>
        </w:rPr>
        <w:t xml:space="preserve"> Феномен прямых президентских выборов в парламентских системах // Время больших перемен: политика и политики: материалы Всероссийской научной конференции РАПН. Москва, РУДН, 24-25 ноября 2017 г. / под ред. О.В. Гаман-Голутвиной, Л.В. Сморгунова, Л.Н. Тимофеевой. – М.: РУДН, 2017. -  С.134-136.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 xml:space="preserve">Сергеев С.А. </w:t>
      </w:r>
      <w:r>
        <w:rPr>
          <w:rFonts w:ascii="Times New Roman" w:hAnsi="Times New Roman" w:cs="Times New Roman"/>
        </w:rPr>
        <w:t>Репрезентации революции в общественном сознании // Конфликты в социальной сфере. Мат-лы Х Всероссийской научно-практической конференции (Казань, 21-22 апреля 2017 г.). Под ред. С.А. Сергеева, В.М. Ловчева. – Казань: КНИТУ, 2017. – С. 42-47.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Сергеев С.А., Кузнецова А.В.</w:t>
      </w:r>
      <w:r>
        <w:rPr>
          <w:rFonts w:ascii="Times New Roman" w:hAnsi="Times New Roman" w:cs="Times New Roman"/>
        </w:rPr>
        <w:t xml:space="preserve"> Революция национальная или интернациональная? // Конфликты в социальной сфере. Мат-лы Х </w:t>
      </w:r>
      <w:proofErr w:type="gramStart"/>
      <w:r>
        <w:rPr>
          <w:rFonts w:ascii="Times New Roman" w:hAnsi="Times New Roman" w:cs="Times New Roman"/>
        </w:rPr>
        <w:t>Всероссий-ской</w:t>
      </w:r>
      <w:proofErr w:type="gramEnd"/>
      <w:r>
        <w:rPr>
          <w:rFonts w:ascii="Times New Roman" w:hAnsi="Times New Roman" w:cs="Times New Roman"/>
        </w:rPr>
        <w:t xml:space="preserve"> научно-практической конференции (Казань, 21-22 апреля 2017 г.). Под ред. С.А. Сергеева, В.М. Ловчева. – Казань: КНИТУ, 2017. – С. 140-145.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Сидоров В.В.</w:t>
      </w:r>
      <w:r>
        <w:rPr>
          <w:rFonts w:ascii="Times New Roman" w:hAnsi="Times New Roman" w:cs="Times New Roman"/>
        </w:rPr>
        <w:t xml:space="preserve"> Суверенитет национальных государств в условиях кризис европейской интеграции. // Время больших перемен: политика и политики: материалы Всероссийской научной конференции РАПН. Москва, РУДН, 24-25 ноября 2017 г. / под ред. О.В. Гаман-Голутвиной, Л.В. Сморгунова, Л.Н. Тимофеевой. – М.: РУДН, 2017. -  С.346-347.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Фазулов А.Р.</w:t>
      </w:r>
      <w:r>
        <w:rPr>
          <w:rFonts w:ascii="Times New Roman" w:hAnsi="Times New Roman" w:cs="Times New Roman"/>
        </w:rPr>
        <w:t xml:space="preserve"> Эволюция избирательной системы Российской Федерации: миф или реальность // Время больших перемен: политика и политики: материалы Всероссийской научной конференции РАПН. Москва, РУДН, 24-25 ноября 2017 г. / под ред. О.В. Гаман-Голутвиной, Л.В. Сморгунова, Л.Н. Тимофеевой. – М.: РУДН, 2017. -  С.385-386.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Зарипова А.Р.</w:t>
      </w:r>
      <w:r>
        <w:rPr>
          <w:rFonts w:ascii="Times New Roman" w:hAnsi="Times New Roman" w:cs="Times New Roman"/>
        </w:rPr>
        <w:t xml:space="preserve"> Этнорегиональные партии в политическом процессе европейских государств/ А.Р. Зарипова. Материалы Международного молодежного научного форума «ЛОМОНОСОВ-2017» / Отв. ред. И.А. Алешковский, А.В. Андриянов, Е.А. Антипов. [Электронный ресурс] — М.: МАКС Пресс, 2017. — 1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пт. диск (DVD-ROM); 12 см. - Систем. требования: ПК с процессором 486+; Windows 95; дисковод DVD-ROM; Adobe Acrobat Reader. — 1186 Мб. — 9000 экз.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Зарипова А.Р.</w:t>
      </w:r>
      <w:r>
        <w:rPr>
          <w:rFonts w:ascii="Times New Roman" w:hAnsi="Times New Roman" w:cs="Times New Roman"/>
        </w:rPr>
        <w:t xml:space="preserve"> Этнорегиональные в контексте Европейской регионализации /А.Р. Зарипова// Время больших перемен: политика и политики: материалы Всероссийской научно конференции РАПН: Москва, РУДН, 24-25 ноября 2017 г./ под ред. О.В. Гаман-Голутвиной</w:t>
      </w:r>
      <w:proofErr w:type="gramStart"/>
      <w:r>
        <w:rPr>
          <w:rFonts w:ascii="Times New Roman" w:hAnsi="Times New Roman" w:cs="Times New Roman"/>
        </w:rPr>
        <w:t>,Л</w:t>
      </w:r>
      <w:proofErr w:type="gramEnd"/>
      <w:r>
        <w:rPr>
          <w:rFonts w:ascii="Times New Roman" w:hAnsi="Times New Roman" w:cs="Times New Roman"/>
        </w:rPr>
        <w:t>.В. Сморгунова,Л.Н. Тимофеевой. -Москва: РУДН, 2017 -С.139-140.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Закиров, А. Р.</w:t>
      </w:r>
      <w:r>
        <w:rPr>
          <w:rFonts w:ascii="Times New Roman" w:hAnsi="Times New Roman" w:cs="Times New Roman"/>
        </w:rPr>
        <w:t xml:space="preserve"> Проблема категории Government Relations в отечественной политологии / А.Р. Закиров // Материалы Международного молодежного научного форума «ЛОМОНОСОВ-2017» / Отв. Ред. И.А. Алешковский, А.В. Андриянов, Е.А. Антипов. [Электронный ресурс]. - М.: МАКС Пресс, 2017. ISBN 978-5-317-05504-2</w:t>
      </w:r>
    </w:p>
    <w:p w:rsidR="00417F71" w:rsidRDefault="00417F71" w:rsidP="00417F71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593002">
        <w:rPr>
          <w:rFonts w:ascii="Times New Roman" w:hAnsi="Times New Roman" w:cs="Times New Roman"/>
          <w:b/>
        </w:rPr>
        <w:t>Закиров А.Р.</w:t>
      </w:r>
      <w:r>
        <w:rPr>
          <w:rFonts w:ascii="Times New Roman" w:hAnsi="Times New Roman" w:cs="Times New Roman"/>
        </w:rPr>
        <w:t xml:space="preserve"> Особенности определения категории Government Relations (GR) в отечественной политологии // Время больших перемен: политика и политики: материалы Всероссийской научной конференции РАПН. Москва, РУДН, 24-25 ноября 2017 г. / Под ред. О.В. Гаман-Голутвиной, Л.В. Сморгунова, Л.Н. Тимофеевой - Москва: РУДН, 2017. - 444 с.: ил.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  <w:b/>
        </w:rPr>
      </w:pPr>
      <w:r w:rsidRPr="00ED7E27">
        <w:rPr>
          <w:rFonts w:ascii="Times New Roman" w:hAnsi="Times New Roman" w:cs="Times New Roman"/>
        </w:rPr>
        <w:lastRenderedPageBreak/>
        <w:t>Хайруллина Ю.Р., Гарипова Р.Р. Гражданская идентичность учащейся молодежи (на примере учреждений кадетского образования Республики Татарстан)/ Ю.Р. Хайруллина Ю.Р. //Материалы международной научно–практической конференции Дыльновские чтения «Социология ХХ</w:t>
      </w:r>
      <w:proofErr w:type="gramStart"/>
      <w:r w:rsidRPr="00ED7E27">
        <w:rPr>
          <w:rFonts w:ascii="Times New Roman" w:hAnsi="Times New Roman" w:cs="Times New Roman"/>
        </w:rPr>
        <w:t>1</w:t>
      </w:r>
      <w:proofErr w:type="gramEnd"/>
      <w:r w:rsidRPr="00ED7E27">
        <w:rPr>
          <w:rFonts w:ascii="Times New Roman" w:hAnsi="Times New Roman" w:cs="Times New Roman"/>
        </w:rPr>
        <w:t xml:space="preserve"> века: традиции и инновации». - Саратов</w:t>
      </w:r>
      <w:proofErr w:type="gramStart"/>
      <w:r w:rsidRPr="00ED7E27">
        <w:rPr>
          <w:rFonts w:ascii="Times New Roman" w:hAnsi="Times New Roman" w:cs="Times New Roman"/>
        </w:rPr>
        <w:t xml:space="preserve"> :</w:t>
      </w:r>
      <w:proofErr w:type="gramEnd"/>
      <w:r w:rsidRPr="00ED7E27">
        <w:rPr>
          <w:rFonts w:ascii="Times New Roman" w:hAnsi="Times New Roman" w:cs="Times New Roman"/>
        </w:rPr>
        <w:t xml:space="preserve"> Изд- </w:t>
      </w:r>
      <w:proofErr w:type="gramStart"/>
      <w:r w:rsidRPr="00ED7E27">
        <w:rPr>
          <w:rFonts w:ascii="Times New Roman" w:hAnsi="Times New Roman" w:cs="Times New Roman"/>
        </w:rPr>
        <w:t>во</w:t>
      </w:r>
      <w:proofErr w:type="gramEnd"/>
      <w:r w:rsidRPr="00ED7E27">
        <w:rPr>
          <w:rFonts w:ascii="Times New Roman" w:hAnsi="Times New Roman" w:cs="Times New Roman"/>
        </w:rPr>
        <w:t xml:space="preserve"> «Саратовский источник», 2017. – С. 258- 262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  <w:b/>
        </w:rPr>
      </w:pPr>
      <w:r w:rsidRPr="00ED7E27">
        <w:rPr>
          <w:rFonts w:ascii="Times New Roman" w:hAnsi="Times New Roman" w:cs="Times New Roman"/>
        </w:rPr>
        <w:t xml:space="preserve">Хайруллина Ю. </w:t>
      </w:r>
      <w:proofErr w:type="gramStart"/>
      <w:r w:rsidRPr="00ED7E27">
        <w:rPr>
          <w:rFonts w:ascii="Times New Roman" w:hAnsi="Times New Roman" w:cs="Times New Roman"/>
        </w:rPr>
        <w:t>Р</w:t>
      </w:r>
      <w:proofErr w:type="gramEnd"/>
      <w:r w:rsidRPr="00ED7E27">
        <w:rPr>
          <w:rFonts w:ascii="Times New Roman" w:hAnsi="Times New Roman" w:cs="Times New Roman"/>
        </w:rPr>
        <w:t>, Мартынова О.А. Исследование среднего класса  в отечественных и зарубежных условиях/ Ю.Р. Хайруллина , О.А. Мартынова//Материалы международной научно–практической конференции Дыльновские чтения «Социология ХХ1 века: традиции и инновации». - Саратов</w:t>
      </w:r>
      <w:proofErr w:type="gramStart"/>
      <w:r w:rsidRPr="00ED7E27">
        <w:rPr>
          <w:rFonts w:ascii="Times New Roman" w:hAnsi="Times New Roman" w:cs="Times New Roman"/>
        </w:rPr>
        <w:t xml:space="preserve"> :</w:t>
      </w:r>
      <w:proofErr w:type="gramEnd"/>
      <w:r w:rsidRPr="00ED7E27">
        <w:rPr>
          <w:rFonts w:ascii="Times New Roman" w:hAnsi="Times New Roman" w:cs="Times New Roman"/>
        </w:rPr>
        <w:t xml:space="preserve"> Изд- </w:t>
      </w:r>
      <w:proofErr w:type="gramStart"/>
      <w:r w:rsidRPr="00ED7E27">
        <w:rPr>
          <w:rFonts w:ascii="Times New Roman" w:hAnsi="Times New Roman" w:cs="Times New Roman"/>
        </w:rPr>
        <w:t>во</w:t>
      </w:r>
      <w:proofErr w:type="gramEnd"/>
      <w:r w:rsidRPr="00ED7E27">
        <w:rPr>
          <w:rFonts w:ascii="Times New Roman" w:hAnsi="Times New Roman" w:cs="Times New Roman"/>
        </w:rPr>
        <w:t xml:space="preserve"> «Саратовский источник», 2017. – С. 262-267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  <w:b/>
          <w:i/>
          <w:u w:val="single"/>
        </w:rPr>
      </w:pPr>
      <w:r w:rsidRPr="00ED7E27">
        <w:rPr>
          <w:rFonts w:ascii="Times New Roman" w:hAnsi="Times New Roman" w:cs="Times New Roman"/>
        </w:rPr>
        <w:t>Хайруллина Ю.Р., Хизбуллина Р.Р. Особенности корпоративной культуры в организации малого бизнеса (на примере эмпирического исследования)/ Ю.Р. Хайруллина</w:t>
      </w:r>
      <w:proofErr w:type="gramStart"/>
      <w:r w:rsidRPr="00ED7E27">
        <w:rPr>
          <w:rFonts w:ascii="Times New Roman" w:hAnsi="Times New Roman" w:cs="Times New Roman"/>
        </w:rPr>
        <w:t xml:space="preserve"> ,</w:t>
      </w:r>
      <w:proofErr w:type="gramEnd"/>
      <w:r w:rsidRPr="00ED7E27">
        <w:rPr>
          <w:rFonts w:ascii="Times New Roman" w:hAnsi="Times New Roman" w:cs="Times New Roman"/>
        </w:rPr>
        <w:t xml:space="preserve"> Р.Р. Хизбуллина //Материалы международной научно–практической конференции Дыльновские чтения «Социология ХХ1 века: традиции и инновации». - Саратов</w:t>
      </w:r>
      <w:proofErr w:type="gramStart"/>
      <w:r w:rsidRPr="00ED7E27">
        <w:rPr>
          <w:rFonts w:ascii="Times New Roman" w:hAnsi="Times New Roman" w:cs="Times New Roman"/>
        </w:rPr>
        <w:t xml:space="preserve"> :</w:t>
      </w:r>
      <w:proofErr w:type="gramEnd"/>
      <w:r w:rsidRPr="00ED7E27">
        <w:rPr>
          <w:rFonts w:ascii="Times New Roman" w:hAnsi="Times New Roman" w:cs="Times New Roman"/>
        </w:rPr>
        <w:t xml:space="preserve"> Изд- </w:t>
      </w:r>
      <w:proofErr w:type="gramStart"/>
      <w:r w:rsidRPr="00ED7E27">
        <w:rPr>
          <w:rFonts w:ascii="Times New Roman" w:hAnsi="Times New Roman" w:cs="Times New Roman"/>
        </w:rPr>
        <w:t>во</w:t>
      </w:r>
      <w:proofErr w:type="gramEnd"/>
      <w:r w:rsidRPr="00ED7E27">
        <w:rPr>
          <w:rFonts w:ascii="Times New Roman" w:hAnsi="Times New Roman" w:cs="Times New Roman"/>
        </w:rPr>
        <w:t xml:space="preserve"> «Саратовский источник», 2017. –С. 458-461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  <w:b/>
          <w:i/>
          <w:u w:val="single"/>
        </w:rPr>
      </w:pPr>
      <w:r w:rsidRPr="00ED7E27">
        <w:rPr>
          <w:rFonts w:ascii="Times New Roman" w:hAnsi="Times New Roman" w:cs="Times New Roman"/>
        </w:rPr>
        <w:t>Княгинина К.И., Хайруллина Ю.Р. Человеческий капитал как социологическая категория. Структура / К.И. Княгинина</w:t>
      </w:r>
      <w:proofErr w:type="gramStart"/>
      <w:r w:rsidRPr="00ED7E27">
        <w:rPr>
          <w:rFonts w:ascii="Times New Roman" w:hAnsi="Times New Roman" w:cs="Times New Roman"/>
        </w:rPr>
        <w:t xml:space="preserve"> ,</w:t>
      </w:r>
      <w:proofErr w:type="gramEnd"/>
      <w:r w:rsidRPr="00ED7E27">
        <w:rPr>
          <w:rFonts w:ascii="Times New Roman" w:hAnsi="Times New Roman" w:cs="Times New Roman"/>
        </w:rPr>
        <w:t xml:space="preserve"> Ю.Р. Хайруллина // Материалы международной научно–практической конференции Дыльновские чтения «Социология ХХ1 века: традиции и инновации». - Саратов</w:t>
      </w:r>
      <w:proofErr w:type="gramStart"/>
      <w:r w:rsidRPr="00ED7E27">
        <w:rPr>
          <w:rFonts w:ascii="Times New Roman" w:hAnsi="Times New Roman" w:cs="Times New Roman"/>
        </w:rPr>
        <w:t xml:space="preserve"> :</w:t>
      </w:r>
      <w:proofErr w:type="gramEnd"/>
      <w:r w:rsidRPr="00ED7E27">
        <w:rPr>
          <w:rFonts w:ascii="Times New Roman" w:hAnsi="Times New Roman" w:cs="Times New Roman"/>
        </w:rPr>
        <w:t xml:space="preserve"> Изд- </w:t>
      </w:r>
      <w:proofErr w:type="gramStart"/>
      <w:r w:rsidRPr="00ED7E27">
        <w:rPr>
          <w:rFonts w:ascii="Times New Roman" w:hAnsi="Times New Roman" w:cs="Times New Roman"/>
        </w:rPr>
        <w:t>во</w:t>
      </w:r>
      <w:proofErr w:type="gramEnd"/>
      <w:r w:rsidRPr="00ED7E27">
        <w:rPr>
          <w:rFonts w:ascii="Times New Roman" w:hAnsi="Times New Roman" w:cs="Times New Roman"/>
        </w:rPr>
        <w:t xml:space="preserve"> «Саратовский источник», 2017. – С. 70-73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   Хайруллина Ю.Р., Мартынова О.А. Опыт изучения среднего класса в зарубежных странах./Ю.Р. Хайруллина, О.А. Мартынова // Россия в многовекторном мире: национальная безопасность, вызовы и ответы. Двадцатые Вавиловские чтения: материалы постоянно действующей международной междисциплинарной научной конференции / под общей редакцией профессора. В.П. Шалаева. – Йошкар-Ола: ПГТУ, 2017.-С. 131-134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  Соныгина А.Р., Хайруллина Ю.Р. Город и городское пространство: сущность и основные подходы к определению категорий/ А.Р. Соныгина, Ю.Р. Хайруллина // Россия в многовекторном мире: национальная безопасность, вызовы и ответы. Двадцатые Вавиловские чтения: материалы постоянно действующей международной междисциплинарной научной конференции / под общей редакцией профессора. В.П. Шалаева. – Йошкар-Ола: ПГТУ, 2017. –С. 126-130</w:t>
      </w:r>
    </w:p>
    <w:p w:rsidR="00ED7E27" w:rsidRPr="00FF4D0F" w:rsidRDefault="00ED7E27" w:rsidP="00ED7E27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FF4D0F">
        <w:rPr>
          <w:rFonts w:ascii="Times New Roman" w:hAnsi="Times New Roman" w:cs="Times New Roman"/>
        </w:rPr>
        <w:t>Германова Л.В., Хайруллина Ю.Р. Влияние качества жизни женщины на установки</w:t>
      </w:r>
      <w:r w:rsidR="00FF4D0F">
        <w:rPr>
          <w:rFonts w:ascii="Times New Roman" w:hAnsi="Times New Roman" w:cs="Times New Roman"/>
        </w:rPr>
        <w:t xml:space="preserve"> </w:t>
      </w:r>
      <w:r w:rsidRPr="00FF4D0F">
        <w:rPr>
          <w:rFonts w:ascii="Times New Roman" w:hAnsi="Times New Roman" w:cs="Times New Roman"/>
        </w:rPr>
        <w:t>к деторождению //Материалы международной научно–практической конференции Дыльновские чтения «Социология ХХ</w:t>
      </w:r>
      <w:proofErr w:type="gramStart"/>
      <w:r w:rsidRPr="00FF4D0F">
        <w:rPr>
          <w:rFonts w:ascii="Times New Roman" w:hAnsi="Times New Roman" w:cs="Times New Roman"/>
        </w:rPr>
        <w:t>1</w:t>
      </w:r>
      <w:proofErr w:type="gramEnd"/>
      <w:r w:rsidRPr="00FF4D0F">
        <w:rPr>
          <w:rFonts w:ascii="Times New Roman" w:hAnsi="Times New Roman" w:cs="Times New Roman"/>
        </w:rPr>
        <w:t xml:space="preserve"> века: традиции и инновации». - Саратов</w:t>
      </w:r>
      <w:proofErr w:type="gramStart"/>
      <w:r w:rsidRPr="00FF4D0F">
        <w:rPr>
          <w:rFonts w:ascii="Times New Roman" w:hAnsi="Times New Roman" w:cs="Times New Roman"/>
        </w:rPr>
        <w:t xml:space="preserve"> :</w:t>
      </w:r>
      <w:proofErr w:type="gramEnd"/>
      <w:r w:rsidRPr="00FF4D0F">
        <w:rPr>
          <w:rFonts w:ascii="Times New Roman" w:hAnsi="Times New Roman" w:cs="Times New Roman"/>
        </w:rPr>
        <w:t xml:space="preserve"> Изд- </w:t>
      </w:r>
      <w:proofErr w:type="gramStart"/>
      <w:r w:rsidRPr="00FF4D0F">
        <w:rPr>
          <w:rFonts w:ascii="Times New Roman" w:hAnsi="Times New Roman" w:cs="Times New Roman"/>
        </w:rPr>
        <w:t>во</w:t>
      </w:r>
      <w:proofErr w:type="gramEnd"/>
      <w:r w:rsidRPr="00FF4D0F">
        <w:rPr>
          <w:rFonts w:ascii="Times New Roman" w:hAnsi="Times New Roman" w:cs="Times New Roman"/>
        </w:rPr>
        <w:t xml:space="preserve"> «Саратовский источник», 2017. – С. 303-307 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Фурсова В.В. Девиантность человека в интерпретации представителей ранцузской социологической школы // Человек в современных социально-философских концепциях: материалы Всерос. науч</w:t>
      </w:r>
      <w:proofErr w:type="gramStart"/>
      <w:r w:rsidRPr="00ED7E27">
        <w:rPr>
          <w:rFonts w:ascii="Times New Roman" w:hAnsi="Times New Roman" w:cs="Times New Roman"/>
        </w:rPr>
        <w:t>.-</w:t>
      </w:r>
      <w:proofErr w:type="gramEnd"/>
      <w:r w:rsidRPr="00ED7E27">
        <w:rPr>
          <w:rFonts w:ascii="Times New Roman" w:hAnsi="Times New Roman" w:cs="Times New Roman"/>
        </w:rPr>
        <w:t>практич. конференции. — Елабуга: Изд-во ЕИ КФУ, 2017. — 160с.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Туманов Д.В., Егорова Л.Г. Роль образа А.С. Пушкина в формировании идентичности российской эмиграции / Д.В. Туманов, Л.Г. Егорова // Проблема изгнания: русский и американский контексты: сборник материалов международной научно-практической конференции / сост. и ответств. ред. М.Ю. Егоров. – Ярославль: РИО ЯГПУ, 2017. – С. 156-162.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Баканов Р.П., Егорова Л.Г., Туманов Д.В. Динамика концепта «мигрант» в конструировании образа «другого» в печатных российских СМИ / Р.П. Баканов, Л.Г. Егорова, Д.В. Туманов // Информационное поле современной России: практики и эффекты: сборник статей XIV Междунар. науч</w:t>
      </w:r>
      <w:proofErr w:type="gramStart"/>
      <w:r w:rsidRPr="00ED7E27">
        <w:rPr>
          <w:rFonts w:ascii="Times New Roman" w:hAnsi="Times New Roman" w:cs="Times New Roman"/>
        </w:rPr>
        <w:t>.-</w:t>
      </w:r>
      <w:proofErr w:type="gramEnd"/>
      <w:r w:rsidRPr="00ED7E27">
        <w:rPr>
          <w:rFonts w:ascii="Times New Roman" w:hAnsi="Times New Roman" w:cs="Times New Roman"/>
        </w:rPr>
        <w:t>практич. конференции (9-11 ноября 2017 г.) / под. ред. Р.П. Баканова. - Казань: Изд-во Казан</w:t>
      </w:r>
      <w:proofErr w:type="gramStart"/>
      <w:r w:rsidRPr="00ED7E27">
        <w:rPr>
          <w:rFonts w:ascii="Times New Roman" w:hAnsi="Times New Roman" w:cs="Times New Roman"/>
        </w:rPr>
        <w:t>.</w:t>
      </w:r>
      <w:proofErr w:type="gramEnd"/>
      <w:r w:rsidRPr="00ED7E27">
        <w:rPr>
          <w:rFonts w:ascii="Times New Roman" w:hAnsi="Times New Roman" w:cs="Times New Roman"/>
        </w:rPr>
        <w:t xml:space="preserve"> </w:t>
      </w:r>
      <w:proofErr w:type="gramStart"/>
      <w:r w:rsidRPr="00ED7E27">
        <w:rPr>
          <w:rFonts w:ascii="Times New Roman" w:hAnsi="Times New Roman" w:cs="Times New Roman"/>
        </w:rPr>
        <w:t>у</w:t>
      </w:r>
      <w:proofErr w:type="gramEnd"/>
      <w:r w:rsidRPr="00ED7E27">
        <w:rPr>
          <w:rFonts w:ascii="Times New Roman" w:hAnsi="Times New Roman" w:cs="Times New Roman"/>
        </w:rPr>
        <w:t>н-та, 2017. - C. 53-61.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Савельева Ж.В. Дасаева Р.М. Социологическое исследование рисков устойчивого развития моногородов: теоретические интерпретации и операционализация </w:t>
      </w:r>
      <w:r w:rsidRPr="00ED7E27">
        <w:rPr>
          <w:rFonts w:ascii="Times New Roman" w:hAnsi="Times New Roman" w:cs="Times New Roman"/>
        </w:rPr>
        <w:lastRenderedPageBreak/>
        <w:t>проблемы / Трансформация человеческого потенциала в контексте столетия: под общей редакцией проф. З.Х. Саралиевой: В 2 т. Т 2. – Н.Новгород: Изд-во НИСОЦ, 2017. С.34-38.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Савельева Ж.В. Здравоохранение в символической реальности масс-медиа: конструирование образа справедливости и проблема эффективности // Устойчивое развитие регионов: опыт, проблемы, перспективы: </w:t>
      </w:r>
      <w:proofErr w:type="gramStart"/>
      <w:r w:rsidRPr="00ED7E27">
        <w:rPr>
          <w:rFonts w:ascii="Times New Roman" w:hAnsi="Times New Roman" w:cs="Times New Roman"/>
        </w:rPr>
        <w:t>c</w:t>
      </w:r>
      <w:proofErr w:type="gramEnd"/>
      <w:r w:rsidRPr="00ED7E27">
        <w:rPr>
          <w:rFonts w:ascii="Times New Roman" w:hAnsi="Times New Roman" w:cs="Times New Roman"/>
        </w:rPr>
        <w:t>борник материалов Международной науч-но-практической конференции. – Казань: Академия наук Республики Татарстан, 2017.С. 538-542.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Савельева Ж.В.  Образ жизни и проблема здоровья студентов вузе: объективные показатели и особенности самооценок // Устойчивое развитие регионов: опыт, проблемы, перспективы: </w:t>
      </w:r>
      <w:proofErr w:type="gramStart"/>
      <w:r w:rsidRPr="00ED7E27">
        <w:rPr>
          <w:rFonts w:ascii="Times New Roman" w:hAnsi="Times New Roman" w:cs="Times New Roman"/>
        </w:rPr>
        <w:t>c</w:t>
      </w:r>
      <w:proofErr w:type="gramEnd"/>
      <w:r w:rsidRPr="00ED7E27">
        <w:rPr>
          <w:rFonts w:ascii="Times New Roman" w:hAnsi="Times New Roman" w:cs="Times New Roman"/>
        </w:rPr>
        <w:t>борник материалов Международной науч-но-практической конференции. – Казань: Академия наук Республики Татарстан, 2017.С. 542-545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Кавеева А. Д., Озерова К.А. Физическая культура и спортивная инфраструктура в оценках россиян / Социология физической культуры и спорта: состояние и перспективы развития. IX </w:t>
      </w:r>
      <w:proofErr w:type="gramStart"/>
      <w:r w:rsidRPr="00ED7E27">
        <w:rPr>
          <w:rFonts w:ascii="Times New Roman" w:hAnsi="Times New Roman" w:cs="Times New Roman"/>
        </w:rPr>
        <w:t>Санкт-Петербургский</w:t>
      </w:r>
      <w:proofErr w:type="gramEnd"/>
      <w:r w:rsidRPr="00ED7E27">
        <w:rPr>
          <w:rFonts w:ascii="Times New Roman" w:hAnsi="Times New Roman" w:cs="Times New Roman"/>
        </w:rPr>
        <w:t xml:space="preserve"> социологические чтения. Сборник материалов Всероссийской конференции с международным участием, 14-15 апреля 2017 г., Санкт-Петербург. - СПб</w:t>
      </w:r>
      <w:proofErr w:type="gramStart"/>
      <w:r w:rsidRPr="00ED7E27">
        <w:rPr>
          <w:rFonts w:ascii="Times New Roman" w:hAnsi="Times New Roman" w:cs="Times New Roman"/>
        </w:rPr>
        <w:t xml:space="preserve">.: </w:t>
      </w:r>
      <w:proofErr w:type="gramEnd"/>
      <w:r w:rsidRPr="00ED7E27">
        <w:rPr>
          <w:rFonts w:ascii="Times New Roman" w:hAnsi="Times New Roman" w:cs="Times New Roman"/>
        </w:rPr>
        <w:t>Изд-во Политехн. ун-та, 2017. С. 336-338.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Ишкинеева Ф. Ф., Озерова К. А., Кавеева А. Д. «Синдром Анджелины Джоли» в контексте канцерогенных рисков / Материалы VII международной социологической Грушинской конференции «Навстречу будущему. Прогнозирование в социологических исследованиях», 15—16  марта 2017 г. / отв. ред. А.В. Кулешова.— М.:АО «ВЦИОМ», 2017.— С. 962-965.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Ахметова С.А. Модель трехдетной семьи в России и Швеции: иллюзорная или возможная реальность? / С.А.Ахметова // Материалы VII международной Грушинской конференции «Навстречу будущему. Прогнозирование в социологических исследованиях» 15—16 марта 2017 г. Москва, 2017. – М.: АО «ВЦИОМ», 2017. - С. 966-970.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Ахметова С.А. Социологическое наследие регионального сообщества: краткий экскурс в историю и современное состояние / С.А.Ахметова // Конференция "Институционализация социологии в современной России: достижения, проблемы, перспективы" (к 80-летию профессора А.О. Бороноева). Санкт-Петербург, 27 июня 2017 г.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Ахметова С.А. Поведенческие практики студентов в социокультурной среде вуза / С.А.Ахметова, Н.А.Безуглова // Управление социально-экономическими системами: теория, методология, практика: сборник статей II Международной научно-практической конференции 20 сентября 2017 г. - Пенза: МЦНС. Наука и просвещение, 2017. - С. 211-215.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Ахметова С.А. Поведенческие практики студентов в социокультурной среде вуза / С.А.Ахметова, Н.А.Безуглова // Управление социально-экономическими системами: теория, методология, практика: сборник статей II Международной научно-практической конференции 20 сентября 2017 г. - Пенза: МЦНС. Наука и просвещение, 2017. - С. 211-215.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Нурутдинова А.Н., Антипова А.Е., Аргунова В.Н. Отношение россиян к законодательной власти // Материалы VII международной социологической Грушинской конференции </w:t>
      </w:r>
      <w:proofErr w:type="gramStart"/>
      <w:r w:rsidRPr="00ED7E27">
        <w:rPr>
          <w:rFonts w:ascii="Times New Roman" w:hAnsi="Times New Roman" w:cs="Times New Roman"/>
        </w:rPr>
        <w:t>конференции</w:t>
      </w:r>
      <w:proofErr w:type="gramEnd"/>
      <w:r w:rsidRPr="00ED7E27">
        <w:rPr>
          <w:rFonts w:ascii="Times New Roman" w:hAnsi="Times New Roman" w:cs="Times New Roman"/>
        </w:rPr>
        <w:t xml:space="preserve"> "Навстречу будущему. Прогнозирование в социологических исследованиях" (Москва, 15-16 марта 2017 г.) / Отв. ред. А.В. Кулешова. - М.: АО  "ВЦИОМ", 2017. С. 552-555.  </w:t>
      </w:r>
    </w:p>
    <w:p w:rsidR="0097718E" w:rsidRP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Аргунова В.Н., Нурутдинова А.Н., Антипова А.Е. Отношение к территориям опережающего развития (ТОР): дискурс властных структур и общественное мнение // Материалы VII международной социологической Грушинской конференции </w:t>
      </w:r>
      <w:proofErr w:type="gramStart"/>
      <w:r w:rsidRPr="00ED7E27">
        <w:rPr>
          <w:rFonts w:ascii="Times New Roman" w:hAnsi="Times New Roman" w:cs="Times New Roman"/>
        </w:rPr>
        <w:t>конференции</w:t>
      </w:r>
      <w:proofErr w:type="gramEnd"/>
      <w:r w:rsidRPr="00ED7E27">
        <w:rPr>
          <w:rFonts w:ascii="Times New Roman" w:hAnsi="Times New Roman" w:cs="Times New Roman"/>
        </w:rPr>
        <w:t xml:space="preserve"> "Навстречу будущему. Прогнозирование в социологических исследованиях" (Москва, 15-16 марта 2017 г.) / Отв. ред. А.В. Кулешова. - М.: АО  "ВЦИОМ", 2017. С. 620-623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 xml:space="preserve">В.В. Фурсова Ха Ван Хоанг ТЕРРИТОРИАЛЬНЫЙ ФАКТОР ДОСТУПНОСТИ ВЫСШЕГО ОБРАЗОВАНИЯ (НА ПРИМЕРЕ РОССИЙСКИХ И </w:t>
      </w:r>
      <w:r w:rsidRPr="00ED7E27">
        <w:rPr>
          <w:rFonts w:ascii="Times New Roman" w:hAnsi="Times New Roman" w:cs="Times New Roman"/>
        </w:rPr>
        <w:lastRenderedPageBreak/>
        <w:t xml:space="preserve">ВЬЕТНАМСКИХ ВУЗОВ) // Материалы III Международной научно-практической конференции «Государство, академическая наука и высшая школа: современное состояние и тенденции развития».- 10-11 ноября 2017 г. в г. Уфа. / Международный академический вестник №1 (19) , 2017.-с. 7-10 </w:t>
      </w:r>
    </w:p>
    <w:p w:rsidR="00ED7E27" w:rsidRPr="00ED7E27" w:rsidRDefault="00ED7E27" w:rsidP="00ED7E27">
      <w:pPr>
        <w:pStyle w:val="a6"/>
        <w:widowControl w:val="0"/>
        <w:numPr>
          <w:ilvl w:val="0"/>
          <w:numId w:val="16"/>
        </w:numPr>
        <w:suppressAutoHyphens/>
        <w:ind w:left="0" w:firstLine="567"/>
        <w:rPr>
          <w:rFonts w:ascii="Times New Roman" w:hAnsi="Times New Roman" w:cs="Times New Roman"/>
        </w:rPr>
      </w:pPr>
      <w:r w:rsidRPr="00ED7E27">
        <w:rPr>
          <w:rFonts w:ascii="Times New Roman" w:hAnsi="Times New Roman" w:cs="Times New Roman"/>
        </w:rPr>
        <w:t>Фурсова В. В., Сыздыкова М. Б. Кредитная система обучения (на примере Республики Казахстан) // Россия между модернизацией и архаизацией: 1917– 2017 гг.</w:t>
      </w:r>
      <w:proofErr w:type="gramStart"/>
      <w:r w:rsidRPr="00ED7E27">
        <w:rPr>
          <w:rFonts w:ascii="Times New Roman" w:hAnsi="Times New Roman" w:cs="Times New Roman"/>
        </w:rPr>
        <w:t xml:space="preserve"> :</w:t>
      </w:r>
      <w:proofErr w:type="gramEnd"/>
      <w:r w:rsidRPr="00ED7E27">
        <w:rPr>
          <w:rFonts w:ascii="Times New Roman" w:hAnsi="Times New Roman" w:cs="Times New Roman"/>
        </w:rPr>
        <w:t xml:space="preserve"> материалы XX Всероссийской научно-практической конференции Гуманитарного университета, 11– 12 апреля 2017 года : доклады / редкол. : Л. А. Закс и др. : в 2 т. – Т. 2. – Екатеринбург: Гуманитарный университет, 2017. – 500c</w:t>
      </w:r>
    </w:p>
    <w:p w:rsidR="00ED7E27" w:rsidRDefault="00FF4D0F" w:rsidP="00ED7E27">
      <w:pPr>
        <w:pStyle w:val="a6"/>
        <w:widowControl w:val="0"/>
        <w:numPr>
          <w:ilvl w:val="0"/>
          <w:numId w:val="16"/>
        </w:numPr>
        <w:suppressAutoHyphens/>
        <w:autoSpaceDN/>
        <w:ind w:left="0" w:firstLine="567"/>
        <w:rPr>
          <w:rFonts w:ascii="Times New Roman" w:hAnsi="Times New Roman" w:cs="Times New Roman"/>
        </w:rPr>
      </w:pPr>
      <w:r w:rsidRPr="00FF4D0F">
        <w:rPr>
          <w:rFonts w:ascii="Times New Roman" w:hAnsi="Times New Roman" w:cs="Times New Roman"/>
        </w:rPr>
        <w:t>Спирчагова Т.А. Современный электронный дискурс: проблемы этики речевого поведения. / Т. А. Спирчагова// Век информации. Медиа в современном мире. Петербургские чтения</w:t>
      </w:r>
      <w:proofErr w:type="gramStart"/>
      <w:r w:rsidRPr="00FF4D0F">
        <w:rPr>
          <w:rFonts w:ascii="Times New Roman" w:hAnsi="Times New Roman" w:cs="Times New Roman"/>
        </w:rPr>
        <w:t xml:space="preserve"> :</w:t>
      </w:r>
      <w:proofErr w:type="gramEnd"/>
      <w:r w:rsidRPr="00FF4D0F">
        <w:rPr>
          <w:rFonts w:ascii="Times New Roman" w:hAnsi="Times New Roman" w:cs="Times New Roman"/>
        </w:rPr>
        <w:t xml:space="preserve"> матер. 56-го междунар. форума (13–14 апреля 2017 г.) / отв. ред. В. В. Васильева. — 2017. — № 2 : в 2 т. — Т. 2. — СПб</w:t>
      </w:r>
      <w:proofErr w:type="gramStart"/>
      <w:r w:rsidRPr="00FF4D0F">
        <w:rPr>
          <w:rFonts w:ascii="Times New Roman" w:hAnsi="Times New Roman" w:cs="Times New Roman"/>
        </w:rPr>
        <w:t xml:space="preserve">.: </w:t>
      </w:r>
      <w:proofErr w:type="gramEnd"/>
      <w:r w:rsidRPr="00FF4D0F">
        <w:rPr>
          <w:rFonts w:ascii="Times New Roman" w:hAnsi="Times New Roman" w:cs="Times New Roman"/>
        </w:rPr>
        <w:t>Высш. шк. журн. и мас. коммуникаций, 2017. - С. 60-61.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Брилева Д. С. От (само</w:t>
      </w:r>
      <w:proofErr w:type="gramStart"/>
      <w:r w:rsidRPr="0097718E">
        <w:rPr>
          <w:rFonts w:ascii="Times New Roman" w:hAnsi="Times New Roman" w:cs="Times New Roman"/>
        </w:rPr>
        <w:t>)у</w:t>
      </w:r>
      <w:proofErr w:type="gramEnd"/>
      <w:r w:rsidRPr="0097718E">
        <w:rPr>
          <w:rFonts w:ascii="Times New Roman" w:hAnsi="Times New Roman" w:cs="Times New Roman"/>
        </w:rPr>
        <w:t>нижения к достойному: дискурс татар-мусульман Российской империи начала ХХ века (по материалам журнала «Шура« (1908-1917)) / Д.С. Брилева // Достоинство как историческое понятие и центральная категория нашего времени. - М., 2017. - С. 12-13.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Рогатин В. Н. Гонения на Православие на Украине в 2014-2016 гг. - М.: РИСИ, ФИВ, 2017. - 224с.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Маслов И. М., Серебрич А.А., Иванов Е.О., Рогатин В.Н. Итоги Всеправославного собора в контексте международной безопасности России / В.Н. Рогатин // Проблемы национальной стратегии. – М.: РИСИ, 2017. - № 2 (41). – С. 152-170.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  <w:lang w:val="en-US"/>
        </w:rPr>
      </w:pPr>
      <w:r w:rsidRPr="0097718E">
        <w:rPr>
          <w:rFonts w:ascii="Times New Roman" w:hAnsi="Times New Roman" w:cs="Times New Roman"/>
          <w:lang w:val="en-US"/>
        </w:rPr>
        <w:t>Rogatin V., Nabiyev R. FEATURES OF THE RESEARCH APPROACHES IN THE STUDY OF NEW RELIGIOUSMOVEMENTS IN CONTEMPORARY UKRAINE / V. Rogatin /</w:t>
      </w:r>
      <w:proofErr w:type="gramStart"/>
      <w:r w:rsidRPr="0097718E">
        <w:rPr>
          <w:rFonts w:ascii="Times New Roman" w:hAnsi="Times New Roman" w:cs="Times New Roman"/>
          <w:lang w:val="en-US"/>
        </w:rPr>
        <w:t>/  QUID</w:t>
      </w:r>
      <w:proofErr w:type="gramEnd"/>
      <w:r w:rsidRPr="0097718E">
        <w:rPr>
          <w:rFonts w:ascii="Times New Roman" w:hAnsi="Times New Roman" w:cs="Times New Roman"/>
          <w:lang w:val="en-US"/>
        </w:rPr>
        <w:t xml:space="preserve"> Special Issue Nº1, 2017. – </w:t>
      </w:r>
      <w:r w:rsidRPr="0097718E">
        <w:rPr>
          <w:rFonts w:ascii="Times New Roman" w:hAnsi="Times New Roman" w:cs="Times New Roman"/>
        </w:rPr>
        <w:t>Р</w:t>
      </w:r>
      <w:r w:rsidRPr="0097718E">
        <w:rPr>
          <w:rFonts w:ascii="Times New Roman" w:hAnsi="Times New Roman" w:cs="Times New Roman"/>
          <w:lang w:val="en-US"/>
        </w:rPr>
        <w:t>.1401-1406.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Фазлеева Р. Р. К вопросу о динамике самопознания в русле идей С. Л. Франка и М. Фуко. - М.: Изд</w:t>
      </w:r>
      <w:proofErr w:type="gramStart"/>
      <w:r w:rsidRPr="0097718E">
        <w:rPr>
          <w:rFonts w:ascii="Times New Roman" w:hAnsi="Times New Roman" w:cs="Times New Roman"/>
        </w:rPr>
        <w:t>.О</w:t>
      </w:r>
      <w:proofErr w:type="gramEnd"/>
      <w:r w:rsidRPr="0097718E">
        <w:rPr>
          <w:rFonts w:ascii="Times New Roman" w:hAnsi="Times New Roman" w:cs="Times New Roman"/>
        </w:rPr>
        <w:t>ЛИМП, 2017 - С.309-311.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Фазлеева Р. Р. Онтогносеология как способ самопознания и условие подлинного философствования// ННГАСУ, 2017. - С.189-192.</w:t>
      </w:r>
    </w:p>
    <w:p w:rsidR="0097718E" w:rsidRPr="0097718E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>Лещинский А. Н. Смена вех вероисповедной политики. // НГ-Религии. 2017, 5 июля, №11. С.15.</w:t>
      </w:r>
    </w:p>
    <w:p w:rsidR="00FF4D0F" w:rsidRDefault="0097718E" w:rsidP="0097718E">
      <w:pPr>
        <w:pStyle w:val="a6"/>
        <w:widowControl w:val="0"/>
        <w:numPr>
          <w:ilvl w:val="0"/>
          <w:numId w:val="16"/>
        </w:numPr>
        <w:tabs>
          <w:tab w:val="left" w:pos="851"/>
        </w:tabs>
        <w:suppressAutoHyphens/>
        <w:autoSpaceDN/>
        <w:ind w:left="0" w:firstLine="426"/>
        <w:rPr>
          <w:rFonts w:ascii="Times New Roman" w:hAnsi="Times New Roman" w:cs="Times New Roman"/>
        </w:rPr>
      </w:pPr>
      <w:r w:rsidRPr="0097718E">
        <w:rPr>
          <w:rFonts w:ascii="Times New Roman" w:hAnsi="Times New Roman" w:cs="Times New Roman"/>
        </w:rPr>
        <w:t xml:space="preserve">Лещинский А. Н. Церковь и государство: оценки взаимодействия в трудах протопресвитера Георгия Шавельского (1871-1951). //  Материалы </w:t>
      </w:r>
      <w:proofErr w:type="gramStart"/>
      <w:r w:rsidRPr="0097718E">
        <w:rPr>
          <w:rFonts w:ascii="Times New Roman" w:hAnsi="Times New Roman" w:cs="Times New Roman"/>
        </w:rPr>
        <w:t>Х</w:t>
      </w:r>
      <w:proofErr w:type="gramEnd"/>
      <w:r w:rsidRPr="0097718E">
        <w:rPr>
          <w:rFonts w:ascii="Times New Roman" w:hAnsi="Times New Roman" w:cs="Times New Roman"/>
        </w:rPr>
        <w:t>VI Международной научной конференции "Государство, общество, церковь в истории России ХХ-ХХI веков" (Иваново, 5-6 апреля 2017 г.). Часть 1. Иваново, Изд. ИГУ, 2017. С. 157-161. Сборник проиндексирован и размещен в системе РИНЦ.</w:t>
      </w:r>
    </w:p>
    <w:p w:rsidR="003812F9" w:rsidRPr="003812F9" w:rsidRDefault="003812F9" w:rsidP="003812F9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Хайруллина Ю.Р., Гарипова Р.Р. Человеческий капитал региона: проблема стабилизации рождаемости и социального благополучия детей // Научный Татарстан. – 2017. – № 1/ 2. – С. 150-155</w:t>
      </w:r>
    </w:p>
    <w:p w:rsidR="003812F9" w:rsidRPr="003812F9" w:rsidRDefault="003812F9" w:rsidP="003812F9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Ахметова С.А. Социология в Казанском университете: исторические и современные реалии / С.А.Ахметова // Научный Татарстан. Гуманитарные науки. – Казань: Академия наук РТ, 2017. – С.135-142.</w:t>
      </w:r>
    </w:p>
    <w:p w:rsidR="0036510A" w:rsidRPr="0036510A" w:rsidRDefault="0036510A" w:rsidP="0036510A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Шибанова Н.А., Пеньковцев Р.В. Конфликтогенный потенциал в системе экономических отношений США и Китая в XXI веке // Россия - Китай: история и культура. Сборник статей и докладов участников X международной научно-практической конференции. Казань: Издательство Академии наук РТ. - 2017. –С.405-456;</w:t>
      </w:r>
    </w:p>
    <w:p w:rsidR="003812F9" w:rsidRDefault="003812F9" w:rsidP="0036510A">
      <w:pPr>
        <w:pStyle w:val="a6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uppressAutoHyphens/>
        <w:autoSpaceDN/>
        <w:ind w:left="0" w:firstLine="426"/>
        <w:rPr>
          <w:rFonts w:ascii="Times New Roman" w:hAnsi="Times New Roman" w:cs="Times New Roman"/>
        </w:rPr>
      </w:pPr>
    </w:p>
    <w:p w:rsidR="00ED7E27" w:rsidRPr="00ED7E27" w:rsidRDefault="00ED7E27" w:rsidP="00ED7E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7E27" w:rsidRPr="00ED7E27" w:rsidSect="0063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94"/>
    <w:multiLevelType w:val="hybridMultilevel"/>
    <w:tmpl w:val="A9AEEB00"/>
    <w:lvl w:ilvl="0" w:tplc="C304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610C"/>
    <w:multiLevelType w:val="hybridMultilevel"/>
    <w:tmpl w:val="ABC64A8E"/>
    <w:lvl w:ilvl="0" w:tplc="9AB46D3A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6215498"/>
    <w:multiLevelType w:val="hybridMultilevel"/>
    <w:tmpl w:val="48FC67E8"/>
    <w:lvl w:ilvl="0" w:tplc="12CC8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4176AC"/>
    <w:multiLevelType w:val="hybridMultilevel"/>
    <w:tmpl w:val="09381646"/>
    <w:lvl w:ilvl="0" w:tplc="E7461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128FF"/>
    <w:multiLevelType w:val="hybridMultilevel"/>
    <w:tmpl w:val="FBACBEA6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78C6"/>
    <w:multiLevelType w:val="hybridMultilevel"/>
    <w:tmpl w:val="DBE8F3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0C0C"/>
    <w:multiLevelType w:val="hybridMultilevel"/>
    <w:tmpl w:val="AAD647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F42235"/>
    <w:multiLevelType w:val="hybridMultilevel"/>
    <w:tmpl w:val="EBB6610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352B"/>
    <w:multiLevelType w:val="hybridMultilevel"/>
    <w:tmpl w:val="E9AA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7657"/>
    <w:multiLevelType w:val="hybridMultilevel"/>
    <w:tmpl w:val="867E04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1421B2E"/>
    <w:multiLevelType w:val="hybridMultilevel"/>
    <w:tmpl w:val="E4901766"/>
    <w:lvl w:ilvl="0" w:tplc="6446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010A"/>
    <w:multiLevelType w:val="hybridMultilevel"/>
    <w:tmpl w:val="2A567496"/>
    <w:lvl w:ilvl="0" w:tplc="D5163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7AA"/>
    <w:multiLevelType w:val="hybridMultilevel"/>
    <w:tmpl w:val="98EC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6598"/>
    <w:multiLevelType w:val="multilevel"/>
    <w:tmpl w:val="2D0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2D2E18"/>
    <w:multiLevelType w:val="hybridMultilevel"/>
    <w:tmpl w:val="FC74B768"/>
    <w:lvl w:ilvl="0" w:tplc="2E2E2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2831"/>
    <w:multiLevelType w:val="hybridMultilevel"/>
    <w:tmpl w:val="EDDCC898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DB245C"/>
    <w:multiLevelType w:val="hybridMultilevel"/>
    <w:tmpl w:val="26748CD0"/>
    <w:lvl w:ilvl="0" w:tplc="C304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487E"/>
    <w:multiLevelType w:val="hybridMultilevel"/>
    <w:tmpl w:val="C08AF042"/>
    <w:lvl w:ilvl="0" w:tplc="95F8C3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0827"/>
    <w:multiLevelType w:val="hybridMultilevel"/>
    <w:tmpl w:val="C7B4E996"/>
    <w:lvl w:ilvl="0" w:tplc="6446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A80206"/>
    <w:multiLevelType w:val="hybridMultilevel"/>
    <w:tmpl w:val="E26CE7B4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1DB2"/>
    <w:multiLevelType w:val="hybridMultilevel"/>
    <w:tmpl w:val="BFF23F9C"/>
    <w:lvl w:ilvl="0" w:tplc="2E2E24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1170A5"/>
    <w:multiLevelType w:val="hybridMultilevel"/>
    <w:tmpl w:val="BE0C63CC"/>
    <w:lvl w:ilvl="0" w:tplc="D5163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03249"/>
    <w:multiLevelType w:val="hybridMultilevel"/>
    <w:tmpl w:val="CC4654A4"/>
    <w:lvl w:ilvl="0" w:tplc="E3CE077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615F6"/>
    <w:multiLevelType w:val="hybridMultilevel"/>
    <w:tmpl w:val="48182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B05998"/>
    <w:multiLevelType w:val="hybridMultilevel"/>
    <w:tmpl w:val="FEF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26059"/>
    <w:multiLevelType w:val="hybridMultilevel"/>
    <w:tmpl w:val="00F64CC8"/>
    <w:lvl w:ilvl="0" w:tplc="09B84A1E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DD5A5B"/>
    <w:multiLevelType w:val="hybridMultilevel"/>
    <w:tmpl w:val="47D4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71E2C"/>
    <w:multiLevelType w:val="hybridMultilevel"/>
    <w:tmpl w:val="7188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F1CC7"/>
    <w:multiLevelType w:val="hybridMultilevel"/>
    <w:tmpl w:val="4022DD20"/>
    <w:lvl w:ilvl="0" w:tplc="AF2C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AC4FE3"/>
    <w:multiLevelType w:val="hybridMultilevel"/>
    <w:tmpl w:val="11D8CEA6"/>
    <w:lvl w:ilvl="0" w:tplc="78EED176">
      <w:start w:val="1"/>
      <w:numFmt w:val="decimal"/>
      <w:lvlText w:val="%1."/>
      <w:lvlJc w:val="left"/>
      <w:pPr>
        <w:ind w:left="1287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58B2C14"/>
    <w:multiLevelType w:val="hybridMultilevel"/>
    <w:tmpl w:val="9F8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437FA"/>
    <w:multiLevelType w:val="hybridMultilevel"/>
    <w:tmpl w:val="861C41FA"/>
    <w:lvl w:ilvl="0" w:tplc="80AE0F84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52CEB"/>
    <w:multiLevelType w:val="hybridMultilevel"/>
    <w:tmpl w:val="3AD6B5C0"/>
    <w:lvl w:ilvl="0" w:tplc="34921B4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A43432"/>
    <w:multiLevelType w:val="hybridMultilevel"/>
    <w:tmpl w:val="1BAA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41AB3"/>
    <w:multiLevelType w:val="hybridMultilevel"/>
    <w:tmpl w:val="EFC4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1E66"/>
    <w:multiLevelType w:val="hybridMultilevel"/>
    <w:tmpl w:val="DAC6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81D63"/>
    <w:multiLevelType w:val="hybridMultilevel"/>
    <w:tmpl w:val="C6EE3B66"/>
    <w:lvl w:ilvl="0" w:tplc="09B84A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651303"/>
    <w:multiLevelType w:val="hybridMultilevel"/>
    <w:tmpl w:val="40CAD7D6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D266D"/>
    <w:multiLevelType w:val="hybridMultilevel"/>
    <w:tmpl w:val="795E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9C94AA1"/>
    <w:multiLevelType w:val="hybridMultilevel"/>
    <w:tmpl w:val="35985AFC"/>
    <w:lvl w:ilvl="0" w:tplc="2E2E2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B60FF"/>
    <w:multiLevelType w:val="hybridMultilevel"/>
    <w:tmpl w:val="D7A804F0"/>
    <w:lvl w:ilvl="0" w:tplc="D5163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C81B8B"/>
    <w:multiLevelType w:val="hybridMultilevel"/>
    <w:tmpl w:val="8F22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6572A"/>
    <w:multiLevelType w:val="hybridMultilevel"/>
    <w:tmpl w:val="63F2D202"/>
    <w:lvl w:ilvl="0" w:tplc="B08EC4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022D7"/>
    <w:multiLevelType w:val="hybridMultilevel"/>
    <w:tmpl w:val="795661DE"/>
    <w:lvl w:ilvl="0" w:tplc="09B84A1E">
      <w:start w:val="1"/>
      <w:numFmt w:val="decimal"/>
      <w:lvlText w:val="%1."/>
      <w:lvlJc w:val="left"/>
      <w:pPr>
        <w:ind w:left="254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2C02631"/>
    <w:multiLevelType w:val="hybridMultilevel"/>
    <w:tmpl w:val="AEFC7726"/>
    <w:lvl w:ilvl="0" w:tplc="460A4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F5A77"/>
    <w:multiLevelType w:val="hybridMultilevel"/>
    <w:tmpl w:val="A75E6A06"/>
    <w:lvl w:ilvl="0" w:tplc="C304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36609"/>
    <w:multiLevelType w:val="hybridMultilevel"/>
    <w:tmpl w:val="D3E21546"/>
    <w:lvl w:ilvl="0" w:tplc="F0080EB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1AB70C4"/>
    <w:multiLevelType w:val="hybridMultilevel"/>
    <w:tmpl w:val="CD3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D0AAD"/>
    <w:multiLevelType w:val="hybridMultilevel"/>
    <w:tmpl w:val="6A885E86"/>
    <w:lvl w:ilvl="0" w:tplc="2E2E2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13"/>
  </w:num>
  <w:num w:numId="5">
    <w:abstractNumId w:val="12"/>
  </w:num>
  <w:num w:numId="6">
    <w:abstractNumId w:val="30"/>
  </w:num>
  <w:num w:numId="7">
    <w:abstractNumId w:val="29"/>
  </w:num>
  <w:num w:numId="8">
    <w:abstractNumId w:val="34"/>
  </w:num>
  <w:num w:numId="9">
    <w:abstractNumId w:val="24"/>
  </w:num>
  <w:num w:numId="10">
    <w:abstractNumId w:val="32"/>
  </w:num>
  <w:num w:numId="11">
    <w:abstractNumId w:val="33"/>
  </w:num>
  <w:num w:numId="12">
    <w:abstractNumId w:val="41"/>
  </w:num>
  <w:num w:numId="13">
    <w:abstractNumId w:val="38"/>
  </w:num>
  <w:num w:numId="14">
    <w:abstractNumId w:val="2"/>
  </w:num>
  <w:num w:numId="15">
    <w:abstractNumId w:val="15"/>
  </w:num>
  <w:num w:numId="16">
    <w:abstractNumId w:val="19"/>
  </w:num>
  <w:num w:numId="17">
    <w:abstractNumId w:val="1"/>
  </w:num>
  <w:num w:numId="18">
    <w:abstractNumId w:val="18"/>
  </w:num>
  <w:num w:numId="19">
    <w:abstractNumId w:val="9"/>
  </w:num>
  <w:num w:numId="20">
    <w:abstractNumId w:val="10"/>
  </w:num>
  <w:num w:numId="21">
    <w:abstractNumId w:val="5"/>
  </w:num>
  <w:num w:numId="22">
    <w:abstractNumId w:val="16"/>
  </w:num>
  <w:num w:numId="23">
    <w:abstractNumId w:val="45"/>
  </w:num>
  <w:num w:numId="24">
    <w:abstractNumId w:val="0"/>
  </w:num>
  <w:num w:numId="25">
    <w:abstractNumId w:val="22"/>
  </w:num>
  <w:num w:numId="26">
    <w:abstractNumId w:val="4"/>
  </w:num>
  <w:num w:numId="27">
    <w:abstractNumId w:val="7"/>
  </w:num>
  <w:num w:numId="28">
    <w:abstractNumId w:val="17"/>
  </w:num>
  <w:num w:numId="29">
    <w:abstractNumId w:val="42"/>
  </w:num>
  <w:num w:numId="30">
    <w:abstractNumId w:val="35"/>
  </w:num>
  <w:num w:numId="31">
    <w:abstractNumId w:val="21"/>
  </w:num>
  <w:num w:numId="32">
    <w:abstractNumId w:val="11"/>
  </w:num>
  <w:num w:numId="33">
    <w:abstractNumId w:val="40"/>
  </w:num>
  <w:num w:numId="34">
    <w:abstractNumId w:val="6"/>
  </w:num>
  <w:num w:numId="35">
    <w:abstractNumId w:val="23"/>
  </w:num>
  <w:num w:numId="36">
    <w:abstractNumId w:val="36"/>
  </w:num>
  <w:num w:numId="37">
    <w:abstractNumId w:val="25"/>
  </w:num>
  <w:num w:numId="38">
    <w:abstractNumId w:val="43"/>
  </w:num>
  <w:num w:numId="39">
    <w:abstractNumId w:val="8"/>
  </w:num>
  <w:num w:numId="40">
    <w:abstractNumId w:val="31"/>
  </w:num>
  <w:num w:numId="41">
    <w:abstractNumId w:val="44"/>
  </w:num>
  <w:num w:numId="42">
    <w:abstractNumId w:val="27"/>
  </w:num>
  <w:num w:numId="43">
    <w:abstractNumId w:val="37"/>
  </w:num>
  <w:num w:numId="44">
    <w:abstractNumId w:val="39"/>
  </w:num>
  <w:num w:numId="45">
    <w:abstractNumId w:val="48"/>
  </w:num>
  <w:num w:numId="46">
    <w:abstractNumId w:val="14"/>
  </w:num>
  <w:num w:numId="47">
    <w:abstractNumId w:val="20"/>
  </w:num>
  <w:num w:numId="48">
    <w:abstractNumId w:val="47"/>
  </w:num>
  <w:num w:numId="49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42F"/>
    <w:rsid w:val="00002FA1"/>
    <w:rsid w:val="000046AB"/>
    <w:rsid w:val="00010EE0"/>
    <w:rsid w:val="00032D00"/>
    <w:rsid w:val="000423AE"/>
    <w:rsid w:val="0006502B"/>
    <w:rsid w:val="000806DE"/>
    <w:rsid w:val="00094B0F"/>
    <w:rsid w:val="00096299"/>
    <w:rsid w:val="00097C6B"/>
    <w:rsid w:val="000C390D"/>
    <w:rsid w:val="000D22DC"/>
    <w:rsid w:val="000D5720"/>
    <w:rsid w:val="000E27FE"/>
    <w:rsid w:val="000E3C66"/>
    <w:rsid w:val="0012396E"/>
    <w:rsid w:val="00140F55"/>
    <w:rsid w:val="00141686"/>
    <w:rsid w:val="001566EA"/>
    <w:rsid w:val="00170F8E"/>
    <w:rsid w:val="00172F9C"/>
    <w:rsid w:val="00174358"/>
    <w:rsid w:val="001879A2"/>
    <w:rsid w:val="00196E3C"/>
    <w:rsid w:val="001A2C67"/>
    <w:rsid w:val="001B0409"/>
    <w:rsid w:val="001B7C9F"/>
    <w:rsid w:val="001C29F8"/>
    <w:rsid w:val="001E1EA4"/>
    <w:rsid w:val="00202D5F"/>
    <w:rsid w:val="00232615"/>
    <w:rsid w:val="00236949"/>
    <w:rsid w:val="0024183C"/>
    <w:rsid w:val="00247410"/>
    <w:rsid w:val="002548AF"/>
    <w:rsid w:val="00257E77"/>
    <w:rsid w:val="00262547"/>
    <w:rsid w:val="002630E6"/>
    <w:rsid w:val="0026396F"/>
    <w:rsid w:val="00275692"/>
    <w:rsid w:val="002810FB"/>
    <w:rsid w:val="0029077B"/>
    <w:rsid w:val="00292868"/>
    <w:rsid w:val="002A52C9"/>
    <w:rsid w:val="002A57EE"/>
    <w:rsid w:val="002B1ABC"/>
    <w:rsid w:val="002B4D39"/>
    <w:rsid w:val="002E3CAC"/>
    <w:rsid w:val="002E4277"/>
    <w:rsid w:val="002E4980"/>
    <w:rsid w:val="002E4F7D"/>
    <w:rsid w:val="002E58B6"/>
    <w:rsid w:val="002E67F0"/>
    <w:rsid w:val="00303222"/>
    <w:rsid w:val="00344AA9"/>
    <w:rsid w:val="00347159"/>
    <w:rsid w:val="0036510A"/>
    <w:rsid w:val="0036623A"/>
    <w:rsid w:val="00367600"/>
    <w:rsid w:val="0037473F"/>
    <w:rsid w:val="003812F9"/>
    <w:rsid w:val="00386740"/>
    <w:rsid w:val="003A3FAC"/>
    <w:rsid w:val="003A4A7B"/>
    <w:rsid w:val="003B36D8"/>
    <w:rsid w:val="003B3F88"/>
    <w:rsid w:val="003C1A95"/>
    <w:rsid w:val="003D25BB"/>
    <w:rsid w:val="003D7F90"/>
    <w:rsid w:val="003E09CB"/>
    <w:rsid w:val="0040089A"/>
    <w:rsid w:val="0041777B"/>
    <w:rsid w:val="00417F71"/>
    <w:rsid w:val="00432BA0"/>
    <w:rsid w:val="00457D40"/>
    <w:rsid w:val="00480771"/>
    <w:rsid w:val="00483AAF"/>
    <w:rsid w:val="004920D8"/>
    <w:rsid w:val="004A445E"/>
    <w:rsid w:val="004B0358"/>
    <w:rsid w:val="004C642F"/>
    <w:rsid w:val="004D4B08"/>
    <w:rsid w:val="004D70C9"/>
    <w:rsid w:val="004E2F43"/>
    <w:rsid w:val="004F36A5"/>
    <w:rsid w:val="00500424"/>
    <w:rsid w:val="00520BF5"/>
    <w:rsid w:val="00521B85"/>
    <w:rsid w:val="00526E56"/>
    <w:rsid w:val="00533725"/>
    <w:rsid w:val="00544498"/>
    <w:rsid w:val="0055472A"/>
    <w:rsid w:val="00560772"/>
    <w:rsid w:val="00561C0A"/>
    <w:rsid w:val="005624B1"/>
    <w:rsid w:val="0057072B"/>
    <w:rsid w:val="005736D2"/>
    <w:rsid w:val="00592208"/>
    <w:rsid w:val="00594696"/>
    <w:rsid w:val="005B1548"/>
    <w:rsid w:val="005C3A1F"/>
    <w:rsid w:val="005D4E63"/>
    <w:rsid w:val="005D7F0A"/>
    <w:rsid w:val="005F1B4C"/>
    <w:rsid w:val="005F7122"/>
    <w:rsid w:val="006074A7"/>
    <w:rsid w:val="00616450"/>
    <w:rsid w:val="0062039A"/>
    <w:rsid w:val="006310CB"/>
    <w:rsid w:val="00634B3B"/>
    <w:rsid w:val="00641ABA"/>
    <w:rsid w:val="006436CD"/>
    <w:rsid w:val="00652D7D"/>
    <w:rsid w:val="00653686"/>
    <w:rsid w:val="00661951"/>
    <w:rsid w:val="006679B9"/>
    <w:rsid w:val="00692FC2"/>
    <w:rsid w:val="006B6640"/>
    <w:rsid w:val="006C12E6"/>
    <w:rsid w:val="006C7665"/>
    <w:rsid w:val="006E116F"/>
    <w:rsid w:val="00714815"/>
    <w:rsid w:val="00715876"/>
    <w:rsid w:val="00716AC9"/>
    <w:rsid w:val="00717C68"/>
    <w:rsid w:val="00726327"/>
    <w:rsid w:val="00727B3D"/>
    <w:rsid w:val="00734278"/>
    <w:rsid w:val="00753884"/>
    <w:rsid w:val="00760D51"/>
    <w:rsid w:val="00774578"/>
    <w:rsid w:val="00774FB5"/>
    <w:rsid w:val="00781396"/>
    <w:rsid w:val="00786365"/>
    <w:rsid w:val="007A741B"/>
    <w:rsid w:val="007F5A86"/>
    <w:rsid w:val="008131A3"/>
    <w:rsid w:val="008136D1"/>
    <w:rsid w:val="00815AE9"/>
    <w:rsid w:val="0084043B"/>
    <w:rsid w:val="008A635A"/>
    <w:rsid w:val="008A7C9E"/>
    <w:rsid w:val="008B4A94"/>
    <w:rsid w:val="008C55B7"/>
    <w:rsid w:val="008C76FB"/>
    <w:rsid w:val="008D348E"/>
    <w:rsid w:val="008D5F01"/>
    <w:rsid w:val="008E38EB"/>
    <w:rsid w:val="008F5CF2"/>
    <w:rsid w:val="008F70FD"/>
    <w:rsid w:val="00905872"/>
    <w:rsid w:val="00910F1C"/>
    <w:rsid w:val="0091550B"/>
    <w:rsid w:val="0091595E"/>
    <w:rsid w:val="00920691"/>
    <w:rsid w:val="00926B69"/>
    <w:rsid w:val="00927A8A"/>
    <w:rsid w:val="00931278"/>
    <w:rsid w:val="00931ECE"/>
    <w:rsid w:val="009363F9"/>
    <w:rsid w:val="00943C33"/>
    <w:rsid w:val="0095340F"/>
    <w:rsid w:val="00953F17"/>
    <w:rsid w:val="00967B04"/>
    <w:rsid w:val="00970217"/>
    <w:rsid w:val="0097718E"/>
    <w:rsid w:val="0097745C"/>
    <w:rsid w:val="00980626"/>
    <w:rsid w:val="009823B4"/>
    <w:rsid w:val="00985963"/>
    <w:rsid w:val="009A146E"/>
    <w:rsid w:val="009C664F"/>
    <w:rsid w:val="009E790D"/>
    <w:rsid w:val="009F4DAA"/>
    <w:rsid w:val="00A02256"/>
    <w:rsid w:val="00A04516"/>
    <w:rsid w:val="00A0544B"/>
    <w:rsid w:val="00A12640"/>
    <w:rsid w:val="00A143CC"/>
    <w:rsid w:val="00A20453"/>
    <w:rsid w:val="00A229C2"/>
    <w:rsid w:val="00A43067"/>
    <w:rsid w:val="00A51C88"/>
    <w:rsid w:val="00A57739"/>
    <w:rsid w:val="00A71B90"/>
    <w:rsid w:val="00A8556F"/>
    <w:rsid w:val="00AA3926"/>
    <w:rsid w:val="00AA4D9C"/>
    <w:rsid w:val="00AC1319"/>
    <w:rsid w:val="00AC2197"/>
    <w:rsid w:val="00AD4704"/>
    <w:rsid w:val="00AF4090"/>
    <w:rsid w:val="00B023E4"/>
    <w:rsid w:val="00B260F2"/>
    <w:rsid w:val="00B36315"/>
    <w:rsid w:val="00B76D7A"/>
    <w:rsid w:val="00B87D58"/>
    <w:rsid w:val="00B9239C"/>
    <w:rsid w:val="00B93A6F"/>
    <w:rsid w:val="00BC001C"/>
    <w:rsid w:val="00BC4934"/>
    <w:rsid w:val="00BD7FC1"/>
    <w:rsid w:val="00BE3D46"/>
    <w:rsid w:val="00BE5DAB"/>
    <w:rsid w:val="00BF0FDB"/>
    <w:rsid w:val="00C06ABF"/>
    <w:rsid w:val="00C2198A"/>
    <w:rsid w:val="00C25F53"/>
    <w:rsid w:val="00C41951"/>
    <w:rsid w:val="00C44165"/>
    <w:rsid w:val="00C4596A"/>
    <w:rsid w:val="00C60919"/>
    <w:rsid w:val="00C63757"/>
    <w:rsid w:val="00C65755"/>
    <w:rsid w:val="00C9350C"/>
    <w:rsid w:val="00C9754C"/>
    <w:rsid w:val="00CA0951"/>
    <w:rsid w:val="00CA15D0"/>
    <w:rsid w:val="00CB520E"/>
    <w:rsid w:val="00CB65CF"/>
    <w:rsid w:val="00CE60CB"/>
    <w:rsid w:val="00D010CB"/>
    <w:rsid w:val="00D013FC"/>
    <w:rsid w:val="00D430D1"/>
    <w:rsid w:val="00D5123D"/>
    <w:rsid w:val="00D51B83"/>
    <w:rsid w:val="00D913C2"/>
    <w:rsid w:val="00D95A5D"/>
    <w:rsid w:val="00DA0E42"/>
    <w:rsid w:val="00DB0814"/>
    <w:rsid w:val="00DC2891"/>
    <w:rsid w:val="00DC3560"/>
    <w:rsid w:val="00DD3297"/>
    <w:rsid w:val="00DF517B"/>
    <w:rsid w:val="00E00126"/>
    <w:rsid w:val="00E154D6"/>
    <w:rsid w:val="00E2039B"/>
    <w:rsid w:val="00E25EF4"/>
    <w:rsid w:val="00E45E05"/>
    <w:rsid w:val="00E51E93"/>
    <w:rsid w:val="00E60223"/>
    <w:rsid w:val="00E772AB"/>
    <w:rsid w:val="00E82EC5"/>
    <w:rsid w:val="00E85B09"/>
    <w:rsid w:val="00EC4752"/>
    <w:rsid w:val="00EC6D40"/>
    <w:rsid w:val="00ED7E27"/>
    <w:rsid w:val="00EE0495"/>
    <w:rsid w:val="00EE35CF"/>
    <w:rsid w:val="00EE5A78"/>
    <w:rsid w:val="00F05572"/>
    <w:rsid w:val="00F11946"/>
    <w:rsid w:val="00F408F7"/>
    <w:rsid w:val="00F609FC"/>
    <w:rsid w:val="00F63D84"/>
    <w:rsid w:val="00F6400B"/>
    <w:rsid w:val="00FA339D"/>
    <w:rsid w:val="00FA52ED"/>
    <w:rsid w:val="00FB0F1D"/>
    <w:rsid w:val="00FD0286"/>
    <w:rsid w:val="00FD4222"/>
    <w:rsid w:val="00FF4D0F"/>
    <w:rsid w:val="00FF6C52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55B7"/>
    <w:pPr>
      <w:ind w:left="720"/>
      <w:contextualSpacing/>
    </w:pPr>
  </w:style>
  <w:style w:type="table" w:styleId="a5">
    <w:name w:val="Table Grid"/>
    <w:basedOn w:val="a1"/>
    <w:uiPriority w:val="59"/>
    <w:rsid w:val="008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F5A86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5A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F5A86"/>
    <w:pPr>
      <w:keepNext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rsid w:val="007F5A86"/>
    <w:pPr>
      <w:spacing w:before="180" w:after="180" w:line="240" w:lineRule="auto"/>
    </w:pPr>
    <w:rPr>
      <w:rFonts w:ascii="Arial Unicode MS" w:eastAsia="Arial Unicode MS" w:hAnsi="Arial Unicode MS" w:cs="Times New Roman"/>
      <w:color w:val="4B5A7B"/>
      <w:sz w:val="24"/>
      <w:szCs w:val="24"/>
      <w:lang w:eastAsia="ru-RU"/>
    </w:rPr>
  </w:style>
  <w:style w:type="paragraph" w:styleId="3">
    <w:name w:val="Body Text Indent 3"/>
    <w:basedOn w:val="a"/>
    <w:link w:val="30"/>
    <w:rsid w:val="007F5A86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5A86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7F5A8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F5A86"/>
  </w:style>
  <w:style w:type="character" w:customStyle="1" w:styleId="righthead">
    <w:name w:val="righthead"/>
    <w:basedOn w:val="a0"/>
    <w:rsid w:val="000046AB"/>
  </w:style>
  <w:style w:type="character" w:styleId="aa">
    <w:name w:val="Hyperlink"/>
    <w:uiPriority w:val="99"/>
    <w:rsid w:val="00F609FC"/>
    <w:rPr>
      <w:color w:val="0000FF"/>
      <w:u w:val="single"/>
    </w:rPr>
  </w:style>
  <w:style w:type="paragraph" w:customStyle="1" w:styleId="10">
    <w:name w:val="Абзац списка1"/>
    <w:basedOn w:val="a"/>
    <w:rsid w:val="005B1548"/>
    <w:pPr>
      <w:spacing w:after="0" w:line="276" w:lineRule="auto"/>
      <w:ind w:left="72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E116F"/>
  </w:style>
  <w:style w:type="character" w:customStyle="1" w:styleId="s1">
    <w:name w:val="s1"/>
    <w:basedOn w:val="a0"/>
    <w:rsid w:val="006E116F"/>
  </w:style>
  <w:style w:type="paragraph" w:styleId="ab">
    <w:name w:val="Balloon Text"/>
    <w:basedOn w:val="a"/>
    <w:link w:val="ac"/>
    <w:uiPriority w:val="99"/>
    <w:semiHidden/>
    <w:unhideWhenUsed/>
    <w:rsid w:val="00B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d-iscie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19341</Words>
  <Characters>110247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Гиниятуллина</dc:creator>
  <cp:lastModifiedBy>Богатова Элина</cp:lastModifiedBy>
  <cp:revision>5</cp:revision>
  <cp:lastPrinted>2017-12-29T11:06:00Z</cp:lastPrinted>
  <dcterms:created xsi:type="dcterms:W3CDTF">2017-12-29T11:50:00Z</dcterms:created>
  <dcterms:modified xsi:type="dcterms:W3CDTF">2017-12-29T17:44:00Z</dcterms:modified>
</cp:coreProperties>
</file>