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GuzeRValeeva\Desktop\Гарипова скан\2019-01-22 000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2 000\00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EFB" w:rsidRDefault="00716EFB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3D5" w:rsidRPr="005563D5" w:rsidRDefault="005563D5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  <w:r w:rsidRPr="005563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63D5" w:rsidRDefault="005563D5" w:rsidP="003D6517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17" w:rsidRPr="005563D5" w:rsidRDefault="003D6517" w:rsidP="003D6517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3D6517" w:rsidRPr="003D6517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410029" w:rsidRPr="00DF31EA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Управленческое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консультирвание</w:t>
      </w:r>
      <w:proofErr w:type="spellEnd"/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подготовки, профиль 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38.03.02 Менеджмент организации</w:t>
      </w:r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577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AF577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17">
        <w:rPr>
          <w:rFonts w:ascii="Times New Roman" w:hAnsi="Times New Roman" w:cs="Times New Roman"/>
          <w:sz w:val="24"/>
          <w:szCs w:val="24"/>
        </w:rPr>
        <w:t>____</w:t>
      </w:r>
      <w:r w:rsidR="00716EF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D651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D6517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3D6517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A4A45">
        <w:rPr>
          <w:rFonts w:ascii="Times New Roman" w:hAnsi="Times New Roman" w:cs="Times New Roman"/>
          <w:sz w:val="28"/>
          <w:szCs w:val="28"/>
          <w:u w:val="single"/>
        </w:rPr>
        <w:t>Реферат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hAnsi="Times New Roman" w:cs="Times New Roman"/>
          <w:sz w:val="28"/>
          <w:szCs w:val="28"/>
        </w:rPr>
        <w:t>Подбор инструментария для проведения консалтинга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A4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6A4A45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proofErr w:type="gramEnd"/>
      <w:r w:rsidRPr="006A4A45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технологических ограничений рассматриваемого объекта консалтинга.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6A4A45">
        <w:rPr>
          <w:rFonts w:ascii="Times New Roman" w:eastAsia="Times New Roman" w:hAnsi="Times New Roman" w:cs="Times New Roman"/>
          <w:sz w:val="28"/>
          <w:szCs w:val="28"/>
        </w:rPr>
        <w:t>функционирования системы управления объекта консалтинга</w:t>
      </w:r>
      <w:proofErr w:type="gramEnd"/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hAnsi="Times New Roman" w:cs="Times New Roman"/>
          <w:sz w:val="28"/>
          <w:szCs w:val="28"/>
        </w:rPr>
        <w:t xml:space="preserve">По модели жизненного цикла И. </w:t>
      </w:r>
      <w:proofErr w:type="spellStart"/>
      <w:r w:rsidRPr="006A4A45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Pr="006A4A45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6A4A45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6A4A45">
        <w:rPr>
          <w:rFonts w:ascii="Times New Roman" w:hAnsi="Times New Roman" w:cs="Times New Roman"/>
          <w:sz w:val="28"/>
          <w:szCs w:val="28"/>
        </w:rPr>
        <w:t>: общие черты, особенности.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A4A45">
        <w:rPr>
          <w:rFonts w:ascii="Times New Roman" w:hAnsi="Times New Roman" w:cs="Times New Roman"/>
          <w:sz w:val="28"/>
          <w:szCs w:val="28"/>
          <w:u w:val="single"/>
        </w:rPr>
        <w:t>Письменная работа №1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hAnsi="Times New Roman" w:cs="Times New Roman"/>
          <w:sz w:val="28"/>
          <w:szCs w:val="28"/>
        </w:rPr>
        <w:t>Существующие практики подбора консультанта.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hAnsi="Times New Roman" w:cs="Times New Roman"/>
          <w:sz w:val="28"/>
          <w:szCs w:val="28"/>
        </w:rPr>
        <w:t>Технологии внедрения в зависимости от технологической специфики объекта консалтинга.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A4A45">
        <w:rPr>
          <w:rFonts w:ascii="Times New Roman" w:hAnsi="Times New Roman" w:cs="Times New Roman"/>
          <w:sz w:val="28"/>
          <w:szCs w:val="28"/>
          <w:u w:val="single"/>
        </w:rPr>
        <w:t>Письменная работа №2</w:t>
      </w:r>
    </w:p>
    <w:p w:rsidR="003D6517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A45">
        <w:rPr>
          <w:rFonts w:ascii="Times New Roman" w:hAnsi="Times New Roman" w:cs="Times New Roman"/>
          <w:sz w:val="28"/>
          <w:szCs w:val="28"/>
        </w:rPr>
        <w:t>Основные тренды развития. Цели и задачи в рамках менеджмента 2.0.</w:t>
      </w:r>
    </w:p>
    <w:p w:rsidR="003D6517" w:rsidRPr="003D6517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:rsidR="00410029" w:rsidRDefault="00410029" w:rsidP="00410029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А.Э. Устинов</w:t>
      </w:r>
    </w:p>
    <w:p w:rsidR="006A4A45" w:rsidRDefault="00410029" w:rsidP="00410029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</w:t>
      </w:r>
      <w:r>
        <w:rPr>
          <w:rFonts w:ascii="Times New Roman" w:hAnsi="Times New Roman" w:cs="Times New Roman"/>
          <w:sz w:val="24"/>
          <w:szCs w:val="24"/>
        </w:rPr>
        <w:tab/>
        <w:t>Т.Ф. Палей</w:t>
      </w:r>
    </w:p>
    <w:p w:rsidR="006A4A45" w:rsidRDefault="006A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3D5" w:rsidRPr="005563D5" w:rsidRDefault="005563D5" w:rsidP="0055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  <w:r w:rsidRPr="005563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6517" w:rsidRDefault="003D6517" w:rsidP="003D6517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563D5" w:rsidRPr="005563D5" w:rsidRDefault="005563D5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t>Вопросы к экзамену/зачету</w:t>
      </w:r>
    </w:p>
    <w:p w:rsidR="005563D5" w:rsidRPr="003D6517" w:rsidRDefault="005563D5" w:rsidP="0055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410029" w:rsidRPr="00DF31EA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Управленческое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консультирвание</w:t>
      </w:r>
      <w:proofErr w:type="spellEnd"/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подготовки, профиль 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38.03.02 Менеджмент организации</w:t>
      </w:r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577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4C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AF577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10029" w:rsidRPr="003D6517" w:rsidRDefault="00410029" w:rsidP="00410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17">
        <w:rPr>
          <w:rFonts w:ascii="Times New Roman" w:hAnsi="Times New Roman" w:cs="Times New Roman"/>
          <w:sz w:val="24"/>
          <w:szCs w:val="24"/>
        </w:rPr>
        <w:t>____</w:t>
      </w:r>
      <w:r w:rsidR="00716EF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D651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4A45" w:rsidRDefault="006A4A45" w:rsidP="006A4A45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4A45">
        <w:rPr>
          <w:rFonts w:ascii="Times New Roman" w:hAnsi="Times New Roman" w:cs="Times New Roman"/>
          <w:sz w:val="24"/>
          <w:szCs w:val="24"/>
        </w:rPr>
        <w:t xml:space="preserve">Этапы становления управленческого консультирования.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2. Объект и предмет консультационной деятельности.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3. Инструменты консультационной деятельности.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4. Консультирование как часть процесса управления организацией.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5. Основные функции консультантов по управлению.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6. Основные причины обращения к консультантам.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7. Внутренние и внешние консультанты.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8. Основные виды деятельности внутренних консультантов.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9. Экспертное и процессное консультирование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10. Специфика обучающего консультирования.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11. Этапы выбора консультационной фирмы.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12. Критерии выбора консультационной фирмы.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13. Классификация методов консультирования.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14. Методы самодиагностики.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15. Организационная диагностика.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16. Типы проблем и типы формулировок проблем.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17. Недостатки характерные для тестирования.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18. Интерактивные игры в консалтинговой работе.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19. Этапы проведения </w:t>
      </w:r>
      <w:proofErr w:type="spellStart"/>
      <w:r w:rsidRPr="006A4A45">
        <w:rPr>
          <w:rFonts w:ascii="Times New Roman" w:hAnsi="Times New Roman" w:cs="Times New Roman"/>
          <w:sz w:val="24"/>
          <w:szCs w:val="24"/>
        </w:rPr>
        <w:t>организационно-деятельностных</w:t>
      </w:r>
      <w:proofErr w:type="spellEnd"/>
      <w:r w:rsidRPr="006A4A45">
        <w:rPr>
          <w:rFonts w:ascii="Times New Roman" w:hAnsi="Times New Roman" w:cs="Times New Roman"/>
          <w:sz w:val="24"/>
          <w:szCs w:val="24"/>
        </w:rPr>
        <w:t xml:space="preserve"> игр.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20. Особенности деловых игр.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21. Специфика тренинга.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22. Коллективные методы активизации творческого мышления. </w:t>
      </w:r>
    </w:p>
    <w:p w:rsidR="006A4A45" w:rsidRPr="006A4A4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 xml:space="preserve">23. Метод </w:t>
      </w:r>
      <w:proofErr w:type="spellStart"/>
      <w:r w:rsidRPr="006A4A45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6A4A45">
        <w:rPr>
          <w:rFonts w:ascii="Times New Roman" w:hAnsi="Times New Roman" w:cs="Times New Roman"/>
          <w:sz w:val="24"/>
          <w:szCs w:val="24"/>
        </w:rPr>
        <w:t xml:space="preserve"> и метод мозгового штурма. </w:t>
      </w:r>
    </w:p>
    <w:p w:rsidR="005563D5" w:rsidRDefault="006A4A45" w:rsidP="006A4A45">
      <w:pPr>
        <w:tabs>
          <w:tab w:val="left" w:pos="1440"/>
          <w:tab w:val="center" w:pos="4394"/>
          <w:tab w:val="left" w:pos="70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A45">
        <w:rPr>
          <w:rFonts w:ascii="Times New Roman" w:hAnsi="Times New Roman" w:cs="Times New Roman"/>
          <w:sz w:val="24"/>
          <w:szCs w:val="24"/>
        </w:rPr>
        <w:t>24. Роль консультантов в разработке стратегии организации.</w:t>
      </w:r>
    </w:p>
    <w:p w:rsidR="005563D5" w:rsidRPr="005563D5" w:rsidRDefault="005563D5" w:rsidP="005563D5">
      <w:pPr>
        <w:rPr>
          <w:rFonts w:ascii="Times New Roman" w:hAnsi="Times New Roman" w:cs="Times New Roman"/>
          <w:sz w:val="24"/>
          <w:szCs w:val="24"/>
        </w:rPr>
      </w:pPr>
    </w:p>
    <w:p w:rsidR="00410029" w:rsidRDefault="00410029" w:rsidP="00410029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А.Э. Устинов</w:t>
      </w:r>
    </w:p>
    <w:p w:rsidR="003D6517" w:rsidRPr="005563D5" w:rsidRDefault="00410029" w:rsidP="00410029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</w:t>
      </w:r>
      <w:r>
        <w:rPr>
          <w:rFonts w:ascii="Times New Roman" w:hAnsi="Times New Roman" w:cs="Times New Roman"/>
          <w:sz w:val="24"/>
          <w:szCs w:val="24"/>
        </w:rPr>
        <w:tab/>
        <w:t>Т.Ф. Палей</w:t>
      </w:r>
    </w:p>
    <w:sectPr w:rsidR="003D6517" w:rsidRPr="005563D5" w:rsidSect="006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27"/>
    <w:rsid w:val="000B52AD"/>
    <w:rsid w:val="002077D3"/>
    <w:rsid w:val="002A1A67"/>
    <w:rsid w:val="002E43CB"/>
    <w:rsid w:val="003D6517"/>
    <w:rsid w:val="00410029"/>
    <w:rsid w:val="00554A14"/>
    <w:rsid w:val="005563D5"/>
    <w:rsid w:val="006A4A45"/>
    <w:rsid w:val="006F71D8"/>
    <w:rsid w:val="00716EFB"/>
    <w:rsid w:val="009563BE"/>
    <w:rsid w:val="009C242D"/>
    <w:rsid w:val="00A566AC"/>
    <w:rsid w:val="00AF577F"/>
    <w:rsid w:val="00C33327"/>
    <w:rsid w:val="00C374E8"/>
    <w:rsid w:val="00CD3666"/>
    <w:rsid w:val="00E64162"/>
    <w:rsid w:val="00EC1BDF"/>
    <w:rsid w:val="00FB1071"/>
    <w:rsid w:val="00F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GuzeRValeeva</cp:lastModifiedBy>
  <cp:revision>6</cp:revision>
  <cp:lastPrinted>2018-02-21T12:36:00Z</cp:lastPrinted>
  <dcterms:created xsi:type="dcterms:W3CDTF">2018-09-12T11:38:00Z</dcterms:created>
  <dcterms:modified xsi:type="dcterms:W3CDTF">2019-01-22T06:25:00Z</dcterms:modified>
</cp:coreProperties>
</file>