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3" w:rsidRPr="001E3A1F" w:rsidRDefault="00FE32A3" w:rsidP="00FE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1F">
        <w:rPr>
          <w:rFonts w:ascii="Times New Roman" w:hAnsi="Times New Roman" w:cs="Times New Roman"/>
          <w:sz w:val="28"/>
          <w:szCs w:val="28"/>
        </w:rPr>
        <w:t>ФГАОУ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A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«Казанский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(Приволжский)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федеральный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BC42E4" w:rsidRDefault="00BC42E4" w:rsidP="00FE32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2A3" w:rsidRPr="001E3A1F" w:rsidRDefault="00FE32A3" w:rsidP="00FE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Институт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BC42E4" w:rsidRDefault="00BC42E4" w:rsidP="00FE32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2A3" w:rsidRPr="001E3A1F" w:rsidRDefault="00FE32A3" w:rsidP="00FE32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Кафедра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FE32A3" w:rsidRPr="001E3A1F" w:rsidRDefault="00AF051D" w:rsidP="00FE32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32A3" w:rsidRPr="001E3A1F" w:rsidRDefault="00FE32A3" w:rsidP="00FE32A3">
      <w:pPr>
        <w:spacing w:before="105" w:after="10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</w:t>
      </w:r>
      <w:r w:rsidR="00AF0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color w:val="000000"/>
          <w:sz w:val="28"/>
          <w:szCs w:val="28"/>
        </w:rPr>
        <w:t>ПИСЬМО</w:t>
      </w:r>
    </w:p>
    <w:p w:rsidR="00FE32A3" w:rsidRPr="001E3A1F" w:rsidRDefault="005E031A" w:rsidP="00FE32A3">
      <w:pPr>
        <w:spacing w:after="32" w:line="259" w:lineRule="auto"/>
        <w:ind w:right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 к</w:t>
      </w:r>
      <w:r w:rsidR="00FE32A3" w:rsidRPr="001E3A1F">
        <w:rPr>
          <w:rFonts w:ascii="Times New Roman" w:hAnsi="Times New Roman" w:cs="Times New Roman"/>
          <w:b/>
          <w:sz w:val="28"/>
          <w:szCs w:val="28"/>
        </w:rPr>
        <w:t>онкурс</w:t>
      </w:r>
    </w:p>
    <w:p w:rsidR="00FE32A3" w:rsidRPr="001E3A1F" w:rsidRDefault="00AF051D" w:rsidP="00FE32A3">
      <w:pPr>
        <w:spacing w:after="32" w:line="259" w:lineRule="auto"/>
        <w:ind w:right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3" w:rsidRPr="001E3A1F">
        <w:rPr>
          <w:rFonts w:ascii="Times New Roman" w:hAnsi="Times New Roman" w:cs="Times New Roman"/>
          <w:b/>
          <w:sz w:val="28"/>
          <w:szCs w:val="28"/>
        </w:rPr>
        <w:t>видеофильмов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3" w:rsidRPr="001E3A1F">
        <w:rPr>
          <w:rFonts w:ascii="Times New Roman" w:hAnsi="Times New Roman" w:cs="Times New Roman"/>
          <w:b/>
          <w:sz w:val="28"/>
          <w:szCs w:val="28"/>
        </w:rPr>
        <w:t>детских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3" w:rsidRPr="001E3A1F">
        <w:rPr>
          <w:rFonts w:ascii="Times New Roman" w:hAnsi="Times New Roman" w:cs="Times New Roman"/>
          <w:b/>
          <w:sz w:val="28"/>
          <w:szCs w:val="28"/>
        </w:rPr>
        <w:t>спектаклей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3" w:rsidRPr="001E3A1F">
        <w:rPr>
          <w:rFonts w:ascii="Times New Roman" w:hAnsi="Times New Roman" w:cs="Times New Roman"/>
          <w:b/>
          <w:sz w:val="28"/>
          <w:szCs w:val="28"/>
        </w:rPr>
        <w:t>младших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3" w:rsidRPr="001E3A1F">
        <w:rPr>
          <w:rFonts w:ascii="Times New Roman" w:hAnsi="Times New Roman" w:cs="Times New Roman"/>
          <w:b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2A3" w:rsidRPr="001E3A1F" w:rsidRDefault="009D02AB" w:rsidP="00FE32A3">
      <w:pPr>
        <w:spacing w:after="32" w:line="259" w:lineRule="auto"/>
        <w:ind w:right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детский театр</w:t>
      </w:r>
      <w:r w:rsidR="001E3A1F" w:rsidRPr="001E3A1F">
        <w:rPr>
          <w:rFonts w:ascii="Times New Roman" w:hAnsi="Times New Roman" w:cs="Times New Roman"/>
          <w:b/>
          <w:sz w:val="28"/>
          <w:szCs w:val="28"/>
        </w:rPr>
        <w:t>»</w:t>
      </w:r>
    </w:p>
    <w:p w:rsidR="00FE32A3" w:rsidRPr="001E3A1F" w:rsidRDefault="009D02AB" w:rsidP="00FE32A3">
      <w:pPr>
        <w:spacing w:before="105" w:after="10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апреля </w:t>
      </w:r>
      <w:r w:rsidR="00AF0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AF0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32A3" w:rsidRPr="001E3A1F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p w:rsidR="00B1071E" w:rsidRPr="001E3A1F" w:rsidRDefault="00B1071E" w:rsidP="0056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AB" w:rsidRPr="001E3A1F" w:rsidRDefault="009D02AB" w:rsidP="009D02AB">
      <w:pPr>
        <w:spacing w:after="32" w:line="259" w:lineRule="auto"/>
        <w:ind w:right="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апреля  2023 </w:t>
      </w:r>
      <w:r w:rsidRPr="001E3A1F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D02AB">
        <w:rPr>
          <w:rFonts w:ascii="Times New Roman" w:hAnsi="Times New Roman" w:cs="Times New Roman"/>
          <w:color w:val="000000"/>
          <w:sz w:val="28"/>
          <w:szCs w:val="28"/>
        </w:rPr>
        <w:t>кафедра начального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психологии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образования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Казанского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федерального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университета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6615C" w:rsidRPr="001E3A1F">
        <w:rPr>
          <w:rFonts w:ascii="Times New Roman" w:hAnsi="Times New Roman" w:cs="Times New Roman"/>
          <w:sz w:val="28"/>
          <w:szCs w:val="28"/>
        </w:rPr>
        <w:t>проводит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317F4">
        <w:rPr>
          <w:rFonts w:ascii="Times New Roman" w:hAnsi="Times New Roman" w:cs="Times New Roman"/>
          <w:sz w:val="28"/>
          <w:szCs w:val="28"/>
        </w:rPr>
        <w:t>К</w:t>
      </w:r>
      <w:r w:rsidR="00B1071E" w:rsidRPr="001E3A1F">
        <w:rPr>
          <w:rFonts w:ascii="Times New Roman" w:hAnsi="Times New Roman" w:cs="Times New Roman"/>
          <w:sz w:val="28"/>
          <w:szCs w:val="28"/>
        </w:rPr>
        <w:t>онкурс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B1071E" w:rsidRPr="001E3A1F">
        <w:rPr>
          <w:rFonts w:ascii="Times New Roman" w:hAnsi="Times New Roman" w:cs="Times New Roman"/>
          <w:sz w:val="28"/>
          <w:szCs w:val="28"/>
        </w:rPr>
        <w:t>видеофильмов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B1071E" w:rsidRPr="001E3A1F">
        <w:rPr>
          <w:rFonts w:ascii="Times New Roman" w:hAnsi="Times New Roman" w:cs="Times New Roman"/>
          <w:sz w:val="28"/>
          <w:szCs w:val="28"/>
        </w:rPr>
        <w:t>детских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B1071E" w:rsidRPr="001E3A1F">
        <w:rPr>
          <w:rFonts w:ascii="Times New Roman" w:hAnsi="Times New Roman" w:cs="Times New Roman"/>
          <w:sz w:val="28"/>
          <w:szCs w:val="28"/>
        </w:rPr>
        <w:t>спектаклей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B1071E" w:rsidRPr="001E3A1F">
        <w:rPr>
          <w:rFonts w:ascii="Times New Roman" w:hAnsi="Times New Roman" w:cs="Times New Roman"/>
          <w:sz w:val="28"/>
          <w:szCs w:val="28"/>
        </w:rPr>
        <w:t>младших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B1071E" w:rsidRPr="001E3A1F">
        <w:rPr>
          <w:rFonts w:ascii="Times New Roman" w:hAnsi="Times New Roman" w:cs="Times New Roman"/>
          <w:sz w:val="28"/>
          <w:szCs w:val="28"/>
        </w:rPr>
        <w:t>школьников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«Здравствуй, детский театр</w:t>
      </w:r>
      <w:r w:rsidRPr="001E3A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E69" w:rsidRPr="001E3A1F" w:rsidRDefault="0056615C" w:rsidP="00AF051D">
      <w:pPr>
        <w:pStyle w:val="2"/>
        <w:ind w:left="0" w:firstLine="709"/>
        <w:rPr>
          <w:color w:val="auto"/>
          <w:sz w:val="28"/>
          <w:szCs w:val="28"/>
        </w:rPr>
      </w:pPr>
      <w:r w:rsidRPr="001E3A1F">
        <w:rPr>
          <w:b/>
          <w:sz w:val="28"/>
          <w:szCs w:val="28"/>
        </w:rPr>
        <w:t>Цель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конкурса</w:t>
      </w:r>
      <w:r w:rsidRPr="001E3A1F">
        <w:rPr>
          <w:sz w:val="28"/>
          <w:szCs w:val="28"/>
        </w:rPr>
        <w:t>:</w:t>
      </w:r>
      <w:r w:rsidR="00AF051D">
        <w:rPr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создание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условий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для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стимулирования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творческой,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актерской,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театрализованной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деятельности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учащихся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младших</w:t>
      </w:r>
      <w:r w:rsidR="00AF051D">
        <w:rPr>
          <w:color w:val="auto"/>
          <w:sz w:val="28"/>
          <w:szCs w:val="28"/>
        </w:rPr>
        <w:t xml:space="preserve"> </w:t>
      </w:r>
      <w:r w:rsidR="00AB3E69" w:rsidRPr="001E3A1F">
        <w:rPr>
          <w:color w:val="auto"/>
          <w:sz w:val="28"/>
          <w:szCs w:val="28"/>
        </w:rPr>
        <w:t>классов.</w:t>
      </w:r>
      <w:r w:rsidR="00AF051D">
        <w:rPr>
          <w:color w:val="auto"/>
          <w:sz w:val="28"/>
          <w:szCs w:val="28"/>
        </w:rPr>
        <w:t xml:space="preserve"> </w:t>
      </w:r>
    </w:p>
    <w:p w:rsidR="0056615C" w:rsidRPr="001E3A1F" w:rsidRDefault="0056615C" w:rsidP="00566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3A1F">
        <w:rPr>
          <w:rFonts w:ascii="Times New Roman" w:hAnsi="Times New Roman" w:cs="Times New Roman"/>
          <w:b/>
          <w:sz w:val="28"/>
          <w:szCs w:val="28"/>
        </w:rPr>
        <w:t>Задачи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3E69" w:rsidRPr="001E3A1F" w:rsidRDefault="00AB3E69" w:rsidP="00AB3E69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содействие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театрального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движения;</w:t>
      </w:r>
    </w:p>
    <w:p w:rsidR="00AB3E69" w:rsidRPr="001E3A1F" w:rsidRDefault="00AB3E69" w:rsidP="00AB3E69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-выявление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талантливых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исполнителей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детских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коллективов;</w:t>
      </w:r>
    </w:p>
    <w:p w:rsidR="00AB3E69" w:rsidRPr="001E3A1F" w:rsidRDefault="00AB3E69" w:rsidP="00AB3E69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-развитие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приобщение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театральному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творчеству;</w:t>
      </w:r>
    </w:p>
    <w:p w:rsidR="00AB3E69" w:rsidRPr="001E3A1F" w:rsidRDefault="00AB3E69" w:rsidP="00AB3E69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эстетического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вкуса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искусства;</w:t>
      </w:r>
    </w:p>
    <w:p w:rsidR="00AB3E69" w:rsidRPr="001E3A1F" w:rsidRDefault="00AB3E69" w:rsidP="00AB3E69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-повышение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исполнительского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мастерства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участников;</w:t>
      </w:r>
    </w:p>
    <w:p w:rsidR="00AB3E69" w:rsidRPr="001E3A1F" w:rsidRDefault="00AB3E69" w:rsidP="00AB3E69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-повышение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театральных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коллективов;</w:t>
      </w:r>
    </w:p>
    <w:p w:rsidR="00AB3E69" w:rsidRPr="001E3A1F" w:rsidRDefault="00AB3E69" w:rsidP="00AB3E69">
      <w:pPr>
        <w:pStyle w:val="3"/>
        <w:numPr>
          <w:ilvl w:val="0"/>
          <w:numId w:val="1"/>
        </w:numPr>
        <w:rPr>
          <w:sz w:val="28"/>
          <w:szCs w:val="28"/>
        </w:rPr>
      </w:pPr>
      <w:r w:rsidRPr="001E3A1F">
        <w:rPr>
          <w:sz w:val="28"/>
          <w:szCs w:val="28"/>
        </w:rPr>
        <w:t>обмен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опытом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работы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установление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творческих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контактов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между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обучающимися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педагогами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образовательных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учреждений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России</w:t>
      </w:r>
      <w:r w:rsidR="00D56EF1">
        <w:rPr>
          <w:sz w:val="28"/>
          <w:szCs w:val="28"/>
        </w:rPr>
        <w:t xml:space="preserve">, Приволжского регионального округа 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зарубежных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стран.</w:t>
      </w:r>
      <w:r w:rsidR="00AF051D">
        <w:rPr>
          <w:sz w:val="28"/>
          <w:szCs w:val="28"/>
        </w:rPr>
        <w:t xml:space="preserve"> </w:t>
      </w:r>
    </w:p>
    <w:p w:rsidR="007D38F9" w:rsidRDefault="00A56D45" w:rsidP="00A56D45">
      <w:pPr>
        <w:pStyle w:val="2"/>
        <w:ind w:left="283" w:firstLine="0"/>
        <w:rPr>
          <w:sz w:val="28"/>
          <w:szCs w:val="28"/>
        </w:rPr>
      </w:pPr>
      <w:r w:rsidRPr="001E3A1F">
        <w:rPr>
          <w:sz w:val="28"/>
          <w:szCs w:val="28"/>
        </w:rPr>
        <w:t>Участниками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конкурса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могут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стать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учащиеся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младших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классов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(в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возрасте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от</w:t>
      </w:r>
      <w:r w:rsidR="00AF051D">
        <w:rPr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7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до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10</w:t>
      </w:r>
      <w:r w:rsidR="00AF051D">
        <w:rPr>
          <w:b/>
          <w:sz w:val="28"/>
          <w:szCs w:val="28"/>
        </w:rPr>
        <w:t xml:space="preserve"> </w:t>
      </w:r>
      <w:r w:rsidRPr="001E3A1F">
        <w:rPr>
          <w:sz w:val="28"/>
          <w:szCs w:val="28"/>
        </w:rPr>
        <w:t>лет),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проживающие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Российской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Федерации,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странах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дальнего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ближнего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зарубежья.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Допускается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индивидуальное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коллективное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участие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Конкурсе.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Творческие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работы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принимаются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на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русском</w:t>
      </w:r>
      <w:r w:rsidR="005317F4">
        <w:rPr>
          <w:sz w:val="28"/>
          <w:szCs w:val="28"/>
        </w:rPr>
        <w:t>,</w:t>
      </w:r>
      <w:r w:rsidR="001B0661">
        <w:rPr>
          <w:sz w:val="28"/>
          <w:szCs w:val="28"/>
        </w:rPr>
        <w:t xml:space="preserve"> </w:t>
      </w:r>
      <w:r w:rsidR="005317F4">
        <w:rPr>
          <w:sz w:val="28"/>
          <w:szCs w:val="28"/>
        </w:rPr>
        <w:t>татарском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английском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языках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(для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зарубежных</w:t>
      </w:r>
      <w:r w:rsidR="00AF051D">
        <w:rPr>
          <w:sz w:val="28"/>
          <w:szCs w:val="28"/>
        </w:rPr>
        <w:t xml:space="preserve"> </w:t>
      </w:r>
      <w:r w:rsidR="004F6449" w:rsidRPr="001E3A1F">
        <w:rPr>
          <w:sz w:val="28"/>
          <w:szCs w:val="28"/>
        </w:rPr>
        <w:t>участников).</w:t>
      </w:r>
    </w:p>
    <w:p w:rsidR="00D83236" w:rsidRPr="001E3A1F" w:rsidRDefault="00D83236" w:rsidP="00AF051D">
      <w:pPr>
        <w:pStyle w:val="2"/>
        <w:ind w:firstLine="1"/>
        <w:rPr>
          <w:b/>
          <w:sz w:val="28"/>
          <w:szCs w:val="28"/>
        </w:rPr>
      </w:pPr>
      <w:r w:rsidRPr="001E3A1F">
        <w:rPr>
          <w:sz w:val="28"/>
          <w:szCs w:val="28"/>
        </w:rPr>
        <w:t>Конкурс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проводится</w:t>
      </w:r>
      <w:r w:rsidR="00AF051D">
        <w:rPr>
          <w:sz w:val="28"/>
          <w:szCs w:val="28"/>
        </w:rPr>
        <w:t xml:space="preserve"> </w:t>
      </w:r>
      <w:r w:rsidR="00AF051D" w:rsidRPr="008D605F">
        <w:rPr>
          <w:b/>
          <w:color w:val="000000" w:themeColor="text1"/>
          <w:sz w:val="28"/>
          <w:szCs w:val="28"/>
        </w:rPr>
        <w:t>с</w:t>
      </w:r>
      <w:r w:rsidR="009D02AB">
        <w:rPr>
          <w:b/>
          <w:color w:val="000000" w:themeColor="text1"/>
          <w:sz w:val="28"/>
          <w:szCs w:val="28"/>
        </w:rPr>
        <w:t xml:space="preserve"> 1 февраля 2023 г. по 27 апреля  2023</w:t>
      </w:r>
      <w:r w:rsidR="00AF051D" w:rsidRPr="008D605F">
        <w:rPr>
          <w:b/>
          <w:color w:val="000000" w:themeColor="text1"/>
          <w:sz w:val="28"/>
          <w:szCs w:val="28"/>
        </w:rPr>
        <w:t xml:space="preserve"> г.</w:t>
      </w:r>
    </w:p>
    <w:p w:rsidR="00AD4275" w:rsidRDefault="007D38F9" w:rsidP="00AF051D">
      <w:pPr>
        <w:pStyle w:val="2"/>
        <w:ind w:left="0" w:firstLine="567"/>
        <w:rPr>
          <w:sz w:val="28"/>
          <w:szCs w:val="28"/>
        </w:rPr>
      </w:pPr>
      <w:r w:rsidRPr="0042584E">
        <w:rPr>
          <w:sz w:val="28"/>
          <w:szCs w:val="28"/>
        </w:rPr>
        <w:t>Для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участия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в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кон</w:t>
      </w:r>
      <w:r>
        <w:rPr>
          <w:sz w:val="28"/>
          <w:szCs w:val="28"/>
        </w:rPr>
        <w:t>курсе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отправить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AF051D">
        <w:rPr>
          <w:sz w:val="28"/>
          <w:szCs w:val="28"/>
        </w:rPr>
        <w:t xml:space="preserve"> </w:t>
      </w:r>
      <w:r w:rsidR="007B0C16">
        <w:rPr>
          <w:sz w:val="28"/>
          <w:szCs w:val="28"/>
        </w:rPr>
        <w:t>18</w:t>
      </w:r>
      <w:r w:rsidR="00AF051D">
        <w:rPr>
          <w:sz w:val="28"/>
          <w:szCs w:val="28"/>
        </w:rPr>
        <w:t xml:space="preserve"> </w:t>
      </w:r>
      <w:r w:rsidR="005317F4">
        <w:rPr>
          <w:sz w:val="28"/>
          <w:szCs w:val="28"/>
        </w:rPr>
        <w:t>апреля</w:t>
      </w:r>
      <w:r w:rsidR="00AF051D">
        <w:rPr>
          <w:sz w:val="28"/>
          <w:szCs w:val="28"/>
        </w:rPr>
        <w:t xml:space="preserve"> </w:t>
      </w:r>
      <w:r w:rsidR="007B0C16">
        <w:rPr>
          <w:sz w:val="28"/>
          <w:szCs w:val="28"/>
        </w:rPr>
        <w:t>2023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адрес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оргкомитета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конкурса</w:t>
      </w:r>
      <w:r w:rsidR="00AF051D">
        <w:rPr>
          <w:sz w:val="28"/>
          <w:szCs w:val="28"/>
        </w:rPr>
        <w:t xml:space="preserve"> </w:t>
      </w:r>
      <w:r w:rsidRPr="00EE03F4">
        <w:rPr>
          <w:b/>
          <w:color w:val="auto"/>
          <w:sz w:val="28"/>
          <w:szCs w:val="28"/>
          <w:u w:val="single"/>
          <w:lang w:val="en-US"/>
        </w:rPr>
        <w:t>konkurs</w:t>
      </w:r>
      <w:r w:rsidRPr="00EE03F4">
        <w:rPr>
          <w:b/>
          <w:color w:val="auto"/>
          <w:sz w:val="28"/>
          <w:szCs w:val="28"/>
          <w:u w:val="single"/>
        </w:rPr>
        <w:t>-</w:t>
      </w:r>
      <w:r w:rsidRPr="00EE03F4">
        <w:rPr>
          <w:b/>
          <w:color w:val="auto"/>
          <w:sz w:val="28"/>
          <w:szCs w:val="28"/>
          <w:u w:val="single"/>
          <w:lang w:val="en-US"/>
        </w:rPr>
        <w:t>pps</w:t>
      </w:r>
      <w:r w:rsidRPr="00EE03F4">
        <w:rPr>
          <w:b/>
          <w:color w:val="auto"/>
          <w:sz w:val="28"/>
          <w:szCs w:val="28"/>
          <w:u w:val="single"/>
        </w:rPr>
        <w:t>2@mail.ru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заявку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установленного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образца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(см.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Прило</w:t>
      </w:r>
      <w:r>
        <w:rPr>
          <w:sz w:val="28"/>
          <w:szCs w:val="28"/>
        </w:rPr>
        <w:t>жение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материалы.</w:t>
      </w:r>
      <w:r w:rsidR="00AF051D">
        <w:rPr>
          <w:sz w:val="28"/>
          <w:szCs w:val="28"/>
        </w:rPr>
        <w:t xml:space="preserve"> </w:t>
      </w:r>
    </w:p>
    <w:p w:rsidR="00AD4275" w:rsidRDefault="00AD4275" w:rsidP="007D38F9">
      <w:pPr>
        <w:pStyle w:val="2"/>
        <w:ind w:left="28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Работы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оцениваются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критериям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(</w:t>
      </w:r>
      <w:proofErr w:type="gramStart"/>
      <w:r w:rsidRPr="0042584E">
        <w:rPr>
          <w:sz w:val="28"/>
          <w:szCs w:val="28"/>
        </w:rPr>
        <w:t>см</w:t>
      </w:r>
      <w:proofErr w:type="gramEnd"/>
      <w:r w:rsidRPr="0042584E">
        <w:rPr>
          <w:sz w:val="28"/>
          <w:szCs w:val="28"/>
        </w:rPr>
        <w:t>.</w:t>
      </w:r>
      <w:r w:rsidR="00AF051D">
        <w:rPr>
          <w:sz w:val="28"/>
          <w:szCs w:val="28"/>
        </w:rPr>
        <w:t xml:space="preserve"> </w:t>
      </w:r>
      <w:r w:rsidRPr="0042584E">
        <w:rPr>
          <w:sz w:val="28"/>
          <w:szCs w:val="28"/>
        </w:rPr>
        <w:t>Прило</w:t>
      </w:r>
      <w:r>
        <w:rPr>
          <w:sz w:val="28"/>
          <w:szCs w:val="28"/>
        </w:rPr>
        <w:t>жение</w:t>
      </w:r>
      <w:r w:rsidR="00AF051D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7D38F9" w:rsidRPr="001E3A1F" w:rsidRDefault="007D38F9" w:rsidP="00AF051D">
      <w:pPr>
        <w:pStyle w:val="2"/>
        <w:ind w:left="0" w:firstLine="284"/>
        <w:rPr>
          <w:sz w:val="28"/>
          <w:szCs w:val="28"/>
        </w:rPr>
      </w:pPr>
      <w:r w:rsidRPr="001E3A1F">
        <w:rPr>
          <w:sz w:val="28"/>
          <w:szCs w:val="28"/>
        </w:rPr>
        <w:t>Организационный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взнос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за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участие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конкурсе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составляет</w:t>
      </w:r>
      <w:r w:rsidR="00AF051D">
        <w:rPr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500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рублей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за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одну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работу</w:t>
      </w:r>
      <w:r w:rsidRPr="001E3A1F">
        <w:rPr>
          <w:sz w:val="28"/>
          <w:szCs w:val="28"/>
        </w:rPr>
        <w:t>.</w:t>
      </w:r>
      <w:r w:rsidR="00AF051D">
        <w:rPr>
          <w:sz w:val="28"/>
          <w:szCs w:val="28"/>
        </w:rPr>
        <w:t xml:space="preserve"> </w:t>
      </w:r>
      <w:r w:rsidR="00F0233C">
        <w:rPr>
          <w:sz w:val="28"/>
          <w:szCs w:val="28"/>
        </w:rPr>
        <w:t xml:space="preserve">Реквизиты  банка для перечисления </w:t>
      </w:r>
      <w:proofErr w:type="spellStart"/>
      <w:r w:rsidR="00F0233C">
        <w:rPr>
          <w:sz w:val="28"/>
          <w:szCs w:val="28"/>
        </w:rPr>
        <w:t>оргвзноса</w:t>
      </w:r>
      <w:proofErr w:type="spellEnd"/>
      <w:r w:rsidR="00F0233C">
        <w:rPr>
          <w:sz w:val="28"/>
          <w:szCs w:val="28"/>
        </w:rPr>
        <w:t xml:space="preserve"> указаны в Приложении 3.</w:t>
      </w:r>
      <w:r w:rsidR="00AF051D">
        <w:rPr>
          <w:sz w:val="28"/>
          <w:szCs w:val="28"/>
        </w:rPr>
        <w:t xml:space="preserve"> </w:t>
      </w:r>
    </w:p>
    <w:p w:rsidR="00D83236" w:rsidRPr="001E3A1F" w:rsidRDefault="001B0661" w:rsidP="00AF05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3236" w:rsidRPr="001E3A1F">
        <w:rPr>
          <w:rFonts w:ascii="Times New Roman" w:hAnsi="Times New Roman" w:cs="Times New Roman"/>
          <w:sz w:val="28"/>
          <w:szCs w:val="28"/>
        </w:rPr>
        <w:t>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3F50CD" w:rsidRPr="001E3A1F">
        <w:rPr>
          <w:rFonts w:ascii="Times New Roman" w:hAnsi="Times New Roman" w:cs="Times New Roman"/>
          <w:sz w:val="28"/>
          <w:szCs w:val="28"/>
        </w:rPr>
        <w:t>период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7B0C16">
        <w:rPr>
          <w:rFonts w:ascii="Times New Roman" w:hAnsi="Times New Roman" w:cs="Times New Roman"/>
          <w:sz w:val="28"/>
          <w:szCs w:val="28"/>
        </w:rPr>
        <w:t>с 19 апреля по 26 апреля 2023</w:t>
      </w:r>
      <w:r w:rsidR="00AF051D" w:rsidRPr="00AF051D">
        <w:rPr>
          <w:rFonts w:ascii="Times New Roman" w:hAnsi="Times New Roman" w:cs="Times New Roman"/>
          <w:sz w:val="28"/>
          <w:szCs w:val="28"/>
        </w:rPr>
        <w:t xml:space="preserve"> г</w:t>
      </w:r>
      <w:r w:rsidR="00D83236" w:rsidRPr="001E3A1F">
        <w:rPr>
          <w:rFonts w:ascii="Times New Roman" w:hAnsi="Times New Roman" w:cs="Times New Roman"/>
          <w:sz w:val="28"/>
          <w:szCs w:val="28"/>
        </w:rPr>
        <w:t>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проводится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экспертиза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представленных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работ,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подведение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итогов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Конкурса.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Торжественное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награждение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победителей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состоится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317F4">
        <w:rPr>
          <w:rFonts w:ascii="Times New Roman" w:hAnsi="Times New Roman" w:cs="Times New Roman"/>
          <w:sz w:val="28"/>
          <w:szCs w:val="28"/>
        </w:rPr>
        <w:t xml:space="preserve"> Институте психологии и образования Казанского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317F4">
        <w:rPr>
          <w:rFonts w:ascii="Times New Roman" w:hAnsi="Times New Roman" w:cs="Times New Roman"/>
          <w:sz w:val="28"/>
          <w:szCs w:val="28"/>
        </w:rPr>
        <w:t>федерального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317F4">
        <w:rPr>
          <w:rFonts w:ascii="Times New Roman" w:hAnsi="Times New Roman" w:cs="Times New Roman"/>
          <w:sz w:val="28"/>
          <w:szCs w:val="28"/>
        </w:rPr>
        <w:t>университета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7B0C16">
        <w:rPr>
          <w:rFonts w:ascii="Times New Roman" w:hAnsi="Times New Roman" w:cs="Times New Roman"/>
          <w:b/>
          <w:sz w:val="28"/>
          <w:szCs w:val="28"/>
        </w:rPr>
        <w:t>27 апреля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16">
        <w:rPr>
          <w:rFonts w:ascii="Times New Roman" w:hAnsi="Times New Roman" w:cs="Times New Roman"/>
          <w:b/>
          <w:sz w:val="28"/>
          <w:szCs w:val="28"/>
        </w:rPr>
        <w:t>2023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b/>
          <w:sz w:val="28"/>
          <w:szCs w:val="28"/>
        </w:rPr>
        <w:t>г.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по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адресу: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CB4E9B" w:rsidRPr="001E3A1F">
        <w:rPr>
          <w:rFonts w:ascii="Times New Roman" w:hAnsi="Times New Roman" w:cs="Times New Roman"/>
          <w:sz w:val="28"/>
          <w:szCs w:val="28"/>
        </w:rPr>
        <w:t>г.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D83236" w:rsidRPr="001E3A1F">
        <w:rPr>
          <w:rFonts w:ascii="Times New Roman" w:hAnsi="Times New Roman" w:cs="Times New Roman"/>
          <w:sz w:val="28"/>
          <w:szCs w:val="28"/>
        </w:rPr>
        <w:t>Казань,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236" w:rsidRPr="001E3A1F">
        <w:rPr>
          <w:rFonts w:ascii="Times New Roman" w:hAnsi="Times New Roman" w:cs="Times New Roman"/>
          <w:sz w:val="28"/>
          <w:szCs w:val="28"/>
        </w:rPr>
        <w:t>М.Межлаука</w:t>
      </w:r>
      <w:proofErr w:type="spellEnd"/>
      <w:r w:rsidR="00D83236" w:rsidRPr="001E3A1F">
        <w:rPr>
          <w:rFonts w:ascii="Times New Roman" w:hAnsi="Times New Roman" w:cs="Times New Roman"/>
          <w:sz w:val="28"/>
          <w:szCs w:val="28"/>
        </w:rPr>
        <w:t>,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EE03F4">
        <w:rPr>
          <w:rFonts w:ascii="Times New Roman" w:hAnsi="Times New Roman" w:cs="Times New Roman"/>
          <w:sz w:val="28"/>
          <w:szCs w:val="28"/>
        </w:rPr>
        <w:t>д.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317F4">
        <w:rPr>
          <w:rFonts w:ascii="Times New Roman" w:hAnsi="Times New Roman" w:cs="Times New Roman"/>
          <w:sz w:val="28"/>
          <w:szCs w:val="28"/>
        </w:rPr>
        <w:t>1,ауд.111.</w:t>
      </w:r>
    </w:p>
    <w:p w:rsidR="007423FE" w:rsidRPr="001E3A1F" w:rsidRDefault="007423FE" w:rsidP="007423FE">
      <w:pPr>
        <w:pStyle w:val="2"/>
        <w:rPr>
          <w:sz w:val="28"/>
          <w:szCs w:val="28"/>
        </w:rPr>
      </w:pPr>
      <w:r w:rsidRPr="001E3A1F">
        <w:rPr>
          <w:sz w:val="28"/>
          <w:szCs w:val="28"/>
        </w:rPr>
        <w:t>Для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участия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Конкурсе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принимаются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творческие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работы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(видеофильмы)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детей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младшего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школьного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возраста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по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следующим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номинациям:</w:t>
      </w:r>
      <w:r w:rsidR="00AF051D">
        <w:rPr>
          <w:sz w:val="28"/>
          <w:szCs w:val="28"/>
        </w:rPr>
        <w:t xml:space="preserve"> </w:t>
      </w:r>
    </w:p>
    <w:p w:rsidR="007423FE" w:rsidRPr="001E3A1F" w:rsidRDefault="00AF051D" w:rsidP="007423FE">
      <w:pPr>
        <w:shd w:val="clear" w:color="auto" w:fill="FFFFFF"/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423FE" w:rsidRPr="001E3A1F">
        <w:rPr>
          <w:sz w:val="28"/>
          <w:szCs w:val="28"/>
        </w:rPr>
        <w:t>•</w:t>
      </w:r>
      <w:r w:rsidR="007423FE" w:rsidRPr="001E3A1F">
        <w:rPr>
          <w:rFonts w:ascii="Times New Roman" w:hAnsi="Times New Roman" w:cs="Times New Roman"/>
          <w:color w:val="000000"/>
          <w:sz w:val="28"/>
          <w:szCs w:val="28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3FE" w:rsidRPr="001E3A1F">
        <w:rPr>
          <w:rFonts w:ascii="Times New Roman" w:hAnsi="Times New Roman" w:cs="Times New Roman"/>
          <w:color w:val="000000"/>
          <w:sz w:val="28"/>
          <w:szCs w:val="28"/>
        </w:rPr>
        <w:t>постановка;</w:t>
      </w:r>
    </w:p>
    <w:p w:rsidR="007423FE" w:rsidRPr="001E3A1F" w:rsidRDefault="007423FE" w:rsidP="007423FE">
      <w:pPr>
        <w:shd w:val="clear" w:color="auto" w:fill="FFFFFF"/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лучшая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сценография;</w:t>
      </w:r>
    </w:p>
    <w:p w:rsidR="007423FE" w:rsidRPr="001E3A1F" w:rsidRDefault="007423FE" w:rsidP="007423FE">
      <w:pPr>
        <w:shd w:val="clear" w:color="auto" w:fill="FFFFFF"/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лучшая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актерская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(мальчик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девочка);</w:t>
      </w:r>
    </w:p>
    <w:p w:rsidR="007423FE" w:rsidRPr="001E3A1F" w:rsidRDefault="007423FE" w:rsidP="007423FE">
      <w:pPr>
        <w:shd w:val="clear" w:color="auto" w:fill="FFFFFF"/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•лучшее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образное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роли;</w:t>
      </w:r>
    </w:p>
    <w:p w:rsidR="007423FE" w:rsidRPr="001E3A1F" w:rsidRDefault="007423FE" w:rsidP="007423FE">
      <w:pPr>
        <w:shd w:val="clear" w:color="auto" w:fill="FFFFFF"/>
        <w:spacing w:before="30" w:after="30"/>
        <w:ind w:left="14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1F">
        <w:rPr>
          <w:rFonts w:ascii="Times New Roman" w:hAnsi="Times New Roman" w:cs="Times New Roman"/>
          <w:color w:val="000000"/>
          <w:sz w:val="28"/>
          <w:szCs w:val="28"/>
        </w:rPr>
        <w:t>•лучшее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AF0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color w:val="000000"/>
          <w:sz w:val="28"/>
          <w:szCs w:val="28"/>
        </w:rPr>
        <w:t>спектакля.</w:t>
      </w:r>
    </w:p>
    <w:p w:rsidR="0056615C" w:rsidRPr="001E3A1F" w:rsidRDefault="0056615C" w:rsidP="0074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1F">
        <w:rPr>
          <w:rFonts w:ascii="Times New Roman" w:hAnsi="Times New Roman" w:cs="Times New Roman"/>
          <w:sz w:val="28"/>
          <w:szCs w:val="28"/>
        </w:rPr>
        <w:t>Победители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конкурса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награждаются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дипломами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памятными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подарками.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При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подведении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итогов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конкурса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3F50CD" w:rsidRPr="001E3A1F">
        <w:rPr>
          <w:rFonts w:ascii="Times New Roman" w:hAnsi="Times New Roman" w:cs="Times New Roman"/>
          <w:sz w:val="28"/>
          <w:szCs w:val="28"/>
        </w:rPr>
        <w:t>Благодарственными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3F50CD" w:rsidRPr="001E3A1F">
        <w:rPr>
          <w:rFonts w:ascii="Times New Roman" w:hAnsi="Times New Roman" w:cs="Times New Roman"/>
          <w:sz w:val="28"/>
          <w:szCs w:val="28"/>
        </w:rPr>
        <w:t>письмами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отмечаются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руководители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победителей.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Всем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участникам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конкурса,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не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занявшим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призовые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места,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также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их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руководителям</w:t>
      </w:r>
      <w:r w:rsidR="00AF051D">
        <w:rPr>
          <w:rFonts w:ascii="Times New Roman" w:hAnsi="Times New Roman" w:cs="Times New Roman"/>
          <w:sz w:val="28"/>
          <w:szCs w:val="28"/>
        </w:rPr>
        <w:t xml:space="preserve">  </w:t>
      </w:r>
      <w:r w:rsidRPr="001E3A1F">
        <w:rPr>
          <w:rFonts w:ascii="Times New Roman" w:hAnsi="Times New Roman" w:cs="Times New Roman"/>
          <w:sz w:val="28"/>
          <w:szCs w:val="28"/>
        </w:rPr>
        <w:t>высылаются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именные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сертификаты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электронном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виде.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5C" w:rsidRPr="001E3A1F" w:rsidRDefault="0056615C" w:rsidP="0074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1F">
        <w:rPr>
          <w:rFonts w:ascii="Times New Roman" w:hAnsi="Times New Roman" w:cs="Times New Roman"/>
          <w:sz w:val="28"/>
          <w:szCs w:val="28"/>
        </w:rPr>
        <w:t>Положение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конкурсе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прилагается.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2C" w:rsidRPr="001E3A1F" w:rsidRDefault="00DA2D2C" w:rsidP="00DA2D2C">
      <w:pPr>
        <w:pStyle w:val="a7"/>
        <w:rPr>
          <w:sz w:val="28"/>
          <w:szCs w:val="28"/>
        </w:rPr>
      </w:pPr>
      <w:r w:rsidRPr="001E3A1F">
        <w:rPr>
          <w:sz w:val="28"/>
          <w:szCs w:val="28"/>
        </w:rPr>
        <w:t>Информация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об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итогах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конкурса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будет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размещена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на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сайте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Института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психологии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и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образования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Казанского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федерального</w:t>
      </w:r>
      <w:r w:rsidR="00AF051D">
        <w:rPr>
          <w:sz w:val="28"/>
          <w:szCs w:val="28"/>
        </w:rPr>
        <w:t xml:space="preserve"> </w:t>
      </w:r>
      <w:r w:rsidRPr="001E3A1F">
        <w:rPr>
          <w:sz w:val="28"/>
          <w:szCs w:val="28"/>
        </w:rPr>
        <w:t>университета</w:t>
      </w:r>
      <w:r w:rsidR="00AF051D">
        <w:rPr>
          <w:sz w:val="28"/>
          <w:szCs w:val="28"/>
        </w:rPr>
        <w:t xml:space="preserve"> </w:t>
      </w:r>
      <w:r w:rsidR="007B0C16">
        <w:rPr>
          <w:b/>
          <w:sz w:val="28"/>
          <w:szCs w:val="28"/>
        </w:rPr>
        <w:t>27 апреля 2023</w:t>
      </w:r>
      <w:r w:rsidR="001648E3">
        <w:rPr>
          <w:b/>
          <w:sz w:val="28"/>
          <w:szCs w:val="28"/>
        </w:rPr>
        <w:t xml:space="preserve"> </w:t>
      </w:r>
      <w:r w:rsidR="00AF051D">
        <w:rPr>
          <w:b/>
          <w:sz w:val="28"/>
          <w:szCs w:val="28"/>
        </w:rPr>
        <w:t xml:space="preserve"> </w:t>
      </w:r>
      <w:r w:rsidRPr="001E3A1F">
        <w:rPr>
          <w:b/>
          <w:sz w:val="28"/>
          <w:szCs w:val="28"/>
        </w:rPr>
        <w:t>г</w:t>
      </w:r>
      <w:r w:rsidRPr="001E3A1F">
        <w:rPr>
          <w:sz w:val="28"/>
          <w:szCs w:val="28"/>
        </w:rPr>
        <w:t>.:</w:t>
      </w:r>
      <w:r w:rsidR="00AF051D">
        <w:rPr>
          <w:sz w:val="28"/>
          <w:szCs w:val="28"/>
        </w:rPr>
        <w:t xml:space="preserve"> </w:t>
      </w:r>
      <w:hyperlink r:id="rId5" w:history="1">
        <w:r w:rsidRPr="001E3A1F">
          <w:rPr>
            <w:rStyle w:val="a3"/>
            <w:sz w:val="28"/>
            <w:szCs w:val="28"/>
          </w:rPr>
          <w:t>http://kpfu.ru/psychology</w:t>
        </w:r>
      </w:hyperlink>
    </w:p>
    <w:p w:rsidR="00557579" w:rsidRPr="001E3A1F" w:rsidRDefault="00557579" w:rsidP="00557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A1F">
        <w:rPr>
          <w:rFonts w:ascii="Times New Roman" w:hAnsi="Times New Roman" w:cs="Times New Roman"/>
          <w:sz w:val="28"/>
          <w:szCs w:val="28"/>
        </w:rPr>
        <w:t>По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вопросам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участия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в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конкурсе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обращаться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по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адресу: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420021,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г.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Казань,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психологии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и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КФУ,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ул.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A1F">
        <w:rPr>
          <w:rFonts w:ascii="Times New Roman" w:hAnsi="Times New Roman" w:cs="Times New Roman"/>
          <w:b/>
          <w:sz w:val="28"/>
          <w:szCs w:val="28"/>
        </w:rPr>
        <w:t>М.Межлаука</w:t>
      </w:r>
      <w:proofErr w:type="spellEnd"/>
      <w:r w:rsidRPr="001E3A1F">
        <w:rPr>
          <w:rFonts w:ascii="Times New Roman" w:hAnsi="Times New Roman" w:cs="Times New Roman"/>
          <w:b/>
          <w:sz w:val="28"/>
          <w:szCs w:val="28"/>
        </w:rPr>
        <w:t>,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1,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A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E3A1F">
        <w:rPr>
          <w:rFonts w:ascii="Times New Roman" w:hAnsi="Times New Roman" w:cs="Times New Roman"/>
          <w:b/>
          <w:sz w:val="28"/>
          <w:szCs w:val="28"/>
        </w:rPr>
        <w:t>.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308.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579" w:rsidRDefault="00557579" w:rsidP="00557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A1F">
        <w:rPr>
          <w:rFonts w:ascii="Times New Roman" w:hAnsi="Times New Roman" w:cs="Times New Roman"/>
          <w:b/>
          <w:sz w:val="28"/>
          <w:szCs w:val="28"/>
        </w:rPr>
        <w:t>Контактные</w:t>
      </w:r>
      <w:r w:rsidR="00AF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591BFD" w:rsidRPr="001E3A1F" w:rsidRDefault="00591BFD" w:rsidP="00557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– кандидат педагогических наук, доцент КФУ Камалова Лера Ахтямовна, </w:t>
      </w:r>
      <w:r w:rsidR="007B0C16">
        <w:rPr>
          <w:rFonts w:ascii="Times New Roman" w:hAnsi="Times New Roman" w:cs="Times New Roman"/>
          <w:b/>
          <w:sz w:val="28"/>
          <w:szCs w:val="28"/>
        </w:rPr>
        <w:t xml:space="preserve">тел. 89600741983 </w:t>
      </w:r>
    </w:p>
    <w:p w:rsidR="00AD2B74" w:rsidRPr="001E3A1F" w:rsidRDefault="00557579" w:rsidP="00AD2B74">
      <w:pPr>
        <w:tabs>
          <w:tab w:val="center" w:pos="1523"/>
          <w:tab w:val="center" w:pos="3223"/>
          <w:tab w:val="center" w:pos="4421"/>
          <w:tab w:val="center" w:pos="5539"/>
          <w:tab w:val="center" w:pos="6423"/>
          <w:tab w:val="center" w:pos="7675"/>
          <w:tab w:val="right" w:pos="9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A1F">
        <w:rPr>
          <w:rFonts w:ascii="Times New Roman" w:hAnsi="Times New Roman" w:cs="Times New Roman"/>
          <w:sz w:val="28"/>
          <w:szCs w:val="28"/>
        </w:rPr>
        <w:t>(</w:t>
      </w:r>
      <w:r w:rsidRPr="001E3A1F">
        <w:rPr>
          <w:rFonts w:ascii="Times New Roman" w:hAnsi="Times New Roman" w:cs="Times New Roman"/>
          <w:b/>
          <w:bCs/>
          <w:sz w:val="28"/>
          <w:szCs w:val="28"/>
        </w:rPr>
        <w:t>843)</w:t>
      </w:r>
      <w:r w:rsidR="00AF0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b/>
          <w:bCs/>
          <w:sz w:val="28"/>
          <w:szCs w:val="28"/>
        </w:rPr>
        <w:t>292</w:t>
      </w:r>
      <w:r w:rsidR="00AD2B74" w:rsidRPr="001E3A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E3A1F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AD2B74" w:rsidRPr="001E3A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E3A1F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AF0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–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591BF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E3A1F">
        <w:rPr>
          <w:rFonts w:ascii="Times New Roman" w:hAnsi="Times New Roman" w:cs="Times New Roman"/>
          <w:sz w:val="28"/>
          <w:szCs w:val="28"/>
        </w:rPr>
        <w:t>начального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Pr="001E3A1F">
        <w:rPr>
          <w:rFonts w:ascii="Times New Roman" w:hAnsi="Times New Roman" w:cs="Times New Roman"/>
          <w:sz w:val="28"/>
          <w:szCs w:val="28"/>
        </w:rPr>
        <w:t>образования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AD2B74" w:rsidRPr="001E3A1F">
        <w:rPr>
          <w:rFonts w:ascii="Times New Roman" w:hAnsi="Times New Roman" w:cs="Times New Roman"/>
          <w:sz w:val="28"/>
          <w:szCs w:val="28"/>
        </w:rPr>
        <w:t>(Камалова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AD2B74" w:rsidRPr="001E3A1F">
        <w:rPr>
          <w:rFonts w:ascii="Times New Roman" w:hAnsi="Times New Roman" w:cs="Times New Roman"/>
          <w:sz w:val="28"/>
          <w:szCs w:val="28"/>
        </w:rPr>
        <w:t>Лера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AD2B74" w:rsidRPr="001E3A1F">
        <w:rPr>
          <w:rFonts w:ascii="Times New Roman" w:hAnsi="Times New Roman" w:cs="Times New Roman"/>
          <w:sz w:val="28"/>
          <w:szCs w:val="28"/>
        </w:rPr>
        <w:t>Ахтямовна,</w:t>
      </w:r>
      <w:r w:rsidR="00AF051D">
        <w:rPr>
          <w:rFonts w:ascii="Times New Roman" w:hAnsi="Times New Roman" w:cs="Times New Roman"/>
          <w:sz w:val="28"/>
          <w:szCs w:val="28"/>
        </w:rPr>
        <w:t xml:space="preserve"> </w:t>
      </w:r>
      <w:r w:rsidR="007B0C16">
        <w:rPr>
          <w:rFonts w:ascii="Times New Roman" w:hAnsi="Times New Roman" w:cs="Times New Roman"/>
          <w:sz w:val="28"/>
          <w:szCs w:val="28"/>
        </w:rPr>
        <w:t>Хафизова Алина</w:t>
      </w:r>
      <w:r w:rsidR="00AD2B74" w:rsidRPr="001E3A1F">
        <w:rPr>
          <w:rFonts w:ascii="Times New Roman" w:hAnsi="Times New Roman" w:cs="Times New Roman"/>
          <w:sz w:val="28"/>
          <w:szCs w:val="28"/>
        </w:rPr>
        <w:t>).</w:t>
      </w:r>
    </w:p>
    <w:p w:rsidR="00AF051D" w:rsidRDefault="00AF051D" w:rsidP="00DA2D2C">
      <w:pPr>
        <w:pStyle w:val="a7"/>
        <w:rPr>
          <w:sz w:val="28"/>
          <w:szCs w:val="28"/>
          <w:u w:val="single"/>
        </w:rPr>
        <w:sectPr w:rsidR="00AF051D" w:rsidSect="00C07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51D" w:rsidRPr="008D605F" w:rsidRDefault="00AF051D" w:rsidP="00AF051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0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AF051D" w:rsidRPr="008D605F" w:rsidRDefault="00AF051D" w:rsidP="00AF05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участника</w:t>
      </w:r>
    </w:p>
    <w:p w:rsidR="00AF051D" w:rsidRPr="008D605F" w:rsidRDefault="00F0233C" w:rsidP="00AF051D">
      <w:pPr>
        <w:spacing w:after="0"/>
        <w:ind w:right="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AF051D" w:rsidRPr="008D6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онкурса видеофильмов детских спектаклей </w:t>
      </w:r>
    </w:p>
    <w:p w:rsidR="003A28B3" w:rsidRPr="001E3A1F" w:rsidRDefault="00AF051D" w:rsidP="003A28B3">
      <w:pPr>
        <w:spacing w:after="32" w:line="259" w:lineRule="auto"/>
        <w:ind w:right="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младших школьников</w:t>
      </w:r>
      <w:r w:rsidR="003A2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28B3">
        <w:rPr>
          <w:rFonts w:ascii="Times New Roman" w:hAnsi="Times New Roman" w:cs="Times New Roman"/>
          <w:b/>
          <w:sz w:val="28"/>
          <w:szCs w:val="28"/>
        </w:rPr>
        <w:t>«Здравствуй, детский театр</w:t>
      </w:r>
      <w:r w:rsidR="003A28B3" w:rsidRPr="001E3A1F">
        <w:rPr>
          <w:rFonts w:ascii="Times New Roman" w:hAnsi="Times New Roman" w:cs="Times New Roman"/>
          <w:b/>
          <w:sz w:val="28"/>
          <w:szCs w:val="28"/>
        </w:rPr>
        <w:t>»</w:t>
      </w:r>
    </w:p>
    <w:p w:rsidR="00AF051D" w:rsidRDefault="00AF051D" w:rsidP="00AF05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4820"/>
        <w:gridCol w:w="5387"/>
      </w:tblGrid>
      <w:tr w:rsidR="00AF051D" w:rsidRPr="008D605F" w:rsidTr="00AF051D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D605F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образовательного учреждения, в котором учится или работает участник конкурса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учреждения (с указанием кода)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(должности участников группы)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Контактный (сотовый) телефон участника конкурса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 участника конкурса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работы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 (полностью)</w:t>
            </w:r>
          </w:p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Ученое звание, ученая степень, должность руководителя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аннотация произведения/работы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51D" w:rsidRPr="008D605F" w:rsidTr="00AF051D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информация, которую бы вы хотели сообщить о себе оргкомитету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51D" w:rsidRPr="008D605F" w:rsidRDefault="00AF051D" w:rsidP="00AF05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051D" w:rsidRDefault="00AF051D" w:rsidP="00AF051D">
      <w:pPr>
        <w:pStyle w:val="a7"/>
        <w:ind w:left="0" w:firstLine="0"/>
        <w:rPr>
          <w:sz w:val="28"/>
          <w:szCs w:val="28"/>
          <w:u w:val="single"/>
        </w:rPr>
        <w:sectPr w:rsidR="00AF051D" w:rsidSect="00C07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579" w:rsidRDefault="00557579" w:rsidP="00AF051D">
      <w:pPr>
        <w:pStyle w:val="a7"/>
        <w:ind w:left="0" w:firstLine="0"/>
        <w:rPr>
          <w:sz w:val="28"/>
          <w:szCs w:val="28"/>
          <w:u w:val="single"/>
        </w:rPr>
      </w:pPr>
    </w:p>
    <w:p w:rsidR="0056615C" w:rsidRDefault="00BE0BA3" w:rsidP="003B7DBE">
      <w:pPr>
        <w:tabs>
          <w:tab w:val="center" w:pos="1523"/>
          <w:tab w:val="center" w:pos="3223"/>
          <w:tab w:val="center" w:pos="4421"/>
          <w:tab w:val="center" w:pos="5539"/>
          <w:tab w:val="center" w:pos="6423"/>
          <w:tab w:val="center" w:pos="7675"/>
          <w:tab w:val="right" w:pos="964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AF0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B7DBE" w:rsidRPr="003B7DBE" w:rsidRDefault="003B7DBE" w:rsidP="003B7DBE">
      <w:pPr>
        <w:tabs>
          <w:tab w:val="center" w:pos="1523"/>
          <w:tab w:val="center" w:pos="3223"/>
          <w:tab w:val="center" w:pos="4421"/>
          <w:tab w:val="center" w:pos="5539"/>
          <w:tab w:val="center" w:pos="6423"/>
          <w:tab w:val="center" w:pos="7675"/>
          <w:tab w:val="right" w:pos="96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DBE">
        <w:rPr>
          <w:rFonts w:ascii="Times New Roman" w:eastAsia="Calibri" w:hAnsi="Times New Roman" w:cs="Times New Roman"/>
          <w:b/>
          <w:sz w:val="28"/>
          <w:szCs w:val="28"/>
        </w:rPr>
        <w:t>Проверка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оценка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конкурсных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проводится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следующим</w:t>
      </w:r>
      <w:r w:rsidR="00AF05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DBE">
        <w:rPr>
          <w:rFonts w:ascii="Times New Roman" w:eastAsia="Calibri" w:hAnsi="Times New Roman" w:cs="Times New Roman"/>
          <w:b/>
          <w:sz w:val="28"/>
          <w:szCs w:val="28"/>
        </w:rPr>
        <w:t>критериям:</w:t>
      </w:r>
    </w:p>
    <w:p w:rsidR="003B7DBE" w:rsidRPr="003B7DBE" w:rsidRDefault="003B7DBE" w:rsidP="003B7DBE">
      <w:pPr>
        <w:tabs>
          <w:tab w:val="center" w:pos="1523"/>
          <w:tab w:val="center" w:pos="3223"/>
          <w:tab w:val="center" w:pos="4421"/>
          <w:tab w:val="center" w:pos="5539"/>
          <w:tab w:val="center" w:pos="6423"/>
          <w:tab w:val="center" w:pos="7675"/>
          <w:tab w:val="right" w:pos="96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1.Соответствие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репертуара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исполнителей;</w:t>
      </w: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2.Глубина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осмысления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драматургического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убедительность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воплощения;</w:t>
      </w: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3.Оригинальность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режиссерского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замысла;</w:t>
      </w: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4.Актерское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исполнительское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(выразительность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исполнителей,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роли);</w:t>
      </w: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5.Сценическая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исполнителей;</w:t>
      </w: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6.Сценография;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7DBE" w:rsidRP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7.Сценическая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культура;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7DBE" w:rsidRDefault="003B7DBE" w:rsidP="00AF0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8.Художественное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(костюмы,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грим,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декорации,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свет,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r w:rsidR="00A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DB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сопровождение).</w:t>
      </w:r>
    </w:p>
    <w:p w:rsidR="00AF051D" w:rsidRDefault="00AF051D" w:rsidP="003B7D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51D" w:rsidRDefault="00AF051D" w:rsidP="003B7D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051D" w:rsidSect="00C07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51D" w:rsidRPr="008D605F" w:rsidRDefault="00AF051D" w:rsidP="00AF051D">
      <w:pPr>
        <w:pStyle w:val="3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6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риложение 3</w:t>
      </w:r>
    </w:p>
    <w:p w:rsidR="00AF051D" w:rsidRPr="008D605F" w:rsidRDefault="00AF051D" w:rsidP="00AF051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Бланк извещения для оплаты конкурсной работы</w:t>
      </w:r>
    </w:p>
    <w:p w:rsidR="00AF051D" w:rsidRPr="008D605F" w:rsidRDefault="00AF051D" w:rsidP="00AF051D">
      <w:pPr>
        <w:spacing w:after="0"/>
        <w:ind w:right="1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- - - - </w:t>
      </w:r>
    </w:p>
    <w:tbl>
      <w:tblPr>
        <w:tblStyle w:val="TableGrid"/>
        <w:tblW w:w="10065" w:type="dxa"/>
        <w:tblInd w:w="-611" w:type="dxa"/>
        <w:tblCellMar>
          <w:top w:w="17" w:type="dxa"/>
          <w:left w:w="98" w:type="dxa"/>
          <w:right w:w="116" w:type="dxa"/>
        </w:tblCellMar>
        <w:tblLook w:val="04A0"/>
      </w:tblPr>
      <w:tblGrid>
        <w:gridCol w:w="1876"/>
        <w:gridCol w:w="4961"/>
        <w:gridCol w:w="1213"/>
        <w:gridCol w:w="2015"/>
      </w:tblGrid>
      <w:tr w:rsidR="00AF051D" w:rsidRPr="008D605F" w:rsidTr="00AF051D">
        <w:trPr>
          <w:trHeight w:val="946"/>
        </w:trPr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ИЗВЕЩЕНИЕ </w:t>
            </w: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Кассир </w:t>
            </w: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</w:t>
            </w:r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  <w:p w:rsidR="00AF051D" w:rsidRPr="008D605F" w:rsidRDefault="00AF051D" w:rsidP="00AF051D">
            <w:pPr>
              <w:spacing w:line="276" w:lineRule="auto"/>
              <w:ind w:left="1236" w:right="1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420008, г. Казань, ул</w:t>
            </w:r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ремлевская, д.18</w:t>
            </w:r>
          </w:p>
          <w:p w:rsidR="00AF051D" w:rsidRPr="008D605F" w:rsidRDefault="00AF051D" w:rsidP="00AF051D">
            <w:pPr>
              <w:spacing w:line="276" w:lineRule="auto"/>
              <w:ind w:left="1236" w:right="1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1655018018</w:t>
            </w:r>
          </w:p>
          <w:p w:rsidR="00AF051D" w:rsidRPr="008D605F" w:rsidRDefault="00AF051D" w:rsidP="00AF051D">
            <w:pPr>
              <w:spacing w:line="276" w:lineRule="auto"/>
              <w:ind w:left="1236" w:right="1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КПП 165501001</w:t>
            </w:r>
          </w:p>
        </w:tc>
      </w:tr>
      <w:tr w:rsidR="00AF051D" w:rsidRPr="008D605F" w:rsidTr="00AF051D">
        <w:trPr>
          <w:trHeight w:val="1021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Получатель платежа </w:t>
            </w:r>
          </w:p>
          <w:p w:rsidR="00AF051D" w:rsidRPr="008D605F" w:rsidRDefault="00AF051D" w:rsidP="00AF051D">
            <w:pPr>
              <w:spacing w:line="276" w:lineRule="auto"/>
              <w:ind w:left="91" w:right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40503810362020000021</w:t>
            </w:r>
          </w:p>
          <w:p w:rsidR="00AF051D" w:rsidRPr="008D605F" w:rsidRDefault="00AF051D" w:rsidP="00AF051D">
            <w:pPr>
              <w:spacing w:line="276" w:lineRule="auto"/>
              <w:ind w:left="91" w:right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30101810600000000603 Отделение «Банк Татарстан» № 8610 ПАО "Сбербанк России</w:t>
            </w:r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</w:t>
            </w:r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Казань </w:t>
            </w:r>
          </w:p>
          <w:p w:rsidR="00AF051D" w:rsidRPr="008D605F" w:rsidRDefault="00AF051D" w:rsidP="00AF051D">
            <w:pPr>
              <w:spacing w:line="276" w:lineRule="auto"/>
              <w:ind w:left="91" w:right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049205603</w:t>
            </w:r>
          </w:p>
        </w:tc>
      </w:tr>
      <w:tr w:rsidR="00AF051D" w:rsidRPr="008D605F" w:rsidTr="00AF051D">
        <w:trPr>
          <w:trHeight w:val="541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банка, другие банковские реквизиты</w:t>
            </w:r>
          </w:p>
        </w:tc>
      </w:tr>
      <w:tr w:rsidR="00AF051D" w:rsidRPr="008D605F" w:rsidTr="00AF051D">
        <w:trPr>
          <w:trHeight w:val="278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(Фамилия, И., О. плательщика)</w:t>
            </w:r>
          </w:p>
        </w:tc>
      </w:tr>
      <w:tr w:rsidR="00AF051D" w:rsidRPr="008D605F" w:rsidTr="00AF051D">
        <w:trPr>
          <w:trHeight w:val="315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51D" w:rsidRPr="008D605F" w:rsidTr="00AF051D">
        <w:trPr>
          <w:trHeight w:val="246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платежа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AF051D" w:rsidRPr="008D605F" w:rsidTr="00AF051D">
        <w:trPr>
          <w:trHeight w:val="571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8B3" w:rsidRPr="003A28B3" w:rsidRDefault="00AF051D" w:rsidP="003A28B3">
            <w:pPr>
              <w:spacing w:after="32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</w:t>
            </w:r>
            <w:r w:rsidR="0055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</w:t>
            </w:r>
            <w:proofErr w:type="spellEnd"/>
            <w:r w:rsidR="0055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 К</w:t>
            </w: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онкурсе видеофильмов детских спектаклей младших школьников </w:t>
            </w:r>
            <w:r w:rsidRPr="003A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A28B3" w:rsidRPr="003A28B3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театр»</w:t>
            </w:r>
          </w:p>
          <w:p w:rsidR="00AF051D" w:rsidRPr="008D605F" w:rsidRDefault="00AF051D" w:rsidP="00AF051D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051D" w:rsidRPr="008D605F" w:rsidTr="00AF051D">
        <w:trPr>
          <w:trHeight w:val="300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Плательщик </w:t>
            </w: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51D" w:rsidRPr="008D605F" w:rsidTr="00AF051D">
        <w:trPr>
          <w:trHeight w:val="945"/>
        </w:trPr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КВИТАНЦИЯ </w:t>
            </w: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Кассир </w:t>
            </w: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</w:t>
            </w:r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  <w:p w:rsidR="00AF051D" w:rsidRPr="008D605F" w:rsidRDefault="00AF051D" w:rsidP="00AF051D">
            <w:pPr>
              <w:spacing w:line="276" w:lineRule="auto"/>
              <w:ind w:left="1236" w:right="1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420008, г. Казань, ул</w:t>
            </w:r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ремлевская, д.18 </w:t>
            </w:r>
          </w:p>
          <w:p w:rsidR="00AF051D" w:rsidRPr="008D605F" w:rsidRDefault="00AF051D" w:rsidP="00AF051D">
            <w:pPr>
              <w:spacing w:line="276" w:lineRule="auto"/>
              <w:ind w:left="1236" w:right="1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1655018018</w:t>
            </w:r>
          </w:p>
          <w:p w:rsidR="00AF051D" w:rsidRPr="008D605F" w:rsidRDefault="00AF051D" w:rsidP="00AF051D">
            <w:pPr>
              <w:spacing w:line="276" w:lineRule="auto"/>
              <w:ind w:left="1236" w:right="1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КПП 165501001</w:t>
            </w:r>
          </w:p>
        </w:tc>
      </w:tr>
      <w:tr w:rsidR="00AF051D" w:rsidRPr="008D605F" w:rsidTr="00AF051D">
        <w:trPr>
          <w:trHeight w:val="1006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Получатель платежа </w:t>
            </w:r>
          </w:p>
          <w:p w:rsidR="00AF051D" w:rsidRPr="008D605F" w:rsidRDefault="00AF051D" w:rsidP="00AF051D">
            <w:pPr>
              <w:spacing w:line="276" w:lineRule="auto"/>
              <w:ind w:left="91" w:right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40503810362020000021</w:t>
            </w:r>
          </w:p>
          <w:p w:rsidR="00AF051D" w:rsidRPr="008D605F" w:rsidRDefault="00AF051D" w:rsidP="00AF051D">
            <w:pPr>
              <w:spacing w:line="276" w:lineRule="auto"/>
              <w:ind w:left="91" w:right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30101810600000000603 Отделение «Банк Татарстан» № 8610 ПАО "Сбербанк России</w:t>
            </w:r>
            <w:proofErr w:type="gram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</w:t>
            </w:r>
            <w:proofErr w:type="gramEnd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Казань </w:t>
            </w:r>
          </w:p>
          <w:p w:rsidR="00AF051D" w:rsidRPr="008D605F" w:rsidRDefault="00AF051D" w:rsidP="00AF051D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049205603</w:t>
            </w:r>
          </w:p>
        </w:tc>
      </w:tr>
      <w:tr w:rsidR="00AF051D" w:rsidRPr="008D605F" w:rsidTr="00AF051D">
        <w:trPr>
          <w:trHeight w:val="436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банка, другие банковские реквизиты</w:t>
            </w:r>
          </w:p>
        </w:tc>
      </w:tr>
      <w:tr w:rsidR="00AF051D" w:rsidRPr="008D605F" w:rsidTr="00AF051D">
        <w:trPr>
          <w:trHeight w:val="244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(Фамилия, И., О. плательщика) </w:t>
            </w:r>
          </w:p>
        </w:tc>
      </w:tr>
      <w:tr w:rsidR="00AF051D" w:rsidRPr="008D605F" w:rsidTr="00AF051D">
        <w:trPr>
          <w:trHeight w:val="315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51D" w:rsidRPr="008D605F" w:rsidTr="00AF051D">
        <w:trPr>
          <w:trHeight w:val="286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платежа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AF051D" w:rsidRPr="008D605F" w:rsidTr="00AF051D">
        <w:trPr>
          <w:trHeight w:val="586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Default="00AF051D" w:rsidP="003A28B3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</w:t>
            </w:r>
            <w:r w:rsidR="0055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</w:t>
            </w:r>
            <w:proofErr w:type="spellEnd"/>
            <w:r w:rsidR="00550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 К</w:t>
            </w: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видеофильмов детских спектаклей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младших школьников </w:t>
            </w:r>
            <w:r w:rsidR="003A28B3" w:rsidRPr="003A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A28B3" w:rsidRPr="003A28B3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театр</w:t>
            </w:r>
            <w:r w:rsidR="003A2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8B3"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28B3" w:rsidRPr="008D605F" w:rsidRDefault="003A28B3" w:rsidP="003A28B3">
            <w:pPr>
              <w:spacing w:line="276" w:lineRule="auto"/>
              <w:ind w:right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51D" w:rsidRPr="008D605F" w:rsidRDefault="00AF051D" w:rsidP="00AF051D">
            <w:pPr>
              <w:spacing w:line="276" w:lineRule="auto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051D" w:rsidRPr="008D605F" w:rsidTr="00AF051D">
        <w:trPr>
          <w:trHeight w:val="285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Плательщик </w:t>
            </w:r>
          </w:p>
          <w:p w:rsidR="00AF051D" w:rsidRPr="008D605F" w:rsidRDefault="00AF051D" w:rsidP="00AF05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00F0" w:rsidRPr="001E3A1F" w:rsidRDefault="00BB00F0">
      <w:pPr>
        <w:rPr>
          <w:rFonts w:ascii="Times New Roman" w:hAnsi="Times New Roman" w:cs="Times New Roman"/>
          <w:sz w:val="28"/>
          <w:szCs w:val="28"/>
        </w:rPr>
      </w:pPr>
    </w:p>
    <w:sectPr w:rsidR="00BB00F0" w:rsidRPr="001E3A1F" w:rsidSect="00C0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80E6FA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131B98"/>
    <w:multiLevelType w:val="hybridMultilevel"/>
    <w:tmpl w:val="9F32E982"/>
    <w:lvl w:ilvl="0" w:tplc="AFB89548">
      <w:start w:val="1"/>
      <w:numFmt w:val="bullet"/>
      <w:lvlText w:val="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0DD9A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E312E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8008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A6E26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48E02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2269C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07F9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74BE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6A2066"/>
    <w:multiLevelType w:val="hybridMultilevel"/>
    <w:tmpl w:val="4B3A4A30"/>
    <w:lvl w:ilvl="0" w:tplc="639CAF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A57D4">
      <w:start w:val="1"/>
      <w:numFmt w:val="lowerLetter"/>
      <w:lvlText w:val="%2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C8E84">
      <w:start w:val="1"/>
      <w:numFmt w:val="lowerRoman"/>
      <w:lvlText w:val="%3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0F24">
      <w:start w:val="1"/>
      <w:numFmt w:val="decimal"/>
      <w:lvlText w:val="%4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28F64">
      <w:start w:val="1"/>
      <w:numFmt w:val="lowerLetter"/>
      <w:lvlText w:val="%5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554E">
      <w:start w:val="1"/>
      <w:numFmt w:val="lowerRoman"/>
      <w:lvlText w:val="%6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068A">
      <w:start w:val="1"/>
      <w:numFmt w:val="decimal"/>
      <w:lvlText w:val="%7"/>
      <w:lvlJc w:val="left"/>
      <w:pPr>
        <w:ind w:left="8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E4A14">
      <w:start w:val="1"/>
      <w:numFmt w:val="lowerLetter"/>
      <w:lvlText w:val="%8"/>
      <w:lvlJc w:val="left"/>
      <w:pPr>
        <w:ind w:left="8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4437C">
      <w:start w:val="1"/>
      <w:numFmt w:val="lowerRoman"/>
      <w:lvlText w:val="%9"/>
      <w:lvlJc w:val="left"/>
      <w:pPr>
        <w:ind w:left="9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0639E6"/>
    <w:multiLevelType w:val="hybridMultilevel"/>
    <w:tmpl w:val="C32E7830"/>
    <w:lvl w:ilvl="0" w:tplc="6A7CB3C2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90AC30">
      <w:start w:val="1"/>
      <w:numFmt w:val="bullet"/>
      <w:lvlText w:val="o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6A82AC">
      <w:start w:val="1"/>
      <w:numFmt w:val="bullet"/>
      <w:lvlText w:val="▪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2A3804">
      <w:start w:val="1"/>
      <w:numFmt w:val="bullet"/>
      <w:lvlText w:val="•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D6E272">
      <w:start w:val="1"/>
      <w:numFmt w:val="bullet"/>
      <w:lvlText w:val="o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AAA0AE">
      <w:start w:val="1"/>
      <w:numFmt w:val="bullet"/>
      <w:lvlText w:val="▪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CE98E8">
      <w:start w:val="1"/>
      <w:numFmt w:val="bullet"/>
      <w:lvlText w:val="•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2601F0">
      <w:start w:val="1"/>
      <w:numFmt w:val="bullet"/>
      <w:lvlText w:val="o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F2A15A">
      <w:start w:val="1"/>
      <w:numFmt w:val="bullet"/>
      <w:lvlText w:val="▪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15C"/>
    <w:rsid w:val="00070F55"/>
    <w:rsid w:val="000A5DF2"/>
    <w:rsid w:val="0010110C"/>
    <w:rsid w:val="001127D2"/>
    <w:rsid w:val="001648E3"/>
    <w:rsid w:val="001B0661"/>
    <w:rsid w:val="001E3A1F"/>
    <w:rsid w:val="003355F0"/>
    <w:rsid w:val="003A28B3"/>
    <w:rsid w:val="003B7DBE"/>
    <w:rsid w:val="003F50CD"/>
    <w:rsid w:val="0048209A"/>
    <w:rsid w:val="004F6449"/>
    <w:rsid w:val="005317F4"/>
    <w:rsid w:val="00550CE2"/>
    <w:rsid w:val="00557579"/>
    <w:rsid w:val="0056615C"/>
    <w:rsid w:val="00591BFD"/>
    <w:rsid w:val="005E031A"/>
    <w:rsid w:val="00610BB2"/>
    <w:rsid w:val="00650F8D"/>
    <w:rsid w:val="006E20E9"/>
    <w:rsid w:val="007423FE"/>
    <w:rsid w:val="0079225C"/>
    <w:rsid w:val="0079551F"/>
    <w:rsid w:val="007B0C16"/>
    <w:rsid w:val="007D38F9"/>
    <w:rsid w:val="00812115"/>
    <w:rsid w:val="00815E09"/>
    <w:rsid w:val="00871F38"/>
    <w:rsid w:val="00874F83"/>
    <w:rsid w:val="008E7B9B"/>
    <w:rsid w:val="00951727"/>
    <w:rsid w:val="009C1262"/>
    <w:rsid w:val="009D02AB"/>
    <w:rsid w:val="00A56D45"/>
    <w:rsid w:val="00A70E2D"/>
    <w:rsid w:val="00A96A5D"/>
    <w:rsid w:val="00AB3E69"/>
    <w:rsid w:val="00AD2B74"/>
    <w:rsid w:val="00AD4275"/>
    <w:rsid w:val="00AF051D"/>
    <w:rsid w:val="00B1071E"/>
    <w:rsid w:val="00B75399"/>
    <w:rsid w:val="00BB00F0"/>
    <w:rsid w:val="00BC42E4"/>
    <w:rsid w:val="00BE0BA3"/>
    <w:rsid w:val="00C07402"/>
    <w:rsid w:val="00CA376E"/>
    <w:rsid w:val="00CB4E9B"/>
    <w:rsid w:val="00D56EF1"/>
    <w:rsid w:val="00D83236"/>
    <w:rsid w:val="00DA2D2C"/>
    <w:rsid w:val="00E873E1"/>
    <w:rsid w:val="00EE03F4"/>
    <w:rsid w:val="00F0233C"/>
    <w:rsid w:val="00F154BC"/>
    <w:rsid w:val="00F15BF8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2"/>
  </w:style>
  <w:style w:type="paragraph" w:styleId="1">
    <w:name w:val="heading 1"/>
    <w:next w:val="a"/>
    <w:link w:val="10"/>
    <w:uiPriority w:val="9"/>
    <w:unhideWhenUsed/>
    <w:qFormat/>
    <w:rsid w:val="00AF051D"/>
    <w:pPr>
      <w:keepNext/>
      <w:keepLines/>
      <w:numPr>
        <w:numId w:val="4"/>
      </w:numPr>
      <w:spacing w:after="0" w:line="259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B7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15C"/>
    <w:rPr>
      <w:color w:val="0000FF" w:themeColor="hyperlink"/>
      <w:u w:val="single"/>
    </w:rPr>
  </w:style>
  <w:style w:type="paragraph" w:styleId="2">
    <w:name w:val="List 2"/>
    <w:basedOn w:val="a"/>
    <w:uiPriority w:val="99"/>
    <w:unhideWhenUsed/>
    <w:rsid w:val="00AB3E69"/>
    <w:pPr>
      <w:spacing w:after="5" w:line="271" w:lineRule="auto"/>
      <w:ind w:left="566" w:right="66" w:hanging="283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List Bullet 3"/>
    <w:basedOn w:val="a"/>
    <w:uiPriority w:val="99"/>
    <w:unhideWhenUsed/>
    <w:rsid w:val="00AB3E69"/>
    <w:pPr>
      <w:numPr>
        <w:numId w:val="3"/>
      </w:numPr>
      <w:spacing w:after="5" w:line="271" w:lineRule="auto"/>
      <w:ind w:right="66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AB3E6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832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3236"/>
  </w:style>
  <w:style w:type="paragraph" w:styleId="a7">
    <w:name w:val="Body Text First Indent"/>
    <w:basedOn w:val="a5"/>
    <w:link w:val="a8"/>
    <w:uiPriority w:val="99"/>
    <w:unhideWhenUsed/>
    <w:rsid w:val="00D83236"/>
    <w:pPr>
      <w:spacing w:after="5" w:line="271" w:lineRule="auto"/>
      <w:ind w:left="10" w:right="66"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Красная строка Знак"/>
    <w:basedOn w:val="a6"/>
    <w:link w:val="a7"/>
    <w:uiPriority w:val="99"/>
    <w:rsid w:val="00D83236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Emphasis"/>
    <w:qFormat/>
    <w:rsid w:val="00557579"/>
    <w:rPr>
      <w:i/>
      <w:iCs/>
    </w:rPr>
  </w:style>
  <w:style w:type="character" w:customStyle="1" w:styleId="31">
    <w:name w:val="Заголовок 3 Знак"/>
    <w:basedOn w:val="a0"/>
    <w:link w:val="30"/>
    <w:uiPriority w:val="9"/>
    <w:semiHidden/>
    <w:rsid w:val="003B7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F051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F05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fu.ru/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2018-09-16T18:13:00Z</dcterms:created>
  <dcterms:modified xsi:type="dcterms:W3CDTF">2023-01-11T17:24:00Z</dcterms:modified>
</cp:coreProperties>
</file>