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DF" w:rsidRPr="000256DF" w:rsidRDefault="00601FEB" w:rsidP="000256DF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6963"/>
            <wp:effectExtent l="19050" t="0" r="3175" b="0"/>
            <wp:docPr id="1" name="Рисунок 1" descr="C:\Users\GuzeRValeeva\Pictures\2018-09-12 22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eRValeeva\Pictures\2018-09-12 22\2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6DF" w:rsidRPr="000256DF" w:rsidRDefault="000256DF" w:rsidP="000256DF">
      <w:pPr>
        <w:rPr>
          <w:rFonts w:ascii="Calibri" w:eastAsia="Calibri" w:hAnsi="Calibri" w:cs="Times New Roman"/>
        </w:rPr>
      </w:pPr>
    </w:p>
    <w:p w:rsidR="000256DF" w:rsidRPr="000256DF" w:rsidRDefault="000256DF" w:rsidP="000256DF">
      <w:pPr>
        <w:rPr>
          <w:rFonts w:ascii="Calibri" w:eastAsia="Calibri" w:hAnsi="Calibri" w:cs="Times New Roman"/>
        </w:rPr>
      </w:pPr>
    </w:p>
    <w:p w:rsidR="000256DF" w:rsidRPr="000256DF" w:rsidRDefault="000256DF" w:rsidP="000256DF">
      <w:pPr>
        <w:rPr>
          <w:rFonts w:ascii="Calibri" w:eastAsia="Calibri" w:hAnsi="Calibri" w:cs="Times New Roman"/>
        </w:rPr>
      </w:pPr>
    </w:p>
    <w:p w:rsidR="000256DF" w:rsidRPr="000256DF" w:rsidRDefault="000256DF" w:rsidP="000256DF">
      <w:pPr>
        <w:rPr>
          <w:rFonts w:ascii="Calibri" w:eastAsia="Calibri" w:hAnsi="Calibri" w:cs="Times New Roman"/>
        </w:rPr>
      </w:pPr>
    </w:p>
    <w:p w:rsidR="000256DF" w:rsidRPr="000256DF" w:rsidRDefault="000256DF" w:rsidP="000256DF">
      <w:pPr>
        <w:rPr>
          <w:rFonts w:ascii="Calibri" w:eastAsia="Calibri" w:hAnsi="Calibri" w:cs="Times New Roman"/>
        </w:rPr>
      </w:pPr>
    </w:p>
    <w:p w:rsidR="000256DF" w:rsidRPr="000256DF" w:rsidRDefault="000256DF" w:rsidP="000256DF">
      <w:pPr>
        <w:rPr>
          <w:rFonts w:ascii="Calibri" w:eastAsia="Calibri" w:hAnsi="Calibri" w:cs="Times New Roman"/>
        </w:rPr>
      </w:pPr>
    </w:p>
    <w:p w:rsidR="00390FA6" w:rsidRPr="00487CD2" w:rsidRDefault="00390FA6" w:rsidP="00390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D2">
        <w:rPr>
          <w:rFonts w:ascii="Times New Roman" w:hAnsi="Times New Roman" w:cs="Times New Roman"/>
          <w:b/>
          <w:sz w:val="28"/>
          <w:szCs w:val="28"/>
        </w:rPr>
        <w:t>Содержание основных форм текущего контроля</w:t>
      </w:r>
    </w:p>
    <w:p w:rsidR="00390FA6" w:rsidRPr="00487CD2" w:rsidRDefault="00390FA6" w:rsidP="00390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7CD2">
        <w:rPr>
          <w:rFonts w:ascii="Times New Roman" w:hAnsi="Times New Roman" w:cs="Times New Roman"/>
          <w:sz w:val="28"/>
          <w:szCs w:val="28"/>
        </w:rPr>
        <w:t xml:space="preserve">о дисциплине </w:t>
      </w:r>
      <w:r>
        <w:rPr>
          <w:rFonts w:ascii="Times New Roman" w:hAnsi="Times New Roman" w:cs="Times New Roman"/>
          <w:sz w:val="28"/>
          <w:szCs w:val="28"/>
        </w:rPr>
        <w:t>Управление социально-экономическими системами</w:t>
      </w:r>
    </w:p>
    <w:p w:rsidR="00390FA6" w:rsidRPr="00487CD2" w:rsidRDefault="00390FA6" w:rsidP="00390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CD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Экономика и управление народным хозяйством</w:t>
      </w:r>
    </w:p>
    <w:p w:rsidR="00390FA6" w:rsidRPr="00487CD2" w:rsidRDefault="00390FA6" w:rsidP="00390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CD2">
        <w:rPr>
          <w:rFonts w:ascii="Times New Roman" w:hAnsi="Times New Roman" w:cs="Times New Roman"/>
          <w:sz w:val="28"/>
          <w:szCs w:val="28"/>
        </w:rPr>
        <w:t>Учебный год2017-2018</w:t>
      </w:r>
    </w:p>
    <w:p w:rsidR="00390FA6" w:rsidRPr="00D02DC5" w:rsidRDefault="00390FA6" w:rsidP="00390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аспирантура</w:t>
      </w:r>
    </w:p>
    <w:p w:rsidR="00390FA6" w:rsidRPr="00684368" w:rsidRDefault="00390FA6" w:rsidP="00390F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1. Современные проблемы экономического функционирования предприятия </w:t>
      </w:r>
    </w:p>
    <w:p w:rsidR="00390FA6" w:rsidRPr="00684368" w:rsidRDefault="00390FA6" w:rsidP="00390FA6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для обсуждения</w:t>
      </w:r>
    </w:p>
    <w:p w:rsidR="00390FA6" w:rsidRPr="00684368" w:rsidRDefault="00390FA6" w:rsidP="00390FA6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особенности и дискуссионные вопросы управленческой экономики</w:t>
      </w:r>
    </w:p>
    <w:p w:rsidR="00390FA6" w:rsidRPr="00684368" w:rsidRDefault="00390FA6" w:rsidP="00390FA6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 модели поведения фирмы в современных условиях</w:t>
      </w:r>
    </w:p>
    <w:p w:rsidR="00390FA6" w:rsidRPr="00684368" w:rsidRDefault="00390FA6" w:rsidP="00390FA6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Управленческая экономика: сущность и закономерности. </w:t>
      </w:r>
    </w:p>
    <w:p w:rsidR="00390FA6" w:rsidRPr="00684368" w:rsidRDefault="00390FA6" w:rsidP="00390F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8436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Практическое задание</w:t>
      </w:r>
    </w:p>
    <w:p w:rsidR="00390FA6" w:rsidRPr="00684368" w:rsidRDefault="00390FA6" w:rsidP="0039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Выполнить анализ  годового отчета ОАО «Органический синтез» и определить модель поведения организации.</w:t>
      </w: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843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одовой отчет </w:t>
      </w: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в 25 экземплярах на кафедре и раздается на занятии преподавателем.</w:t>
      </w:r>
    </w:p>
    <w:p w:rsidR="00390FA6" w:rsidRPr="00684368" w:rsidRDefault="00390FA6" w:rsidP="00390FA6">
      <w:pPr>
        <w:tabs>
          <w:tab w:val="left" w:pos="0"/>
          <w:tab w:val="left" w:pos="284"/>
        </w:tabs>
        <w:spacing w:after="0" w:line="240" w:lineRule="auto"/>
        <w:ind w:right="-1" w:hanging="1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Контрольные вопросы</w:t>
      </w:r>
    </w:p>
    <w:p w:rsidR="00390FA6" w:rsidRPr="00684368" w:rsidRDefault="00390FA6" w:rsidP="00390FA6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максимизации прибыли.</w:t>
      </w:r>
    </w:p>
    <w:p w:rsidR="00390FA6" w:rsidRPr="00684368" w:rsidRDefault="00390FA6" w:rsidP="00390FA6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максимизации продаж.</w:t>
      </w:r>
    </w:p>
    <w:p w:rsidR="00390FA6" w:rsidRPr="00684368" w:rsidRDefault="00390FA6" w:rsidP="00390FA6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максимизации роста.</w:t>
      </w:r>
    </w:p>
    <w:p w:rsidR="00390FA6" w:rsidRPr="00684368" w:rsidRDefault="00390FA6" w:rsidP="00390FA6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управленческого поведения.</w:t>
      </w:r>
    </w:p>
    <w:p w:rsidR="00390FA6" w:rsidRPr="00684368" w:rsidRDefault="00390FA6" w:rsidP="00390FA6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максимизации добавленной стоимости. </w:t>
      </w:r>
    </w:p>
    <w:p w:rsidR="00390FA6" w:rsidRPr="00684368" w:rsidRDefault="00390FA6" w:rsidP="00390FA6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анализ взаимосвязи управленческих и </w:t>
      </w:r>
      <w:proofErr w:type="gramStart"/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процессов</w:t>
      </w:r>
      <w:proofErr w:type="gramEnd"/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внутренней и внешней среде организации.</w:t>
      </w:r>
    </w:p>
    <w:p w:rsidR="00390FA6" w:rsidRPr="00684368" w:rsidRDefault="00390FA6" w:rsidP="00390FA6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right="187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Объект и предмет управленческой экономики.</w:t>
      </w:r>
    </w:p>
    <w:p w:rsidR="00390FA6" w:rsidRPr="00684368" w:rsidRDefault="00390FA6" w:rsidP="00390FA6">
      <w:pPr>
        <w:tabs>
          <w:tab w:val="left" w:pos="0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Задания для самостоятельной работы</w:t>
      </w:r>
    </w:p>
    <w:p w:rsidR="00390FA6" w:rsidRPr="00684368" w:rsidRDefault="00390FA6" w:rsidP="00390FA6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использования законов и закономерностей развития субъектов экономики - основы научного управления социально-экономическими процессами.</w:t>
      </w:r>
    </w:p>
    <w:p w:rsidR="00390FA6" w:rsidRPr="00684368" w:rsidRDefault="00390FA6" w:rsidP="00390FA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Изучите и приведите примеры </w:t>
      </w:r>
      <w:proofErr w:type="gramStart"/>
      <w:r w:rsidRPr="00684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экономических методов</w:t>
      </w:r>
      <w:proofErr w:type="gramEnd"/>
      <w:r w:rsidRPr="00684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регулирования деятельности предприятий (в области природопользования и охраны окружающей среды, управления персоналом и т.п.)</w:t>
      </w:r>
    </w:p>
    <w:p w:rsidR="00390FA6" w:rsidRPr="00684368" w:rsidRDefault="00390FA6" w:rsidP="00390F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390FA6" w:rsidRPr="00684368" w:rsidRDefault="00390FA6" w:rsidP="00390F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8436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Тема 2. Актуальные проблемы управленческой экономики</w:t>
      </w:r>
    </w:p>
    <w:p w:rsidR="00390FA6" w:rsidRPr="00684368" w:rsidRDefault="00390FA6" w:rsidP="00390FA6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для обсуждения</w:t>
      </w:r>
    </w:p>
    <w:p w:rsidR="00390FA6" w:rsidRPr="00684368" w:rsidRDefault="00390FA6" w:rsidP="00390FA6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4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роблемы</w:t>
      </w: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интенсификации </w:t>
      </w:r>
      <w:r w:rsidRPr="00684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управленческой</w:t>
      </w: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области </w:t>
      </w:r>
      <w:r w:rsidRPr="00684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экономики</w:t>
      </w: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0FA6" w:rsidRPr="00684368" w:rsidRDefault="00390FA6" w:rsidP="00390FA6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Дискуссионные вопросы оценки экономической эффективности менеджмента.</w:t>
      </w:r>
    </w:p>
    <w:p w:rsidR="00390FA6" w:rsidRPr="00684368" w:rsidRDefault="00390FA6" w:rsidP="00390FA6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Проблемы государственной, региональной и организационной интеграции в глобальные процессы.</w:t>
      </w:r>
    </w:p>
    <w:p w:rsidR="00390FA6" w:rsidRPr="00684368" w:rsidRDefault="00390FA6" w:rsidP="00390F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8436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Практическое задание </w:t>
      </w:r>
    </w:p>
    <w:p w:rsidR="00390FA6" w:rsidRPr="00684368" w:rsidRDefault="00390FA6" w:rsidP="00390F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Разработать систему критериев и показателей оценки эффективности менеджмента организации.</w:t>
      </w:r>
    </w:p>
    <w:p w:rsidR="00390FA6" w:rsidRPr="00684368" w:rsidRDefault="00390FA6" w:rsidP="00390FA6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Контрольные вопросы</w:t>
      </w:r>
    </w:p>
    <w:p w:rsidR="00390FA6" w:rsidRPr="00684368" w:rsidRDefault="00390FA6" w:rsidP="00390FA6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 власть и управление: взаимосвязь и взаимозависимость.</w:t>
      </w:r>
    </w:p>
    <w:p w:rsidR="00390FA6" w:rsidRPr="00684368" w:rsidRDefault="00390FA6" w:rsidP="00390FA6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интересов, потребностей, ценностей и мотивов в системе управления.</w:t>
      </w:r>
    </w:p>
    <w:p w:rsidR="00390FA6" w:rsidRPr="00684368" w:rsidRDefault="00390FA6" w:rsidP="00390FA6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применения аналитических и графических моделей для экономического управления коммерческими предприятиями.</w:t>
      </w:r>
    </w:p>
    <w:p w:rsidR="00390FA6" w:rsidRPr="00684368" w:rsidRDefault="00390FA6" w:rsidP="0039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Задания для самостоятельной работы</w:t>
      </w:r>
    </w:p>
    <w:p w:rsidR="00390FA6" w:rsidRPr="00684368" w:rsidRDefault="00390FA6" w:rsidP="0039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обзор последних</w:t>
      </w:r>
      <w:r w:rsidRPr="006843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разработок в области управленческой экономики:</w:t>
      </w:r>
    </w:p>
    <w:p w:rsidR="00390FA6" w:rsidRPr="00684368" w:rsidRDefault="00390FA6" w:rsidP="00390FA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современные методы моделирования (нелинейная логика, непараметрическое моделирование, </w:t>
      </w:r>
      <w:r w:rsidRPr="0068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моделирование экономических систем с использованием </w:t>
      </w:r>
      <w:proofErr w:type="spellStart"/>
      <w:r w:rsidRPr="0068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марковских</w:t>
      </w:r>
      <w:proofErr w:type="spellEnd"/>
      <w:r w:rsidRPr="0068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случайных процессов, моделирование систем массового обслуживания, многомерное моделирование и т.п.</w:t>
      </w:r>
      <w:r w:rsidRPr="00684368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390FA6" w:rsidRPr="00684368" w:rsidRDefault="00390FA6" w:rsidP="00390FA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современные методы </w:t>
      </w: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(</w:t>
      </w:r>
      <w:hyperlink r:id="rId6" w:history="1">
        <w:r w:rsidRPr="00684368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АРПСС (ARIMA)</w:t>
        </w:r>
      </w:hyperlink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учет цикличности и сезонности, метод </w:t>
      </w:r>
      <w:proofErr w:type="spellStart"/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Census</w:t>
      </w:r>
      <w:proofErr w:type="spellEnd"/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лаг </w:t>
      </w:r>
      <w:proofErr w:type="spellStart"/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Алмона</w:t>
      </w:r>
      <w:proofErr w:type="spellEnd"/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</w:t>
      </w:r>
    </w:p>
    <w:p w:rsidR="00390FA6" w:rsidRPr="00FB53F8" w:rsidRDefault="00390FA6" w:rsidP="00390F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0FA6" w:rsidRPr="00684368" w:rsidRDefault="00390FA6" w:rsidP="00390F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8436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Тема 3. Экономические аспекты функционирования управляющей  и управляемой подсистем системы менеджмента</w:t>
      </w:r>
    </w:p>
    <w:p w:rsidR="00390FA6" w:rsidRPr="00684368" w:rsidRDefault="00390FA6" w:rsidP="00390FA6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для обсуждения</w:t>
      </w:r>
    </w:p>
    <w:p w:rsidR="00390FA6" w:rsidRPr="00684368" w:rsidRDefault="00390FA6" w:rsidP="00390FA6">
      <w:pPr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методы</w:t>
      </w:r>
      <w:proofErr w:type="gramEnd"/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 их роль в системе управления.</w:t>
      </w:r>
    </w:p>
    <w:p w:rsidR="00390FA6" w:rsidRPr="00684368" w:rsidRDefault="00390FA6" w:rsidP="00390FA6">
      <w:pPr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Актуальные проблемы и современные методы прогнозирования. </w:t>
      </w:r>
    </w:p>
    <w:p w:rsidR="00390FA6" w:rsidRPr="00684368" w:rsidRDefault="00390FA6" w:rsidP="00390FA6">
      <w:pPr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Особенности </w:t>
      </w:r>
      <w:proofErr w:type="gramStart"/>
      <w:r w:rsidRPr="00684368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экономических методов</w:t>
      </w:r>
      <w:proofErr w:type="gramEnd"/>
      <w:r w:rsidRPr="006843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принятия управленческих решений на современном предприятии. </w:t>
      </w:r>
    </w:p>
    <w:p w:rsidR="00390FA6" w:rsidRPr="00684368" w:rsidRDefault="00390FA6" w:rsidP="00390F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8436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Практическое задание</w:t>
      </w:r>
    </w:p>
    <w:p w:rsidR="00390FA6" w:rsidRPr="00684368" w:rsidRDefault="00390FA6" w:rsidP="00390FA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сегментный анализ рынка. Под сегментом рынка определена группа потребителей с общими свойствами. </w:t>
      </w:r>
    </w:p>
    <w:p w:rsidR="00390FA6" w:rsidRPr="00684368" w:rsidRDefault="00390FA6" w:rsidP="00390FA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данные и заполнив необходимые таблицы (5-8), ответьте на вопросы в конце задания.</w:t>
      </w:r>
    </w:p>
    <w:p w:rsidR="00390FA6" w:rsidRPr="00684368" w:rsidRDefault="00390FA6" w:rsidP="00390FA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ABC </w:t>
      </w:r>
      <w:proofErr w:type="spellStart"/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Ltd</w:t>
      </w:r>
      <w:proofErr w:type="spellEnd"/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три продукта A, B, C и желает выяснить прибыльность трех своих заказчиков: Иванова, Петрова, Сидорова. За последний отчетный период компания имеет следующие результаты в виде естественных статей доходов и затрат (таблица 1).</w:t>
      </w:r>
    </w:p>
    <w:p w:rsidR="00390FA6" w:rsidRPr="00684368" w:rsidRDefault="00390FA6" w:rsidP="00390FA6">
      <w:pPr>
        <w:spacing w:after="0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390FA6" w:rsidRPr="00684368" w:rsidRDefault="00390FA6" w:rsidP="00390FA6">
      <w:pPr>
        <w:spacing w:after="0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Естественные статьи затрат</w:t>
      </w:r>
    </w:p>
    <w:tbl>
      <w:tblPr>
        <w:tblW w:w="5000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25"/>
        <w:gridCol w:w="3060"/>
      </w:tblGrid>
      <w:tr w:rsidR="00390FA6" w:rsidRPr="00684368" w:rsidTr="00000B97"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доходов и затрат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затрат, руб.</w:t>
            </w:r>
          </w:p>
        </w:tc>
      </w:tr>
      <w:tr w:rsidR="00390FA6" w:rsidRPr="00684368" w:rsidTr="00000B97"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продаж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255000</w:t>
            </w:r>
          </w:p>
        </w:tc>
      </w:tr>
      <w:tr w:rsidR="00390FA6" w:rsidRPr="00684368" w:rsidTr="00000B97"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себестоимость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178500</w:t>
            </w:r>
          </w:p>
        </w:tc>
      </w:tr>
      <w:tr w:rsidR="00390FA6" w:rsidRPr="00684368" w:rsidTr="00000B97"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76500</w:t>
            </w:r>
          </w:p>
        </w:tc>
      </w:tr>
      <w:tr w:rsidR="00390FA6" w:rsidRPr="00684368" w:rsidTr="00000B97"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затраты: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0FA6" w:rsidRPr="00684368" w:rsidTr="00000B97"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37500</w:t>
            </w:r>
          </w:p>
        </w:tc>
      </w:tr>
      <w:tr w:rsidR="00390FA6" w:rsidRPr="00684368" w:rsidTr="00000B97"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390FA6" w:rsidRPr="00684368" w:rsidTr="00000B97"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Упаковочные материалы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15180</w:t>
            </w:r>
          </w:p>
        </w:tc>
      </w:tr>
      <w:tr w:rsidR="00390FA6" w:rsidRPr="00684368" w:rsidTr="00000B97"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 и канцелярские расходы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390FA6" w:rsidRPr="00684368" w:rsidTr="00000B97"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офиса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90FA6" w:rsidRPr="00684368" w:rsidTr="00000B97"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затрат: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62430</w:t>
            </w:r>
          </w:p>
        </w:tc>
      </w:tr>
      <w:tr w:rsidR="00390FA6" w:rsidRPr="00684368" w:rsidTr="00000B97"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</w:tr>
    </w:tbl>
    <w:p w:rsidR="00390FA6" w:rsidRPr="00684368" w:rsidRDefault="00390FA6" w:rsidP="00390FA6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показали, что зарплата распределяется следующим образом (таблица 2). </w:t>
      </w:r>
    </w:p>
    <w:p w:rsidR="00390FA6" w:rsidRPr="00684368" w:rsidRDefault="00390FA6" w:rsidP="00390FA6">
      <w:pPr>
        <w:spacing w:after="0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</w:t>
      </w:r>
    </w:p>
    <w:p w:rsidR="00390FA6" w:rsidRPr="00684368" w:rsidRDefault="00390FA6" w:rsidP="00390FA6">
      <w:pPr>
        <w:spacing w:after="0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зарплаты</w:t>
      </w:r>
    </w:p>
    <w:tbl>
      <w:tblPr>
        <w:tblW w:w="5000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78"/>
        <w:gridCol w:w="4007"/>
      </w:tblGrid>
      <w:tr w:rsidR="00390FA6" w:rsidRPr="00684368" w:rsidTr="00000B97">
        <w:tc>
          <w:tcPr>
            <w:tcW w:w="2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зарплату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затрат, руб.</w:t>
            </w:r>
          </w:p>
        </w:tc>
      </w:tr>
      <w:tr w:rsidR="00390FA6" w:rsidRPr="00684368" w:rsidTr="00000B97">
        <w:tc>
          <w:tcPr>
            <w:tcW w:w="2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 продаж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</w:t>
            </w:r>
          </w:p>
        </w:tc>
      </w:tr>
      <w:tr w:rsidR="00390FA6" w:rsidRPr="00684368" w:rsidTr="00000B97">
        <w:tc>
          <w:tcPr>
            <w:tcW w:w="2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Пакующие рабочие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</w:t>
            </w:r>
          </w:p>
        </w:tc>
      </w:tr>
      <w:tr w:rsidR="00390FA6" w:rsidRPr="00684368" w:rsidTr="00000B97">
        <w:tc>
          <w:tcPr>
            <w:tcW w:w="2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 офиса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</w:tr>
    </w:tbl>
    <w:p w:rsidR="00390FA6" w:rsidRPr="00684368" w:rsidRDefault="00390FA6" w:rsidP="00390FA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A6" w:rsidRPr="00684368" w:rsidRDefault="00390FA6" w:rsidP="00390FA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время штата офиса аналитик разделил поровну между рекламированием и оформлением накладных. </w:t>
      </w:r>
    </w:p>
    <w:p w:rsidR="00390FA6" w:rsidRPr="00684368" w:rsidRDefault="00390FA6" w:rsidP="00390FA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затраты на рекламирование связаны с товаром С. </w:t>
      </w:r>
    </w:p>
    <w:p w:rsidR="00390FA6" w:rsidRPr="00684368" w:rsidRDefault="00390FA6" w:rsidP="00390FA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Арендуется все здание, в котором 20% занимает офис, в остальном проводят упаковку (отсылку) продуктов. </w:t>
      </w:r>
    </w:p>
    <w:p w:rsidR="00390FA6" w:rsidRPr="00684368" w:rsidRDefault="00390FA6" w:rsidP="00390FA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 продажам продуктов компании приведены в таблице 3. </w:t>
      </w:r>
    </w:p>
    <w:p w:rsidR="00390FA6" w:rsidRPr="00684368" w:rsidRDefault="00390FA6" w:rsidP="00390FA6">
      <w:pPr>
        <w:spacing w:after="0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</w:t>
      </w:r>
    </w:p>
    <w:p w:rsidR="00390FA6" w:rsidRPr="00684368" w:rsidRDefault="00390FA6" w:rsidP="00390FA6">
      <w:pPr>
        <w:spacing w:after="0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продуктов</w:t>
      </w:r>
    </w:p>
    <w:tbl>
      <w:tblPr>
        <w:tblW w:w="5000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0"/>
        <w:gridCol w:w="2561"/>
        <w:gridCol w:w="1189"/>
        <w:gridCol w:w="1355"/>
        <w:gridCol w:w="1393"/>
        <w:gridCol w:w="1597"/>
      </w:tblGrid>
      <w:tr w:rsidR="00390FA6" w:rsidRPr="00684368" w:rsidTr="00000B97"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себестоимость, руб.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проданных единиц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продаж, руб.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</w:t>
            </w:r>
            <w:proofErr w:type="gramStart"/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абариты единицы</w:t>
            </w:r>
          </w:p>
        </w:tc>
      </w:tr>
      <w:tr w:rsidR="00390FA6" w:rsidRPr="00684368" w:rsidTr="00000B97"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90FA6" w:rsidRPr="00684368" w:rsidTr="00000B97"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0FA6" w:rsidRPr="00684368" w:rsidTr="00000B97"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90FA6" w:rsidRPr="00684368" w:rsidTr="00000B97"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255000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90FA6" w:rsidRPr="00684368" w:rsidRDefault="00390FA6" w:rsidP="00390FA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A6" w:rsidRPr="00684368" w:rsidRDefault="00390FA6" w:rsidP="00390FA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изучаемые заказчики покупают различные комбинации товаров компании, размещают разное число заказов и требуют разных усилий по продаже (Таблица 4, 5). </w:t>
      </w:r>
    </w:p>
    <w:p w:rsidR="00390FA6" w:rsidRPr="00684368" w:rsidRDefault="00390FA6" w:rsidP="00390FA6">
      <w:pPr>
        <w:tabs>
          <w:tab w:val="left" w:pos="6379"/>
        </w:tabs>
        <w:spacing w:after="0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4 </w:t>
      </w:r>
    </w:p>
    <w:p w:rsidR="00390FA6" w:rsidRPr="00684368" w:rsidRDefault="00390FA6" w:rsidP="00390FA6">
      <w:pPr>
        <w:spacing w:after="0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заказчиках</w:t>
      </w:r>
    </w:p>
    <w:tbl>
      <w:tblPr>
        <w:tblW w:w="4874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8"/>
        <w:gridCol w:w="1374"/>
        <w:gridCol w:w="1608"/>
        <w:gridCol w:w="1903"/>
        <w:gridCol w:w="1305"/>
        <w:gridCol w:w="1610"/>
      </w:tblGrid>
      <w:tr w:rsidR="00390FA6" w:rsidRPr="00684368" w:rsidTr="00000B97"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7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вызовов продавцов</w:t>
            </w:r>
          </w:p>
        </w:tc>
        <w:tc>
          <w:tcPr>
            <w:tcW w:w="8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размещение заказов</w:t>
            </w:r>
          </w:p>
        </w:tc>
        <w:tc>
          <w:tcPr>
            <w:tcW w:w="26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единиц товаров</w:t>
            </w:r>
          </w:p>
        </w:tc>
      </w:tr>
      <w:tr w:rsidR="00390FA6" w:rsidRPr="00684368" w:rsidTr="00000B97"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 w:rsidR="00390FA6" w:rsidRPr="00684368" w:rsidTr="00000B97">
        <w:trPr>
          <w:trHeight w:val="521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90FA6" w:rsidRPr="00684368" w:rsidTr="00000B97"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Петров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0FA6" w:rsidRPr="00684368" w:rsidTr="00000B97"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90FA6" w:rsidRPr="00684368" w:rsidTr="00000B97"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390FA6" w:rsidRPr="00684368" w:rsidRDefault="00390FA6" w:rsidP="00390FA6">
      <w:pPr>
        <w:spacing w:after="0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A6" w:rsidRDefault="00390FA6" w:rsidP="00390FA6">
      <w:pPr>
        <w:spacing w:after="0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A6" w:rsidRDefault="00390FA6" w:rsidP="00390FA6">
      <w:pPr>
        <w:spacing w:after="0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A6" w:rsidRPr="00684368" w:rsidRDefault="00390FA6" w:rsidP="00390FA6">
      <w:pPr>
        <w:spacing w:after="0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5 </w:t>
      </w:r>
    </w:p>
    <w:p w:rsidR="00390FA6" w:rsidRPr="00684368" w:rsidRDefault="00390FA6" w:rsidP="00390FA6">
      <w:pPr>
        <w:spacing w:after="0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 упаковке</w:t>
      </w:r>
    </w:p>
    <w:tbl>
      <w:tblPr>
        <w:tblW w:w="4531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76"/>
        <w:gridCol w:w="2511"/>
        <w:gridCol w:w="2337"/>
        <w:gridCol w:w="2281"/>
      </w:tblGrid>
      <w:tr w:rsidR="00390FA6" w:rsidRPr="00684368" w:rsidTr="00000B97"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проданных единиц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Относительные габариты ед.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Упакованные единицы</w:t>
            </w:r>
          </w:p>
        </w:tc>
      </w:tr>
      <w:tr w:rsidR="00390FA6" w:rsidRPr="00684368" w:rsidTr="00000B97"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FA6" w:rsidRPr="00684368" w:rsidTr="00000B97"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FA6" w:rsidRPr="00684368" w:rsidTr="00000B97"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FA6" w:rsidRPr="00684368" w:rsidTr="00000B97"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0FA6" w:rsidRPr="00684368" w:rsidRDefault="00390FA6" w:rsidP="00390FA6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A6" w:rsidRPr="00684368" w:rsidRDefault="00390FA6" w:rsidP="00390FA6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можно построить основную таблицу пересчета естественных затрат в функциональные статьи (таблица 6). </w:t>
      </w:r>
    </w:p>
    <w:p w:rsidR="00390FA6" w:rsidRPr="00684368" w:rsidRDefault="00390FA6" w:rsidP="00390FA6">
      <w:pPr>
        <w:spacing w:after="0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6 </w:t>
      </w:r>
    </w:p>
    <w:p w:rsidR="00390FA6" w:rsidRPr="00684368" w:rsidRDefault="00390FA6" w:rsidP="00390FA6">
      <w:pPr>
        <w:spacing w:after="0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естественных затрат в </w:t>
      </w:r>
      <w:proofErr w:type="gramStart"/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  <w:proofErr w:type="gramEnd"/>
    </w:p>
    <w:tbl>
      <w:tblPr>
        <w:tblW w:w="4562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71"/>
        <w:gridCol w:w="1416"/>
        <w:gridCol w:w="1463"/>
        <w:gridCol w:w="1752"/>
        <w:gridCol w:w="1461"/>
      </w:tblGrid>
      <w:tr w:rsidR="00390FA6" w:rsidRPr="00684368" w:rsidTr="00000B97"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Естественные статьи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 продаж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 и отсылка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Рекламирование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накладных</w:t>
            </w:r>
          </w:p>
        </w:tc>
      </w:tr>
      <w:tr w:rsidR="00390FA6" w:rsidRPr="00684368" w:rsidTr="00000B97"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FA6" w:rsidRPr="00684368" w:rsidTr="00000B97"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FA6" w:rsidRPr="00684368" w:rsidTr="00000B97"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Упаковочные материалы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FA6" w:rsidRPr="00684368" w:rsidTr="00000B97"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Почтовые и канцелярские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FA6" w:rsidRPr="00684368" w:rsidTr="00000B97"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офиса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FA6" w:rsidRPr="00684368" w:rsidTr="00000B97"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left="-253" w:firstLine="2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0FA6" w:rsidRPr="00684368" w:rsidRDefault="00390FA6" w:rsidP="00390FA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Рассчитав базы единичных функциональных издержек, можно приступать к перенесению функциональных затрат на сегменты, т. е. в данном случае на заказчиков. Однако перед этим шагом надо заполнить таблицу начисления прямых производственных издержек на заказчиков в связи с покупкой ими определенных товаров (таблица 7): </w:t>
      </w:r>
    </w:p>
    <w:p w:rsidR="00390FA6" w:rsidRPr="00684368" w:rsidRDefault="00390FA6" w:rsidP="00390FA6">
      <w:pPr>
        <w:spacing w:after="0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7 </w:t>
      </w:r>
    </w:p>
    <w:p w:rsidR="00390FA6" w:rsidRPr="00684368" w:rsidRDefault="00390FA6" w:rsidP="00390FA6">
      <w:pPr>
        <w:spacing w:after="0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производственные издержки</w:t>
      </w:r>
    </w:p>
    <w:tbl>
      <w:tblPr>
        <w:tblW w:w="4478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1"/>
        <w:gridCol w:w="1289"/>
        <w:gridCol w:w="985"/>
        <w:gridCol w:w="1168"/>
        <w:gridCol w:w="871"/>
        <w:gridCol w:w="1022"/>
        <w:gridCol w:w="1022"/>
        <w:gridCol w:w="1167"/>
      </w:tblGrid>
      <w:tr w:rsidR="00390FA6" w:rsidRPr="00684368" w:rsidTr="00000B97"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</w:t>
            </w:r>
          </w:p>
        </w:tc>
        <w:tc>
          <w:tcPr>
            <w:tcW w:w="7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Себе-стоимость</w:t>
            </w:r>
            <w:proofErr w:type="spellEnd"/>
            <w:proofErr w:type="gramEnd"/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11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</w:t>
            </w:r>
          </w:p>
        </w:tc>
        <w:tc>
          <w:tcPr>
            <w:tcW w:w="1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</w:t>
            </w:r>
          </w:p>
        </w:tc>
      </w:tr>
      <w:tr w:rsidR="00390FA6" w:rsidRPr="00684368" w:rsidTr="00000B97">
        <w:tc>
          <w:tcPr>
            <w:tcW w:w="5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390FA6" w:rsidRPr="00684368" w:rsidTr="00000B97"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FA6" w:rsidRPr="00684368" w:rsidTr="00000B97"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FA6" w:rsidRPr="00684368" w:rsidTr="00000B97"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FA6" w:rsidRPr="00684368" w:rsidTr="00000B97"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0FA6" w:rsidRPr="00684368" w:rsidRDefault="00390FA6" w:rsidP="00390FA6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A6" w:rsidRPr="00684368" w:rsidRDefault="00390FA6" w:rsidP="00390FA6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можно приступать к полному переносу функциональных затрат на сегменты заказчиков. Затем подсчитаем доходы (таблица 8).</w:t>
      </w:r>
    </w:p>
    <w:p w:rsidR="00390FA6" w:rsidRDefault="00390FA6" w:rsidP="00390FA6">
      <w:pPr>
        <w:spacing w:after="0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A6" w:rsidRDefault="00390FA6" w:rsidP="00390FA6">
      <w:pPr>
        <w:spacing w:after="0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A6" w:rsidRDefault="00390FA6" w:rsidP="00390FA6">
      <w:pPr>
        <w:spacing w:after="0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A6" w:rsidRPr="00684368" w:rsidRDefault="00390FA6" w:rsidP="00390FA6">
      <w:pPr>
        <w:spacing w:after="0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8 </w:t>
      </w:r>
    </w:p>
    <w:p w:rsidR="00390FA6" w:rsidRPr="00684368" w:rsidRDefault="00390FA6" w:rsidP="00390FA6">
      <w:pPr>
        <w:spacing w:after="0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заказчиков</w:t>
      </w:r>
    </w:p>
    <w:tbl>
      <w:tblPr>
        <w:tblW w:w="4491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5"/>
        <w:gridCol w:w="1278"/>
        <w:gridCol w:w="1008"/>
        <w:gridCol w:w="1168"/>
        <w:gridCol w:w="878"/>
        <w:gridCol w:w="1012"/>
        <w:gridCol w:w="1037"/>
        <w:gridCol w:w="1162"/>
        <w:gridCol w:w="22"/>
      </w:tblGrid>
      <w:tr w:rsidR="00390FA6" w:rsidRPr="00684368" w:rsidTr="00000B97"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11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</w:t>
            </w:r>
          </w:p>
        </w:tc>
        <w:tc>
          <w:tcPr>
            <w:tcW w:w="13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</w:t>
            </w:r>
          </w:p>
        </w:tc>
      </w:tr>
      <w:tr w:rsidR="00390FA6" w:rsidRPr="00684368" w:rsidTr="00000B97">
        <w:trPr>
          <w:gridAfter w:val="1"/>
          <w:wAfter w:w="13" w:type="pct"/>
        </w:trPr>
        <w:tc>
          <w:tcPr>
            <w:tcW w:w="513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390FA6" w:rsidRPr="00684368" w:rsidTr="00000B97">
        <w:trPr>
          <w:gridAfter w:val="1"/>
          <w:wAfter w:w="13" w:type="pct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FA6" w:rsidRPr="00684368" w:rsidTr="00000B97">
        <w:trPr>
          <w:gridAfter w:val="1"/>
          <w:wAfter w:w="13" w:type="pct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FA6" w:rsidRPr="00684368" w:rsidTr="00000B97">
        <w:trPr>
          <w:gridAfter w:val="1"/>
          <w:wAfter w:w="13" w:type="pct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FA6" w:rsidRPr="00684368" w:rsidTr="00000B97">
        <w:trPr>
          <w:gridAfter w:val="1"/>
          <w:wAfter w:w="13" w:type="pct"/>
        </w:trPr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FA6" w:rsidRPr="00684368" w:rsidRDefault="00390FA6" w:rsidP="0000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0FA6" w:rsidRPr="00684368" w:rsidRDefault="00390FA6" w:rsidP="00390FA6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Рассчитав прибыль, сделайте вывод об эффективности заказчиков.</w:t>
      </w:r>
    </w:p>
    <w:p w:rsidR="00390FA6" w:rsidRPr="00684368" w:rsidRDefault="00390FA6" w:rsidP="00390FA6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Вспомнив о предельных затратах, подумайте, что произойдет в распределении затрат, если бы убыточный заказчик был бы удален из списка?</w:t>
      </w:r>
    </w:p>
    <w:p w:rsidR="00390FA6" w:rsidRPr="00684368" w:rsidRDefault="00390FA6" w:rsidP="00390F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390FA6" w:rsidRPr="00684368" w:rsidRDefault="00390FA6" w:rsidP="00390F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8436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Тема 4. Экономические аспекты функционирования обеспечивающей и целевой подсистем системы менеджмента</w:t>
      </w:r>
      <w:r w:rsidRPr="00684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 занятие)</w:t>
      </w:r>
    </w:p>
    <w:p w:rsidR="00390FA6" w:rsidRPr="00684368" w:rsidRDefault="00390FA6" w:rsidP="00390FA6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для обсуждения</w:t>
      </w:r>
    </w:p>
    <w:p w:rsidR="00390FA6" w:rsidRPr="00684368" w:rsidRDefault="00390FA6" w:rsidP="0039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Дискуссионные вопросы анализа и оценки конкурентных возможностей предприятия и выбор стратегии производства </w:t>
      </w:r>
    </w:p>
    <w:p w:rsidR="00390FA6" w:rsidRPr="00684368" w:rsidRDefault="00390FA6" w:rsidP="0039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Моделирование процесса </w:t>
      </w:r>
      <w:r w:rsidRPr="00684368">
        <w:rPr>
          <w:rFonts w:ascii="Times New Roman" w:eastAsia="Times New Roman" w:hAnsi="Times New Roman" w:cs="Times New Roman"/>
          <w:sz w:val="28"/>
          <w:szCs w:val="20"/>
          <w:lang w:eastAsia="ru-RU"/>
        </w:rPr>
        <w:t>функционирования обеспечивающей и целевой подсистем.</w:t>
      </w:r>
    </w:p>
    <w:p w:rsidR="00390FA6" w:rsidRPr="00684368" w:rsidRDefault="00390FA6" w:rsidP="00390F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8436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Практическое задание</w:t>
      </w:r>
    </w:p>
    <w:p w:rsidR="00390FA6" w:rsidRPr="00684368" w:rsidRDefault="00390FA6" w:rsidP="0039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Примите экономически обоснованное решение о целесообразности проекта по данным таблицы 9, выполнив расчет сценарных рисков по контракту (таблица 10).</w:t>
      </w:r>
    </w:p>
    <w:p w:rsidR="00390FA6" w:rsidRPr="00684368" w:rsidRDefault="00390FA6" w:rsidP="0039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Контракт международный, поэтому расчеты ведутся в долларах США.</w:t>
      </w:r>
    </w:p>
    <w:p w:rsidR="00390FA6" w:rsidRPr="00684368" w:rsidRDefault="00390FA6" w:rsidP="00390F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9</w:t>
      </w:r>
    </w:p>
    <w:p w:rsidR="00390FA6" w:rsidRPr="00684368" w:rsidRDefault="00390FA6" w:rsidP="00390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Данные для расчетов</w:t>
      </w:r>
    </w:p>
    <w:tbl>
      <w:tblPr>
        <w:tblW w:w="8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4"/>
        <w:gridCol w:w="1446"/>
        <w:gridCol w:w="714"/>
      </w:tblGrid>
      <w:tr w:rsidR="00390FA6" w:rsidRPr="00684368" w:rsidTr="00000B97">
        <w:trPr>
          <w:trHeight w:val="255"/>
        </w:trPr>
        <w:tc>
          <w:tcPr>
            <w:tcW w:w="6334" w:type="dxa"/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Выручка по контракту:</w:t>
            </w:r>
          </w:p>
        </w:tc>
        <w:tc>
          <w:tcPr>
            <w:tcW w:w="144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65 000,00 </w:t>
            </w:r>
          </w:p>
        </w:tc>
        <w:tc>
          <w:tcPr>
            <w:tcW w:w="71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US$</w:t>
            </w:r>
          </w:p>
        </w:tc>
      </w:tr>
      <w:tr w:rsidR="00390FA6" w:rsidRPr="00684368" w:rsidTr="00000B97">
        <w:trPr>
          <w:trHeight w:val="255"/>
        </w:trPr>
        <w:tc>
          <w:tcPr>
            <w:tcW w:w="6334" w:type="dxa"/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Затраты по контракту:</w:t>
            </w:r>
          </w:p>
        </w:tc>
        <w:tc>
          <w:tcPr>
            <w:tcW w:w="144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30 000,00 </w:t>
            </w:r>
          </w:p>
        </w:tc>
        <w:tc>
          <w:tcPr>
            <w:tcW w:w="71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US$</w:t>
            </w:r>
          </w:p>
        </w:tc>
      </w:tr>
      <w:tr w:rsidR="00390FA6" w:rsidRPr="00684368" w:rsidTr="00000B97">
        <w:trPr>
          <w:trHeight w:val="255"/>
        </w:trPr>
        <w:tc>
          <w:tcPr>
            <w:tcW w:w="6334" w:type="dxa"/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Чистая прибыль по контракту:</w:t>
            </w:r>
          </w:p>
        </w:tc>
        <w:tc>
          <w:tcPr>
            <w:tcW w:w="144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35 000,00 </w:t>
            </w:r>
          </w:p>
        </w:tc>
        <w:tc>
          <w:tcPr>
            <w:tcW w:w="71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US$</w:t>
            </w:r>
          </w:p>
        </w:tc>
      </w:tr>
      <w:tr w:rsidR="00390FA6" w:rsidRPr="00684368" w:rsidTr="00000B97">
        <w:trPr>
          <w:trHeight w:val="255"/>
        </w:trPr>
        <w:tc>
          <w:tcPr>
            <w:tcW w:w="6334" w:type="dxa"/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Стоимость используемого оборудования:</w:t>
            </w:r>
          </w:p>
        </w:tc>
        <w:tc>
          <w:tcPr>
            <w:tcW w:w="144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1000000,0</w:t>
            </w:r>
          </w:p>
        </w:tc>
        <w:tc>
          <w:tcPr>
            <w:tcW w:w="71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US$</w:t>
            </w:r>
          </w:p>
        </w:tc>
      </w:tr>
      <w:tr w:rsidR="00390FA6" w:rsidRPr="00684368" w:rsidTr="00000B97">
        <w:trPr>
          <w:trHeight w:val="660"/>
        </w:trPr>
        <w:tc>
          <w:tcPr>
            <w:tcW w:w="6334" w:type="dxa"/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Затраты в случае поломки/порчи оборудования</w:t>
            </w:r>
          </w:p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(5% от стоимости оборудования):</w:t>
            </w:r>
          </w:p>
        </w:tc>
        <w:tc>
          <w:tcPr>
            <w:tcW w:w="144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50 000,00 </w:t>
            </w:r>
          </w:p>
        </w:tc>
        <w:tc>
          <w:tcPr>
            <w:tcW w:w="71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US$</w:t>
            </w:r>
          </w:p>
        </w:tc>
      </w:tr>
      <w:tr w:rsidR="00390FA6" w:rsidRPr="00684368" w:rsidTr="00000B97">
        <w:trPr>
          <w:trHeight w:val="255"/>
        </w:trPr>
        <w:tc>
          <w:tcPr>
            <w:tcW w:w="6334" w:type="dxa"/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Вероятность </w:t>
            </w:r>
            <w:proofErr w:type="gramStart"/>
            <w:r w:rsidRPr="006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оплаты гонорара</w:t>
            </w:r>
            <w:proofErr w:type="gramEnd"/>
            <w:r w:rsidRPr="006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заказчиком:</w:t>
            </w:r>
          </w:p>
        </w:tc>
        <w:tc>
          <w:tcPr>
            <w:tcW w:w="144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71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90FA6" w:rsidRPr="00684368" w:rsidTr="00000B97">
        <w:trPr>
          <w:trHeight w:val="255"/>
        </w:trPr>
        <w:tc>
          <w:tcPr>
            <w:tcW w:w="63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Вероятность полной утраты оборудования:</w:t>
            </w:r>
          </w:p>
        </w:tc>
        <w:tc>
          <w:tcPr>
            <w:tcW w:w="1446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714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90FA6" w:rsidRPr="00684368" w:rsidTr="00000B97">
        <w:trPr>
          <w:trHeight w:val="255"/>
        </w:trPr>
        <w:tc>
          <w:tcPr>
            <w:tcW w:w="6334" w:type="dxa"/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Вероятность поломки/порчи оборудования:</w:t>
            </w:r>
          </w:p>
        </w:tc>
        <w:tc>
          <w:tcPr>
            <w:tcW w:w="144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71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90FA6" w:rsidRPr="00684368" w:rsidTr="00000B97">
        <w:trPr>
          <w:trHeight w:val="660"/>
        </w:trPr>
        <w:tc>
          <w:tcPr>
            <w:tcW w:w="6334" w:type="dxa"/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 Вероятность оплаты страховой компанией</w:t>
            </w:r>
          </w:p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страховых случаев по оборудованию:</w:t>
            </w:r>
          </w:p>
        </w:tc>
        <w:tc>
          <w:tcPr>
            <w:tcW w:w="144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71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90FA6" w:rsidRPr="00684368" w:rsidRDefault="00390FA6" w:rsidP="0000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390FA6" w:rsidRPr="00684368" w:rsidRDefault="00390FA6" w:rsidP="00390F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0FA6" w:rsidRPr="00684368" w:rsidRDefault="00390FA6" w:rsidP="00390F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10</w:t>
      </w:r>
    </w:p>
    <w:p w:rsidR="00390FA6" w:rsidRPr="00684368" w:rsidRDefault="00390FA6" w:rsidP="00390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Расчет сценарных рисков по контракту</w:t>
      </w:r>
    </w:p>
    <w:tbl>
      <w:tblPr>
        <w:tblStyle w:val="1"/>
        <w:tblW w:w="9060" w:type="dxa"/>
        <w:tblLayout w:type="fixed"/>
        <w:tblLook w:val="01E0"/>
      </w:tblPr>
      <w:tblGrid>
        <w:gridCol w:w="392"/>
        <w:gridCol w:w="3685"/>
        <w:gridCol w:w="1276"/>
        <w:gridCol w:w="1134"/>
        <w:gridCol w:w="1286"/>
        <w:gridCol w:w="1287"/>
      </w:tblGrid>
      <w:tr w:rsidR="00390FA6" w:rsidRPr="00684368" w:rsidTr="00000B97">
        <w:tc>
          <w:tcPr>
            <w:tcW w:w="392" w:type="dxa"/>
            <w:vMerge w:val="restart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6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68">
              <w:rPr>
                <w:rFonts w:ascii="Times New Roman" w:hAnsi="Times New Roman" w:cs="Times New Roman"/>
                <w:sz w:val="28"/>
                <w:szCs w:val="28"/>
              </w:rPr>
              <w:t>сценария</w:t>
            </w:r>
          </w:p>
        </w:tc>
        <w:tc>
          <w:tcPr>
            <w:tcW w:w="2410" w:type="dxa"/>
            <w:gridSpan w:val="2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68">
              <w:rPr>
                <w:rFonts w:ascii="Times New Roman" w:hAnsi="Times New Roman" w:cs="Times New Roman"/>
                <w:sz w:val="28"/>
                <w:szCs w:val="28"/>
              </w:rPr>
              <w:t>Финансовый результат</w:t>
            </w:r>
          </w:p>
        </w:tc>
        <w:tc>
          <w:tcPr>
            <w:tcW w:w="2573" w:type="dxa"/>
            <w:gridSpan w:val="2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68">
              <w:rPr>
                <w:rFonts w:ascii="Times New Roman" w:hAnsi="Times New Roman" w:cs="Times New Roman"/>
                <w:sz w:val="28"/>
                <w:szCs w:val="28"/>
              </w:rPr>
              <w:t>Вероятность сценария</w:t>
            </w:r>
          </w:p>
        </w:tc>
      </w:tr>
      <w:tr w:rsidR="00390FA6" w:rsidRPr="00684368" w:rsidTr="00000B97">
        <w:tc>
          <w:tcPr>
            <w:tcW w:w="392" w:type="dxa"/>
            <w:vMerge/>
          </w:tcPr>
          <w:p w:rsidR="00390FA6" w:rsidRPr="00684368" w:rsidRDefault="00390FA6" w:rsidP="00000B97">
            <w:pPr>
              <w:ind w:left="851" w:right="-1" w:hanging="85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68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</w:tc>
        <w:tc>
          <w:tcPr>
            <w:tcW w:w="1134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368">
              <w:rPr>
                <w:rFonts w:ascii="Times New Roman" w:hAnsi="Times New Roman" w:cs="Times New Roman"/>
                <w:sz w:val="28"/>
                <w:szCs w:val="28"/>
              </w:rPr>
              <w:t xml:space="preserve">итог, </w:t>
            </w:r>
            <w:r w:rsidRPr="006843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  <w:tc>
          <w:tcPr>
            <w:tcW w:w="1286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68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</w:tc>
        <w:tc>
          <w:tcPr>
            <w:tcW w:w="1287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368">
              <w:rPr>
                <w:rFonts w:ascii="Times New Roman" w:hAnsi="Times New Roman" w:cs="Times New Roman"/>
                <w:sz w:val="28"/>
                <w:szCs w:val="28"/>
              </w:rPr>
              <w:t xml:space="preserve">итог, </w:t>
            </w:r>
            <w:r w:rsidRPr="006843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390FA6" w:rsidRPr="00684368" w:rsidTr="00000B97">
        <w:tc>
          <w:tcPr>
            <w:tcW w:w="392" w:type="dxa"/>
          </w:tcPr>
          <w:p w:rsidR="00390FA6" w:rsidRPr="00684368" w:rsidRDefault="00390FA6" w:rsidP="00000B97">
            <w:pPr>
              <w:numPr>
                <w:ilvl w:val="0"/>
                <w:numId w:val="8"/>
              </w:num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68">
              <w:rPr>
                <w:rFonts w:ascii="Times New Roman" w:hAnsi="Times New Roman" w:cs="Times New Roman"/>
                <w:sz w:val="28"/>
                <w:szCs w:val="28"/>
              </w:rPr>
              <w:t>Контракт оплачен, оборудование утрачено, страховка выплачена</w:t>
            </w:r>
          </w:p>
        </w:tc>
        <w:tc>
          <w:tcPr>
            <w:tcW w:w="1276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A6" w:rsidRPr="00684368" w:rsidTr="00000B97">
        <w:tc>
          <w:tcPr>
            <w:tcW w:w="392" w:type="dxa"/>
          </w:tcPr>
          <w:p w:rsidR="00390FA6" w:rsidRPr="00684368" w:rsidRDefault="00390FA6" w:rsidP="00000B97">
            <w:pPr>
              <w:numPr>
                <w:ilvl w:val="0"/>
                <w:numId w:val="8"/>
              </w:num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68">
              <w:rPr>
                <w:rFonts w:ascii="Times New Roman" w:hAnsi="Times New Roman" w:cs="Times New Roman"/>
                <w:sz w:val="28"/>
                <w:szCs w:val="28"/>
              </w:rPr>
              <w:t>Контракт оплачен, оборудование утрачено, страховка не выплачена</w:t>
            </w:r>
          </w:p>
        </w:tc>
        <w:tc>
          <w:tcPr>
            <w:tcW w:w="1276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A6" w:rsidRPr="00684368" w:rsidTr="00000B97">
        <w:tc>
          <w:tcPr>
            <w:tcW w:w="392" w:type="dxa"/>
          </w:tcPr>
          <w:p w:rsidR="00390FA6" w:rsidRPr="00684368" w:rsidRDefault="00390FA6" w:rsidP="00000B97">
            <w:pPr>
              <w:numPr>
                <w:ilvl w:val="0"/>
                <w:numId w:val="8"/>
              </w:num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68">
              <w:rPr>
                <w:rFonts w:ascii="Times New Roman" w:hAnsi="Times New Roman" w:cs="Times New Roman"/>
                <w:sz w:val="28"/>
                <w:szCs w:val="28"/>
              </w:rPr>
              <w:t>Контракт оплачен, оборудование не утрачено, оборудование сломано, страховка выплачена</w:t>
            </w:r>
          </w:p>
        </w:tc>
        <w:tc>
          <w:tcPr>
            <w:tcW w:w="1276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A6" w:rsidRPr="00684368" w:rsidTr="00000B97">
        <w:tc>
          <w:tcPr>
            <w:tcW w:w="392" w:type="dxa"/>
          </w:tcPr>
          <w:p w:rsidR="00390FA6" w:rsidRPr="00684368" w:rsidRDefault="00390FA6" w:rsidP="00000B97">
            <w:pPr>
              <w:numPr>
                <w:ilvl w:val="0"/>
                <w:numId w:val="8"/>
              </w:num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68">
              <w:rPr>
                <w:rFonts w:ascii="Times New Roman" w:hAnsi="Times New Roman" w:cs="Times New Roman"/>
                <w:sz w:val="28"/>
                <w:szCs w:val="28"/>
              </w:rPr>
              <w:t>Контракт оплачен, оборудование не утрачено, оборудование сломано, страховка не выплачена</w:t>
            </w:r>
          </w:p>
        </w:tc>
        <w:tc>
          <w:tcPr>
            <w:tcW w:w="1276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A6" w:rsidRPr="00684368" w:rsidTr="00000B97">
        <w:tc>
          <w:tcPr>
            <w:tcW w:w="392" w:type="dxa"/>
          </w:tcPr>
          <w:p w:rsidR="00390FA6" w:rsidRPr="00684368" w:rsidRDefault="00390FA6" w:rsidP="00000B97">
            <w:pPr>
              <w:numPr>
                <w:ilvl w:val="0"/>
                <w:numId w:val="8"/>
              </w:num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68">
              <w:rPr>
                <w:rFonts w:ascii="Times New Roman" w:hAnsi="Times New Roman" w:cs="Times New Roman"/>
                <w:sz w:val="28"/>
                <w:szCs w:val="28"/>
              </w:rPr>
              <w:t>Контракт оплачен, оборудование не утрачено, оборудование не сломано</w:t>
            </w:r>
          </w:p>
        </w:tc>
        <w:tc>
          <w:tcPr>
            <w:tcW w:w="1276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A6" w:rsidRPr="00684368" w:rsidTr="00000B97">
        <w:tc>
          <w:tcPr>
            <w:tcW w:w="392" w:type="dxa"/>
            <w:tcBorders>
              <w:bottom w:val="nil"/>
            </w:tcBorders>
          </w:tcPr>
          <w:p w:rsidR="00390FA6" w:rsidRPr="00684368" w:rsidRDefault="00390FA6" w:rsidP="00000B97">
            <w:pPr>
              <w:numPr>
                <w:ilvl w:val="0"/>
                <w:numId w:val="8"/>
              </w:num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68">
              <w:rPr>
                <w:rFonts w:ascii="Times New Roman" w:hAnsi="Times New Roman" w:cs="Times New Roman"/>
                <w:sz w:val="28"/>
                <w:szCs w:val="28"/>
              </w:rPr>
              <w:t>Контракт не оплачен, оборудование не утрачено, оборудование не сломано</w:t>
            </w:r>
          </w:p>
        </w:tc>
        <w:tc>
          <w:tcPr>
            <w:tcW w:w="1276" w:type="dxa"/>
            <w:tcBorders>
              <w:bottom w:val="nil"/>
            </w:tcBorders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bottom w:val="nil"/>
            </w:tcBorders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A6" w:rsidRPr="00684368" w:rsidTr="00000B97">
        <w:tc>
          <w:tcPr>
            <w:tcW w:w="392" w:type="dxa"/>
          </w:tcPr>
          <w:p w:rsidR="00390FA6" w:rsidRPr="00684368" w:rsidRDefault="00390FA6" w:rsidP="00000B97">
            <w:pPr>
              <w:numPr>
                <w:ilvl w:val="0"/>
                <w:numId w:val="8"/>
              </w:num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68">
              <w:rPr>
                <w:rFonts w:ascii="Times New Roman" w:hAnsi="Times New Roman" w:cs="Times New Roman"/>
                <w:sz w:val="28"/>
                <w:szCs w:val="28"/>
              </w:rPr>
              <w:t>Контракт не оплачен, оборудование утрачено, страховка выплачена</w:t>
            </w:r>
          </w:p>
        </w:tc>
        <w:tc>
          <w:tcPr>
            <w:tcW w:w="1276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A6" w:rsidRPr="00684368" w:rsidTr="00000B97">
        <w:tc>
          <w:tcPr>
            <w:tcW w:w="392" w:type="dxa"/>
          </w:tcPr>
          <w:p w:rsidR="00390FA6" w:rsidRPr="00684368" w:rsidRDefault="00390FA6" w:rsidP="00000B97">
            <w:pPr>
              <w:numPr>
                <w:ilvl w:val="0"/>
                <w:numId w:val="8"/>
              </w:num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68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не оплачен, оборудование не </w:t>
            </w:r>
            <w:r w:rsidRPr="00684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утрачено, страховка не выплачена</w:t>
            </w:r>
          </w:p>
        </w:tc>
        <w:tc>
          <w:tcPr>
            <w:tcW w:w="1276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A6" w:rsidRPr="00684368" w:rsidTr="00000B97">
        <w:tc>
          <w:tcPr>
            <w:tcW w:w="392" w:type="dxa"/>
          </w:tcPr>
          <w:p w:rsidR="00390FA6" w:rsidRPr="00684368" w:rsidRDefault="00390FA6" w:rsidP="00000B97">
            <w:pPr>
              <w:numPr>
                <w:ilvl w:val="0"/>
                <w:numId w:val="8"/>
              </w:num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68">
              <w:rPr>
                <w:rFonts w:ascii="Times New Roman" w:hAnsi="Times New Roman" w:cs="Times New Roman"/>
                <w:sz w:val="28"/>
                <w:szCs w:val="28"/>
              </w:rPr>
              <w:t>Контракт не оплачен, оборудование не утрачено, оборудование сломано, страховка выплачена</w:t>
            </w:r>
          </w:p>
        </w:tc>
        <w:tc>
          <w:tcPr>
            <w:tcW w:w="1276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A6" w:rsidRPr="00684368" w:rsidTr="00000B97">
        <w:tc>
          <w:tcPr>
            <w:tcW w:w="392" w:type="dxa"/>
          </w:tcPr>
          <w:p w:rsidR="00390FA6" w:rsidRPr="00684368" w:rsidRDefault="00390FA6" w:rsidP="00000B97">
            <w:pPr>
              <w:numPr>
                <w:ilvl w:val="0"/>
                <w:numId w:val="8"/>
              </w:num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68">
              <w:rPr>
                <w:rFonts w:ascii="Times New Roman" w:hAnsi="Times New Roman" w:cs="Times New Roman"/>
                <w:sz w:val="28"/>
                <w:szCs w:val="28"/>
              </w:rPr>
              <w:t>Контракт не оплачен, оборудование не утрачено, оборудование сломано, страховка не выплачена</w:t>
            </w:r>
          </w:p>
        </w:tc>
        <w:tc>
          <w:tcPr>
            <w:tcW w:w="1276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A6" w:rsidRPr="00684368" w:rsidTr="00000B97">
        <w:tc>
          <w:tcPr>
            <w:tcW w:w="392" w:type="dxa"/>
          </w:tcPr>
          <w:p w:rsidR="00390FA6" w:rsidRPr="00684368" w:rsidRDefault="00390FA6" w:rsidP="00000B97">
            <w:pPr>
              <w:ind w:left="851" w:right="-1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390FA6" w:rsidRPr="00684368" w:rsidRDefault="00390FA6" w:rsidP="00000B97">
            <w:pPr>
              <w:ind w:left="851" w:right="-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90FA6" w:rsidRPr="00684368" w:rsidRDefault="00390FA6" w:rsidP="0039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0FA6" w:rsidRPr="00684368" w:rsidRDefault="00390FA6" w:rsidP="0039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4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Контрольные вопросы</w:t>
      </w:r>
    </w:p>
    <w:p w:rsidR="00390FA6" w:rsidRPr="00684368" w:rsidRDefault="00390FA6" w:rsidP="00390FA6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цепочки ценностей. </w:t>
      </w:r>
    </w:p>
    <w:p w:rsidR="00390FA6" w:rsidRPr="00684368" w:rsidRDefault="00390FA6" w:rsidP="00390FA6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 стратегического позиционирования.</w:t>
      </w:r>
    </w:p>
    <w:p w:rsidR="00390FA6" w:rsidRPr="00684368" w:rsidRDefault="00390FA6" w:rsidP="00390FA6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модели обновления продукции.</w:t>
      </w:r>
    </w:p>
    <w:p w:rsidR="00390FA6" w:rsidRPr="00684368" w:rsidRDefault="00390FA6" w:rsidP="00390FA6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переоснащения и сбалансирования комплектов оборудования.</w:t>
      </w:r>
    </w:p>
    <w:p w:rsidR="00390FA6" w:rsidRPr="00684368" w:rsidRDefault="00390FA6" w:rsidP="00390FA6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обеспеченного ресурсами объема выпуска продукции.</w:t>
      </w:r>
    </w:p>
    <w:p w:rsidR="00390FA6" w:rsidRPr="00684368" w:rsidRDefault="00390FA6" w:rsidP="00390FA6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выбора соотношений управляемых параметров производства для обеспечения прибыли. </w:t>
      </w:r>
    </w:p>
    <w:p w:rsidR="00390FA6" w:rsidRPr="00684368" w:rsidRDefault="00390FA6" w:rsidP="00390FA6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учета влияния переменных и постоянных затрат на изменение экономической эффективности при выборе технологий производства продукции.</w:t>
      </w:r>
    </w:p>
    <w:p w:rsidR="00390FA6" w:rsidRPr="00684368" w:rsidRDefault="00390FA6" w:rsidP="00390FA6">
      <w:pPr>
        <w:tabs>
          <w:tab w:val="left" w:pos="0"/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Задания для самостоятельной работы</w:t>
      </w:r>
    </w:p>
    <w:p w:rsidR="00390FA6" w:rsidRPr="00684368" w:rsidRDefault="00390FA6" w:rsidP="0039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примеры использования аналитических средств управленческой экономики на отечественных предприятиях в современных условиях ведения бизнеса. </w:t>
      </w:r>
    </w:p>
    <w:p w:rsidR="00390FA6" w:rsidRPr="00684368" w:rsidRDefault="00390FA6" w:rsidP="00390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90FA6" w:rsidRPr="000256DF" w:rsidRDefault="00390FA6" w:rsidP="00390FA6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256DF">
        <w:rPr>
          <w:rFonts w:ascii="Times New Roman" w:eastAsia="Calibri" w:hAnsi="Times New Roman" w:cs="Times New Roman"/>
          <w:sz w:val="28"/>
          <w:szCs w:val="28"/>
        </w:rPr>
        <w:t>реподавател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256DF">
        <w:rPr>
          <w:rFonts w:ascii="Times New Roman" w:eastAsia="Calibri" w:hAnsi="Times New Roman" w:cs="Times New Roman"/>
          <w:sz w:val="28"/>
          <w:szCs w:val="28"/>
        </w:rPr>
        <w:t>/Палей Т.Ф./</w:t>
      </w:r>
    </w:p>
    <w:p w:rsidR="00390FA6" w:rsidRPr="000256DF" w:rsidRDefault="00390FA6" w:rsidP="00390FA6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0256DF">
        <w:rPr>
          <w:rFonts w:ascii="Times New Roman" w:eastAsia="Calibri" w:hAnsi="Times New Roman" w:cs="Times New Roman"/>
          <w:sz w:val="28"/>
          <w:szCs w:val="28"/>
        </w:rPr>
        <w:t>ав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0256DF">
        <w:rPr>
          <w:rFonts w:ascii="Times New Roman" w:eastAsia="Calibri" w:hAnsi="Times New Roman" w:cs="Times New Roman"/>
          <w:sz w:val="28"/>
          <w:szCs w:val="28"/>
        </w:rPr>
        <w:t>афедрой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256DF">
        <w:rPr>
          <w:rFonts w:ascii="Times New Roman" w:eastAsia="Calibri" w:hAnsi="Times New Roman" w:cs="Times New Roman"/>
          <w:sz w:val="28"/>
          <w:szCs w:val="28"/>
        </w:rPr>
        <w:t>/Палей Т.Ф./</w:t>
      </w:r>
    </w:p>
    <w:p w:rsidR="00390FA6" w:rsidRPr="00487CD2" w:rsidRDefault="00390FA6" w:rsidP="00390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7B9" w:rsidRDefault="004137B9"/>
    <w:p w:rsidR="00FB53F8" w:rsidRDefault="00FB53F8"/>
    <w:p w:rsidR="00FB53F8" w:rsidRDefault="00FB53F8"/>
    <w:p w:rsidR="00FB53F8" w:rsidRDefault="00FB53F8"/>
    <w:p w:rsidR="00FB53F8" w:rsidRDefault="00FB53F8"/>
    <w:p w:rsidR="00FB53F8" w:rsidRDefault="00FB53F8"/>
    <w:p w:rsidR="00FB53F8" w:rsidRDefault="00FB53F8"/>
    <w:p w:rsidR="00FB53F8" w:rsidRDefault="00FB53F8"/>
    <w:p w:rsidR="00FB53F8" w:rsidRDefault="00FB53F8"/>
    <w:p w:rsidR="00FB53F8" w:rsidRDefault="00FB53F8"/>
    <w:p w:rsidR="00FB53F8" w:rsidRDefault="00FB53F8"/>
    <w:p w:rsidR="00FB53F8" w:rsidRPr="00683A93" w:rsidRDefault="00FB53F8" w:rsidP="00FB5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93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r>
        <w:rPr>
          <w:rFonts w:ascii="Times New Roman" w:hAnsi="Times New Roman" w:cs="Times New Roman"/>
          <w:b/>
          <w:sz w:val="28"/>
          <w:szCs w:val="28"/>
        </w:rPr>
        <w:t>зачету</w:t>
      </w:r>
    </w:p>
    <w:p w:rsidR="00FB53F8" w:rsidRPr="00487CD2" w:rsidRDefault="00FB53F8" w:rsidP="00FB5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7CD2">
        <w:rPr>
          <w:rFonts w:ascii="Times New Roman" w:hAnsi="Times New Roman" w:cs="Times New Roman"/>
          <w:sz w:val="28"/>
          <w:szCs w:val="28"/>
        </w:rPr>
        <w:t xml:space="preserve">о дисциплине </w:t>
      </w:r>
      <w:r>
        <w:rPr>
          <w:rFonts w:ascii="Times New Roman" w:hAnsi="Times New Roman" w:cs="Times New Roman"/>
          <w:sz w:val="28"/>
          <w:szCs w:val="28"/>
        </w:rPr>
        <w:t>Управление социальными и экономическими системами</w:t>
      </w:r>
    </w:p>
    <w:p w:rsidR="00FB53F8" w:rsidRPr="00487CD2" w:rsidRDefault="00FB53F8" w:rsidP="00FB53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CD2">
        <w:rPr>
          <w:rFonts w:ascii="Times New Roman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</w:rPr>
        <w:t xml:space="preserve"> аспирантура 08.00.05 Экономика и управление народным хозяйством</w:t>
      </w:r>
    </w:p>
    <w:p w:rsidR="00FB53F8" w:rsidRPr="00487CD2" w:rsidRDefault="00FB53F8" w:rsidP="00FB53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CD2">
        <w:rPr>
          <w:rFonts w:ascii="Times New Roman" w:hAnsi="Times New Roman" w:cs="Times New Roman"/>
          <w:sz w:val="28"/>
          <w:szCs w:val="28"/>
        </w:rPr>
        <w:t>Учебный год2017-2018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28">
        <w:rPr>
          <w:rFonts w:ascii="Times New Roman" w:hAnsi="Times New Roman" w:cs="Times New Roman"/>
          <w:sz w:val="28"/>
          <w:szCs w:val="28"/>
        </w:rPr>
        <w:t>1. Ретроспективный анализ эволюции школ и концепции управления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28">
        <w:rPr>
          <w:rFonts w:ascii="Times New Roman" w:hAnsi="Times New Roman" w:cs="Times New Roman"/>
          <w:sz w:val="28"/>
          <w:szCs w:val="28"/>
        </w:rPr>
        <w:t xml:space="preserve">2. Социальные процессы и социальные системы как объект </w:t>
      </w:r>
      <w:proofErr w:type="gramStart"/>
      <w:r w:rsidRPr="00F02B28">
        <w:rPr>
          <w:rFonts w:ascii="Times New Roman" w:hAnsi="Times New Roman" w:cs="Times New Roman"/>
          <w:sz w:val="28"/>
          <w:szCs w:val="28"/>
        </w:rPr>
        <w:t>управленческих</w:t>
      </w:r>
      <w:proofErr w:type="gramEnd"/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28">
        <w:rPr>
          <w:rFonts w:ascii="Times New Roman" w:hAnsi="Times New Roman" w:cs="Times New Roman"/>
          <w:sz w:val="28"/>
          <w:szCs w:val="28"/>
        </w:rPr>
        <w:t>воздействий и системных исследований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28">
        <w:rPr>
          <w:rFonts w:ascii="Times New Roman" w:hAnsi="Times New Roman" w:cs="Times New Roman"/>
          <w:sz w:val="28"/>
          <w:szCs w:val="28"/>
        </w:rPr>
        <w:t>3. Сущность и основы категории системного подхода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28">
        <w:rPr>
          <w:rFonts w:ascii="Times New Roman" w:hAnsi="Times New Roman" w:cs="Times New Roman"/>
          <w:sz w:val="28"/>
          <w:szCs w:val="28"/>
        </w:rPr>
        <w:t>4. Системный анализ и его основные аспекты. Принципы и инструментарий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28">
        <w:rPr>
          <w:rFonts w:ascii="Times New Roman" w:hAnsi="Times New Roman" w:cs="Times New Roman"/>
          <w:sz w:val="28"/>
          <w:szCs w:val="28"/>
        </w:rPr>
        <w:t>системного анализа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28">
        <w:rPr>
          <w:rFonts w:ascii="Times New Roman" w:hAnsi="Times New Roman" w:cs="Times New Roman"/>
          <w:sz w:val="28"/>
          <w:szCs w:val="28"/>
        </w:rPr>
        <w:t xml:space="preserve">5. Системный подход к принятию управленческих решений. Системный подход </w:t>
      </w:r>
      <w:proofErr w:type="spellStart"/>
      <w:r w:rsidRPr="00F02B28">
        <w:rPr>
          <w:rFonts w:ascii="Times New Roman" w:hAnsi="Times New Roman" w:cs="Times New Roman"/>
          <w:sz w:val="28"/>
          <w:szCs w:val="28"/>
        </w:rPr>
        <w:t>иформирование</w:t>
      </w:r>
      <w:proofErr w:type="spellEnd"/>
      <w:r w:rsidRPr="00F02B28">
        <w:rPr>
          <w:rFonts w:ascii="Times New Roman" w:hAnsi="Times New Roman" w:cs="Times New Roman"/>
          <w:sz w:val="28"/>
          <w:szCs w:val="28"/>
        </w:rPr>
        <w:t xml:space="preserve"> современного управленческого мышления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02B28">
        <w:rPr>
          <w:rFonts w:ascii="Times New Roman" w:hAnsi="Times New Roman" w:cs="Times New Roman"/>
          <w:sz w:val="28"/>
          <w:szCs w:val="28"/>
        </w:rPr>
        <w:t>. Стратегическое управление. Алгоритм стратегического подхода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02B28">
        <w:rPr>
          <w:rFonts w:ascii="Times New Roman" w:hAnsi="Times New Roman" w:cs="Times New Roman"/>
          <w:sz w:val="28"/>
          <w:szCs w:val="28"/>
        </w:rPr>
        <w:t>. Социальное партнёрство и его правовые основы. Условия и факторы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28">
        <w:rPr>
          <w:rFonts w:ascii="Times New Roman" w:hAnsi="Times New Roman" w:cs="Times New Roman"/>
          <w:sz w:val="28"/>
          <w:szCs w:val="28"/>
        </w:rPr>
        <w:t>формирования социального партнёрства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02B28">
        <w:rPr>
          <w:rFonts w:ascii="Times New Roman" w:hAnsi="Times New Roman" w:cs="Times New Roman"/>
          <w:sz w:val="28"/>
          <w:szCs w:val="28"/>
        </w:rPr>
        <w:t xml:space="preserve">. Сущность социального лидерства. Руководство и лидерство. Власть и </w:t>
      </w:r>
      <w:proofErr w:type="spellStart"/>
      <w:r w:rsidRPr="00F02B28">
        <w:rPr>
          <w:rFonts w:ascii="Times New Roman" w:hAnsi="Times New Roman" w:cs="Times New Roman"/>
          <w:sz w:val="28"/>
          <w:szCs w:val="28"/>
        </w:rPr>
        <w:t>лидерство</w:t>
      </w:r>
      <w:proofErr w:type="gramStart"/>
      <w:r w:rsidRPr="00F02B2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02B28">
        <w:rPr>
          <w:rFonts w:ascii="Times New Roman" w:hAnsi="Times New Roman" w:cs="Times New Roman"/>
          <w:sz w:val="28"/>
          <w:szCs w:val="28"/>
        </w:rPr>
        <w:t>еханизм</w:t>
      </w:r>
      <w:proofErr w:type="spellEnd"/>
      <w:r w:rsidRPr="00F02B28">
        <w:rPr>
          <w:rFonts w:ascii="Times New Roman" w:hAnsi="Times New Roman" w:cs="Times New Roman"/>
          <w:sz w:val="28"/>
          <w:szCs w:val="28"/>
        </w:rPr>
        <w:t xml:space="preserve"> выдвижения социального лидера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02B28">
        <w:rPr>
          <w:rFonts w:ascii="Times New Roman" w:hAnsi="Times New Roman" w:cs="Times New Roman"/>
          <w:sz w:val="28"/>
          <w:szCs w:val="28"/>
        </w:rPr>
        <w:t>. Роль государства в создании условий для развития социальной инициативы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02B28">
        <w:rPr>
          <w:rFonts w:ascii="Times New Roman" w:hAnsi="Times New Roman" w:cs="Times New Roman"/>
          <w:sz w:val="28"/>
          <w:szCs w:val="28"/>
        </w:rPr>
        <w:t xml:space="preserve"> Технологический цикл, этапы, алгоритмы, процедуры и приёмы построения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управленческих </w:t>
      </w:r>
      <w:r w:rsidRPr="00F02B28">
        <w:rPr>
          <w:rFonts w:ascii="Times New Roman" w:hAnsi="Times New Roman" w:cs="Times New Roman"/>
          <w:sz w:val="28"/>
          <w:szCs w:val="28"/>
        </w:rPr>
        <w:t>технологий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02B28">
        <w:rPr>
          <w:rFonts w:ascii="Times New Roman" w:hAnsi="Times New Roman" w:cs="Times New Roman"/>
          <w:sz w:val="28"/>
          <w:szCs w:val="28"/>
        </w:rPr>
        <w:t>. Социальный эксперимент как фактор снижения риска при принятии управленческих решений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2B28">
        <w:rPr>
          <w:rFonts w:ascii="Times New Roman" w:hAnsi="Times New Roman" w:cs="Times New Roman"/>
          <w:sz w:val="28"/>
          <w:szCs w:val="28"/>
        </w:rPr>
        <w:t>. Механизм и характеристики информационного управления. Методы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28">
        <w:rPr>
          <w:rFonts w:ascii="Times New Roman" w:hAnsi="Times New Roman" w:cs="Times New Roman"/>
          <w:sz w:val="28"/>
          <w:szCs w:val="28"/>
        </w:rPr>
        <w:t>манипулирования общественным сознанием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2B28">
        <w:rPr>
          <w:rFonts w:ascii="Times New Roman" w:hAnsi="Times New Roman" w:cs="Times New Roman"/>
          <w:sz w:val="28"/>
          <w:szCs w:val="28"/>
        </w:rPr>
        <w:t>. Экономические функции государства и роль управления в их осуществлении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02B28">
        <w:rPr>
          <w:rFonts w:ascii="Times New Roman" w:hAnsi="Times New Roman" w:cs="Times New Roman"/>
          <w:sz w:val="28"/>
          <w:szCs w:val="28"/>
        </w:rPr>
        <w:t>. Концепции регулирования рыночной экономики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02B28">
        <w:rPr>
          <w:rFonts w:ascii="Times New Roman" w:hAnsi="Times New Roman" w:cs="Times New Roman"/>
          <w:sz w:val="28"/>
          <w:szCs w:val="28"/>
        </w:rPr>
        <w:t>. Рыночная экономика как управляемая система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02B28">
        <w:rPr>
          <w:rFonts w:ascii="Times New Roman" w:hAnsi="Times New Roman" w:cs="Times New Roman"/>
          <w:sz w:val="28"/>
          <w:szCs w:val="28"/>
        </w:rPr>
        <w:t>. Типы экономических систем и особенности государственного регулирования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Pr="00F02B28">
        <w:rPr>
          <w:rFonts w:ascii="Times New Roman" w:hAnsi="Times New Roman" w:cs="Times New Roman"/>
          <w:sz w:val="28"/>
          <w:szCs w:val="28"/>
        </w:rPr>
        <w:t>. Система государственного регулирования экономики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02B28">
        <w:rPr>
          <w:rFonts w:ascii="Times New Roman" w:hAnsi="Times New Roman" w:cs="Times New Roman"/>
          <w:sz w:val="28"/>
          <w:szCs w:val="28"/>
        </w:rPr>
        <w:t>. Прогнозирование в системе государственного регулирования экономики.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28">
        <w:rPr>
          <w:rFonts w:ascii="Times New Roman" w:hAnsi="Times New Roman" w:cs="Times New Roman"/>
          <w:sz w:val="28"/>
          <w:szCs w:val="28"/>
        </w:rPr>
        <w:t>Принципы прогнозирования. Виды прогнозов.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02B28">
        <w:rPr>
          <w:rFonts w:ascii="Times New Roman" w:hAnsi="Times New Roman" w:cs="Times New Roman"/>
          <w:sz w:val="28"/>
          <w:szCs w:val="28"/>
        </w:rPr>
        <w:t>. Система показателей, используемых в планировании и прогнозировании.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02B28">
        <w:rPr>
          <w:rFonts w:ascii="Times New Roman" w:hAnsi="Times New Roman" w:cs="Times New Roman"/>
          <w:sz w:val="28"/>
          <w:szCs w:val="28"/>
        </w:rPr>
        <w:t>. Методы планирования и прогнозирования, их классификация.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F02B28">
        <w:rPr>
          <w:rFonts w:ascii="Times New Roman" w:hAnsi="Times New Roman" w:cs="Times New Roman"/>
          <w:sz w:val="28"/>
          <w:szCs w:val="28"/>
        </w:rPr>
        <w:t>. Финансово-кредитное регулирование экономического развития.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02B28">
        <w:rPr>
          <w:rFonts w:ascii="Times New Roman" w:hAnsi="Times New Roman" w:cs="Times New Roman"/>
          <w:sz w:val="28"/>
          <w:szCs w:val="28"/>
        </w:rPr>
        <w:t>. Бюджетное регулирование. Функции бюджета.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F02B28">
        <w:rPr>
          <w:rFonts w:ascii="Times New Roman" w:hAnsi="Times New Roman" w:cs="Times New Roman"/>
          <w:sz w:val="28"/>
          <w:szCs w:val="28"/>
        </w:rPr>
        <w:t>. Налоги в системе государственного регулирования.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02B28">
        <w:rPr>
          <w:rFonts w:ascii="Times New Roman" w:hAnsi="Times New Roman" w:cs="Times New Roman"/>
          <w:sz w:val="28"/>
          <w:szCs w:val="28"/>
        </w:rPr>
        <w:t>. Кредитно-денежное и валютное регулирование.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F02B28">
        <w:rPr>
          <w:rFonts w:ascii="Times New Roman" w:hAnsi="Times New Roman" w:cs="Times New Roman"/>
          <w:sz w:val="28"/>
          <w:szCs w:val="28"/>
        </w:rPr>
        <w:t>. Государственная инвестиционная политика и механизм её реализации.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F02B28">
        <w:rPr>
          <w:rFonts w:ascii="Times New Roman" w:hAnsi="Times New Roman" w:cs="Times New Roman"/>
          <w:sz w:val="28"/>
          <w:szCs w:val="28"/>
        </w:rPr>
        <w:t>. Государственное регулирование предпринимательства.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F02B28">
        <w:rPr>
          <w:rFonts w:ascii="Times New Roman" w:hAnsi="Times New Roman" w:cs="Times New Roman"/>
          <w:sz w:val="28"/>
          <w:szCs w:val="28"/>
        </w:rPr>
        <w:t>. Регулирование промышленного производства.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F02B28">
        <w:rPr>
          <w:rFonts w:ascii="Times New Roman" w:hAnsi="Times New Roman" w:cs="Times New Roman"/>
          <w:sz w:val="28"/>
          <w:szCs w:val="28"/>
        </w:rPr>
        <w:t>. Государственное регулирование развития агропромышленного комплекса.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F02B28">
        <w:rPr>
          <w:rFonts w:ascii="Times New Roman" w:hAnsi="Times New Roman" w:cs="Times New Roman"/>
          <w:sz w:val="28"/>
          <w:szCs w:val="28"/>
        </w:rPr>
        <w:t>. Социальная сфера как объект государственного управления.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F02B28">
        <w:rPr>
          <w:rFonts w:ascii="Times New Roman" w:hAnsi="Times New Roman" w:cs="Times New Roman"/>
          <w:sz w:val="28"/>
          <w:szCs w:val="28"/>
        </w:rPr>
        <w:t>. Социальная политика государства.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F02B28">
        <w:rPr>
          <w:rFonts w:ascii="Times New Roman" w:hAnsi="Times New Roman" w:cs="Times New Roman"/>
          <w:sz w:val="28"/>
          <w:szCs w:val="28"/>
        </w:rPr>
        <w:t>. Государственное регулирование рынка труда и занятости населения.</w:t>
      </w:r>
    </w:p>
    <w:p w:rsidR="00FB53F8" w:rsidRPr="00F02B28" w:rsidRDefault="00FB53F8" w:rsidP="00FB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F02B28">
        <w:rPr>
          <w:rFonts w:ascii="Times New Roman" w:hAnsi="Times New Roman" w:cs="Times New Roman"/>
          <w:sz w:val="28"/>
          <w:szCs w:val="28"/>
        </w:rPr>
        <w:t>. Роль государства в создании инфраструктуры рынка.</w:t>
      </w:r>
    </w:p>
    <w:p w:rsidR="00FB53F8" w:rsidRDefault="00FB53F8" w:rsidP="00FB53F8">
      <w:pPr>
        <w:rPr>
          <w:rFonts w:ascii="Times New Roman" w:eastAsia="Calibri" w:hAnsi="Times New Roman" w:cs="Times New Roman"/>
          <w:sz w:val="28"/>
          <w:szCs w:val="28"/>
        </w:rPr>
      </w:pPr>
    </w:p>
    <w:p w:rsidR="00FB53F8" w:rsidRPr="000256DF" w:rsidRDefault="00FB53F8" w:rsidP="00FB53F8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256DF">
        <w:rPr>
          <w:rFonts w:ascii="Times New Roman" w:eastAsia="Calibri" w:hAnsi="Times New Roman" w:cs="Times New Roman"/>
          <w:sz w:val="28"/>
          <w:szCs w:val="28"/>
        </w:rPr>
        <w:t>реподавател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256DF">
        <w:rPr>
          <w:rFonts w:ascii="Times New Roman" w:eastAsia="Calibri" w:hAnsi="Times New Roman" w:cs="Times New Roman"/>
          <w:sz w:val="28"/>
          <w:szCs w:val="28"/>
        </w:rPr>
        <w:t>/Палей Т.Ф./</w:t>
      </w:r>
    </w:p>
    <w:p w:rsidR="00FB53F8" w:rsidRPr="000256DF" w:rsidRDefault="00FB53F8" w:rsidP="00FB53F8">
      <w:pPr>
        <w:rPr>
          <w:rFonts w:ascii="Times New Roman" w:eastAsia="Calibri" w:hAnsi="Times New Roman" w:cs="Times New Roman"/>
          <w:sz w:val="28"/>
          <w:szCs w:val="28"/>
        </w:rPr>
      </w:pPr>
    </w:p>
    <w:p w:rsidR="00FB53F8" w:rsidRDefault="00FB53F8" w:rsidP="00FB53F8"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0256DF">
        <w:rPr>
          <w:rFonts w:ascii="Times New Roman" w:eastAsia="Calibri" w:hAnsi="Times New Roman" w:cs="Times New Roman"/>
          <w:sz w:val="28"/>
          <w:szCs w:val="28"/>
        </w:rPr>
        <w:t>ав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0256DF">
        <w:rPr>
          <w:rFonts w:ascii="Times New Roman" w:eastAsia="Calibri" w:hAnsi="Times New Roman" w:cs="Times New Roman"/>
          <w:sz w:val="28"/>
          <w:szCs w:val="28"/>
        </w:rPr>
        <w:t>афедрой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256DF">
        <w:rPr>
          <w:rFonts w:ascii="Times New Roman" w:eastAsia="Calibri" w:hAnsi="Times New Roman" w:cs="Times New Roman"/>
          <w:sz w:val="28"/>
          <w:szCs w:val="28"/>
        </w:rPr>
        <w:t>/Палей Т.Ф./</w:t>
      </w:r>
    </w:p>
    <w:p w:rsidR="00FB53F8" w:rsidRDefault="00FB53F8"/>
    <w:sectPr w:rsidR="00FB53F8" w:rsidSect="0069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482"/>
    <w:multiLevelType w:val="hybridMultilevel"/>
    <w:tmpl w:val="16807F30"/>
    <w:lvl w:ilvl="0" w:tplc="869EE02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A6440"/>
    <w:multiLevelType w:val="hybridMultilevel"/>
    <w:tmpl w:val="82BA926A"/>
    <w:lvl w:ilvl="0" w:tplc="5860F1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F500C"/>
    <w:multiLevelType w:val="hybridMultilevel"/>
    <w:tmpl w:val="4D7E6472"/>
    <w:lvl w:ilvl="0" w:tplc="2CD4371E">
      <w:start w:val="1"/>
      <w:numFmt w:val="bullet"/>
      <w:lvlText w:val="­"/>
      <w:lvlJc w:val="left"/>
      <w:pPr>
        <w:tabs>
          <w:tab w:val="num" w:pos="574"/>
        </w:tabs>
        <w:ind w:left="631" w:hanging="2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3">
    <w:nsid w:val="230F32AA"/>
    <w:multiLevelType w:val="hybridMultilevel"/>
    <w:tmpl w:val="8C1A6A0A"/>
    <w:lvl w:ilvl="0" w:tplc="8914288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 w:tplc="60D66E8A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7DE3C2F"/>
    <w:multiLevelType w:val="hybridMultilevel"/>
    <w:tmpl w:val="483C8864"/>
    <w:lvl w:ilvl="0" w:tplc="89560C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7064BF"/>
    <w:multiLevelType w:val="hybridMultilevel"/>
    <w:tmpl w:val="A11E6C08"/>
    <w:lvl w:ilvl="0" w:tplc="B6D6D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709CA"/>
    <w:multiLevelType w:val="hybridMultilevel"/>
    <w:tmpl w:val="8304C9E4"/>
    <w:lvl w:ilvl="0" w:tplc="5860F1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644F7F"/>
    <w:multiLevelType w:val="hybridMultilevel"/>
    <w:tmpl w:val="2FC854F8"/>
    <w:lvl w:ilvl="0" w:tplc="60D66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E87387"/>
    <w:multiLevelType w:val="hybridMultilevel"/>
    <w:tmpl w:val="405EAD56"/>
    <w:lvl w:ilvl="0" w:tplc="5860F1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4D17"/>
    <w:rsid w:val="000256DF"/>
    <w:rsid w:val="000C2A1C"/>
    <w:rsid w:val="001E70B1"/>
    <w:rsid w:val="00294D17"/>
    <w:rsid w:val="00390FA6"/>
    <w:rsid w:val="003F5903"/>
    <w:rsid w:val="004137B9"/>
    <w:rsid w:val="005855EC"/>
    <w:rsid w:val="00601FEB"/>
    <w:rsid w:val="006443B6"/>
    <w:rsid w:val="00693BD2"/>
    <w:rsid w:val="00750989"/>
    <w:rsid w:val="007F1383"/>
    <w:rsid w:val="00A924BC"/>
    <w:rsid w:val="00AB1E12"/>
    <w:rsid w:val="00AE191F"/>
    <w:rsid w:val="00CE16A8"/>
    <w:rsid w:val="00CE3803"/>
    <w:rsid w:val="00CF0579"/>
    <w:rsid w:val="00EC5D2D"/>
    <w:rsid w:val="00F969B0"/>
    <w:rsid w:val="00FB53F8"/>
    <w:rsid w:val="00FC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390F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soft.ru/home/portal/applications/ForecastingAdvisor/Methods/ARPSS/arpss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GuzeRValeeva</cp:lastModifiedBy>
  <cp:revision>3</cp:revision>
  <dcterms:created xsi:type="dcterms:W3CDTF">2018-09-12T11:35:00Z</dcterms:created>
  <dcterms:modified xsi:type="dcterms:W3CDTF">2018-09-12T12:46:00Z</dcterms:modified>
</cp:coreProperties>
</file>