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0A" w:rsidRPr="004C380A" w:rsidRDefault="004C380A" w:rsidP="004C3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5A"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spellStart"/>
      <w:r w:rsidRPr="002C605A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2C6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05A">
        <w:rPr>
          <w:rFonts w:ascii="Times New Roman" w:hAnsi="Times New Roman" w:cs="Times New Roman"/>
          <w:sz w:val="24"/>
          <w:szCs w:val="24"/>
        </w:rPr>
        <w:t>Эразмус</w:t>
      </w:r>
      <w:proofErr w:type="spellEnd"/>
      <w:r w:rsidRPr="002C605A">
        <w:rPr>
          <w:rFonts w:ascii="Times New Roman" w:hAnsi="Times New Roman" w:cs="Times New Roman"/>
          <w:sz w:val="24"/>
          <w:szCs w:val="24"/>
        </w:rPr>
        <w:t xml:space="preserve"> +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4C380A" w:rsidTr="004C380A">
        <w:tc>
          <w:tcPr>
            <w:tcW w:w="4785" w:type="dxa"/>
          </w:tcPr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4C380A" w:rsidRDefault="00B54242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Шигапова Алина Юрьевна</w:t>
            </w:r>
          </w:p>
        </w:tc>
      </w:tr>
      <w:tr w:rsidR="004C380A" w:rsidTr="004C380A">
        <w:tc>
          <w:tcPr>
            <w:tcW w:w="4785" w:type="dxa"/>
          </w:tcPr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в КФУ</w:t>
            </w:r>
          </w:p>
        </w:tc>
        <w:tc>
          <w:tcPr>
            <w:tcW w:w="4786" w:type="dxa"/>
          </w:tcPr>
          <w:p w:rsidR="004C380A" w:rsidRDefault="00B54242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4C380A" w:rsidTr="004C380A">
        <w:tc>
          <w:tcPr>
            <w:tcW w:w="4785" w:type="dxa"/>
          </w:tcPr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 институт в КФУ</w:t>
            </w:r>
          </w:p>
        </w:tc>
        <w:tc>
          <w:tcPr>
            <w:tcW w:w="4786" w:type="dxa"/>
          </w:tcPr>
          <w:p w:rsidR="004C380A" w:rsidRDefault="00B54242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ИВМиИТ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 w:rsidR="005C5A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с-информатика</w:t>
            </w:r>
          </w:p>
        </w:tc>
      </w:tr>
      <w:tr w:rsidR="004C380A" w:rsidTr="004C380A">
        <w:tc>
          <w:tcPr>
            <w:tcW w:w="4785" w:type="dxa"/>
          </w:tcPr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стажировки по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Эразмус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4786" w:type="dxa"/>
          </w:tcPr>
          <w:p w:rsidR="004C380A" w:rsidRDefault="00B54242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4C380A" w:rsidTr="004C380A">
        <w:tc>
          <w:tcPr>
            <w:tcW w:w="4785" w:type="dxa"/>
          </w:tcPr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вуз</w:t>
            </w:r>
          </w:p>
        </w:tc>
        <w:tc>
          <w:tcPr>
            <w:tcW w:w="4786" w:type="dxa"/>
          </w:tcPr>
          <w:p w:rsidR="004C380A" w:rsidRDefault="00B54242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имени Менделя</w:t>
            </w:r>
          </w:p>
        </w:tc>
      </w:tr>
      <w:tr w:rsidR="004C380A" w:rsidTr="004C380A">
        <w:tc>
          <w:tcPr>
            <w:tcW w:w="4785" w:type="dxa"/>
          </w:tcPr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 институт в принимающем университете</w:t>
            </w:r>
          </w:p>
        </w:tc>
        <w:tc>
          <w:tcPr>
            <w:tcW w:w="4786" w:type="dxa"/>
          </w:tcPr>
          <w:p w:rsidR="004C380A" w:rsidRDefault="00B54242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бизнеса</w:t>
            </w:r>
          </w:p>
        </w:tc>
      </w:tr>
      <w:tr w:rsidR="004C380A" w:rsidTr="004C380A">
        <w:tc>
          <w:tcPr>
            <w:tcW w:w="4785" w:type="dxa"/>
          </w:tcPr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A">
              <w:rPr>
                <w:rFonts w:ascii="Times New Roman" w:hAnsi="Times New Roman" w:cs="Times New Roman"/>
                <w:sz w:val="24"/>
                <w:szCs w:val="24"/>
              </w:rPr>
              <w:t>Расскажите о том, как было организовано общение с координатором из принимающего университета?</w:t>
            </w:r>
          </w:p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380A" w:rsidRDefault="00B54242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</w:t>
            </w:r>
          </w:p>
        </w:tc>
      </w:tr>
      <w:tr w:rsidR="004C380A" w:rsidTr="004C380A">
        <w:tc>
          <w:tcPr>
            <w:tcW w:w="4785" w:type="dxa"/>
          </w:tcPr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A">
              <w:rPr>
                <w:rFonts w:ascii="Times New Roman" w:hAnsi="Times New Roman" w:cs="Times New Roman"/>
                <w:sz w:val="24"/>
                <w:szCs w:val="24"/>
              </w:rPr>
              <w:t>Расскажите о том, как вы прибыли в принимающий вуз и какие процедуры вам пришлось пройти для регистрации?</w:t>
            </w:r>
          </w:p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380A" w:rsidRDefault="00B54242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прошла в первый рабочий день по приезду, координатор заключила с нами договор по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Эразмус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+, рассказала про обязанности, позвонила в банк для открытия счета в чешском банке</w:t>
            </w:r>
          </w:p>
        </w:tc>
      </w:tr>
      <w:tr w:rsidR="004C380A" w:rsidTr="004C380A">
        <w:tc>
          <w:tcPr>
            <w:tcW w:w="4785" w:type="dxa"/>
          </w:tcPr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A">
              <w:rPr>
                <w:rFonts w:ascii="Times New Roman" w:hAnsi="Times New Roman" w:cs="Times New Roman"/>
                <w:sz w:val="24"/>
                <w:szCs w:val="24"/>
              </w:rPr>
              <w:t>Расскажите о том, когда вы получили первую оплату по гранту? Какая была общая сумма гранта и дорожного гранта?</w:t>
            </w:r>
          </w:p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380A" w:rsidRDefault="00B54242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оплата пришла в течение 10 дней после открытия счета в банке. Общая сумма была 4000 евро, 360 евро на дорожные расходы</w:t>
            </w:r>
          </w:p>
        </w:tc>
      </w:tr>
      <w:tr w:rsidR="004C380A" w:rsidTr="004C380A">
        <w:tc>
          <w:tcPr>
            <w:tcW w:w="4785" w:type="dxa"/>
          </w:tcPr>
          <w:p w:rsidR="004C380A" w:rsidRDefault="004C380A" w:rsidP="008F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A">
              <w:rPr>
                <w:rFonts w:ascii="Times New Roman" w:hAnsi="Times New Roman" w:cs="Times New Roman"/>
                <w:sz w:val="24"/>
                <w:szCs w:val="24"/>
              </w:rPr>
              <w:t>Хватало ли вам денег на проживание и питание?</w:t>
            </w:r>
            <w:r w:rsidR="00BB4425">
              <w:t xml:space="preserve"> </w:t>
            </w:r>
          </w:p>
        </w:tc>
        <w:tc>
          <w:tcPr>
            <w:tcW w:w="4786" w:type="dxa"/>
          </w:tcPr>
          <w:p w:rsidR="004C380A" w:rsidRDefault="00B54242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639F" w:rsidTr="004C380A">
        <w:tc>
          <w:tcPr>
            <w:tcW w:w="4785" w:type="dxa"/>
          </w:tcPr>
          <w:p w:rsidR="008F639F" w:rsidRPr="004C380A" w:rsidRDefault="008F639F" w:rsidP="008F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9F">
              <w:rPr>
                <w:rFonts w:ascii="Times New Roman" w:hAnsi="Times New Roman" w:cs="Times New Roman"/>
                <w:sz w:val="24"/>
                <w:szCs w:val="24"/>
              </w:rPr>
              <w:t>Сколько составили Ваши расходы в мес./за весь период пребывания (на проживание, транспорт, питание, свободное время и проч.)?</w:t>
            </w:r>
          </w:p>
        </w:tc>
        <w:tc>
          <w:tcPr>
            <w:tcW w:w="4786" w:type="dxa"/>
          </w:tcPr>
          <w:p w:rsidR="008F639F" w:rsidRDefault="00B54242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для комфортной жизни достаточно 500</w:t>
            </w:r>
            <w:r w:rsidR="00CE27ED">
              <w:rPr>
                <w:rFonts w:ascii="Times New Roman" w:hAnsi="Times New Roman" w:cs="Times New Roman"/>
                <w:sz w:val="24"/>
                <w:szCs w:val="24"/>
              </w:rPr>
              <w:t>-600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 в месяц, </w:t>
            </w:r>
            <w:r w:rsidR="00CE27ED">
              <w:rPr>
                <w:rFonts w:ascii="Times New Roman" w:hAnsi="Times New Roman" w:cs="Times New Roman"/>
                <w:sz w:val="24"/>
                <w:szCs w:val="24"/>
              </w:rPr>
              <w:t>но могут потребоваться дополнительные расходы на путешествия и развлечения</w:t>
            </w:r>
          </w:p>
        </w:tc>
      </w:tr>
      <w:tr w:rsidR="004C380A" w:rsidTr="004C380A">
        <w:tc>
          <w:tcPr>
            <w:tcW w:w="4785" w:type="dxa"/>
          </w:tcPr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A">
              <w:rPr>
                <w:rFonts w:ascii="Times New Roman" w:hAnsi="Times New Roman" w:cs="Times New Roman"/>
                <w:sz w:val="24"/>
                <w:szCs w:val="24"/>
              </w:rPr>
              <w:t>Расскажите о сложностях, с которыми вы столкнулись во время учебы в принимающем университете.</w:t>
            </w:r>
          </w:p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380A" w:rsidRDefault="00CE27ED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зависит </w:t>
            </w:r>
            <w:r w:rsidR="00BA0B41">
              <w:rPr>
                <w:rFonts w:ascii="Times New Roman" w:hAnsi="Times New Roman" w:cs="Times New Roman"/>
                <w:sz w:val="24"/>
                <w:szCs w:val="24"/>
              </w:rPr>
              <w:t>от выбранных предметов. Проблема в расписании, некоторые предметы шли в одно время, но как правило, деканат шел на встречу и менял расписание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80A" w:rsidTr="004C380A">
        <w:tc>
          <w:tcPr>
            <w:tcW w:w="4785" w:type="dxa"/>
          </w:tcPr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A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Расскажите, как вам помог опыт обучения заграницей в рамках программы </w:t>
            </w:r>
            <w:proofErr w:type="spellStart"/>
            <w:r w:rsidRPr="004C380A">
              <w:rPr>
                <w:rFonts w:ascii="Times New Roman" w:hAnsi="Times New Roman" w:cs="Times New Roman"/>
                <w:sz w:val="24"/>
                <w:szCs w:val="24"/>
              </w:rPr>
              <w:t>Эразмус</w:t>
            </w:r>
            <w:proofErr w:type="spellEnd"/>
            <w:r w:rsidRPr="004C380A">
              <w:rPr>
                <w:rFonts w:ascii="Times New Roman" w:hAnsi="Times New Roman" w:cs="Times New Roman"/>
                <w:sz w:val="24"/>
                <w:szCs w:val="24"/>
              </w:rPr>
              <w:t xml:space="preserve"> +?</w:t>
            </w:r>
          </w:p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380A" w:rsidRDefault="00BA0B41" w:rsidP="00BA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(предметы выбираешь по желанию, можно взять дополнительно), новые друзья, опыт обмена культур</w:t>
            </w:r>
          </w:p>
        </w:tc>
      </w:tr>
      <w:tr w:rsidR="004C380A" w:rsidTr="004C380A">
        <w:tc>
          <w:tcPr>
            <w:tcW w:w="4785" w:type="dxa"/>
          </w:tcPr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A">
              <w:rPr>
                <w:rFonts w:ascii="Times New Roman" w:hAnsi="Times New Roman" w:cs="Times New Roman"/>
                <w:sz w:val="24"/>
                <w:szCs w:val="24"/>
              </w:rPr>
              <w:t>Сколько предметов вам зачли автоматически в КФУ по возвращении?</w:t>
            </w:r>
          </w:p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380A" w:rsidRDefault="00B54242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4C380A" w:rsidTr="004C380A">
        <w:tc>
          <w:tcPr>
            <w:tcW w:w="4785" w:type="dxa"/>
          </w:tcPr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A">
              <w:rPr>
                <w:rFonts w:ascii="Times New Roman" w:hAnsi="Times New Roman" w:cs="Times New Roman"/>
                <w:sz w:val="24"/>
                <w:szCs w:val="24"/>
              </w:rPr>
              <w:t>Опишите ваши впечатления о поездке в целом (будем благодарны, если вы приложите фотографии).</w:t>
            </w:r>
          </w:p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380A" w:rsidRDefault="00BA0B41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 из лучших решений жизни, ценнейший опыт и непередаваемые впечатления. </w:t>
            </w:r>
          </w:p>
        </w:tc>
      </w:tr>
      <w:tr w:rsidR="004C380A" w:rsidTr="004C380A">
        <w:tc>
          <w:tcPr>
            <w:tcW w:w="4785" w:type="dxa"/>
          </w:tcPr>
          <w:p w:rsidR="004C380A" w:rsidRPr="004C380A" w:rsidRDefault="00E36263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комментарии, замечания и пожелания:</w:t>
            </w:r>
          </w:p>
        </w:tc>
        <w:tc>
          <w:tcPr>
            <w:tcW w:w="4786" w:type="dxa"/>
          </w:tcPr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9F" w:rsidTr="004C380A">
        <w:tc>
          <w:tcPr>
            <w:tcW w:w="4785" w:type="dxa"/>
          </w:tcPr>
          <w:p w:rsidR="008F639F" w:rsidRDefault="008F639F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639F" w:rsidRDefault="008F639F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80A" w:rsidRDefault="004C380A" w:rsidP="002C60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38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2D" w:rsidRDefault="00A8512D" w:rsidP="00D7012A">
      <w:pPr>
        <w:spacing w:after="0" w:line="240" w:lineRule="auto"/>
      </w:pPr>
      <w:r>
        <w:separator/>
      </w:r>
    </w:p>
  </w:endnote>
  <w:endnote w:type="continuationSeparator" w:id="0">
    <w:p w:rsidR="00A8512D" w:rsidRDefault="00A8512D" w:rsidP="00D7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2D" w:rsidRDefault="00A8512D" w:rsidP="00D7012A">
      <w:pPr>
        <w:spacing w:after="0" w:line="240" w:lineRule="auto"/>
      </w:pPr>
      <w:r>
        <w:separator/>
      </w:r>
    </w:p>
  </w:footnote>
  <w:footnote w:type="continuationSeparator" w:id="0">
    <w:p w:rsidR="00A8512D" w:rsidRDefault="00A8512D" w:rsidP="00D7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ED" w:rsidRDefault="00CE27ED">
    <w:pPr>
      <w:pStyle w:val="a5"/>
    </w:pPr>
    <w:r>
      <w:rPr>
        <w:rFonts w:ascii="Verdana" w:hAnsi="Verdana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6EB161EA" wp14:editId="260631D0">
          <wp:simplePos x="0" y="0"/>
          <wp:positionH relativeFrom="margin">
            <wp:posOffset>4072255</wp:posOffset>
          </wp:positionH>
          <wp:positionV relativeFrom="margin">
            <wp:posOffset>-624840</wp:posOffset>
          </wp:positionV>
          <wp:extent cx="1836420" cy="4210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 w:cs="Verdana"/>
        <w:b/>
        <w:bCs/>
        <w:noProof/>
        <w:lang w:eastAsia="ru-RU"/>
      </w:rPr>
      <w:drawing>
        <wp:inline distT="0" distB="0" distL="0" distR="0" wp14:anchorId="2DC90EBE" wp14:editId="15476319">
          <wp:extent cx="659765" cy="691515"/>
          <wp:effectExtent l="0" t="0" r="6985" b="0"/>
          <wp:docPr id="1" name="Рисунок 1" descr="kfu_logo_circle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u_logo_circle_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F375D"/>
    <w:multiLevelType w:val="hybridMultilevel"/>
    <w:tmpl w:val="5162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16"/>
    <w:rsid w:val="002C605A"/>
    <w:rsid w:val="003541A4"/>
    <w:rsid w:val="004C380A"/>
    <w:rsid w:val="00547932"/>
    <w:rsid w:val="005C5A13"/>
    <w:rsid w:val="008F639F"/>
    <w:rsid w:val="009E0B16"/>
    <w:rsid w:val="00A8512D"/>
    <w:rsid w:val="00B54242"/>
    <w:rsid w:val="00BA0B41"/>
    <w:rsid w:val="00BB4425"/>
    <w:rsid w:val="00CE27ED"/>
    <w:rsid w:val="00D7012A"/>
    <w:rsid w:val="00E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3E83"/>
  <w15:docId w15:val="{2C60D784-D254-422A-8B46-99A4E6A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16"/>
    <w:pPr>
      <w:ind w:left="720"/>
      <w:contextualSpacing/>
    </w:pPr>
  </w:style>
  <w:style w:type="table" w:styleId="a4">
    <w:name w:val="Table Grid"/>
    <w:basedOn w:val="a1"/>
    <w:uiPriority w:val="59"/>
    <w:rsid w:val="004C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12A"/>
  </w:style>
  <w:style w:type="paragraph" w:styleId="a7">
    <w:name w:val="footer"/>
    <w:basedOn w:val="a"/>
    <w:link w:val="a8"/>
    <w:uiPriority w:val="99"/>
    <w:unhideWhenUsed/>
    <w:rsid w:val="00D7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12A"/>
  </w:style>
  <w:style w:type="paragraph" w:styleId="a9">
    <w:name w:val="Balloon Text"/>
    <w:basedOn w:val="a"/>
    <w:link w:val="aa"/>
    <w:uiPriority w:val="99"/>
    <w:semiHidden/>
    <w:unhideWhenUsed/>
    <w:rsid w:val="00D7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Хадиуллина Гулира Альнуровна</dc:creator>
  <cp:lastModifiedBy>Замалиева Альбина Ирековна</cp:lastModifiedBy>
  <cp:revision>2</cp:revision>
  <dcterms:created xsi:type="dcterms:W3CDTF">2019-10-23T12:23:00Z</dcterms:created>
  <dcterms:modified xsi:type="dcterms:W3CDTF">2019-10-23T12:23:00Z</dcterms:modified>
</cp:coreProperties>
</file>