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 w:rsidRPr="003E0864">
        <w:rPr>
          <w:rFonts w:ascii="Calibri" w:hAnsi="Calibri" w:cs="Calibri"/>
        </w:rPr>
        <w:t>4 апреля 2006 года N УП-128</w:t>
      </w:r>
      <w:r w:rsidRPr="003E0864">
        <w:rPr>
          <w:rFonts w:ascii="Calibri" w:hAnsi="Calibri" w:cs="Calibri"/>
        </w:rPr>
        <w:br/>
      </w:r>
      <w:r w:rsidRPr="003E0864">
        <w:rPr>
          <w:rFonts w:ascii="Calibri" w:hAnsi="Calibri" w:cs="Calibri"/>
        </w:rPr>
        <w:br/>
      </w:r>
    </w:p>
    <w:p w:rsidR="003E0864" w:rsidRPr="003E0864" w:rsidRDefault="003E086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864" w:rsidRPr="003E0864" w:rsidRDefault="003E0864">
      <w:pPr>
        <w:pStyle w:val="ConsPlusTitle"/>
        <w:widowControl/>
        <w:jc w:val="center"/>
      </w:pPr>
      <w:r w:rsidRPr="003E0864">
        <w:t>УКАЗ</w:t>
      </w:r>
    </w:p>
    <w:p w:rsidR="003E0864" w:rsidRPr="003E0864" w:rsidRDefault="003E0864">
      <w:pPr>
        <w:pStyle w:val="ConsPlusTitle"/>
        <w:widowControl/>
        <w:jc w:val="center"/>
      </w:pPr>
    </w:p>
    <w:p w:rsidR="003E0864" w:rsidRPr="003E0864" w:rsidRDefault="003E0864">
      <w:pPr>
        <w:pStyle w:val="ConsPlusTitle"/>
        <w:widowControl/>
        <w:jc w:val="center"/>
      </w:pPr>
      <w:r w:rsidRPr="003E0864">
        <w:t>ПРЕЗИДЕНТА РЕСПУБЛИКИ ТАТАРСТАН</w:t>
      </w:r>
    </w:p>
    <w:p w:rsidR="003E0864" w:rsidRPr="003E0864" w:rsidRDefault="003E0864">
      <w:pPr>
        <w:pStyle w:val="ConsPlusTitle"/>
        <w:widowControl/>
        <w:jc w:val="center"/>
      </w:pPr>
    </w:p>
    <w:p w:rsidR="003E0864" w:rsidRPr="003E0864" w:rsidRDefault="003E0864">
      <w:pPr>
        <w:pStyle w:val="ConsPlusTitle"/>
        <w:widowControl/>
        <w:jc w:val="center"/>
      </w:pPr>
      <w:r w:rsidRPr="003E0864">
        <w:t>ОБ ОРГАНИЗАЦИОННЫХ ВОПРОСАХ ДЕЯТЕЛЬНОСТИ</w:t>
      </w:r>
    </w:p>
    <w:p w:rsidR="003E0864" w:rsidRPr="003E0864" w:rsidRDefault="003E0864">
      <w:pPr>
        <w:pStyle w:val="ConsPlusTitle"/>
        <w:widowControl/>
        <w:jc w:val="center"/>
      </w:pPr>
      <w:r w:rsidRPr="003E0864">
        <w:t>АНТИТЕРРОРИСТИЧЕСКОЙ КОМИССИИ В РЕСПУБЛИКЕ ТАТАРСТАН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3E0864">
        <w:rPr>
          <w:rFonts w:ascii="Calibri" w:hAnsi="Calibri" w:cs="Calibri"/>
        </w:rPr>
        <w:t xml:space="preserve">(в ред. Указов Президента РТ от 18.08.2006 </w:t>
      </w:r>
      <w:hyperlink r:id="rId5" w:history="1">
        <w:r w:rsidRPr="003E0864">
          <w:rPr>
            <w:rFonts w:ascii="Calibri" w:hAnsi="Calibri" w:cs="Calibri"/>
          </w:rPr>
          <w:t>N УП-314</w:t>
        </w:r>
      </w:hyperlink>
      <w:r w:rsidRPr="003E0864">
        <w:rPr>
          <w:rFonts w:ascii="Calibri" w:hAnsi="Calibri" w:cs="Calibri"/>
        </w:rPr>
        <w:t>,</w:t>
      </w:r>
      <w:proofErr w:type="gramEnd"/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864">
        <w:rPr>
          <w:rFonts w:ascii="Calibri" w:hAnsi="Calibri" w:cs="Calibri"/>
        </w:rPr>
        <w:t xml:space="preserve">от 03.12.2007 </w:t>
      </w:r>
      <w:hyperlink r:id="rId6" w:history="1">
        <w:r w:rsidRPr="003E0864">
          <w:rPr>
            <w:rFonts w:ascii="Calibri" w:hAnsi="Calibri" w:cs="Calibri"/>
          </w:rPr>
          <w:t>N УП-645</w:t>
        </w:r>
      </w:hyperlink>
      <w:r w:rsidRPr="003E0864">
        <w:rPr>
          <w:rFonts w:ascii="Calibri" w:hAnsi="Calibri" w:cs="Calibri"/>
        </w:rPr>
        <w:t xml:space="preserve">, от 05.09.2008 </w:t>
      </w:r>
      <w:hyperlink r:id="rId7" w:history="1">
        <w:r w:rsidRPr="003E0864">
          <w:rPr>
            <w:rFonts w:ascii="Calibri" w:hAnsi="Calibri" w:cs="Calibri"/>
          </w:rPr>
          <w:t>N УП-443</w:t>
        </w:r>
      </w:hyperlink>
      <w:r w:rsidRPr="003E0864">
        <w:rPr>
          <w:rFonts w:ascii="Calibri" w:hAnsi="Calibri" w:cs="Calibri"/>
        </w:rPr>
        <w:t>,</w:t>
      </w:r>
      <w:bookmarkStart w:id="0" w:name="_GoBack"/>
      <w:bookmarkEnd w:id="0"/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864">
        <w:rPr>
          <w:rFonts w:ascii="Calibri" w:hAnsi="Calibri" w:cs="Calibri"/>
        </w:rPr>
        <w:t xml:space="preserve">от 17.04.2009 </w:t>
      </w:r>
      <w:hyperlink r:id="rId8" w:history="1">
        <w:r w:rsidRPr="003E0864">
          <w:rPr>
            <w:rFonts w:ascii="Calibri" w:hAnsi="Calibri" w:cs="Calibri"/>
          </w:rPr>
          <w:t>N УП-205</w:t>
        </w:r>
      </w:hyperlink>
      <w:r w:rsidRPr="003E0864">
        <w:rPr>
          <w:rFonts w:ascii="Calibri" w:hAnsi="Calibri" w:cs="Calibri"/>
        </w:rPr>
        <w:t xml:space="preserve">, от 22.06.2009 </w:t>
      </w:r>
      <w:hyperlink r:id="rId9" w:history="1">
        <w:r w:rsidRPr="003E0864">
          <w:rPr>
            <w:rFonts w:ascii="Calibri" w:hAnsi="Calibri" w:cs="Calibri"/>
          </w:rPr>
          <w:t>N УП-342</w:t>
        </w:r>
      </w:hyperlink>
      <w:r w:rsidRPr="003E0864">
        <w:rPr>
          <w:rFonts w:ascii="Calibri" w:hAnsi="Calibri" w:cs="Calibri"/>
        </w:rPr>
        <w:t>,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864">
        <w:rPr>
          <w:rFonts w:ascii="Calibri" w:hAnsi="Calibri" w:cs="Calibri"/>
        </w:rPr>
        <w:t xml:space="preserve">от 22.03.2010 </w:t>
      </w:r>
      <w:hyperlink r:id="rId10" w:history="1">
        <w:r w:rsidRPr="003E0864">
          <w:rPr>
            <w:rFonts w:ascii="Calibri" w:hAnsi="Calibri" w:cs="Calibri"/>
          </w:rPr>
          <w:t>N УП-157</w:t>
        </w:r>
      </w:hyperlink>
      <w:r w:rsidRPr="003E0864">
        <w:rPr>
          <w:rFonts w:ascii="Calibri" w:hAnsi="Calibri" w:cs="Calibri"/>
        </w:rPr>
        <w:t xml:space="preserve">, от 03.06.2010 </w:t>
      </w:r>
      <w:hyperlink r:id="rId11" w:history="1">
        <w:r w:rsidRPr="003E0864">
          <w:rPr>
            <w:rFonts w:ascii="Calibri" w:hAnsi="Calibri" w:cs="Calibri"/>
          </w:rPr>
          <w:t>N УП-362</w:t>
        </w:r>
      </w:hyperlink>
      <w:r w:rsidRPr="003E0864">
        <w:rPr>
          <w:rFonts w:ascii="Calibri" w:hAnsi="Calibri" w:cs="Calibri"/>
        </w:rPr>
        <w:t>,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864">
        <w:rPr>
          <w:rFonts w:ascii="Calibri" w:hAnsi="Calibri" w:cs="Calibri"/>
        </w:rPr>
        <w:t xml:space="preserve">от 01.06.2011 </w:t>
      </w:r>
      <w:hyperlink r:id="rId12" w:history="1">
        <w:r w:rsidRPr="003E0864">
          <w:rPr>
            <w:rFonts w:ascii="Calibri" w:hAnsi="Calibri" w:cs="Calibri"/>
          </w:rPr>
          <w:t>N УП-299</w:t>
        </w:r>
      </w:hyperlink>
      <w:r w:rsidRPr="003E0864">
        <w:rPr>
          <w:rFonts w:ascii="Calibri" w:hAnsi="Calibri" w:cs="Calibri"/>
        </w:rPr>
        <w:t xml:space="preserve">, от 15.08.2011 </w:t>
      </w:r>
      <w:hyperlink r:id="rId13" w:history="1">
        <w:r w:rsidRPr="003E0864">
          <w:rPr>
            <w:rFonts w:ascii="Calibri" w:hAnsi="Calibri" w:cs="Calibri"/>
          </w:rPr>
          <w:t>N УП-504</w:t>
        </w:r>
      </w:hyperlink>
      <w:r w:rsidRPr="003E0864">
        <w:rPr>
          <w:rFonts w:ascii="Calibri" w:hAnsi="Calibri" w:cs="Calibri"/>
        </w:rPr>
        <w:t>)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 xml:space="preserve">В соответствии с Федеральным </w:t>
      </w:r>
      <w:hyperlink r:id="rId14" w:history="1">
        <w:r w:rsidRPr="003E0864">
          <w:rPr>
            <w:rFonts w:ascii="Calibri" w:hAnsi="Calibri" w:cs="Calibri"/>
          </w:rPr>
          <w:t>законом</w:t>
        </w:r>
      </w:hyperlink>
      <w:r w:rsidRPr="003E0864">
        <w:rPr>
          <w:rFonts w:ascii="Calibri" w:hAnsi="Calibri" w:cs="Calibri"/>
        </w:rPr>
        <w:t xml:space="preserve"> "О противодействии терроризму", в связи с образованием Указом Президента Российской Федерации от 15 февраля 2006 года N 116 "О мерах по противодействию терроризму" антитеррористических комиссий в субъектах Российской Федерации, в целях обеспечения организации деятельности антитеррористической комиссии в Республике Татарстан постановляю: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 xml:space="preserve">1. Утвердить персональный </w:t>
      </w:r>
      <w:hyperlink r:id="rId15" w:history="1">
        <w:r w:rsidRPr="003E0864">
          <w:rPr>
            <w:rFonts w:ascii="Calibri" w:hAnsi="Calibri" w:cs="Calibri"/>
          </w:rPr>
          <w:t>состав</w:t>
        </w:r>
      </w:hyperlink>
      <w:r w:rsidRPr="003E0864">
        <w:rPr>
          <w:rFonts w:ascii="Calibri" w:hAnsi="Calibri" w:cs="Calibri"/>
        </w:rPr>
        <w:t xml:space="preserve"> антитеррористической комиссии в Республике Татарстан согласно приложению.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>2. Кабинету Министров Республики Татарстан: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>осуществлять организационное и материально-техническое обеспечение деятельности антитеррористической комиссии в Республике Татарстан;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>подготовить и внести на рассмотрение антитеррористической комиссии в Республике Татарстан предложения по осуществлению органами исполнительной власти Республики Татарстан в пределах своих полномочий противодействия терроризму.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>3. Упразднить Межведомственную антитеррористическую комиссию Совета Безопасности Республики Татарстан.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 xml:space="preserve">4. Внести изменение в </w:t>
      </w:r>
      <w:hyperlink r:id="rId16" w:history="1">
        <w:r w:rsidRPr="003E0864">
          <w:rPr>
            <w:rFonts w:ascii="Calibri" w:hAnsi="Calibri" w:cs="Calibri"/>
          </w:rPr>
          <w:t>Указ</w:t>
        </w:r>
      </w:hyperlink>
      <w:r w:rsidRPr="003E0864">
        <w:rPr>
          <w:rFonts w:ascii="Calibri" w:hAnsi="Calibri" w:cs="Calibri"/>
        </w:rPr>
        <w:t xml:space="preserve"> Президента Республики Татарстан от 1 февраля 2000 года N УП-61 "О межведомственных комиссиях Совета Безопасности Республики Татарстан" (с изменениями, внесенными Указом Президента Республики Татарстан от 22 декабря 2005 года N УП-513), исключив в </w:t>
      </w:r>
      <w:hyperlink r:id="rId17" w:history="1">
        <w:r w:rsidRPr="003E0864">
          <w:rPr>
            <w:rFonts w:ascii="Calibri" w:hAnsi="Calibri" w:cs="Calibri"/>
          </w:rPr>
          <w:t>пункте 1</w:t>
        </w:r>
      </w:hyperlink>
      <w:r w:rsidRPr="003E0864">
        <w:rPr>
          <w:rFonts w:ascii="Calibri" w:hAnsi="Calibri" w:cs="Calibri"/>
        </w:rPr>
        <w:t xml:space="preserve"> слово "- </w:t>
      </w:r>
      <w:proofErr w:type="gramStart"/>
      <w:r w:rsidRPr="003E0864">
        <w:rPr>
          <w:rFonts w:ascii="Calibri" w:hAnsi="Calibri" w:cs="Calibri"/>
        </w:rPr>
        <w:t>антитеррористическую</w:t>
      </w:r>
      <w:proofErr w:type="gramEnd"/>
      <w:r w:rsidRPr="003E0864">
        <w:rPr>
          <w:rFonts w:ascii="Calibri" w:hAnsi="Calibri" w:cs="Calibri"/>
        </w:rPr>
        <w:t>".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 xml:space="preserve">5. </w:t>
      </w:r>
      <w:proofErr w:type="gramStart"/>
      <w:r w:rsidRPr="003E0864">
        <w:rPr>
          <w:rFonts w:ascii="Calibri" w:hAnsi="Calibri" w:cs="Calibri"/>
        </w:rPr>
        <w:t xml:space="preserve">Внести изменение в </w:t>
      </w:r>
      <w:hyperlink r:id="rId18" w:history="1">
        <w:r w:rsidRPr="003E0864">
          <w:rPr>
            <w:rFonts w:ascii="Calibri" w:hAnsi="Calibri" w:cs="Calibri"/>
          </w:rPr>
          <w:t>Указ</w:t>
        </w:r>
      </w:hyperlink>
      <w:r w:rsidRPr="003E0864">
        <w:rPr>
          <w:rFonts w:ascii="Calibri" w:hAnsi="Calibri" w:cs="Calibri"/>
        </w:rPr>
        <w:t xml:space="preserve"> Президента Республики Татарстан от 6 июня 2000 года N УП-394 "Об организационных вопросах деятельности Совета Безопасности Республики Татарстан" (с изменениями, внесенными Указами Президента Республики Татарстан от 6 июля 2000 года N УП-491, от 2 ноября 2000 года N УП-829, от 31 января 2002 года N УП-65, от 15 ноября 2002 года N УП-992, от 1 апреля</w:t>
      </w:r>
      <w:proofErr w:type="gramEnd"/>
      <w:r w:rsidRPr="003E0864">
        <w:rPr>
          <w:rFonts w:ascii="Calibri" w:hAnsi="Calibri" w:cs="Calibri"/>
        </w:rPr>
        <w:t xml:space="preserve"> </w:t>
      </w:r>
      <w:proofErr w:type="gramStart"/>
      <w:r w:rsidRPr="003E0864">
        <w:rPr>
          <w:rFonts w:ascii="Calibri" w:hAnsi="Calibri" w:cs="Calibri"/>
        </w:rPr>
        <w:t xml:space="preserve">2003 года N УП-235, от 4 августа 2003 года N УП-563, от 10 марта 2004 года N УП-163, от 21 июня 2004 года N УП-461, от 14 сентября 2004 года N УП-604, от 28 мая 2005 года N УП-214, от 22 декабря 2005 года N УП-513 и от 18 февраля 2006 года N УП-64), исключив в </w:t>
      </w:r>
      <w:hyperlink r:id="rId19" w:history="1">
        <w:r w:rsidRPr="003E0864">
          <w:rPr>
            <w:rFonts w:ascii="Calibri" w:hAnsi="Calibri" w:cs="Calibri"/>
          </w:rPr>
          <w:t>пункте 1</w:t>
        </w:r>
      </w:hyperlink>
      <w:r w:rsidRPr="003E0864">
        <w:rPr>
          <w:rFonts w:ascii="Calibri" w:hAnsi="Calibri" w:cs="Calibri"/>
        </w:rPr>
        <w:t xml:space="preserve"> слова "- Положение</w:t>
      </w:r>
      <w:proofErr w:type="gramEnd"/>
      <w:r w:rsidRPr="003E0864">
        <w:rPr>
          <w:rFonts w:ascii="Calibri" w:hAnsi="Calibri" w:cs="Calibri"/>
        </w:rPr>
        <w:t xml:space="preserve"> о Межведомственной антитеррористической комиссии Совета Безопасности Республики Татарстан (приложение N 13) и ее состав (приложение N 14)".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>6. Признать утратившими силу: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 w:rsidRPr="003E0864">
          <w:rPr>
            <w:rFonts w:ascii="Calibri" w:hAnsi="Calibri" w:cs="Calibri"/>
          </w:rPr>
          <w:t>пункты 12</w:t>
        </w:r>
      </w:hyperlink>
      <w:r w:rsidRPr="003E0864">
        <w:rPr>
          <w:rFonts w:ascii="Calibri" w:hAnsi="Calibri" w:cs="Calibri"/>
        </w:rPr>
        <w:t xml:space="preserve"> и </w:t>
      </w:r>
      <w:hyperlink r:id="rId21" w:history="1">
        <w:r w:rsidRPr="003E0864">
          <w:rPr>
            <w:rFonts w:ascii="Calibri" w:hAnsi="Calibri" w:cs="Calibri"/>
          </w:rPr>
          <w:t>13</w:t>
        </w:r>
      </w:hyperlink>
      <w:r w:rsidRPr="003E0864">
        <w:rPr>
          <w:rFonts w:ascii="Calibri" w:hAnsi="Calibri" w:cs="Calibri"/>
        </w:rPr>
        <w:t xml:space="preserve"> Указа Президента Республики Татарстан от 31 января 2002 года N УП-65 "О внесении изменений в составы отдельных межведомственных комиссий Совета Безопасности Республики Татарстан" (с изменениями, внесенными Указами Президента Республики Татарстан от 4 августа 2003 года N УП-563 и от 22 декабря 2005 года N УП-513);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 w:rsidRPr="003E0864">
          <w:rPr>
            <w:rFonts w:ascii="Calibri" w:hAnsi="Calibri" w:cs="Calibri"/>
          </w:rPr>
          <w:t>пункт 6</w:t>
        </w:r>
      </w:hyperlink>
      <w:r w:rsidRPr="003E0864">
        <w:rPr>
          <w:rFonts w:ascii="Calibri" w:hAnsi="Calibri" w:cs="Calibri"/>
        </w:rPr>
        <w:t xml:space="preserve"> Указа Президента Республики Татарстан от 15 ноября 2002 года N УП-992 "О внесении изменений в состав Совета Безопасности Республики Татарстан и его рабочих органов" (с изменениями, внесенными Указами Президента Республики Татарстан от 28 мая 2005 года N УП-214 и от 22 декабря 2005 года N УП-513);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 w:rsidRPr="003E0864">
          <w:rPr>
            <w:rFonts w:ascii="Calibri" w:hAnsi="Calibri" w:cs="Calibri"/>
          </w:rPr>
          <w:t>Указ</w:t>
        </w:r>
      </w:hyperlink>
      <w:r w:rsidRPr="003E0864">
        <w:rPr>
          <w:rFonts w:ascii="Calibri" w:hAnsi="Calibri" w:cs="Calibri"/>
        </w:rPr>
        <w:t xml:space="preserve"> Президента Республики Татарстан от 1 апреля 2003 года N УП-235 "Об изменении состава Межведомственной антитеррористической комиссии Совета Безопасности Республики Татарстан";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4" w:history="1">
        <w:r w:rsidRPr="003E0864">
          <w:rPr>
            <w:rFonts w:ascii="Calibri" w:hAnsi="Calibri" w:cs="Calibri"/>
          </w:rPr>
          <w:t>пункт 7</w:t>
        </w:r>
      </w:hyperlink>
      <w:r w:rsidRPr="003E0864">
        <w:rPr>
          <w:rFonts w:ascii="Calibri" w:hAnsi="Calibri" w:cs="Calibri"/>
        </w:rPr>
        <w:t xml:space="preserve"> Указа Президента Республики Татарстан от 4 августа 2003 года N УП-563 "О внесении изменений в состав Совета Безопасности Республики Татарстан и его рабочих органов" (с изменениями, внесенными Указами Президента Республики Татарстан от 28 мая 2005 года N УП-214 и от 22 декабря 2005 года N УП-513);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 w:rsidRPr="003E0864">
          <w:rPr>
            <w:rFonts w:ascii="Calibri" w:hAnsi="Calibri" w:cs="Calibri"/>
          </w:rPr>
          <w:t>Указ</w:t>
        </w:r>
      </w:hyperlink>
      <w:r w:rsidRPr="003E0864">
        <w:rPr>
          <w:rFonts w:ascii="Calibri" w:hAnsi="Calibri" w:cs="Calibri"/>
        </w:rPr>
        <w:t xml:space="preserve"> Президента Республики Татарстан от 10 марта 2004 года N УП-163 "Об изменении состава Межведомственной антитеррористической комиссии Совета Безопасности Республики Татарстан";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 w:rsidRPr="003E0864">
          <w:rPr>
            <w:rFonts w:ascii="Calibri" w:hAnsi="Calibri" w:cs="Calibri"/>
          </w:rPr>
          <w:t>пункт 4</w:t>
        </w:r>
      </w:hyperlink>
      <w:r w:rsidRPr="003E0864">
        <w:rPr>
          <w:rFonts w:ascii="Calibri" w:hAnsi="Calibri" w:cs="Calibri"/>
        </w:rPr>
        <w:t xml:space="preserve"> Указа Президента Республики Татарстан от 21 июня 2004 года N УП-461 "О внесении изменений в состав Совета Безопасности Республики Татарстан и его рабочих органов";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 w:rsidRPr="003E0864">
          <w:rPr>
            <w:rFonts w:ascii="Calibri" w:hAnsi="Calibri" w:cs="Calibri"/>
          </w:rPr>
          <w:t>пункт 5</w:t>
        </w:r>
      </w:hyperlink>
      <w:r w:rsidRPr="003E0864">
        <w:rPr>
          <w:rFonts w:ascii="Calibri" w:hAnsi="Calibri" w:cs="Calibri"/>
        </w:rPr>
        <w:t xml:space="preserve"> Указа Президента Республики Татарстан от 22 декабря 2005 года N УП-513 "Об изменении составов Совета Безопасности Республики Татарстан, его отдельных рабочих органов и некоторых организационных вопросах их деятельности".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>7. Настоящий Указ вступает в силу со дня его подписания.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E0864">
        <w:rPr>
          <w:rFonts w:ascii="Calibri" w:hAnsi="Calibri" w:cs="Calibri"/>
        </w:rPr>
        <w:t>Президент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E0864">
        <w:rPr>
          <w:rFonts w:ascii="Calibri" w:hAnsi="Calibri" w:cs="Calibri"/>
        </w:rPr>
        <w:t>Республики Татарстан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E0864">
        <w:rPr>
          <w:rFonts w:ascii="Calibri" w:hAnsi="Calibri" w:cs="Calibri"/>
        </w:rPr>
        <w:t>М.Ш.ШАЙМИЕВ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>Казань, Кремль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>4 апреля 2006 года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864">
        <w:rPr>
          <w:rFonts w:ascii="Calibri" w:hAnsi="Calibri" w:cs="Calibri"/>
        </w:rPr>
        <w:t>N УП-128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3E0864">
        <w:rPr>
          <w:rFonts w:ascii="Calibri" w:hAnsi="Calibri" w:cs="Calibri"/>
        </w:rPr>
        <w:t>Приложение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E0864">
        <w:rPr>
          <w:rFonts w:ascii="Calibri" w:hAnsi="Calibri" w:cs="Calibri"/>
        </w:rPr>
        <w:t>к Указу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E0864">
        <w:rPr>
          <w:rFonts w:ascii="Calibri" w:hAnsi="Calibri" w:cs="Calibri"/>
        </w:rPr>
        <w:t>Президента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E0864">
        <w:rPr>
          <w:rFonts w:ascii="Calibri" w:hAnsi="Calibri" w:cs="Calibri"/>
        </w:rPr>
        <w:t>Республики Татарстан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E0864">
        <w:rPr>
          <w:rFonts w:ascii="Calibri" w:hAnsi="Calibri" w:cs="Calibri"/>
        </w:rPr>
        <w:t>от 4 апреля 2006 г. N УП-128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864" w:rsidRPr="003E0864" w:rsidRDefault="003E0864">
      <w:pPr>
        <w:pStyle w:val="ConsPlusTitle"/>
        <w:widowControl/>
        <w:jc w:val="center"/>
      </w:pPr>
      <w:r w:rsidRPr="003E0864">
        <w:t>ПЕРСОНАЛЬНЫЙ СОСТАВ</w:t>
      </w:r>
    </w:p>
    <w:p w:rsidR="003E0864" w:rsidRPr="003E0864" w:rsidRDefault="003E0864">
      <w:pPr>
        <w:pStyle w:val="ConsPlusTitle"/>
        <w:widowControl/>
        <w:jc w:val="center"/>
      </w:pPr>
      <w:r w:rsidRPr="003E0864">
        <w:t>АНТИТЕРРОРИСТИЧЕСКОЙ КОМИССИИ В РЕСПУБЛИКЕ ТАТАРСТАН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3E0864">
        <w:rPr>
          <w:rFonts w:ascii="Calibri" w:hAnsi="Calibri" w:cs="Calibri"/>
        </w:rPr>
        <w:t xml:space="preserve">(в ред. Указов Президента РТ от 03.06.2010 </w:t>
      </w:r>
      <w:hyperlink r:id="rId28" w:history="1">
        <w:r w:rsidRPr="003E0864">
          <w:rPr>
            <w:rFonts w:ascii="Calibri" w:hAnsi="Calibri" w:cs="Calibri"/>
          </w:rPr>
          <w:t>N УП-362</w:t>
        </w:r>
      </w:hyperlink>
      <w:r w:rsidRPr="003E0864">
        <w:rPr>
          <w:rFonts w:ascii="Calibri" w:hAnsi="Calibri" w:cs="Calibri"/>
        </w:rPr>
        <w:t>,</w:t>
      </w:r>
      <w:proofErr w:type="gramEnd"/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864">
        <w:rPr>
          <w:rFonts w:ascii="Calibri" w:hAnsi="Calibri" w:cs="Calibri"/>
        </w:rPr>
        <w:t xml:space="preserve">от 01.06.2011 </w:t>
      </w:r>
      <w:hyperlink r:id="rId29" w:history="1">
        <w:r w:rsidRPr="003E0864">
          <w:rPr>
            <w:rFonts w:ascii="Calibri" w:hAnsi="Calibri" w:cs="Calibri"/>
          </w:rPr>
          <w:t>N УП-299</w:t>
        </w:r>
      </w:hyperlink>
      <w:r w:rsidRPr="003E0864">
        <w:rPr>
          <w:rFonts w:ascii="Calibri" w:hAnsi="Calibri" w:cs="Calibri"/>
        </w:rPr>
        <w:t xml:space="preserve">, от 15.08.2011 </w:t>
      </w:r>
      <w:hyperlink r:id="rId30" w:history="1">
        <w:r w:rsidRPr="003E0864">
          <w:rPr>
            <w:rFonts w:ascii="Calibri" w:hAnsi="Calibri" w:cs="Calibri"/>
          </w:rPr>
          <w:t>N УП-504</w:t>
        </w:r>
      </w:hyperlink>
      <w:r w:rsidRPr="003E0864">
        <w:rPr>
          <w:rFonts w:ascii="Calibri" w:hAnsi="Calibri" w:cs="Calibri"/>
        </w:rPr>
        <w:t>)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E0864" w:rsidRPr="003E0864" w:rsidRDefault="003E0864">
      <w:pPr>
        <w:pStyle w:val="ConsPlusNonformat"/>
        <w:widowControl/>
      </w:pPr>
      <w:proofErr w:type="spellStart"/>
      <w:r w:rsidRPr="003E0864">
        <w:t>Минниханов</w:t>
      </w:r>
      <w:proofErr w:type="spellEnd"/>
      <w:r w:rsidRPr="003E0864">
        <w:t xml:space="preserve">               Президент  Республики   Татарстан,   председатель</w:t>
      </w:r>
    </w:p>
    <w:p w:rsidR="003E0864" w:rsidRPr="003E0864" w:rsidRDefault="003E0864">
      <w:pPr>
        <w:pStyle w:val="ConsPlusNonformat"/>
        <w:widowControl/>
      </w:pPr>
      <w:r w:rsidRPr="003E0864">
        <w:t xml:space="preserve">Рустам </w:t>
      </w:r>
      <w:proofErr w:type="spellStart"/>
      <w:r w:rsidRPr="003E0864">
        <w:t>Нургалиевич</w:t>
      </w:r>
      <w:proofErr w:type="spellEnd"/>
      <w:r w:rsidRPr="003E0864">
        <w:t xml:space="preserve">       комиссии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r w:rsidRPr="003E0864">
        <w:t>Шаймиев                  Государственный Советник Республики Татарстан</w:t>
      </w:r>
    </w:p>
    <w:p w:rsidR="003E0864" w:rsidRPr="003E0864" w:rsidRDefault="003E0864">
      <w:pPr>
        <w:pStyle w:val="ConsPlusNonformat"/>
        <w:widowControl/>
      </w:pPr>
      <w:r w:rsidRPr="003E0864">
        <w:t xml:space="preserve">Минтимер </w:t>
      </w:r>
      <w:proofErr w:type="spellStart"/>
      <w:r w:rsidRPr="003E0864">
        <w:t>Шарипович</w:t>
      </w:r>
      <w:proofErr w:type="spellEnd"/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r w:rsidRPr="003E0864">
        <w:t>Антонов                  начальник    Управления    Федеральной     службы</w:t>
      </w:r>
    </w:p>
    <w:p w:rsidR="003E0864" w:rsidRPr="003E0864" w:rsidRDefault="003E0864">
      <w:pPr>
        <w:pStyle w:val="ConsPlusNonformat"/>
        <w:widowControl/>
      </w:pPr>
      <w:r w:rsidRPr="003E0864">
        <w:t>Александр Валентинович   безопасности  Российской  Федерации по Республике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Татарстан, заместитель председателя комиссии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r w:rsidRPr="003E0864">
        <w:t>Гусев                    заместитель Председателя Государственного  Совета</w:t>
      </w:r>
    </w:p>
    <w:p w:rsidR="003E0864" w:rsidRPr="003E0864" w:rsidRDefault="003E0864">
      <w:pPr>
        <w:pStyle w:val="ConsPlusNonformat"/>
        <w:widowControl/>
      </w:pPr>
      <w:r w:rsidRPr="003E0864">
        <w:t>Александр Петрович       Республики Татарстан (по согласованию)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r w:rsidRPr="003E0864">
        <w:t>Сафаров                  министр внутренних дел по Республике Татарстан</w:t>
      </w:r>
    </w:p>
    <w:p w:rsidR="003E0864" w:rsidRPr="003E0864" w:rsidRDefault="003E0864">
      <w:pPr>
        <w:pStyle w:val="ConsPlusNonformat"/>
        <w:widowControl/>
      </w:pPr>
      <w:proofErr w:type="spellStart"/>
      <w:r w:rsidRPr="003E0864">
        <w:t>Асгат</w:t>
      </w:r>
      <w:proofErr w:type="spellEnd"/>
      <w:r w:rsidRPr="003E0864">
        <w:t xml:space="preserve"> Ахметович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proofErr w:type="gramStart"/>
      <w:r w:rsidRPr="003E0864">
        <w:lastRenderedPageBreak/>
        <w:t>Погодин                  военный   комиссар   Республики   Татарстан   (по</w:t>
      </w:r>
      <w:proofErr w:type="gramEnd"/>
    </w:p>
    <w:p w:rsidR="003E0864" w:rsidRPr="003E0864" w:rsidRDefault="003E0864">
      <w:pPr>
        <w:pStyle w:val="ConsPlusNonformat"/>
        <w:widowControl/>
      </w:pPr>
      <w:r w:rsidRPr="003E0864">
        <w:t>Сергей Николаевич        согласованию)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r w:rsidRPr="003E0864">
        <w:t>Власов                   секретарь    Совета    Безопасности    Республики</w:t>
      </w:r>
    </w:p>
    <w:p w:rsidR="003E0864" w:rsidRPr="003E0864" w:rsidRDefault="003E0864">
      <w:pPr>
        <w:pStyle w:val="ConsPlusNonformat"/>
        <w:widowControl/>
      </w:pPr>
      <w:r w:rsidRPr="003E0864">
        <w:t>Валерий Александрович    Татарстан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r w:rsidRPr="003E0864">
        <w:t>Никифоров                заместитель      Премьер-министра      Республики</w:t>
      </w:r>
    </w:p>
    <w:p w:rsidR="003E0864" w:rsidRPr="003E0864" w:rsidRDefault="003E0864">
      <w:pPr>
        <w:pStyle w:val="ConsPlusNonformat"/>
        <w:widowControl/>
      </w:pPr>
      <w:r w:rsidRPr="003E0864">
        <w:t>Николай Анатольевич      Татарстан  -  министр  информатизации   и   связи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Республики Татарстан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r w:rsidRPr="003E0864">
        <w:t>Хабибуллин               начальник   Главного   управления    Министерства</w:t>
      </w:r>
    </w:p>
    <w:p w:rsidR="003E0864" w:rsidRPr="003E0864" w:rsidRDefault="003E0864">
      <w:pPr>
        <w:pStyle w:val="ConsPlusNonformat"/>
        <w:widowControl/>
      </w:pPr>
      <w:proofErr w:type="spellStart"/>
      <w:r w:rsidRPr="003E0864">
        <w:t>Рафис</w:t>
      </w:r>
      <w:proofErr w:type="spellEnd"/>
      <w:r w:rsidRPr="003E0864">
        <w:t xml:space="preserve"> </w:t>
      </w:r>
      <w:proofErr w:type="spellStart"/>
      <w:r w:rsidRPr="003E0864">
        <w:t>Завдатович</w:t>
      </w:r>
      <w:proofErr w:type="spellEnd"/>
      <w:r w:rsidRPr="003E0864">
        <w:t xml:space="preserve">         Российской   Федерации   по   делам   гражданской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обороны,  чрезвычайным  ситуациям  и   ликвидации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последствий  стихийных  бедствий  по   Республике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Татарстан - министр по делам гражданской  обороны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и чрезвычайным ситуациям Республики Татарстан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r w:rsidRPr="003E0864">
        <w:t>Сафин                    министр   транспорта   и   дорожного    хозяйства</w:t>
      </w:r>
    </w:p>
    <w:p w:rsidR="003E0864" w:rsidRPr="003E0864" w:rsidRDefault="003E0864">
      <w:pPr>
        <w:pStyle w:val="ConsPlusNonformat"/>
        <w:widowControl/>
      </w:pPr>
      <w:proofErr w:type="spellStart"/>
      <w:r w:rsidRPr="003E0864">
        <w:t>Ленар</w:t>
      </w:r>
      <w:proofErr w:type="spellEnd"/>
      <w:r w:rsidRPr="003E0864">
        <w:t xml:space="preserve"> </w:t>
      </w:r>
      <w:proofErr w:type="spellStart"/>
      <w:r w:rsidRPr="003E0864">
        <w:t>Ринатович</w:t>
      </w:r>
      <w:proofErr w:type="spellEnd"/>
      <w:r w:rsidRPr="003E0864">
        <w:t xml:space="preserve">          Республики Татарстан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r w:rsidRPr="003E0864">
        <w:t>Рябков                   начальник Центра специальной связи  и  информации</w:t>
      </w:r>
    </w:p>
    <w:p w:rsidR="003E0864" w:rsidRPr="003E0864" w:rsidRDefault="003E0864">
      <w:pPr>
        <w:pStyle w:val="ConsPlusNonformat"/>
        <w:widowControl/>
      </w:pPr>
      <w:r w:rsidRPr="003E0864">
        <w:t>Александр Николаевич     Федеральной службы охраны Российской Федерации  в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Республике Татарстан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proofErr w:type="spellStart"/>
      <w:r w:rsidRPr="003E0864">
        <w:t>Шарипов</w:t>
      </w:r>
      <w:proofErr w:type="spellEnd"/>
      <w:r w:rsidRPr="003E0864">
        <w:t xml:space="preserve">                  руководитель   Управления   Федеральной    службы</w:t>
      </w:r>
    </w:p>
    <w:p w:rsidR="003E0864" w:rsidRPr="003E0864" w:rsidRDefault="003E0864">
      <w:pPr>
        <w:pStyle w:val="ConsPlusNonformat"/>
        <w:widowControl/>
      </w:pPr>
      <w:r w:rsidRPr="003E0864">
        <w:t xml:space="preserve">Хамит </w:t>
      </w:r>
      <w:proofErr w:type="spellStart"/>
      <w:r w:rsidRPr="003E0864">
        <w:t>Габдулхакович</w:t>
      </w:r>
      <w:proofErr w:type="spellEnd"/>
      <w:r w:rsidRPr="003E0864">
        <w:t xml:space="preserve">      судебных   приставов   Республики   Татарстан   -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главный  судебный  пристав  Республики  Татарстан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(по согласованию)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r w:rsidRPr="003E0864">
        <w:t>Сафин                    заместитель  начальника  Управления  -  начальник</w:t>
      </w:r>
    </w:p>
    <w:p w:rsidR="003E0864" w:rsidRPr="003E0864" w:rsidRDefault="003E0864">
      <w:pPr>
        <w:pStyle w:val="ConsPlusNonformat"/>
        <w:widowControl/>
      </w:pPr>
      <w:r w:rsidRPr="003E0864">
        <w:t xml:space="preserve">Альберт </w:t>
      </w:r>
      <w:proofErr w:type="spellStart"/>
      <w:r w:rsidRPr="003E0864">
        <w:t>Изаилович</w:t>
      </w:r>
      <w:proofErr w:type="spellEnd"/>
      <w:r w:rsidRPr="003E0864">
        <w:t xml:space="preserve">        Татарского        территориального         отдела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государственного авиационного надзора  Управления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государственного авиационного надзора  и  надзора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за  обеспечением  транспортной  безопасности   по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Приволжскому  федеральному   округу   </w:t>
      </w:r>
      <w:proofErr w:type="gramStart"/>
      <w:r w:rsidRPr="003E0864">
        <w:t>Федеральной</w:t>
      </w:r>
      <w:proofErr w:type="gramEnd"/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</w:t>
      </w:r>
      <w:proofErr w:type="gramStart"/>
      <w:r w:rsidRPr="003E0864">
        <w:t>службы  по  надзору  в   сфере   транспорта   (по</w:t>
      </w:r>
      <w:proofErr w:type="gramEnd"/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согласованию)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proofErr w:type="spellStart"/>
      <w:r w:rsidRPr="003E0864">
        <w:t>Гатин</w:t>
      </w:r>
      <w:proofErr w:type="spellEnd"/>
      <w:r w:rsidRPr="003E0864">
        <w:t xml:space="preserve">                    начальник   Управления   Президента    Республики</w:t>
      </w:r>
    </w:p>
    <w:p w:rsidR="003E0864" w:rsidRPr="003E0864" w:rsidRDefault="003E0864">
      <w:pPr>
        <w:pStyle w:val="ConsPlusNonformat"/>
        <w:widowControl/>
      </w:pPr>
      <w:r w:rsidRPr="003E0864">
        <w:t xml:space="preserve">Марат </w:t>
      </w:r>
      <w:proofErr w:type="spellStart"/>
      <w:r w:rsidRPr="003E0864">
        <w:t>Илшатович</w:t>
      </w:r>
      <w:proofErr w:type="spellEnd"/>
      <w:r w:rsidRPr="003E0864">
        <w:t xml:space="preserve">          Татарстан  по   взаимодействию   с   </w:t>
      </w:r>
      <w:proofErr w:type="gramStart"/>
      <w:r w:rsidRPr="003E0864">
        <w:t>религиозными</w:t>
      </w:r>
      <w:proofErr w:type="gramEnd"/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объединениями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proofErr w:type="spellStart"/>
      <w:r w:rsidRPr="003E0864">
        <w:t>Патяшина</w:t>
      </w:r>
      <w:proofErr w:type="spellEnd"/>
      <w:r w:rsidRPr="003E0864">
        <w:t xml:space="preserve">                 </w:t>
      </w:r>
      <w:proofErr w:type="gramStart"/>
      <w:r w:rsidRPr="003E0864">
        <w:t>исполняющая</w:t>
      </w:r>
      <w:proofErr w:type="gramEnd"/>
      <w:r w:rsidRPr="003E0864">
        <w:t xml:space="preserve">  обязанности  руководителя Управления</w:t>
      </w:r>
    </w:p>
    <w:p w:rsidR="003E0864" w:rsidRPr="003E0864" w:rsidRDefault="003E0864">
      <w:pPr>
        <w:pStyle w:val="ConsPlusNonformat"/>
        <w:widowControl/>
      </w:pPr>
      <w:r w:rsidRPr="003E0864">
        <w:t>Марина Александровна     Федеральной службы по надзору в сфере защиты прав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потребителей   и   благополучия    человека    по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Республике Татарстан (по согласованию)</w:t>
      </w:r>
    </w:p>
    <w:p w:rsidR="003E0864" w:rsidRPr="003E0864" w:rsidRDefault="003E0864">
      <w:pPr>
        <w:pStyle w:val="ConsPlusNonformat"/>
        <w:widowControl/>
      </w:pPr>
    </w:p>
    <w:p w:rsidR="003E0864" w:rsidRPr="003E0864" w:rsidRDefault="003E0864">
      <w:pPr>
        <w:pStyle w:val="ConsPlusNonformat"/>
        <w:widowControl/>
      </w:pPr>
      <w:proofErr w:type="spellStart"/>
      <w:r w:rsidRPr="003E0864">
        <w:t>Шабаев</w:t>
      </w:r>
      <w:proofErr w:type="spellEnd"/>
      <w:r w:rsidRPr="003E0864">
        <w:t xml:space="preserve">                   начальник     Управления    Федеральной    службы</w:t>
      </w:r>
    </w:p>
    <w:p w:rsidR="003E0864" w:rsidRPr="003E0864" w:rsidRDefault="003E0864">
      <w:pPr>
        <w:pStyle w:val="ConsPlusNonformat"/>
        <w:widowControl/>
      </w:pPr>
      <w:proofErr w:type="spellStart"/>
      <w:r w:rsidRPr="003E0864">
        <w:t>Фаяз</w:t>
      </w:r>
      <w:proofErr w:type="spellEnd"/>
      <w:r w:rsidRPr="003E0864">
        <w:t xml:space="preserve"> </w:t>
      </w:r>
      <w:proofErr w:type="spellStart"/>
      <w:r w:rsidRPr="003E0864">
        <w:t>Баянович</w:t>
      </w:r>
      <w:proofErr w:type="spellEnd"/>
      <w:r w:rsidRPr="003E0864">
        <w:t xml:space="preserve">            Российской  Федерации  по  </w:t>
      </w:r>
      <w:proofErr w:type="gramStart"/>
      <w:r w:rsidRPr="003E0864">
        <w:t>контролю  за</w:t>
      </w:r>
      <w:proofErr w:type="gramEnd"/>
      <w:r w:rsidRPr="003E0864">
        <w:t xml:space="preserve">  оборотом</w:t>
      </w:r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</w:t>
      </w:r>
      <w:proofErr w:type="gramStart"/>
      <w:r w:rsidRPr="003E0864">
        <w:t>наркотиков    по    Республике    Татарстан   (по</w:t>
      </w:r>
      <w:proofErr w:type="gramEnd"/>
    </w:p>
    <w:p w:rsidR="003E0864" w:rsidRPr="003E0864" w:rsidRDefault="003E0864">
      <w:pPr>
        <w:pStyle w:val="ConsPlusNonformat"/>
        <w:widowControl/>
      </w:pPr>
      <w:r w:rsidRPr="003E0864">
        <w:t xml:space="preserve">                         согласованию)</w:t>
      </w: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864" w:rsidRPr="003E0864" w:rsidRDefault="003E0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864" w:rsidRPr="003E0864" w:rsidRDefault="003E086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F16C4" w:rsidRPr="003E0864" w:rsidRDefault="008F16C4"/>
    <w:sectPr w:rsidR="008F16C4" w:rsidRPr="003E0864" w:rsidSect="006E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64"/>
    <w:rsid w:val="000017DA"/>
    <w:rsid w:val="000032CB"/>
    <w:rsid w:val="00004A91"/>
    <w:rsid w:val="00005C04"/>
    <w:rsid w:val="000114C5"/>
    <w:rsid w:val="0001266D"/>
    <w:rsid w:val="0001351E"/>
    <w:rsid w:val="00017C34"/>
    <w:rsid w:val="00021EC5"/>
    <w:rsid w:val="000271C9"/>
    <w:rsid w:val="000321B3"/>
    <w:rsid w:val="00032B8B"/>
    <w:rsid w:val="000334EC"/>
    <w:rsid w:val="00040740"/>
    <w:rsid w:val="0004514C"/>
    <w:rsid w:val="00045543"/>
    <w:rsid w:val="000518D2"/>
    <w:rsid w:val="0005247C"/>
    <w:rsid w:val="00052EA2"/>
    <w:rsid w:val="000548E1"/>
    <w:rsid w:val="000561E8"/>
    <w:rsid w:val="000572EC"/>
    <w:rsid w:val="00057AF7"/>
    <w:rsid w:val="00060449"/>
    <w:rsid w:val="00063502"/>
    <w:rsid w:val="00072F64"/>
    <w:rsid w:val="00073CEF"/>
    <w:rsid w:val="00075F51"/>
    <w:rsid w:val="0007690A"/>
    <w:rsid w:val="000815E1"/>
    <w:rsid w:val="00083590"/>
    <w:rsid w:val="00084F78"/>
    <w:rsid w:val="0008731E"/>
    <w:rsid w:val="00090B53"/>
    <w:rsid w:val="0009283B"/>
    <w:rsid w:val="00094532"/>
    <w:rsid w:val="0009646C"/>
    <w:rsid w:val="0009677F"/>
    <w:rsid w:val="00096B73"/>
    <w:rsid w:val="000A43BE"/>
    <w:rsid w:val="000A4B8D"/>
    <w:rsid w:val="000A620E"/>
    <w:rsid w:val="000A7D11"/>
    <w:rsid w:val="000B50E7"/>
    <w:rsid w:val="000C27D0"/>
    <w:rsid w:val="000C78E6"/>
    <w:rsid w:val="000D23DD"/>
    <w:rsid w:val="000D2EE1"/>
    <w:rsid w:val="000D30DC"/>
    <w:rsid w:val="000D5538"/>
    <w:rsid w:val="000E7EE8"/>
    <w:rsid w:val="000F0B94"/>
    <w:rsid w:val="000F137B"/>
    <w:rsid w:val="000F192B"/>
    <w:rsid w:val="000F5E14"/>
    <w:rsid w:val="000F5EC9"/>
    <w:rsid w:val="000F604A"/>
    <w:rsid w:val="001107E7"/>
    <w:rsid w:val="00113758"/>
    <w:rsid w:val="001171D4"/>
    <w:rsid w:val="0012522C"/>
    <w:rsid w:val="00127ADC"/>
    <w:rsid w:val="00130910"/>
    <w:rsid w:val="00131020"/>
    <w:rsid w:val="00135802"/>
    <w:rsid w:val="00140888"/>
    <w:rsid w:val="0014217F"/>
    <w:rsid w:val="0014309D"/>
    <w:rsid w:val="00143975"/>
    <w:rsid w:val="00143EAA"/>
    <w:rsid w:val="0014665F"/>
    <w:rsid w:val="001528F5"/>
    <w:rsid w:val="00156D34"/>
    <w:rsid w:val="00160D45"/>
    <w:rsid w:val="00162174"/>
    <w:rsid w:val="00162D88"/>
    <w:rsid w:val="00163A99"/>
    <w:rsid w:val="00165E06"/>
    <w:rsid w:val="00166271"/>
    <w:rsid w:val="00166503"/>
    <w:rsid w:val="00171832"/>
    <w:rsid w:val="00175837"/>
    <w:rsid w:val="00175B77"/>
    <w:rsid w:val="00176AAB"/>
    <w:rsid w:val="0018160C"/>
    <w:rsid w:val="001954B6"/>
    <w:rsid w:val="00197B49"/>
    <w:rsid w:val="001A08D3"/>
    <w:rsid w:val="001A62D5"/>
    <w:rsid w:val="001B0ABE"/>
    <w:rsid w:val="001B2BDD"/>
    <w:rsid w:val="001B2DB5"/>
    <w:rsid w:val="001B596F"/>
    <w:rsid w:val="001C4690"/>
    <w:rsid w:val="001C6CBD"/>
    <w:rsid w:val="001D0159"/>
    <w:rsid w:val="001D0950"/>
    <w:rsid w:val="001D34CE"/>
    <w:rsid w:val="001E57FA"/>
    <w:rsid w:val="001E6BAD"/>
    <w:rsid w:val="001F36C5"/>
    <w:rsid w:val="001F3EFF"/>
    <w:rsid w:val="00200429"/>
    <w:rsid w:val="00202572"/>
    <w:rsid w:val="00204A5C"/>
    <w:rsid w:val="002056BE"/>
    <w:rsid w:val="00212E92"/>
    <w:rsid w:val="0021601F"/>
    <w:rsid w:val="0022035B"/>
    <w:rsid w:val="00225F00"/>
    <w:rsid w:val="002261E9"/>
    <w:rsid w:val="00226B76"/>
    <w:rsid w:val="00231FCD"/>
    <w:rsid w:val="00232D28"/>
    <w:rsid w:val="002444A0"/>
    <w:rsid w:val="0024474B"/>
    <w:rsid w:val="00247C34"/>
    <w:rsid w:val="0025018B"/>
    <w:rsid w:val="00252412"/>
    <w:rsid w:val="00252EC0"/>
    <w:rsid w:val="002557AA"/>
    <w:rsid w:val="0025771D"/>
    <w:rsid w:val="00257C92"/>
    <w:rsid w:val="00261459"/>
    <w:rsid w:val="00262800"/>
    <w:rsid w:val="00262CE1"/>
    <w:rsid w:val="002639D7"/>
    <w:rsid w:val="00265C67"/>
    <w:rsid w:val="00265E19"/>
    <w:rsid w:val="00267054"/>
    <w:rsid w:val="002702A3"/>
    <w:rsid w:val="002734A9"/>
    <w:rsid w:val="00274587"/>
    <w:rsid w:val="00274F9E"/>
    <w:rsid w:val="00283711"/>
    <w:rsid w:val="00283D6B"/>
    <w:rsid w:val="002850B2"/>
    <w:rsid w:val="002861BD"/>
    <w:rsid w:val="002972FE"/>
    <w:rsid w:val="0029737A"/>
    <w:rsid w:val="002A6757"/>
    <w:rsid w:val="002A7EF2"/>
    <w:rsid w:val="002B16F3"/>
    <w:rsid w:val="002B2A17"/>
    <w:rsid w:val="002B5D46"/>
    <w:rsid w:val="002B6626"/>
    <w:rsid w:val="002B6877"/>
    <w:rsid w:val="002C21B0"/>
    <w:rsid w:val="002C31D2"/>
    <w:rsid w:val="002C4E75"/>
    <w:rsid w:val="002D222A"/>
    <w:rsid w:val="002D5022"/>
    <w:rsid w:val="002D7173"/>
    <w:rsid w:val="002D7AA3"/>
    <w:rsid w:val="002E5950"/>
    <w:rsid w:val="002E6627"/>
    <w:rsid w:val="002E6654"/>
    <w:rsid w:val="002E73AE"/>
    <w:rsid w:val="002E772B"/>
    <w:rsid w:val="002F00DD"/>
    <w:rsid w:val="00302A34"/>
    <w:rsid w:val="00302EBA"/>
    <w:rsid w:val="00306402"/>
    <w:rsid w:val="00306A1A"/>
    <w:rsid w:val="00307AB5"/>
    <w:rsid w:val="00312F7D"/>
    <w:rsid w:val="003135CA"/>
    <w:rsid w:val="003170D7"/>
    <w:rsid w:val="00322B33"/>
    <w:rsid w:val="00327982"/>
    <w:rsid w:val="00327AC7"/>
    <w:rsid w:val="00331C65"/>
    <w:rsid w:val="0033361B"/>
    <w:rsid w:val="00344449"/>
    <w:rsid w:val="00346E59"/>
    <w:rsid w:val="00351239"/>
    <w:rsid w:val="003522ED"/>
    <w:rsid w:val="00352662"/>
    <w:rsid w:val="00360088"/>
    <w:rsid w:val="003616E8"/>
    <w:rsid w:val="00363F16"/>
    <w:rsid w:val="00366CFB"/>
    <w:rsid w:val="00372ED3"/>
    <w:rsid w:val="00377264"/>
    <w:rsid w:val="00380B95"/>
    <w:rsid w:val="00387C0C"/>
    <w:rsid w:val="00392020"/>
    <w:rsid w:val="003A0190"/>
    <w:rsid w:val="003A1A50"/>
    <w:rsid w:val="003A25AB"/>
    <w:rsid w:val="003A7AAA"/>
    <w:rsid w:val="003A7D66"/>
    <w:rsid w:val="003B001E"/>
    <w:rsid w:val="003B03E7"/>
    <w:rsid w:val="003B39D5"/>
    <w:rsid w:val="003B3C1A"/>
    <w:rsid w:val="003B68CC"/>
    <w:rsid w:val="003B6CDA"/>
    <w:rsid w:val="003C1D54"/>
    <w:rsid w:val="003C60C3"/>
    <w:rsid w:val="003C6801"/>
    <w:rsid w:val="003D0EF2"/>
    <w:rsid w:val="003D40C2"/>
    <w:rsid w:val="003D5A07"/>
    <w:rsid w:val="003E0864"/>
    <w:rsid w:val="003E30A4"/>
    <w:rsid w:val="003E4D13"/>
    <w:rsid w:val="003F2464"/>
    <w:rsid w:val="003F6A86"/>
    <w:rsid w:val="004007B2"/>
    <w:rsid w:val="00401D49"/>
    <w:rsid w:val="00403B57"/>
    <w:rsid w:val="0040509C"/>
    <w:rsid w:val="00405F6D"/>
    <w:rsid w:val="00413624"/>
    <w:rsid w:val="004163AB"/>
    <w:rsid w:val="00425DBE"/>
    <w:rsid w:val="004269A4"/>
    <w:rsid w:val="004361D8"/>
    <w:rsid w:val="004455DA"/>
    <w:rsid w:val="00446CC3"/>
    <w:rsid w:val="004528D3"/>
    <w:rsid w:val="00453A38"/>
    <w:rsid w:val="00453E78"/>
    <w:rsid w:val="0046191F"/>
    <w:rsid w:val="0046775E"/>
    <w:rsid w:val="0047057A"/>
    <w:rsid w:val="00471533"/>
    <w:rsid w:val="004745A2"/>
    <w:rsid w:val="004757F5"/>
    <w:rsid w:val="004779E2"/>
    <w:rsid w:val="00477B41"/>
    <w:rsid w:val="00484BD2"/>
    <w:rsid w:val="00485A83"/>
    <w:rsid w:val="004968A8"/>
    <w:rsid w:val="004A1A8E"/>
    <w:rsid w:val="004A4C54"/>
    <w:rsid w:val="004B155D"/>
    <w:rsid w:val="004B18F8"/>
    <w:rsid w:val="004B2C11"/>
    <w:rsid w:val="004B2F1D"/>
    <w:rsid w:val="004C06AB"/>
    <w:rsid w:val="004C5A13"/>
    <w:rsid w:val="004D2E36"/>
    <w:rsid w:val="004D6791"/>
    <w:rsid w:val="004D77D2"/>
    <w:rsid w:val="004E195C"/>
    <w:rsid w:val="004E1ACC"/>
    <w:rsid w:val="004E7023"/>
    <w:rsid w:val="004F144F"/>
    <w:rsid w:val="004F1518"/>
    <w:rsid w:val="004F16BD"/>
    <w:rsid w:val="004F17D6"/>
    <w:rsid w:val="004F3A78"/>
    <w:rsid w:val="004F4AC4"/>
    <w:rsid w:val="004F68D8"/>
    <w:rsid w:val="004F6ECC"/>
    <w:rsid w:val="005020A7"/>
    <w:rsid w:val="00502887"/>
    <w:rsid w:val="00504B6D"/>
    <w:rsid w:val="0050531B"/>
    <w:rsid w:val="00512BB1"/>
    <w:rsid w:val="0051358E"/>
    <w:rsid w:val="0051550F"/>
    <w:rsid w:val="00517881"/>
    <w:rsid w:val="00520056"/>
    <w:rsid w:val="00521F49"/>
    <w:rsid w:val="00522F30"/>
    <w:rsid w:val="005235AD"/>
    <w:rsid w:val="00526D5F"/>
    <w:rsid w:val="0053329E"/>
    <w:rsid w:val="005348A4"/>
    <w:rsid w:val="00535939"/>
    <w:rsid w:val="0053695C"/>
    <w:rsid w:val="00536FF3"/>
    <w:rsid w:val="00540064"/>
    <w:rsid w:val="00542465"/>
    <w:rsid w:val="005445BE"/>
    <w:rsid w:val="00544AD0"/>
    <w:rsid w:val="005466E3"/>
    <w:rsid w:val="005515E9"/>
    <w:rsid w:val="00557037"/>
    <w:rsid w:val="00560653"/>
    <w:rsid w:val="00564181"/>
    <w:rsid w:val="00564592"/>
    <w:rsid w:val="00565CDA"/>
    <w:rsid w:val="00567C5D"/>
    <w:rsid w:val="005704FA"/>
    <w:rsid w:val="0057130C"/>
    <w:rsid w:val="005724E7"/>
    <w:rsid w:val="00572A7E"/>
    <w:rsid w:val="00575B79"/>
    <w:rsid w:val="00577389"/>
    <w:rsid w:val="00581544"/>
    <w:rsid w:val="00582F58"/>
    <w:rsid w:val="00593771"/>
    <w:rsid w:val="00593C09"/>
    <w:rsid w:val="005A6A3B"/>
    <w:rsid w:val="005A7747"/>
    <w:rsid w:val="005B094A"/>
    <w:rsid w:val="005B2723"/>
    <w:rsid w:val="005B2A5D"/>
    <w:rsid w:val="005B3B94"/>
    <w:rsid w:val="005C0298"/>
    <w:rsid w:val="005C06B5"/>
    <w:rsid w:val="005C7AFA"/>
    <w:rsid w:val="005E15CD"/>
    <w:rsid w:val="005E312D"/>
    <w:rsid w:val="005E3B5F"/>
    <w:rsid w:val="005E6403"/>
    <w:rsid w:val="005F1790"/>
    <w:rsid w:val="005F2D95"/>
    <w:rsid w:val="005F4EC5"/>
    <w:rsid w:val="005F6AFA"/>
    <w:rsid w:val="00603034"/>
    <w:rsid w:val="00603785"/>
    <w:rsid w:val="006079EC"/>
    <w:rsid w:val="006129CD"/>
    <w:rsid w:val="00612C7F"/>
    <w:rsid w:val="006163B6"/>
    <w:rsid w:val="00624022"/>
    <w:rsid w:val="0062460B"/>
    <w:rsid w:val="00624EA0"/>
    <w:rsid w:val="0062577E"/>
    <w:rsid w:val="006311C6"/>
    <w:rsid w:val="00633C15"/>
    <w:rsid w:val="00634125"/>
    <w:rsid w:val="00642055"/>
    <w:rsid w:val="0064368E"/>
    <w:rsid w:val="0064501E"/>
    <w:rsid w:val="00654CC5"/>
    <w:rsid w:val="0065611A"/>
    <w:rsid w:val="00663CDD"/>
    <w:rsid w:val="0067066B"/>
    <w:rsid w:val="006727E4"/>
    <w:rsid w:val="00672F07"/>
    <w:rsid w:val="00674054"/>
    <w:rsid w:val="006759C6"/>
    <w:rsid w:val="00683706"/>
    <w:rsid w:val="00685F5F"/>
    <w:rsid w:val="006B21DA"/>
    <w:rsid w:val="006B23CC"/>
    <w:rsid w:val="006B6B99"/>
    <w:rsid w:val="006C347E"/>
    <w:rsid w:val="006C46F1"/>
    <w:rsid w:val="006C7FF2"/>
    <w:rsid w:val="006D2448"/>
    <w:rsid w:val="006E320F"/>
    <w:rsid w:val="006E3F96"/>
    <w:rsid w:val="006E4224"/>
    <w:rsid w:val="006E7C93"/>
    <w:rsid w:val="006F0797"/>
    <w:rsid w:val="006F2103"/>
    <w:rsid w:val="006F3BD6"/>
    <w:rsid w:val="006F6BC0"/>
    <w:rsid w:val="006F6CAD"/>
    <w:rsid w:val="006F737F"/>
    <w:rsid w:val="00704BC6"/>
    <w:rsid w:val="00704DBB"/>
    <w:rsid w:val="007116C0"/>
    <w:rsid w:val="0071193D"/>
    <w:rsid w:val="0071606A"/>
    <w:rsid w:val="00720DDC"/>
    <w:rsid w:val="00724A25"/>
    <w:rsid w:val="00726EAF"/>
    <w:rsid w:val="007274E1"/>
    <w:rsid w:val="007309A4"/>
    <w:rsid w:val="00730AC6"/>
    <w:rsid w:val="007371D8"/>
    <w:rsid w:val="00741537"/>
    <w:rsid w:val="0074458C"/>
    <w:rsid w:val="00744AD1"/>
    <w:rsid w:val="00745647"/>
    <w:rsid w:val="007511F3"/>
    <w:rsid w:val="00757EA6"/>
    <w:rsid w:val="00762A8D"/>
    <w:rsid w:val="0076513D"/>
    <w:rsid w:val="007660EC"/>
    <w:rsid w:val="00766A91"/>
    <w:rsid w:val="00766D88"/>
    <w:rsid w:val="007721CD"/>
    <w:rsid w:val="0077252C"/>
    <w:rsid w:val="0078131D"/>
    <w:rsid w:val="007815A3"/>
    <w:rsid w:val="0078374C"/>
    <w:rsid w:val="007840A7"/>
    <w:rsid w:val="00785812"/>
    <w:rsid w:val="00791613"/>
    <w:rsid w:val="00793272"/>
    <w:rsid w:val="007A1C4A"/>
    <w:rsid w:val="007A2C03"/>
    <w:rsid w:val="007A2D0D"/>
    <w:rsid w:val="007A3D78"/>
    <w:rsid w:val="007A42AC"/>
    <w:rsid w:val="007A5D94"/>
    <w:rsid w:val="007B177F"/>
    <w:rsid w:val="007B5429"/>
    <w:rsid w:val="007C2C4D"/>
    <w:rsid w:val="007C3736"/>
    <w:rsid w:val="007D16D1"/>
    <w:rsid w:val="007D49B5"/>
    <w:rsid w:val="007D6550"/>
    <w:rsid w:val="007E4F5C"/>
    <w:rsid w:val="007E520E"/>
    <w:rsid w:val="007E5F13"/>
    <w:rsid w:val="007F3195"/>
    <w:rsid w:val="007F5053"/>
    <w:rsid w:val="007F58DF"/>
    <w:rsid w:val="00817E3D"/>
    <w:rsid w:val="008234F3"/>
    <w:rsid w:val="00824055"/>
    <w:rsid w:val="00825FB1"/>
    <w:rsid w:val="00826BD3"/>
    <w:rsid w:val="00827B65"/>
    <w:rsid w:val="00837242"/>
    <w:rsid w:val="0084027C"/>
    <w:rsid w:val="0084125C"/>
    <w:rsid w:val="00844E69"/>
    <w:rsid w:val="008469BC"/>
    <w:rsid w:val="00846D44"/>
    <w:rsid w:val="00846F57"/>
    <w:rsid w:val="00847F4B"/>
    <w:rsid w:val="0086617C"/>
    <w:rsid w:val="00867746"/>
    <w:rsid w:val="00867DDE"/>
    <w:rsid w:val="00871866"/>
    <w:rsid w:val="00872CCD"/>
    <w:rsid w:val="0087704B"/>
    <w:rsid w:val="00877452"/>
    <w:rsid w:val="00882774"/>
    <w:rsid w:val="008871A7"/>
    <w:rsid w:val="0089003A"/>
    <w:rsid w:val="00890AE4"/>
    <w:rsid w:val="008914F4"/>
    <w:rsid w:val="00892123"/>
    <w:rsid w:val="00896DF6"/>
    <w:rsid w:val="00897E1D"/>
    <w:rsid w:val="008A44C7"/>
    <w:rsid w:val="008A6935"/>
    <w:rsid w:val="008A7861"/>
    <w:rsid w:val="008B3A5D"/>
    <w:rsid w:val="008C4DE9"/>
    <w:rsid w:val="008C597B"/>
    <w:rsid w:val="008D0646"/>
    <w:rsid w:val="008D4F83"/>
    <w:rsid w:val="008E0C96"/>
    <w:rsid w:val="008E79BB"/>
    <w:rsid w:val="008F0A56"/>
    <w:rsid w:val="008F16C4"/>
    <w:rsid w:val="008F1F80"/>
    <w:rsid w:val="00905230"/>
    <w:rsid w:val="00911CEB"/>
    <w:rsid w:val="00911FA7"/>
    <w:rsid w:val="00914561"/>
    <w:rsid w:val="00920167"/>
    <w:rsid w:val="009231C1"/>
    <w:rsid w:val="00925D06"/>
    <w:rsid w:val="00927394"/>
    <w:rsid w:val="009311AF"/>
    <w:rsid w:val="0094234A"/>
    <w:rsid w:val="00944209"/>
    <w:rsid w:val="0094448D"/>
    <w:rsid w:val="00946551"/>
    <w:rsid w:val="00946A96"/>
    <w:rsid w:val="00947354"/>
    <w:rsid w:val="009612B6"/>
    <w:rsid w:val="00965DE7"/>
    <w:rsid w:val="00971EAE"/>
    <w:rsid w:val="00974B09"/>
    <w:rsid w:val="00975068"/>
    <w:rsid w:val="00976228"/>
    <w:rsid w:val="009810E6"/>
    <w:rsid w:val="00982B27"/>
    <w:rsid w:val="00983CF8"/>
    <w:rsid w:val="00990948"/>
    <w:rsid w:val="00992142"/>
    <w:rsid w:val="0099231F"/>
    <w:rsid w:val="009B20A2"/>
    <w:rsid w:val="009B2E7F"/>
    <w:rsid w:val="009B2F0B"/>
    <w:rsid w:val="009B5FCF"/>
    <w:rsid w:val="009B7717"/>
    <w:rsid w:val="009C036B"/>
    <w:rsid w:val="009C11B9"/>
    <w:rsid w:val="009C6CFE"/>
    <w:rsid w:val="009D025D"/>
    <w:rsid w:val="009D6DEE"/>
    <w:rsid w:val="009E1BA2"/>
    <w:rsid w:val="009E2589"/>
    <w:rsid w:val="009E2D0F"/>
    <w:rsid w:val="009E3C1F"/>
    <w:rsid w:val="009E5D53"/>
    <w:rsid w:val="009F0670"/>
    <w:rsid w:val="009F1456"/>
    <w:rsid w:val="009F1E2A"/>
    <w:rsid w:val="009F3255"/>
    <w:rsid w:val="009F4B4A"/>
    <w:rsid w:val="009F560E"/>
    <w:rsid w:val="009F5612"/>
    <w:rsid w:val="009F62EB"/>
    <w:rsid w:val="00A00127"/>
    <w:rsid w:val="00A024F6"/>
    <w:rsid w:val="00A042AB"/>
    <w:rsid w:val="00A0502E"/>
    <w:rsid w:val="00A05CC2"/>
    <w:rsid w:val="00A12561"/>
    <w:rsid w:val="00A15E52"/>
    <w:rsid w:val="00A255E1"/>
    <w:rsid w:val="00A26D0A"/>
    <w:rsid w:val="00A26FC5"/>
    <w:rsid w:val="00A274C8"/>
    <w:rsid w:val="00A30A2A"/>
    <w:rsid w:val="00A34A3C"/>
    <w:rsid w:val="00A3601C"/>
    <w:rsid w:val="00A53429"/>
    <w:rsid w:val="00A57569"/>
    <w:rsid w:val="00A603CA"/>
    <w:rsid w:val="00A618A4"/>
    <w:rsid w:val="00A72CF7"/>
    <w:rsid w:val="00A75339"/>
    <w:rsid w:val="00A76776"/>
    <w:rsid w:val="00A77904"/>
    <w:rsid w:val="00A80DD9"/>
    <w:rsid w:val="00A850BF"/>
    <w:rsid w:val="00A9004A"/>
    <w:rsid w:val="00A9784D"/>
    <w:rsid w:val="00AA0725"/>
    <w:rsid w:val="00AA1B15"/>
    <w:rsid w:val="00AA780B"/>
    <w:rsid w:val="00AB25F4"/>
    <w:rsid w:val="00AC281E"/>
    <w:rsid w:val="00AC2D19"/>
    <w:rsid w:val="00AC7517"/>
    <w:rsid w:val="00AD02B8"/>
    <w:rsid w:val="00AD2ECE"/>
    <w:rsid w:val="00AD5138"/>
    <w:rsid w:val="00AD7AE5"/>
    <w:rsid w:val="00AE38C3"/>
    <w:rsid w:val="00AE64D1"/>
    <w:rsid w:val="00AE7E4B"/>
    <w:rsid w:val="00AF06D4"/>
    <w:rsid w:val="00AF24DB"/>
    <w:rsid w:val="00AF2520"/>
    <w:rsid w:val="00AF6BBE"/>
    <w:rsid w:val="00B0489E"/>
    <w:rsid w:val="00B0616B"/>
    <w:rsid w:val="00B06E69"/>
    <w:rsid w:val="00B121FD"/>
    <w:rsid w:val="00B12514"/>
    <w:rsid w:val="00B20183"/>
    <w:rsid w:val="00B2253F"/>
    <w:rsid w:val="00B2390F"/>
    <w:rsid w:val="00B24E60"/>
    <w:rsid w:val="00B25183"/>
    <w:rsid w:val="00B312D8"/>
    <w:rsid w:val="00B37CBF"/>
    <w:rsid w:val="00B4261D"/>
    <w:rsid w:val="00B42A9B"/>
    <w:rsid w:val="00B42BF5"/>
    <w:rsid w:val="00B43788"/>
    <w:rsid w:val="00B44DF8"/>
    <w:rsid w:val="00B45799"/>
    <w:rsid w:val="00B50052"/>
    <w:rsid w:val="00B57E5D"/>
    <w:rsid w:val="00B62B17"/>
    <w:rsid w:val="00B62BB0"/>
    <w:rsid w:val="00B64BA2"/>
    <w:rsid w:val="00B66692"/>
    <w:rsid w:val="00B67663"/>
    <w:rsid w:val="00B72853"/>
    <w:rsid w:val="00B734F0"/>
    <w:rsid w:val="00B75652"/>
    <w:rsid w:val="00B77E74"/>
    <w:rsid w:val="00B805F4"/>
    <w:rsid w:val="00B833E4"/>
    <w:rsid w:val="00B85307"/>
    <w:rsid w:val="00B85833"/>
    <w:rsid w:val="00B877B2"/>
    <w:rsid w:val="00B8790F"/>
    <w:rsid w:val="00BB2A92"/>
    <w:rsid w:val="00BC01A2"/>
    <w:rsid w:val="00BC38BF"/>
    <w:rsid w:val="00BC5A4F"/>
    <w:rsid w:val="00BC7BAA"/>
    <w:rsid w:val="00BD24C1"/>
    <w:rsid w:val="00BD496E"/>
    <w:rsid w:val="00BD640C"/>
    <w:rsid w:val="00BE2B9B"/>
    <w:rsid w:val="00BE47AF"/>
    <w:rsid w:val="00BE5900"/>
    <w:rsid w:val="00BE6257"/>
    <w:rsid w:val="00BF37F9"/>
    <w:rsid w:val="00C00952"/>
    <w:rsid w:val="00C00F5E"/>
    <w:rsid w:val="00C018F2"/>
    <w:rsid w:val="00C031CC"/>
    <w:rsid w:val="00C032FF"/>
    <w:rsid w:val="00C05221"/>
    <w:rsid w:val="00C11CD4"/>
    <w:rsid w:val="00C161D4"/>
    <w:rsid w:val="00C16B49"/>
    <w:rsid w:val="00C212C1"/>
    <w:rsid w:val="00C256C2"/>
    <w:rsid w:val="00C2647D"/>
    <w:rsid w:val="00C26FD7"/>
    <w:rsid w:val="00C302DD"/>
    <w:rsid w:val="00C3036D"/>
    <w:rsid w:val="00C47911"/>
    <w:rsid w:val="00C5360B"/>
    <w:rsid w:val="00C55987"/>
    <w:rsid w:val="00C55A06"/>
    <w:rsid w:val="00C6057B"/>
    <w:rsid w:val="00C61113"/>
    <w:rsid w:val="00C63606"/>
    <w:rsid w:val="00C752B6"/>
    <w:rsid w:val="00C76899"/>
    <w:rsid w:val="00C76DE2"/>
    <w:rsid w:val="00C85851"/>
    <w:rsid w:val="00C90946"/>
    <w:rsid w:val="00C93BC8"/>
    <w:rsid w:val="00C93EA0"/>
    <w:rsid w:val="00C94496"/>
    <w:rsid w:val="00C946CE"/>
    <w:rsid w:val="00C957FE"/>
    <w:rsid w:val="00C9618A"/>
    <w:rsid w:val="00C96B9E"/>
    <w:rsid w:val="00CA0397"/>
    <w:rsid w:val="00CA11E3"/>
    <w:rsid w:val="00CA1D10"/>
    <w:rsid w:val="00CA52A5"/>
    <w:rsid w:val="00CA5A4E"/>
    <w:rsid w:val="00CA5F6C"/>
    <w:rsid w:val="00CA7887"/>
    <w:rsid w:val="00CB2701"/>
    <w:rsid w:val="00CB3682"/>
    <w:rsid w:val="00CB5ABD"/>
    <w:rsid w:val="00CB69A0"/>
    <w:rsid w:val="00CC0EDF"/>
    <w:rsid w:val="00CC2611"/>
    <w:rsid w:val="00CD195C"/>
    <w:rsid w:val="00CD53FE"/>
    <w:rsid w:val="00CD54D1"/>
    <w:rsid w:val="00CD7F62"/>
    <w:rsid w:val="00CE051B"/>
    <w:rsid w:val="00CE446A"/>
    <w:rsid w:val="00CE4CC1"/>
    <w:rsid w:val="00CF1349"/>
    <w:rsid w:val="00CF63CE"/>
    <w:rsid w:val="00CF6EC4"/>
    <w:rsid w:val="00CF797D"/>
    <w:rsid w:val="00D03872"/>
    <w:rsid w:val="00D10A2E"/>
    <w:rsid w:val="00D10ABB"/>
    <w:rsid w:val="00D13BBD"/>
    <w:rsid w:val="00D146ED"/>
    <w:rsid w:val="00D14793"/>
    <w:rsid w:val="00D166AE"/>
    <w:rsid w:val="00D16813"/>
    <w:rsid w:val="00D2003F"/>
    <w:rsid w:val="00D20769"/>
    <w:rsid w:val="00D21A9A"/>
    <w:rsid w:val="00D24DEC"/>
    <w:rsid w:val="00D25BC6"/>
    <w:rsid w:val="00D2686C"/>
    <w:rsid w:val="00D2747B"/>
    <w:rsid w:val="00D32BF8"/>
    <w:rsid w:val="00D362B4"/>
    <w:rsid w:val="00D416AF"/>
    <w:rsid w:val="00D41CF5"/>
    <w:rsid w:val="00D45E2D"/>
    <w:rsid w:val="00D50A3F"/>
    <w:rsid w:val="00D50CAF"/>
    <w:rsid w:val="00D546BC"/>
    <w:rsid w:val="00D54FDC"/>
    <w:rsid w:val="00D56E98"/>
    <w:rsid w:val="00D61CF1"/>
    <w:rsid w:val="00D637B4"/>
    <w:rsid w:val="00D64A63"/>
    <w:rsid w:val="00D71497"/>
    <w:rsid w:val="00D735D4"/>
    <w:rsid w:val="00D73AC2"/>
    <w:rsid w:val="00D73B59"/>
    <w:rsid w:val="00D73DF9"/>
    <w:rsid w:val="00D73FCE"/>
    <w:rsid w:val="00D74AF2"/>
    <w:rsid w:val="00D755E7"/>
    <w:rsid w:val="00D76AB1"/>
    <w:rsid w:val="00D80CD1"/>
    <w:rsid w:val="00D8126D"/>
    <w:rsid w:val="00D81C96"/>
    <w:rsid w:val="00D81E0E"/>
    <w:rsid w:val="00D8407B"/>
    <w:rsid w:val="00D84DA7"/>
    <w:rsid w:val="00D870A0"/>
    <w:rsid w:val="00D91073"/>
    <w:rsid w:val="00D91476"/>
    <w:rsid w:val="00D92B97"/>
    <w:rsid w:val="00D93CFE"/>
    <w:rsid w:val="00D949B6"/>
    <w:rsid w:val="00D94F57"/>
    <w:rsid w:val="00D96716"/>
    <w:rsid w:val="00D97740"/>
    <w:rsid w:val="00D97C40"/>
    <w:rsid w:val="00DA15D2"/>
    <w:rsid w:val="00DA1F27"/>
    <w:rsid w:val="00DB4F3B"/>
    <w:rsid w:val="00DB7DAB"/>
    <w:rsid w:val="00DC0BF1"/>
    <w:rsid w:val="00DC158C"/>
    <w:rsid w:val="00DC2A46"/>
    <w:rsid w:val="00DC7D12"/>
    <w:rsid w:val="00DD0FF8"/>
    <w:rsid w:val="00DD103C"/>
    <w:rsid w:val="00DD17B1"/>
    <w:rsid w:val="00DE7AA5"/>
    <w:rsid w:val="00DF14D1"/>
    <w:rsid w:val="00DF7DEC"/>
    <w:rsid w:val="00E019AC"/>
    <w:rsid w:val="00E0216C"/>
    <w:rsid w:val="00E03623"/>
    <w:rsid w:val="00E05634"/>
    <w:rsid w:val="00E17968"/>
    <w:rsid w:val="00E244E0"/>
    <w:rsid w:val="00E274F3"/>
    <w:rsid w:val="00E328F7"/>
    <w:rsid w:val="00E329F3"/>
    <w:rsid w:val="00E32E1B"/>
    <w:rsid w:val="00E330B5"/>
    <w:rsid w:val="00E33C14"/>
    <w:rsid w:val="00E34E57"/>
    <w:rsid w:val="00E3506B"/>
    <w:rsid w:val="00E3762B"/>
    <w:rsid w:val="00E403E3"/>
    <w:rsid w:val="00E40944"/>
    <w:rsid w:val="00E41647"/>
    <w:rsid w:val="00E44040"/>
    <w:rsid w:val="00E448E8"/>
    <w:rsid w:val="00E45FD2"/>
    <w:rsid w:val="00E52F0F"/>
    <w:rsid w:val="00E54B99"/>
    <w:rsid w:val="00E64BD1"/>
    <w:rsid w:val="00E66F66"/>
    <w:rsid w:val="00E701B2"/>
    <w:rsid w:val="00E737F3"/>
    <w:rsid w:val="00E822D6"/>
    <w:rsid w:val="00E857B1"/>
    <w:rsid w:val="00E944D9"/>
    <w:rsid w:val="00E95481"/>
    <w:rsid w:val="00E95CD2"/>
    <w:rsid w:val="00E97612"/>
    <w:rsid w:val="00E97879"/>
    <w:rsid w:val="00EA6CC7"/>
    <w:rsid w:val="00EA7F56"/>
    <w:rsid w:val="00EB38DC"/>
    <w:rsid w:val="00EB3CC3"/>
    <w:rsid w:val="00EB4059"/>
    <w:rsid w:val="00EB409B"/>
    <w:rsid w:val="00EB7EF8"/>
    <w:rsid w:val="00EC052A"/>
    <w:rsid w:val="00EC168C"/>
    <w:rsid w:val="00EC3781"/>
    <w:rsid w:val="00EC4C7E"/>
    <w:rsid w:val="00ED36B9"/>
    <w:rsid w:val="00ED7B7D"/>
    <w:rsid w:val="00EE0842"/>
    <w:rsid w:val="00EE76FD"/>
    <w:rsid w:val="00EF2A60"/>
    <w:rsid w:val="00EF698B"/>
    <w:rsid w:val="00F07266"/>
    <w:rsid w:val="00F101E2"/>
    <w:rsid w:val="00F1126F"/>
    <w:rsid w:val="00F12DB0"/>
    <w:rsid w:val="00F14D5C"/>
    <w:rsid w:val="00F1600F"/>
    <w:rsid w:val="00F164AB"/>
    <w:rsid w:val="00F16847"/>
    <w:rsid w:val="00F1749F"/>
    <w:rsid w:val="00F22842"/>
    <w:rsid w:val="00F23492"/>
    <w:rsid w:val="00F247E1"/>
    <w:rsid w:val="00F3020B"/>
    <w:rsid w:val="00F351F5"/>
    <w:rsid w:val="00F415BF"/>
    <w:rsid w:val="00F42F35"/>
    <w:rsid w:val="00F46D4A"/>
    <w:rsid w:val="00F46DCD"/>
    <w:rsid w:val="00F50B3B"/>
    <w:rsid w:val="00F517AB"/>
    <w:rsid w:val="00F52ACA"/>
    <w:rsid w:val="00F61CC8"/>
    <w:rsid w:val="00F62428"/>
    <w:rsid w:val="00F62A5F"/>
    <w:rsid w:val="00F7148E"/>
    <w:rsid w:val="00F71FCF"/>
    <w:rsid w:val="00F7390C"/>
    <w:rsid w:val="00F74459"/>
    <w:rsid w:val="00F75646"/>
    <w:rsid w:val="00F774CA"/>
    <w:rsid w:val="00F835C8"/>
    <w:rsid w:val="00F85170"/>
    <w:rsid w:val="00F86A1F"/>
    <w:rsid w:val="00F87783"/>
    <w:rsid w:val="00F922C7"/>
    <w:rsid w:val="00F94B4E"/>
    <w:rsid w:val="00F97D1C"/>
    <w:rsid w:val="00FA3987"/>
    <w:rsid w:val="00FA43B2"/>
    <w:rsid w:val="00FB1DC4"/>
    <w:rsid w:val="00FB5949"/>
    <w:rsid w:val="00FC66CE"/>
    <w:rsid w:val="00FD28C6"/>
    <w:rsid w:val="00FD48BA"/>
    <w:rsid w:val="00FD7A81"/>
    <w:rsid w:val="00FE0DC5"/>
    <w:rsid w:val="00FE4E6A"/>
    <w:rsid w:val="00FE55DD"/>
    <w:rsid w:val="00FE5B50"/>
    <w:rsid w:val="00FE6AA5"/>
    <w:rsid w:val="00FE7D1F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0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08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0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08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28;n=40696;fld=134;dst=100007" TargetMode="External"/><Relationship Id="rId13" Type="http://schemas.openxmlformats.org/officeDocument/2006/relationships/hyperlink" Target="consultantplus://offline/main?base=RLAW328;n=59406;fld=134;dst=100010" TargetMode="External"/><Relationship Id="rId18" Type="http://schemas.openxmlformats.org/officeDocument/2006/relationships/hyperlink" Target="consultantplus://offline/main?base=RLAW328;n=21568;fld=134" TargetMode="External"/><Relationship Id="rId26" Type="http://schemas.openxmlformats.org/officeDocument/2006/relationships/hyperlink" Target="consultantplus://offline/main?base=RLAW328;n=16765;fld=134;dst=100029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328;n=21036;fld=134;dst=100087" TargetMode="External"/><Relationship Id="rId7" Type="http://schemas.openxmlformats.org/officeDocument/2006/relationships/hyperlink" Target="consultantplus://offline/main?base=RLAW328;n=37063;fld=134;dst=100007" TargetMode="External"/><Relationship Id="rId12" Type="http://schemas.openxmlformats.org/officeDocument/2006/relationships/hyperlink" Target="consultantplus://offline/main?base=RLAW328;n=57947;fld=134;dst=100007" TargetMode="External"/><Relationship Id="rId17" Type="http://schemas.openxmlformats.org/officeDocument/2006/relationships/hyperlink" Target="consultantplus://offline/main?base=RLAW328;n=21016;fld=134;dst=100013" TargetMode="External"/><Relationship Id="rId25" Type="http://schemas.openxmlformats.org/officeDocument/2006/relationships/hyperlink" Target="consultantplus://offline/main?base=RLAW328;n=16279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RLAW328;n=21016;fld=134" TargetMode="External"/><Relationship Id="rId20" Type="http://schemas.openxmlformats.org/officeDocument/2006/relationships/hyperlink" Target="consultantplus://offline/main?base=RLAW328;n=21036;fld=134;dst=100076" TargetMode="External"/><Relationship Id="rId29" Type="http://schemas.openxmlformats.org/officeDocument/2006/relationships/hyperlink" Target="consultantplus://offline/main?base=RLAW328;n=57947;fld=134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28;n=31502;fld=134;dst=100007" TargetMode="External"/><Relationship Id="rId11" Type="http://schemas.openxmlformats.org/officeDocument/2006/relationships/hyperlink" Target="consultantplus://offline/main?base=RLAW328;n=49664;fld=134;dst=100007" TargetMode="External"/><Relationship Id="rId24" Type="http://schemas.openxmlformats.org/officeDocument/2006/relationships/hyperlink" Target="consultantplus://offline/main?base=RLAW328;n=21034;fld=134;dst=100036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main?base=RLAW328;n=23980;fld=134;dst=100007" TargetMode="External"/><Relationship Id="rId15" Type="http://schemas.openxmlformats.org/officeDocument/2006/relationships/hyperlink" Target="consultantplus://offline/main?base=RLAW328;n=59507;fld=134;dst=100028" TargetMode="External"/><Relationship Id="rId23" Type="http://schemas.openxmlformats.org/officeDocument/2006/relationships/hyperlink" Target="consultantplus://offline/main?base=RLAW328;n=14648;fld=134" TargetMode="External"/><Relationship Id="rId28" Type="http://schemas.openxmlformats.org/officeDocument/2006/relationships/hyperlink" Target="consultantplus://offline/main?base=RLAW328;n=49664;fld=134;dst=100007" TargetMode="External"/><Relationship Id="rId10" Type="http://schemas.openxmlformats.org/officeDocument/2006/relationships/hyperlink" Target="consultantplus://offline/main?base=RLAW328;n=48732;fld=134;dst=100007" TargetMode="External"/><Relationship Id="rId19" Type="http://schemas.openxmlformats.org/officeDocument/2006/relationships/hyperlink" Target="consultantplus://offline/main?base=RLAW328;n=21568;fld=134;dst=10001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28;n=41573;fld=134;dst=100007" TargetMode="External"/><Relationship Id="rId14" Type="http://schemas.openxmlformats.org/officeDocument/2006/relationships/hyperlink" Target="consultantplus://offline/main?base=LAW;n=113621;fld=134" TargetMode="External"/><Relationship Id="rId22" Type="http://schemas.openxmlformats.org/officeDocument/2006/relationships/hyperlink" Target="consultantplus://offline/main?base=RLAW328;n=21035;fld=134;dst=100033" TargetMode="External"/><Relationship Id="rId27" Type="http://schemas.openxmlformats.org/officeDocument/2006/relationships/hyperlink" Target="consultantplus://offline/main?base=RLAW328;n=20731;fld=134;dst=100050" TargetMode="External"/><Relationship Id="rId30" Type="http://schemas.openxmlformats.org/officeDocument/2006/relationships/hyperlink" Target="consultantplus://offline/main?base=RLAW328;n=59406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А.</dc:creator>
  <cp:lastModifiedBy>Беляева А.</cp:lastModifiedBy>
  <cp:revision>1</cp:revision>
  <dcterms:created xsi:type="dcterms:W3CDTF">2011-11-11T08:16:00Z</dcterms:created>
  <dcterms:modified xsi:type="dcterms:W3CDTF">2011-11-11T08:19:00Z</dcterms:modified>
</cp:coreProperties>
</file>