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29" w:rsidRPr="00A56D3F" w:rsidRDefault="00FC5B29" w:rsidP="00FC5B29">
      <w:pPr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Министерство</w:t>
      </w:r>
      <w:r>
        <w:rPr>
          <w:b/>
          <w:bCs/>
          <w:iCs/>
          <w:sz w:val="28"/>
          <w:szCs w:val="28"/>
        </w:rPr>
        <w:t xml:space="preserve"> </w:t>
      </w:r>
      <w:r w:rsidRPr="00A56D3F">
        <w:rPr>
          <w:b/>
          <w:bCs/>
          <w:iCs/>
          <w:sz w:val="28"/>
          <w:szCs w:val="28"/>
        </w:rPr>
        <w:t xml:space="preserve">науки </w:t>
      </w:r>
      <w:r>
        <w:rPr>
          <w:b/>
          <w:bCs/>
          <w:iCs/>
          <w:sz w:val="28"/>
          <w:szCs w:val="28"/>
        </w:rPr>
        <w:t xml:space="preserve">и высшего образования </w:t>
      </w:r>
      <w:r w:rsidRPr="00A56D3F">
        <w:rPr>
          <w:b/>
          <w:bCs/>
          <w:iCs/>
          <w:sz w:val="28"/>
          <w:szCs w:val="28"/>
        </w:rPr>
        <w:t>Российской Федерации</w:t>
      </w:r>
    </w:p>
    <w:p w:rsidR="00FC5B29" w:rsidRPr="00A56D3F" w:rsidRDefault="00FC5B29" w:rsidP="00FC5B29">
      <w:pPr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федеральное государственное автономное образовательное</w:t>
      </w:r>
      <w:r w:rsidRPr="00A56D3F">
        <w:rPr>
          <w:b/>
          <w:bCs/>
          <w:iCs/>
          <w:sz w:val="28"/>
          <w:szCs w:val="28"/>
        </w:rPr>
        <w:br/>
        <w:t>учреждение высшего образования</w:t>
      </w:r>
    </w:p>
    <w:p w:rsidR="00FC5B29" w:rsidRPr="00A56D3F" w:rsidRDefault="00FC5B29" w:rsidP="00FC5B29">
      <w:pPr>
        <w:spacing w:line="480" w:lineRule="auto"/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«Казанский (Приволжский) федеральный университет»</w:t>
      </w:r>
    </w:p>
    <w:tbl>
      <w:tblPr>
        <w:tblW w:w="10206" w:type="dxa"/>
        <w:tblInd w:w="108" w:type="dxa"/>
        <w:tblLook w:val="04A0"/>
      </w:tblPr>
      <w:tblGrid>
        <w:gridCol w:w="2786"/>
        <w:gridCol w:w="3415"/>
        <w:gridCol w:w="4005"/>
      </w:tblGrid>
      <w:tr w:rsidR="00FC5B29" w:rsidRPr="00A56D3F" w:rsidTr="00BF6522">
        <w:tc>
          <w:tcPr>
            <w:tcW w:w="10206" w:type="dxa"/>
            <w:gridSpan w:val="3"/>
          </w:tcPr>
          <w:p w:rsidR="00FC5B29" w:rsidRPr="00A56D3F" w:rsidRDefault="00FC5B29" w:rsidP="00BF652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6D3F">
              <w:rPr>
                <w:b/>
                <w:bCs/>
                <w:iCs/>
                <w:sz w:val="28"/>
                <w:szCs w:val="28"/>
              </w:rPr>
              <w:t>Индивидуальное задание (план-график)</w:t>
            </w:r>
          </w:p>
        </w:tc>
      </w:tr>
      <w:tr w:rsidR="00FC5B29" w:rsidRPr="00A56D3F" w:rsidTr="00BF6522">
        <w:tc>
          <w:tcPr>
            <w:tcW w:w="2786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A56D3F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преддипломную</w:t>
            </w:r>
          </w:p>
        </w:tc>
        <w:tc>
          <w:tcPr>
            <w:tcW w:w="4005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56D3F">
              <w:rPr>
                <w:b/>
                <w:bCs/>
                <w:sz w:val="28"/>
                <w:szCs w:val="28"/>
              </w:rPr>
              <w:t>практику</w:t>
            </w:r>
          </w:p>
        </w:tc>
      </w:tr>
      <w:tr w:rsidR="00FC5B29" w:rsidRPr="00A56D3F" w:rsidTr="00BF6522">
        <w:trPr>
          <w:trHeight w:val="283"/>
        </w:trPr>
        <w:tc>
          <w:tcPr>
            <w:tcW w:w="2786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D3F">
              <w:rPr>
                <w:bCs/>
                <w:sz w:val="16"/>
                <w:szCs w:val="16"/>
              </w:rPr>
              <w:t>(учебная, производственная, преддипломная)</w:t>
            </w:r>
          </w:p>
        </w:tc>
        <w:tc>
          <w:tcPr>
            <w:tcW w:w="4005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C5B29" w:rsidRPr="00A56D3F" w:rsidTr="00BF6522">
        <w:tc>
          <w:tcPr>
            <w:tcW w:w="10206" w:type="dxa"/>
            <w:gridSpan w:val="3"/>
          </w:tcPr>
          <w:p w:rsidR="00FC5B29" w:rsidRPr="00A56D3F" w:rsidRDefault="00FC5B29" w:rsidP="00FC5B29">
            <w:pPr>
              <w:autoSpaceDE w:val="0"/>
              <w:autoSpaceDN w:val="0"/>
              <w:adjustRightInd w:val="0"/>
              <w:jc w:val="center"/>
            </w:pPr>
            <w:r w:rsidRPr="00A56D3F">
              <w:rPr>
                <w:b/>
                <w:bCs/>
              </w:rPr>
              <w:t>(</w:t>
            </w:r>
            <w:r w:rsidRPr="00A56D3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56D3F">
              <w:rPr>
                <w:b/>
              </w:rPr>
              <w:t>/ 20</w:t>
            </w:r>
            <w:r>
              <w:rPr>
                <w:b/>
              </w:rPr>
              <w:t>20</w:t>
            </w:r>
            <w:r w:rsidRPr="00A56D3F">
              <w:t xml:space="preserve"> </w:t>
            </w:r>
            <w:r w:rsidRPr="00A038CD">
              <w:rPr>
                <w:b/>
              </w:rPr>
              <w:t>учебный год)</w:t>
            </w:r>
          </w:p>
        </w:tc>
      </w:tr>
    </w:tbl>
    <w:p w:rsidR="00FC5B29" w:rsidRPr="00A56D3F" w:rsidRDefault="00FC5B29" w:rsidP="00FC5B29">
      <w:pPr>
        <w:autoSpaceDE w:val="0"/>
        <w:autoSpaceDN w:val="0"/>
        <w:adjustRightInd w:val="0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842"/>
        <w:gridCol w:w="666"/>
        <w:gridCol w:w="42"/>
        <w:gridCol w:w="2137"/>
        <w:gridCol w:w="378"/>
        <w:gridCol w:w="521"/>
        <w:gridCol w:w="646"/>
        <w:gridCol w:w="21"/>
        <w:gridCol w:w="758"/>
        <w:gridCol w:w="1078"/>
        <w:gridCol w:w="1275"/>
      </w:tblGrid>
      <w:tr w:rsidR="00FC5B29" w:rsidRPr="00A56D3F" w:rsidTr="00BF6522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tabs>
                <w:tab w:val="left" w:pos="675"/>
              </w:tabs>
              <w:spacing w:line="240" w:lineRule="atLeast"/>
            </w:pPr>
            <w:r w:rsidRPr="00A56D3F">
              <w:rPr>
                <w:bCs/>
              </w:rPr>
              <w:t>Институт/факультет</w:t>
            </w:r>
          </w:p>
        </w:tc>
        <w:tc>
          <w:tcPr>
            <w:tcW w:w="6814" w:type="dxa"/>
            <w:gridSpan w:val="8"/>
            <w:tcBorders>
              <w:top w:val="nil"/>
              <w:left w:val="nil"/>
              <w:right w:val="nil"/>
            </w:tcBorders>
          </w:tcPr>
          <w:p w:rsidR="00FC5B29" w:rsidRPr="00A56D3F" w:rsidRDefault="00FC5B29" w:rsidP="00BF6522">
            <w:pPr>
              <w:tabs>
                <w:tab w:val="left" w:pos="675"/>
              </w:tabs>
              <w:spacing w:line="240" w:lineRule="atLeast"/>
              <w:rPr>
                <w:b/>
              </w:rPr>
            </w:pPr>
            <w:r w:rsidRPr="00A56D3F">
              <w:rPr>
                <w:b/>
              </w:rPr>
              <w:t>Юридический</w:t>
            </w:r>
          </w:p>
        </w:tc>
      </w:tr>
      <w:tr w:rsidR="00FC5B29" w:rsidRPr="00A56D3F" w:rsidTr="00BF6522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rPr>
                <w:bCs/>
              </w:rPr>
            </w:pPr>
            <w:r w:rsidRPr="00A56D3F">
              <w:rPr>
                <w:bCs/>
              </w:rPr>
              <w:t>Направление подготовки,</w:t>
            </w:r>
            <w:r w:rsidRPr="00A56D3F">
              <w:rPr>
                <w:bCs/>
              </w:rPr>
              <w:br/>
              <w:t>профиль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FC5B29" w:rsidRPr="00A56D3F" w:rsidRDefault="00FC5B29" w:rsidP="00FC5B29">
            <w:pPr>
              <w:rPr>
                <w:b/>
                <w:bCs/>
              </w:rPr>
            </w:pPr>
            <w:r w:rsidRPr="00A56D3F">
              <w:rPr>
                <w:b/>
                <w:bCs/>
              </w:rPr>
              <w:t>40.0</w:t>
            </w:r>
            <w:r>
              <w:rPr>
                <w:b/>
                <w:bCs/>
              </w:rPr>
              <w:t>3</w:t>
            </w:r>
            <w:r w:rsidRPr="00A56D3F">
              <w:rPr>
                <w:b/>
                <w:bCs/>
              </w:rPr>
              <w:t>.01 – Юриспруденция (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 w:rsidRPr="00A56D3F">
              <w:rPr>
                <w:b/>
                <w:bCs/>
              </w:rPr>
              <w:t xml:space="preserve">) </w:t>
            </w:r>
          </w:p>
        </w:tc>
      </w:tr>
      <w:tr w:rsidR="00FC5B29" w:rsidRPr="00A56D3F" w:rsidTr="00BF6522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r w:rsidRPr="00A56D3F">
              <w:rPr>
                <w:bCs/>
              </w:rPr>
              <w:t>Место прохождения практики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C05C2A" w:rsidRDefault="00C05C2A" w:rsidP="00C05C2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Казанский федеральный университет </w:t>
            </w:r>
          </w:p>
          <w:p w:rsidR="00C05C2A" w:rsidRDefault="00C05C2A" w:rsidP="00C05C2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 факультет</w:t>
            </w:r>
          </w:p>
          <w:p w:rsidR="00FC5B29" w:rsidRPr="00FC5B29" w:rsidRDefault="00C05C2A" w:rsidP="00C05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кафедра гражданского права</w:t>
            </w:r>
          </w:p>
        </w:tc>
      </w:tr>
      <w:tr w:rsidR="00FC5B29" w:rsidRPr="00A56D3F" w:rsidTr="00BF6522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bCs/>
                <w:i/>
                <w:vertAlign w:val="subscript"/>
              </w:rPr>
            </w:pPr>
          </w:p>
        </w:tc>
        <w:tc>
          <w:tcPr>
            <w:tcW w:w="6814" w:type="dxa"/>
            <w:gridSpan w:val="8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bCs/>
                <w:i/>
                <w:vertAlign w:val="superscript"/>
              </w:rPr>
            </w:pPr>
            <w:r w:rsidRPr="00A56D3F">
              <w:rPr>
                <w:bCs/>
                <w:vertAlign w:val="superscript"/>
              </w:rPr>
              <w:t>(</w:t>
            </w:r>
            <w:r w:rsidRPr="00A56D3F">
              <w:rPr>
                <w:bCs/>
                <w:i/>
                <w:vertAlign w:val="superscript"/>
              </w:rPr>
              <w:t>наименование организации/ведомства)</w:t>
            </w:r>
          </w:p>
        </w:tc>
      </w:tr>
      <w:tr w:rsidR="00FC5B29" w:rsidRPr="00A56D3F" w:rsidTr="00FC5B29">
        <w:trPr>
          <w:trHeight w:val="157"/>
        </w:trPr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>Обучающийся</w:t>
            </w:r>
          </w:p>
        </w:tc>
        <w:tc>
          <w:tcPr>
            <w:tcW w:w="5232" w:type="dxa"/>
            <w:gridSpan w:val="7"/>
            <w:tcBorders>
              <w:left w:val="nil"/>
              <w:right w:val="nil"/>
            </w:tcBorders>
          </w:tcPr>
          <w:p w:rsidR="00FC5B29" w:rsidRPr="00A56D3F" w:rsidRDefault="00FC5B29" w:rsidP="00FC5B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79" w:type="dxa"/>
            <w:gridSpan w:val="2"/>
            <w:tcBorders>
              <w:left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</w:tcPr>
          <w:p w:rsidR="00FC5B29" w:rsidRPr="00FC5B29" w:rsidRDefault="00FC5B29" w:rsidP="00FC5B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C5B29" w:rsidRPr="00A56D3F" w:rsidTr="00BF652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5253" w:type="dxa"/>
            <w:gridSpan w:val="8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FC5B2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  <w:r w:rsidRPr="00786679">
              <w:t xml:space="preserve"> 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(курс)</w:t>
            </w:r>
          </w:p>
        </w:tc>
        <w:tc>
          <w:tcPr>
            <w:tcW w:w="2353" w:type="dxa"/>
            <w:gridSpan w:val="2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(группа)</w:t>
            </w:r>
          </w:p>
        </w:tc>
      </w:tr>
      <w:tr w:rsidR="00FC5B29" w:rsidRPr="00A56D3F" w:rsidTr="00BF6522"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 xml:space="preserve">Срок прохождения практики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right w:val="nil"/>
            </w:tcBorders>
          </w:tcPr>
          <w:p w:rsidR="00FC5B29" w:rsidRPr="00A56D3F" w:rsidRDefault="00C05C2A" w:rsidP="00FC5B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«11» мая 2020 г.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>по</w:t>
            </w:r>
          </w:p>
        </w:tc>
        <w:tc>
          <w:tcPr>
            <w:tcW w:w="3778" w:type="dxa"/>
            <w:gridSpan w:val="5"/>
            <w:tcBorders>
              <w:top w:val="nil"/>
              <w:left w:val="nil"/>
              <w:right w:val="nil"/>
            </w:tcBorders>
          </w:tcPr>
          <w:p w:rsidR="00FC5B29" w:rsidRPr="00FC5B29" w:rsidRDefault="00C05C2A" w:rsidP="00BF65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BEB">
              <w:rPr>
                <w:b/>
              </w:rPr>
              <w:t>«24» мая  2020 г.</w:t>
            </w:r>
          </w:p>
        </w:tc>
      </w:tr>
      <w:tr w:rsidR="00FC5B29" w:rsidRPr="00A56D3F" w:rsidTr="00BF6522">
        <w:tc>
          <w:tcPr>
            <w:tcW w:w="10206" w:type="dxa"/>
            <w:gridSpan w:val="12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</w:tr>
      <w:tr w:rsidR="00FC5B29" w:rsidRPr="00A56D3F" w:rsidTr="00BF6522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</w:pPr>
            <w:r w:rsidRPr="00A56D3F">
              <w:t>Руководитель практики</w:t>
            </w:r>
            <w:r w:rsidRPr="00A56D3F">
              <w:br/>
              <w:t>от Университета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  <w:tr w:rsidR="00FC5B29" w:rsidRPr="00A56D3F" w:rsidTr="00BF6522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2845" w:type="dxa"/>
            <w:gridSpan w:val="3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  <w:tc>
          <w:tcPr>
            <w:tcW w:w="3402" w:type="dxa"/>
            <w:gridSpan w:val="6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(должность)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(ученое звание)</w:t>
            </w:r>
          </w:p>
        </w:tc>
      </w:tr>
      <w:tr w:rsidR="00FC5B29" w:rsidRPr="00A56D3F" w:rsidTr="00BF6522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>Содержание индивидуального задания на практику:</w:t>
            </w:r>
          </w:p>
        </w:tc>
      </w:tr>
    </w:tbl>
    <w:p w:rsidR="00FC5B29" w:rsidRPr="00E2483B" w:rsidRDefault="00FC5B29" w:rsidP="00FC5B29">
      <w:pPr>
        <w:shd w:val="clear" w:color="auto" w:fill="FFFFFF"/>
        <w:spacing w:line="360" w:lineRule="auto"/>
        <w:rPr>
          <w:color w:val="00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675"/>
        <w:gridCol w:w="6946"/>
        <w:gridCol w:w="1950"/>
      </w:tblGrid>
      <w:tr w:rsidR="00C05C2A" w:rsidTr="005040C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2A" w:rsidRDefault="00C05C2A" w:rsidP="00504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C05C2A" w:rsidRDefault="00C05C2A" w:rsidP="005040CD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2A" w:rsidRDefault="00C05C2A" w:rsidP="00504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Индивидуальные задания (перечень и описание работ)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2A" w:rsidRDefault="00C05C2A" w:rsidP="00504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выполнения</w:t>
            </w:r>
          </w:p>
          <w:p w:rsidR="00C05C2A" w:rsidRDefault="00C05C2A" w:rsidP="00504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(график)</w:t>
            </w:r>
          </w:p>
        </w:tc>
      </w:tr>
      <w:tr w:rsidR="00C05C2A" w:rsidTr="005040C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2A" w:rsidRDefault="00C05C2A" w:rsidP="005040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2A" w:rsidRDefault="00C05C2A" w:rsidP="005040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A3580">
              <w:rPr>
                <w:i/>
                <w:color w:val="000000"/>
              </w:rPr>
              <w:t>Пройти инструктаж</w:t>
            </w:r>
            <w:r w:rsidRPr="002F37E3">
              <w:rPr>
                <w:i/>
                <w:color w:val="000000"/>
              </w:rPr>
              <w:t xml:space="preserve"> по технике безопасности, охране труда и пожарной безопасности</w:t>
            </w:r>
            <w:r>
              <w:rPr>
                <w:color w:val="000000"/>
              </w:rPr>
              <w:t>:</w:t>
            </w:r>
          </w:p>
          <w:p w:rsidR="00C05C2A" w:rsidRPr="00B87917" w:rsidRDefault="00381AF4" w:rsidP="005040CD">
            <w:pPr>
              <w:rPr>
                <w:color w:val="000000" w:themeColor="text1"/>
              </w:rPr>
            </w:pPr>
            <w:hyperlink r:id="rId5" w:history="1">
              <w:r w:rsidR="00C05C2A" w:rsidRPr="00B87917">
                <w:rPr>
                  <w:rStyle w:val="a4"/>
                  <w:color w:val="000000" w:themeColor="text1"/>
                </w:rPr>
                <w:t>https://kpfu.ru/portal/docs/F1545890714/1620.Instrukciya.pri.provedenii.proizvodstvennoj.praktiki.pdf</w:t>
              </w:r>
            </w:hyperlink>
          </w:p>
          <w:p w:rsidR="00C05C2A" w:rsidRDefault="00C05C2A" w:rsidP="005040CD">
            <w:pPr>
              <w:rPr>
                <w:color w:val="000000"/>
              </w:rPr>
            </w:pPr>
            <w:r w:rsidRPr="00B87917">
              <w:rPr>
                <w:color w:val="000000"/>
              </w:rPr>
              <w:t>https://kpfu.ru/portal/docs/F747455849/Instrukciya.po.ohrane.truda.dlya.rabotnikov.i.obuchajuschihsya.pri.prohozhdenii.praktiki.pdf</w:t>
            </w:r>
            <w:r w:rsidRPr="00B87917">
              <w:rPr>
                <w:color w:val="000000"/>
              </w:rPr>
              <w:cr/>
              <w:t>Инструкция по оказанию первой помощи при несчастных случаях дл</w:t>
            </w:r>
            <w:r>
              <w:rPr>
                <w:color w:val="000000"/>
              </w:rPr>
              <w:t>я студентов и работников КФУ</w:t>
            </w:r>
          </w:p>
          <w:p w:rsidR="00C05C2A" w:rsidRPr="00B87917" w:rsidRDefault="00381AF4" w:rsidP="005040CD">
            <w:pPr>
              <w:rPr>
                <w:color w:val="000000" w:themeColor="text1"/>
              </w:rPr>
            </w:pPr>
            <w:hyperlink r:id="rId6" w:history="1">
              <w:r w:rsidR="00C05C2A" w:rsidRPr="00B87917">
                <w:rPr>
                  <w:rStyle w:val="a4"/>
                  <w:color w:val="000000" w:themeColor="text1"/>
                </w:rPr>
                <w:t>https://kpfu.ru/portal/docs/F1348435107/Instrukciya.po.okazaniju.pervoj.pomoschi.pri.neschastnyh.sluchayah.dlya.studentov.i.rabotnikov.KFU.pdf</w:t>
              </w:r>
            </w:hyperlink>
          </w:p>
          <w:p w:rsidR="00C05C2A" w:rsidRDefault="00BA3580" w:rsidP="005040C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 xml:space="preserve">Изучить учредительные документы КФУ, правила </w:t>
            </w:r>
            <w:r w:rsidR="00C05C2A" w:rsidRPr="002F37E3">
              <w:rPr>
                <w:i/>
                <w:color w:val="000000"/>
              </w:rPr>
              <w:t>внутреннего трудового распорядка, действующие в КФУ</w:t>
            </w:r>
            <w:r w:rsidR="00C05C2A">
              <w:rPr>
                <w:color w:val="000000"/>
              </w:rPr>
              <w:t xml:space="preserve"> </w:t>
            </w:r>
          </w:p>
          <w:p w:rsidR="00C05C2A" w:rsidRPr="00B87917" w:rsidRDefault="00C05C2A" w:rsidP="005040CD">
            <w:r>
              <w:rPr>
                <w:color w:val="000000"/>
              </w:rPr>
              <w:t xml:space="preserve">- </w:t>
            </w:r>
            <w:r w:rsidRPr="00E61233">
              <w:rPr>
                <w:i/>
                <w:color w:val="000000"/>
              </w:rPr>
              <w:t>Изуч</w:t>
            </w:r>
            <w:r w:rsidR="00BA3580">
              <w:rPr>
                <w:i/>
                <w:color w:val="000000"/>
              </w:rPr>
              <w:t>ить</w:t>
            </w:r>
            <w:r w:rsidRPr="00E61233">
              <w:rPr>
                <w:i/>
                <w:color w:val="000000"/>
              </w:rPr>
              <w:t xml:space="preserve"> положени</w:t>
            </w:r>
            <w:r w:rsidR="00BA3580">
              <w:rPr>
                <w:i/>
                <w:color w:val="000000"/>
              </w:rPr>
              <w:t>е</w:t>
            </w:r>
            <w:r w:rsidRPr="00E61233">
              <w:rPr>
                <w:i/>
                <w:color w:val="000000"/>
              </w:rPr>
              <w:t xml:space="preserve"> о Правовом управлении КФУ</w:t>
            </w:r>
          </w:p>
          <w:p w:rsidR="00C05C2A" w:rsidRPr="00812EE8" w:rsidRDefault="00C05C2A" w:rsidP="005040CD">
            <w:r>
              <w:rPr>
                <w:color w:val="000000"/>
              </w:rPr>
              <w:t xml:space="preserve">- </w:t>
            </w:r>
            <w:r w:rsidRPr="002F37E3">
              <w:rPr>
                <w:i/>
                <w:color w:val="000000"/>
              </w:rPr>
              <w:t xml:space="preserve">Изучить общую информацию о кафедре </w:t>
            </w:r>
            <w:r>
              <w:rPr>
                <w:i/>
                <w:color w:val="000000"/>
              </w:rPr>
              <w:t>гражданского</w:t>
            </w:r>
            <w:r w:rsidRPr="002F37E3">
              <w:rPr>
                <w:i/>
                <w:color w:val="000000"/>
              </w:rPr>
              <w:t xml:space="preserve"> права</w:t>
            </w:r>
            <w:r w:rsidR="00BA3580">
              <w:rPr>
                <w:color w:val="000000"/>
              </w:rPr>
              <w:t xml:space="preserve"> </w:t>
            </w:r>
            <w:r w:rsidR="00BA3580">
              <w:rPr>
                <w:i/>
                <w:color w:val="000000"/>
              </w:rPr>
              <w:t>на сайте КФУ</w:t>
            </w:r>
            <w:r>
              <w:rPr>
                <w:color w:val="000000"/>
              </w:rPr>
              <w:t xml:space="preserve"> </w:t>
            </w:r>
          </w:p>
          <w:p w:rsidR="00C05C2A" w:rsidRDefault="00C05C2A" w:rsidP="005040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F37E3">
              <w:rPr>
                <w:i/>
                <w:color w:val="000000"/>
              </w:rPr>
              <w:t>Ведение дневника</w:t>
            </w:r>
            <w:r>
              <w:rPr>
                <w:color w:val="000000"/>
              </w:rPr>
              <w:t xml:space="preserve"> (постоянно, в период прохождения практики)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2A" w:rsidRDefault="00C05C2A" w:rsidP="005040CD">
            <w:pPr>
              <w:ind w:firstLine="682"/>
              <w:rPr>
                <w:color w:val="000000"/>
              </w:rPr>
            </w:pPr>
          </w:p>
          <w:p w:rsidR="00C05C2A" w:rsidRDefault="00C05C2A" w:rsidP="005040CD">
            <w:pPr>
              <w:ind w:firstLine="682"/>
              <w:rPr>
                <w:color w:val="000000"/>
              </w:rPr>
            </w:pPr>
          </w:p>
        </w:tc>
      </w:tr>
      <w:tr w:rsidR="00C05C2A" w:rsidTr="005040CD">
        <w:trPr>
          <w:cantSplit/>
          <w:trHeight w:val="62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2A" w:rsidRDefault="00C05C2A" w:rsidP="005040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A0" w:rsidRDefault="001C05A0" w:rsidP="001C05A0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Разработка методов исследования и составление плана выпускной квалификационной работы</w:t>
            </w:r>
          </w:p>
          <w:p w:rsidR="00C05C2A" w:rsidRDefault="00C05C2A" w:rsidP="005040C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65015">
              <w:rPr>
                <w:i/>
                <w:color w:val="000000"/>
              </w:rPr>
              <w:t>Доктринальный анализ источников по тематике выпускной квалификационной работы, составление обзора научной литературы по теме выпускной квалификационной работы</w:t>
            </w:r>
            <w: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2A" w:rsidRDefault="00C05C2A" w:rsidP="005040CD">
            <w:pPr>
              <w:ind w:firstLine="682"/>
              <w:rPr>
                <w:color w:val="000000"/>
              </w:rPr>
            </w:pPr>
          </w:p>
          <w:p w:rsidR="00C05C2A" w:rsidRDefault="00C05C2A" w:rsidP="005040CD">
            <w:pPr>
              <w:ind w:firstLine="682"/>
              <w:rPr>
                <w:color w:val="000000"/>
              </w:rPr>
            </w:pPr>
          </w:p>
        </w:tc>
      </w:tr>
      <w:tr w:rsidR="00C05C2A" w:rsidTr="005040C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2A" w:rsidRDefault="00C05C2A" w:rsidP="005040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2A" w:rsidRPr="00E61233" w:rsidRDefault="00C05C2A" w:rsidP="005040CD">
            <w:pPr>
              <w:ind w:firstLine="34"/>
              <w:jc w:val="both"/>
              <w:rPr>
                <w:i/>
                <w:color w:val="000000"/>
              </w:rPr>
            </w:pPr>
            <w:r w:rsidRPr="00765015">
              <w:rPr>
                <w:i/>
                <w:color w:val="000000"/>
              </w:rPr>
              <w:t xml:space="preserve">- </w:t>
            </w:r>
            <w:r w:rsidRPr="00E61233">
              <w:rPr>
                <w:i/>
                <w:color w:val="000000"/>
              </w:rPr>
              <w:t>Изучение и анализ судебной практики по теме выпускной квалификационной работы</w:t>
            </w:r>
          </w:p>
          <w:p w:rsidR="00C05C2A" w:rsidRDefault="00C05C2A" w:rsidP="005040CD">
            <w:pPr>
              <w:widowControl w:val="0"/>
              <w:ind w:hanging="25"/>
              <w:rPr>
                <w:color w:val="000000"/>
              </w:rPr>
            </w:pPr>
            <w:r w:rsidRPr="00E61233">
              <w:rPr>
                <w:i/>
                <w:color w:val="000000"/>
              </w:rPr>
              <w:t>- Подбор и анализ статистического материала по теме выпускной квалификационной работы.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2A" w:rsidRDefault="00C05C2A" w:rsidP="005040CD">
            <w:pPr>
              <w:widowControl w:val="0"/>
              <w:rPr>
                <w:color w:val="000000"/>
              </w:rPr>
            </w:pPr>
          </w:p>
        </w:tc>
      </w:tr>
      <w:tr w:rsidR="00C05C2A" w:rsidTr="005040CD">
        <w:trPr>
          <w:cantSplit/>
          <w:trHeight w:val="7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2A" w:rsidRDefault="00C05C2A" w:rsidP="005040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2A" w:rsidRPr="00E2483B" w:rsidRDefault="00C05C2A" w:rsidP="005040CD">
            <w:pPr>
              <w:jc w:val="both"/>
              <w:rPr>
                <w:color w:val="000000"/>
              </w:rPr>
            </w:pPr>
            <w:r w:rsidRPr="00765015">
              <w:rPr>
                <w:i/>
                <w:color w:val="000000"/>
              </w:rPr>
              <w:t>Выполнить следующие задания по конкретной фабуле, связанной с темой выпускной квалификационной работы</w:t>
            </w:r>
            <w:r>
              <w:rPr>
                <w:color w:val="000000"/>
              </w:rPr>
              <w:t>:</w:t>
            </w:r>
          </w:p>
          <w:p w:rsidR="00C05C2A" w:rsidRDefault="00C05C2A" w:rsidP="005040CD">
            <w:pPr>
              <w:tabs>
                <w:tab w:val="left" w:pos="768"/>
                <w:tab w:val="left" w:pos="9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E2483B">
              <w:rPr>
                <w:color w:val="000000"/>
              </w:rPr>
              <w:t>оставление проектов процессуальных документов по конкретной ситуации</w:t>
            </w:r>
            <w:r>
              <w:rPr>
                <w:color w:val="000000"/>
              </w:rPr>
              <w:t xml:space="preserve"> (по фабуле)</w:t>
            </w:r>
          </w:p>
          <w:p w:rsidR="00C119FA" w:rsidRDefault="00C119FA" w:rsidP="00C119FA">
            <w:pPr>
              <w:tabs>
                <w:tab w:val="left" w:pos="768"/>
                <w:tab w:val="left" w:pos="9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Проведение юридической экспертизы, включая </w:t>
            </w:r>
            <w:proofErr w:type="spellStart"/>
            <w:r>
              <w:rPr>
                <w:color w:val="000000"/>
              </w:rPr>
              <w:t>антикоррупционную</w:t>
            </w:r>
            <w:proofErr w:type="spellEnd"/>
            <w:r>
              <w:rPr>
                <w:color w:val="000000"/>
              </w:rPr>
              <w:t xml:space="preserve"> экспертизу проекта нормативного правового акта</w:t>
            </w:r>
          </w:p>
          <w:p w:rsidR="00C05C2A" w:rsidRDefault="00C05C2A" w:rsidP="005040CD">
            <w:pPr>
              <w:tabs>
                <w:tab w:val="left" w:pos="768"/>
                <w:tab w:val="left" w:pos="9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944774">
              <w:rPr>
                <w:color w:val="000000"/>
              </w:rPr>
              <w:t>азработ</w:t>
            </w:r>
            <w:r>
              <w:rPr>
                <w:color w:val="000000"/>
              </w:rPr>
              <w:t xml:space="preserve">ка </w:t>
            </w:r>
            <w:r w:rsidRPr="00944774">
              <w:rPr>
                <w:color w:val="000000"/>
              </w:rPr>
              <w:t>проект</w:t>
            </w:r>
            <w:r>
              <w:rPr>
                <w:color w:val="000000"/>
              </w:rPr>
              <w:t>а</w:t>
            </w:r>
            <w:r w:rsidRPr="009447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гражданско-правового договора (по фабуле)</w:t>
            </w:r>
          </w:p>
          <w:p w:rsidR="00C05C2A" w:rsidRDefault="00C05C2A" w:rsidP="005040CD">
            <w:pPr>
              <w:tabs>
                <w:tab w:val="left" w:pos="768"/>
                <w:tab w:val="left" w:pos="9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С целью приобретения профессионального опыта, подготовка соответствующей документации и принятие участия в консультации и оказании правовой помощи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2A" w:rsidRDefault="00C05C2A" w:rsidP="005040CD">
            <w:pPr>
              <w:ind w:firstLine="682"/>
              <w:rPr>
                <w:color w:val="000000"/>
              </w:rPr>
            </w:pPr>
          </w:p>
        </w:tc>
      </w:tr>
      <w:tr w:rsidR="00C05C2A" w:rsidTr="005040CD">
        <w:trPr>
          <w:cantSplit/>
          <w:trHeight w:val="39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2A" w:rsidRDefault="00C05C2A" w:rsidP="005040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2A" w:rsidRPr="00765015" w:rsidRDefault="00C05C2A" w:rsidP="005040CD">
            <w:pPr>
              <w:widowControl w:val="0"/>
              <w:jc w:val="both"/>
              <w:rPr>
                <w:i/>
                <w:color w:val="000000"/>
              </w:rPr>
            </w:pPr>
            <w:r w:rsidRPr="00765015">
              <w:rPr>
                <w:i/>
                <w:color w:val="000000"/>
              </w:rPr>
              <w:t>Подготовка отчета по практике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2A" w:rsidRDefault="00C05C2A" w:rsidP="005040CD">
            <w:pPr>
              <w:widowControl w:val="0"/>
              <w:ind w:firstLine="682"/>
              <w:rPr>
                <w:color w:val="000000"/>
              </w:rPr>
            </w:pPr>
          </w:p>
        </w:tc>
      </w:tr>
    </w:tbl>
    <w:p w:rsidR="00FC5B29" w:rsidRPr="00A56D3F" w:rsidRDefault="00FC5B29" w:rsidP="00FC5B29">
      <w:pPr>
        <w:tabs>
          <w:tab w:val="left" w:pos="3945"/>
          <w:tab w:val="left" w:pos="8175"/>
        </w:tabs>
        <w:spacing w:line="240" w:lineRule="atLeast"/>
        <w:ind w:right="-142"/>
      </w:pPr>
    </w:p>
    <w:tbl>
      <w:tblPr>
        <w:tblW w:w="54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2410"/>
        <w:gridCol w:w="2672"/>
      </w:tblGrid>
      <w:tr w:rsidR="00C05C2A" w:rsidRPr="00A56D3F" w:rsidTr="005040CD">
        <w:trPr>
          <w:trHeight w:val="289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</w:tcPr>
          <w:p w:rsidR="00C05C2A" w:rsidRPr="00A56D3F" w:rsidRDefault="00C05C2A" w:rsidP="005040CD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b/>
              </w:rPr>
            </w:pPr>
            <w:r w:rsidRPr="00A56D3F">
              <w:t>Руководитель практики от Университета:</w:t>
            </w:r>
          </w:p>
        </w:tc>
        <w:tc>
          <w:tcPr>
            <w:tcW w:w="115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05C2A" w:rsidRPr="00A56D3F" w:rsidRDefault="00C05C2A" w:rsidP="005040CD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05C2A" w:rsidRPr="00A56D3F" w:rsidRDefault="00C05C2A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C05C2A" w:rsidRPr="00A56D3F" w:rsidTr="005040CD">
        <w:trPr>
          <w:trHeight w:val="412"/>
        </w:trPr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C2A" w:rsidRPr="00A56D3F" w:rsidRDefault="00C05C2A" w:rsidP="005040CD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51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C05C2A" w:rsidRPr="00A56D3F" w:rsidRDefault="00C05C2A" w:rsidP="005040CD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C05C2A" w:rsidRPr="00A56D3F" w:rsidRDefault="00C05C2A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  <w:tr w:rsidR="00C05C2A" w:rsidRPr="00A56D3F" w:rsidTr="005040CD">
        <w:tc>
          <w:tcPr>
            <w:tcW w:w="25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A" w:rsidRPr="00A56D3F" w:rsidRDefault="00C05C2A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(должность, ученое звание)</w:t>
            </w:r>
          </w:p>
        </w:tc>
        <w:tc>
          <w:tcPr>
            <w:tcW w:w="1151" w:type="pct"/>
            <w:tcBorders>
              <w:left w:val="nil"/>
              <w:bottom w:val="nil"/>
              <w:right w:val="nil"/>
            </w:tcBorders>
          </w:tcPr>
          <w:p w:rsidR="00C05C2A" w:rsidRPr="00A56D3F" w:rsidRDefault="00C05C2A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vertAlign w:val="superscript"/>
              </w:rPr>
            </w:pPr>
            <w:r w:rsidRPr="00A56D3F">
              <w:rPr>
                <w:i/>
                <w:vertAlign w:val="superscript"/>
              </w:rPr>
              <w:t>(подпись)</w:t>
            </w:r>
          </w:p>
        </w:tc>
        <w:tc>
          <w:tcPr>
            <w:tcW w:w="1276" w:type="pct"/>
            <w:tcBorders>
              <w:left w:val="nil"/>
              <w:bottom w:val="nil"/>
              <w:right w:val="nil"/>
            </w:tcBorders>
          </w:tcPr>
          <w:p w:rsidR="00C05C2A" w:rsidRPr="00A56D3F" w:rsidRDefault="00C05C2A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</w:tr>
    </w:tbl>
    <w:p w:rsidR="00FC5B29" w:rsidRDefault="00FC5B29" w:rsidP="00FC5B29">
      <w:pPr>
        <w:tabs>
          <w:tab w:val="left" w:pos="3945"/>
          <w:tab w:val="left" w:pos="8175"/>
        </w:tabs>
        <w:spacing w:line="240" w:lineRule="atLeast"/>
        <w:ind w:right="-142"/>
      </w:pPr>
    </w:p>
    <w:p w:rsidR="00C05C2A" w:rsidRPr="00A56D3F" w:rsidRDefault="00C05C2A" w:rsidP="00FC5B29">
      <w:pPr>
        <w:tabs>
          <w:tab w:val="left" w:pos="3945"/>
          <w:tab w:val="left" w:pos="8175"/>
        </w:tabs>
        <w:spacing w:line="240" w:lineRule="atLeast"/>
        <w:ind w:right="-14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0"/>
        <w:gridCol w:w="2561"/>
        <w:gridCol w:w="2815"/>
      </w:tblGrid>
      <w:tr w:rsidR="00FC5B29" w:rsidRPr="00A56D3F" w:rsidTr="00BF6522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spacing w:line="228" w:lineRule="auto"/>
              <w:rPr>
                <w:b/>
              </w:rPr>
            </w:pPr>
            <w:r w:rsidRPr="00A56D3F">
              <w:rPr>
                <w:sz w:val="20"/>
                <w:szCs w:val="20"/>
                <w:lang w:val="en-US"/>
              </w:rPr>
              <w:t>C</w:t>
            </w:r>
            <w:r w:rsidRPr="00A56D3F">
              <w:rPr>
                <w:sz w:val="20"/>
                <w:szCs w:val="20"/>
              </w:rPr>
              <w:t xml:space="preserve"> настоящим индивидуальным заданием (календарным планом (графиком), с программой практики по соответствующему практике направлению подготовки (специальности) </w:t>
            </w:r>
            <w:proofErr w:type="gramStart"/>
            <w:r w:rsidRPr="00A56D3F">
              <w:rPr>
                <w:b/>
                <w:sz w:val="20"/>
                <w:szCs w:val="20"/>
              </w:rPr>
              <w:t>ОЗНАКОМЛЕН(</w:t>
            </w:r>
            <w:proofErr w:type="gramEnd"/>
            <w:r w:rsidRPr="00A56D3F">
              <w:rPr>
                <w:b/>
                <w:sz w:val="20"/>
                <w:szCs w:val="20"/>
              </w:rPr>
              <w:t>А).</w:t>
            </w:r>
          </w:p>
        </w:tc>
        <w:tc>
          <w:tcPr>
            <w:tcW w:w="2561" w:type="dxa"/>
            <w:tcBorders>
              <w:top w:val="nil"/>
              <w:left w:val="nil"/>
              <w:right w:val="nil"/>
            </w:tcBorders>
            <w:vAlign w:val="bottom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15" w:type="dxa"/>
            <w:tcBorders>
              <w:top w:val="nil"/>
              <w:left w:val="nil"/>
              <w:right w:val="nil"/>
            </w:tcBorders>
            <w:vAlign w:val="bottom"/>
          </w:tcPr>
          <w:p w:rsidR="00FC5B29" w:rsidRPr="00A56D3F" w:rsidRDefault="00A038CD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/ </w:t>
            </w:r>
          </w:p>
        </w:tc>
      </w:tr>
    </w:tbl>
    <w:p w:rsidR="00FC5B29" w:rsidRPr="00E2483B" w:rsidRDefault="00FC5B29" w:rsidP="00FC5B29">
      <w:pPr>
        <w:spacing w:after="120"/>
        <w:ind w:left="283"/>
        <w:jc w:val="both"/>
        <w:rPr>
          <w:color w:val="000000"/>
        </w:rPr>
      </w:pPr>
    </w:p>
    <w:p w:rsidR="00B140CB" w:rsidRDefault="00B140CB"/>
    <w:sectPr w:rsidR="00B140CB" w:rsidSect="00BF65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3353"/>
    <w:multiLevelType w:val="hybridMultilevel"/>
    <w:tmpl w:val="A7AE293E"/>
    <w:lvl w:ilvl="0" w:tplc="B2CA6E3E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29"/>
    <w:rsid w:val="00021674"/>
    <w:rsid w:val="000422FF"/>
    <w:rsid w:val="000B1765"/>
    <w:rsid w:val="000F5FEC"/>
    <w:rsid w:val="00161800"/>
    <w:rsid w:val="001A359D"/>
    <w:rsid w:val="001C05A0"/>
    <w:rsid w:val="002839F4"/>
    <w:rsid w:val="00296510"/>
    <w:rsid w:val="002E6A1B"/>
    <w:rsid w:val="00381AF4"/>
    <w:rsid w:val="00671E31"/>
    <w:rsid w:val="007A0F4D"/>
    <w:rsid w:val="00830FAC"/>
    <w:rsid w:val="008348AB"/>
    <w:rsid w:val="00944774"/>
    <w:rsid w:val="00A038CD"/>
    <w:rsid w:val="00A536DE"/>
    <w:rsid w:val="00AC5AA9"/>
    <w:rsid w:val="00AF45FB"/>
    <w:rsid w:val="00B140CB"/>
    <w:rsid w:val="00BA3580"/>
    <w:rsid w:val="00BF48CB"/>
    <w:rsid w:val="00BF6522"/>
    <w:rsid w:val="00C05C2A"/>
    <w:rsid w:val="00C119FA"/>
    <w:rsid w:val="00C77878"/>
    <w:rsid w:val="00CC2C4C"/>
    <w:rsid w:val="00CE07E7"/>
    <w:rsid w:val="00D975E9"/>
    <w:rsid w:val="00FC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5B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5B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fu.ru/portal/docs/F1348435107/Instrukciya.po.okazaniju.pervoj.pomoschi.pri.neschastnyh.sluchayah.dlya.studentov.i.rabotnikov.KFU.pdf" TargetMode="External"/><Relationship Id="rId5" Type="http://schemas.openxmlformats.org/officeDocument/2006/relationships/hyperlink" Target="https://kpfu.ru/portal/docs/F1545890714/1620.Instrukciya.pri.provedenii.proizvodstvennoj.prakti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Артур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STELLA</cp:lastModifiedBy>
  <cp:revision>6</cp:revision>
  <dcterms:created xsi:type="dcterms:W3CDTF">2020-04-28T11:36:00Z</dcterms:created>
  <dcterms:modified xsi:type="dcterms:W3CDTF">2020-04-30T07:57:00Z</dcterms:modified>
</cp:coreProperties>
</file>