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23A560" w14:textId="2DE9E3C5" w:rsidR="00463E2F" w:rsidRDefault="00463E2F" w:rsidP="0081329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1329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Содержание практики: </w:t>
      </w:r>
    </w:p>
    <w:p w14:paraId="00D3D283" w14:textId="77777777" w:rsidR="0081329A" w:rsidRPr="0081329A" w:rsidRDefault="0081329A" w:rsidP="0081329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B802F58" w14:textId="1E961219" w:rsidR="00DE623E" w:rsidRPr="0081329A" w:rsidRDefault="00DE623E" w:rsidP="0081329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1329A">
        <w:rPr>
          <w:rFonts w:ascii="Times New Roman" w:hAnsi="Times New Roman" w:cs="Times New Roman"/>
          <w:b/>
          <w:bCs/>
          <w:sz w:val="24"/>
          <w:szCs w:val="24"/>
        </w:rPr>
        <w:t xml:space="preserve">Введение. </w:t>
      </w:r>
    </w:p>
    <w:p w14:paraId="208C0FBF" w14:textId="4FA4F2D9" w:rsidR="00463E2F" w:rsidRPr="0081329A" w:rsidRDefault="00DE623E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>Во введении должны быть отражены: место, время (срок) и цель прохождения практики.</w:t>
      </w:r>
    </w:p>
    <w:p w14:paraId="7ABD2A37" w14:textId="77777777" w:rsidR="0081329A" w:rsidRDefault="0081329A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44D941" w14:textId="593FAC2D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1329A">
        <w:rPr>
          <w:rFonts w:ascii="Times New Roman" w:hAnsi="Times New Roman" w:cs="Times New Roman"/>
          <w:b/>
          <w:bCs/>
          <w:sz w:val="24"/>
          <w:szCs w:val="24"/>
        </w:rPr>
        <w:t xml:space="preserve">1.Общая характеристика организации </w:t>
      </w:r>
    </w:p>
    <w:p w14:paraId="375AD031" w14:textId="10BC9A8B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 История создания организации. Цели, задачи масштаб деятельности организации и ее производственный профиль. </w:t>
      </w:r>
    </w:p>
    <w:p w14:paraId="31F1BFD8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Миссия, философия и имидж организации, анализ работы их формирования, оценка уровня организационной культуры. </w:t>
      </w:r>
    </w:p>
    <w:p w14:paraId="2259855B" w14:textId="77777777" w:rsidR="00463E2F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Характеристика отрасли, в рамках которой организация осуществляет свою финансово-хозяйственную деятельность. </w:t>
      </w:r>
    </w:p>
    <w:p w14:paraId="01F31F0C" w14:textId="4997FC6E" w:rsidR="004C1C1E" w:rsidRPr="0081329A" w:rsidRDefault="004C1C1E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C1E">
        <w:rPr>
          <w:rFonts w:ascii="Times New Roman" w:hAnsi="Times New Roman" w:cs="Times New Roman"/>
          <w:sz w:val="24"/>
          <w:szCs w:val="24"/>
        </w:rPr>
        <w:t>Участие организации в достижении целей устойчивого развития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F5DBD43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Участие организации в экономических программах развития Российской Федерации, Республики Татарстан, региона. </w:t>
      </w:r>
    </w:p>
    <w:p w14:paraId="2A329EF0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730830BB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1329A">
        <w:rPr>
          <w:rFonts w:ascii="Times New Roman" w:hAnsi="Times New Roman" w:cs="Times New Roman"/>
          <w:b/>
          <w:bCs/>
          <w:sz w:val="24"/>
          <w:szCs w:val="24"/>
        </w:rPr>
        <w:t xml:space="preserve">2. Организационная структура управления </w:t>
      </w:r>
    </w:p>
    <w:p w14:paraId="3A062DB4" w14:textId="7380013E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 Организационная структура управления. Деятельность организации с учетом се организационно-правовой формы. Характер организационных отношений между структурными подразделениями, а также особенности структуры и функций аппарата управления организации, регламентация деятельности структурных подразделений, их внутренняя структура, связи с другими структурными подразделениями. </w:t>
      </w:r>
    </w:p>
    <w:p w14:paraId="1A143573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Компоненты организационной структуры: линейные подразделения (управление основным производством), функциональные подразделения (совещательные функции и функциональные полномочия), обеспечивающие структурные подразделения. </w:t>
      </w:r>
    </w:p>
    <w:p w14:paraId="14533534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?Топ менеджмент?, в том числе полномочия общего собрания акционеров, совета директоров и исполнительной дирекции организации, функции подразделений совета директоров, исполнительной дирекции организации. Оценка эффективности системы управления организации. </w:t>
      </w:r>
    </w:p>
    <w:p w14:paraId="572CB6C0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Отчет по этому разделу обучающийся должен дополнить схемами организационных структур управления, структурных подразделений (отдела цеха и т п.), а так же обосновать основные мероприятия по совершенствованию организационной структуры. </w:t>
      </w:r>
    </w:p>
    <w:p w14:paraId="696BB9B1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64BFA240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1329A">
        <w:rPr>
          <w:rFonts w:ascii="Times New Roman" w:hAnsi="Times New Roman" w:cs="Times New Roman"/>
          <w:b/>
          <w:bCs/>
          <w:sz w:val="24"/>
          <w:szCs w:val="24"/>
        </w:rPr>
        <w:t xml:space="preserve">3. Оценка функций менеджмента исследуемого предприятия </w:t>
      </w:r>
    </w:p>
    <w:p w14:paraId="3D5A9D02" w14:textId="2D031870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Раскрыть краткое содержание основных функций управления: планирования, организации, мотивации, контроля. Связующие процессы коммуникации и принятия решений. </w:t>
      </w:r>
    </w:p>
    <w:p w14:paraId="584618C9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Отразить систему планирования на предприятии. Принципы, используемые при планировании на предприятии. Временные горизонты, принятые на предприятии. Виды планов, разрабатываемые на предприятии. Исходные данные (нормативы, постановления, положения, инструкции, законы и т.д.), необходимые для планирования деятельности предприятия. Должностные лица, занимающиеся планированием на предприятии. </w:t>
      </w:r>
    </w:p>
    <w:p w14:paraId="1431C6AA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Роль функции организации в деятельности предприятия. Документы, на основании которых на предприятии распределяются функции и устанавливаются взаимосвязи между структурными подразделениями, делегируются полномочия и устанавливается ответственность между работниками аппарата управления. </w:t>
      </w:r>
    </w:p>
    <w:p w14:paraId="549F33F5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Сущность функции мотивации в процессе управления предприятием. Система экономического стимулирования труда на предприятии (формы и системы заработной платы, надбавки, премирование). Примерное содержание компенсационного пакета работников предприятия. </w:t>
      </w:r>
    </w:p>
    <w:p w14:paraId="7A9933CA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lastRenderedPageBreak/>
        <w:tab/>
        <w:t xml:space="preserve">Организация контроля на предприятии. Формы, виды, этапы контроля на предприятии. Частота проведения контроля. Решения по итогам контроля. </w:t>
      </w:r>
    </w:p>
    <w:p w14:paraId="6264BAE6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Характеристика специфических функций менеджмента на предприятии (производственная, коммерческая, маркетинговая, инновационная и др.). </w:t>
      </w:r>
    </w:p>
    <w:p w14:paraId="4D6306C2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6B072E52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1329A">
        <w:rPr>
          <w:rFonts w:ascii="Times New Roman" w:hAnsi="Times New Roman" w:cs="Times New Roman"/>
          <w:b/>
          <w:bCs/>
          <w:sz w:val="24"/>
          <w:szCs w:val="24"/>
        </w:rPr>
        <w:t xml:space="preserve">4. Характеристика методов управления и стилей руководства </w:t>
      </w:r>
    </w:p>
    <w:p w14:paraId="57B5745A" w14:textId="1C4AB136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Сущность и состав экономических методов управления на предприятии (система материального поощрения работников, система ответственности за качество и эффективность работы, участие в прибылях, планирование, учет, контроль и др.). </w:t>
      </w:r>
    </w:p>
    <w:p w14:paraId="673D8D30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Система административных методов управления: правовые нормы и акты (законы, указы, постановления, Госстандарт, положения, инструкции), издаваемые государственными органами для обязательного исполнения; методы организационного воздействия (регламентирование, разработка инструкций, нормирование), действующие внутри предприятия; распорядительные методы (издание приказов, распоряжений), используемые в процессе оперативного управления. </w:t>
      </w:r>
    </w:p>
    <w:p w14:paraId="3F5E6B3D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Социально-психологические методы управления: формирование коллектива, создание благоприятного морально-психологического климата, творческой атмосферы, участие работников в управлении, удовлетворение духовных и культурных потребностей, установление моральных санкций и поощрений. </w:t>
      </w:r>
    </w:p>
    <w:p w14:paraId="2444E638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Характеристика стилей руководства: авторитарного, демократического, либерального. Решетка менеджмента Блейка и Моутона. Оценка стиля руководителя предприятия по управленческой решетке. </w:t>
      </w:r>
    </w:p>
    <w:p w14:paraId="0240AAC5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05E3F26E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1329A">
        <w:rPr>
          <w:rFonts w:ascii="Times New Roman" w:hAnsi="Times New Roman" w:cs="Times New Roman"/>
          <w:b/>
          <w:bCs/>
          <w:sz w:val="24"/>
          <w:szCs w:val="24"/>
        </w:rPr>
        <w:t xml:space="preserve">5. Информационная система управления </w:t>
      </w:r>
    </w:p>
    <w:p w14:paraId="40BF4D14" w14:textId="3CDD4CE6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Изучить состав и структуру информационного обеспечения, используемых информационных технологий, информационные ресурсы управления организации. </w:t>
      </w:r>
    </w:p>
    <w:p w14:paraId="05FCCFD3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Дать характеристику организации информационного обеспечения управления организацией. Рассмотреть виды информационных потоков организации и особенности информационного процесса (сбора, регистрации, передачи, обработки, хранения, анализа и принятия управленческих решений). Дать характеристику системного подхода к автоматизации бизнес-процессов в организации. Изучить информационные связи в корпоративных системах. </w:t>
      </w:r>
    </w:p>
    <w:p w14:paraId="4EBD7B76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Рассмотреть программное обеспечение информационной системы управления организацией. </w:t>
      </w:r>
    </w:p>
    <w:p w14:paraId="56364558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Дать характеристику состава и структуры подразделений, имеющих автоматизированные рабочие места. Рассмотреть состав задач, решаемых на соответствующих автоматизированных рабочих местах. Охарактеризовать общее и специальное программное обеспечение автоматизированных рабочих, мест. Оценить взаимосвязь информационной системы управления организацией с внешними информационными потоками, возможностью использования глобальной компьютерной сети ИНТЕРНЕТ. </w:t>
      </w:r>
    </w:p>
    <w:p w14:paraId="7B0F14E3" w14:textId="77777777" w:rsidR="00463E2F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0CA13317" w14:textId="46096C8D" w:rsidR="00463E2F" w:rsidRDefault="00463E2F" w:rsidP="0081329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1329A">
        <w:rPr>
          <w:rFonts w:ascii="Times New Roman" w:hAnsi="Times New Roman" w:cs="Times New Roman"/>
          <w:b/>
          <w:bCs/>
          <w:sz w:val="24"/>
          <w:szCs w:val="24"/>
        </w:rPr>
        <w:t xml:space="preserve">Заключение </w:t>
      </w:r>
    </w:p>
    <w:p w14:paraId="72963EB4" w14:textId="77777777" w:rsidR="0081329A" w:rsidRPr="0081329A" w:rsidRDefault="0081329A" w:rsidP="0081329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CBC3F5" w14:textId="1F31BF1E" w:rsidR="00286C28" w:rsidRPr="0081329A" w:rsidRDefault="00463E2F" w:rsidP="008132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329A">
        <w:rPr>
          <w:rFonts w:ascii="Times New Roman" w:hAnsi="Times New Roman" w:cs="Times New Roman"/>
          <w:sz w:val="24"/>
          <w:szCs w:val="24"/>
        </w:rPr>
        <w:tab/>
        <w:t>Содержит основные выводы и результаты, итоги проделанной работы (5-10% от объема отчета).</w:t>
      </w:r>
    </w:p>
    <w:sectPr w:rsidR="00286C28" w:rsidRPr="008132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C28"/>
    <w:rsid w:val="00286C28"/>
    <w:rsid w:val="00463E2F"/>
    <w:rsid w:val="004C1C1E"/>
    <w:rsid w:val="00503F63"/>
    <w:rsid w:val="0081329A"/>
    <w:rsid w:val="00817BFD"/>
    <w:rsid w:val="00DE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54B4C"/>
  <w15:chartTrackingRefBased/>
  <w15:docId w15:val="{1C3A54BB-F27E-4220-B07E-BF97E69E1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847</Words>
  <Characters>4828</Characters>
  <Application>Microsoft Office Word</Application>
  <DocSecurity>0</DocSecurity>
  <Lines>40</Lines>
  <Paragraphs>11</Paragraphs>
  <ScaleCrop>false</ScaleCrop>
  <Company/>
  <LinksUpToDate>false</LinksUpToDate>
  <CharactersWithSpaces>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Гурьянова Элина Анатольевна</dc:creator>
  <cp:keywords/>
  <dc:description/>
  <cp:lastModifiedBy>Элина Гурьянова</cp:lastModifiedBy>
  <cp:revision>7</cp:revision>
  <dcterms:created xsi:type="dcterms:W3CDTF">2021-11-29T13:00:00Z</dcterms:created>
  <dcterms:modified xsi:type="dcterms:W3CDTF">2024-12-16T06:37:00Z</dcterms:modified>
</cp:coreProperties>
</file>