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tblCellSpacing w:w="15" w:type="dxa"/>
        <w:tblLook w:val="04A0"/>
      </w:tblPr>
      <w:tblGrid>
        <w:gridCol w:w="9445"/>
      </w:tblGrid>
      <w:tr w:rsidR="001B3CAD" w:rsidRPr="004B6E93" w:rsidTr="001B3CAD">
        <w:trPr>
          <w:tblCellSpacing w:w="15" w:type="dxa"/>
        </w:trPr>
        <w:tc>
          <w:tcPr>
            <w:tcW w:w="496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B6E93" w:rsidRPr="004B6E93" w:rsidRDefault="004B6E93" w:rsidP="004B6E93">
            <w:pPr>
              <w:pStyle w:val="5"/>
              <w:shd w:val="clear" w:color="auto" w:fill="auto"/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4B6E93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Вопросы к экзамену</w:t>
            </w:r>
          </w:p>
          <w:p w:rsidR="004B6E93" w:rsidRPr="004B6E93" w:rsidRDefault="004B6E93" w:rsidP="004B6E93">
            <w:pPr>
              <w:pStyle w:val="5"/>
              <w:shd w:val="clear" w:color="auto" w:fill="auto"/>
              <w:spacing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B6E9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 дисциплине</w:t>
            </w:r>
          </w:p>
          <w:p w:rsidR="004B6E93" w:rsidRPr="004B6E93" w:rsidRDefault="004B6E93" w:rsidP="004B6E93">
            <w:pPr>
              <w:pStyle w:val="5"/>
              <w:shd w:val="clear" w:color="auto" w:fill="auto"/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4B6E9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«</w:t>
            </w:r>
            <w:r w:rsidRPr="004B6E93">
              <w:rPr>
                <w:rStyle w:val="12pt"/>
                <w:rFonts w:ascii="Times New Roman" w:hAnsi="Times New Roman" w:cs="Times New Roman" w:hint="default"/>
                <w:sz w:val="28"/>
                <w:szCs w:val="28"/>
              </w:rPr>
              <w:t>Организация и инфраструктура городского хозяйства</w:t>
            </w:r>
            <w:r w:rsidRPr="004B6E9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»</w:t>
            </w:r>
          </w:p>
          <w:p w:rsidR="004B6E93" w:rsidRPr="004B6E93" w:rsidRDefault="004B6E93" w:rsidP="004B6E93">
            <w:pPr>
              <w:pStyle w:val="5"/>
              <w:shd w:val="clear" w:color="auto" w:fill="auto"/>
              <w:spacing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B6E93">
              <w:rPr>
                <w:rFonts w:ascii="Times New Roman" w:hAnsi="Times New Roman" w:cs="Times New Roman"/>
                <w:color w:val="000000"/>
                <w:sz w:val="28"/>
                <w:szCs w:val="28"/>
                <w:u w:val="single"/>
              </w:rPr>
              <w:t>Направление подготовки, профиль:</w:t>
            </w:r>
            <w:r w:rsidRPr="004B6E9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38.03.01 «Экономика», Региональная экономика (ОЗО)</w:t>
            </w:r>
          </w:p>
          <w:p w:rsidR="004B6E93" w:rsidRPr="004B6E93" w:rsidRDefault="004B6E93" w:rsidP="004B6E93">
            <w:pPr>
              <w:pStyle w:val="5"/>
              <w:shd w:val="clear" w:color="auto" w:fill="auto"/>
              <w:spacing w:line="276" w:lineRule="auto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</w:rPr>
            </w:pPr>
            <w:r w:rsidRPr="004B6E93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u w:val="single"/>
                <w:shd w:val="clear" w:color="auto" w:fill="FFFFFF"/>
              </w:rPr>
              <w:t>Учебный год</w:t>
            </w:r>
            <w:r w:rsidRPr="004B6E93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</w:rPr>
              <w:t xml:space="preserve"> 2017/2018</w:t>
            </w:r>
          </w:p>
          <w:p w:rsidR="004B6E93" w:rsidRPr="004B6E93" w:rsidRDefault="004B6E93" w:rsidP="004B6E93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4B6E93">
              <w:rPr>
                <w:bCs/>
                <w:color w:val="000000"/>
                <w:sz w:val="28"/>
                <w:szCs w:val="28"/>
                <w:u w:val="single"/>
                <w:shd w:val="clear" w:color="auto" w:fill="FFFFFF"/>
              </w:rPr>
              <w:t>Курс</w:t>
            </w:r>
            <w:r w:rsidRPr="004B6E93">
              <w:rPr>
                <w:bCs/>
                <w:color w:val="000000"/>
                <w:sz w:val="28"/>
                <w:szCs w:val="28"/>
                <w:shd w:val="clear" w:color="auto" w:fill="FFFFFF"/>
              </w:rPr>
              <w:t xml:space="preserve"> 5</w:t>
            </w:r>
          </w:p>
          <w:p w:rsidR="004B6E93" w:rsidRPr="004B6E93" w:rsidRDefault="004B6E93">
            <w:pPr>
              <w:spacing w:line="256" w:lineRule="auto"/>
              <w:ind w:firstLine="525"/>
              <w:jc w:val="center"/>
              <w:rPr>
                <w:rFonts w:eastAsia="Times New Roman"/>
                <w:b/>
                <w:sz w:val="28"/>
                <w:szCs w:val="28"/>
                <w:lang w:eastAsia="en-US"/>
              </w:rPr>
            </w:pPr>
          </w:p>
        </w:tc>
      </w:tr>
      <w:tr w:rsidR="001B3CAD" w:rsidRPr="004B6E93" w:rsidTr="001B3CAD">
        <w:trPr>
          <w:tblCellSpacing w:w="15" w:type="dxa"/>
        </w:trPr>
        <w:tc>
          <w:tcPr>
            <w:tcW w:w="496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B3CAD" w:rsidRPr="004B6E93" w:rsidRDefault="001B3CAD">
            <w:pPr>
              <w:spacing w:line="256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</w:tbl>
    <w:p w:rsidR="001B3CAD" w:rsidRPr="004B6E93" w:rsidRDefault="001B3CAD" w:rsidP="001B3CAD">
      <w:pPr>
        <w:pStyle w:val="a3"/>
        <w:numPr>
          <w:ilvl w:val="0"/>
          <w:numId w:val="1"/>
        </w:numPr>
        <w:jc w:val="both"/>
        <w:rPr>
          <w:sz w:val="28"/>
          <w:szCs w:val="28"/>
        </w:rPr>
      </w:pPr>
      <w:r w:rsidRPr="004B6E93">
        <w:rPr>
          <w:sz w:val="28"/>
          <w:szCs w:val="28"/>
        </w:rPr>
        <w:t xml:space="preserve">Город как феномен </w:t>
      </w:r>
      <w:proofErr w:type="spellStart"/>
      <w:r w:rsidRPr="004B6E93">
        <w:rPr>
          <w:sz w:val="28"/>
          <w:szCs w:val="28"/>
        </w:rPr>
        <w:t>социокультурного</w:t>
      </w:r>
      <w:proofErr w:type="spellEnd"/>
      <w:r w:rsidRPr="004B6E93">
        <w:rPr>
          <w:sz w:val="28"/>
          <w:szCs w:val="28"/>
        </w:rPr>
        <w:t xml:space="preserve"> развития. </w:t>
      </w:r>
    </w:p>
    <w:p w:rsidR="001B3CAD" w:rsidRPr="004B6E93" w:rsidRDefault="001B3CAD" w:rsidP="001B3CAD">
      <w:pPr>
        <w:pStyle w:val="a3"/>
        <w:numPr>
          <w:ilvl w:val="0"/>
          <w:numId w:val="1"/>
        </w:numPr>
        <w:jc w:val="both"/>
        <w:rPr>
          <w:sz w:val="28"/>
          <w:szCs w:val="28"/>
        </w:rPr>
      </w:pPr>
      <w:r w:rsidRPr="004B6E93">
        <w:rPr>
          <w:sz w:val="28"/>
          <w:szCs w:val="28"/>
        </w:rPr>
        <w:t xml:space="preserve">Урбанизация как структурообразующая цивилизованного процесса. </w:t>
      </w:r>
    </w:p>
    <w:p w:rsidR="001B3CAD" w:rsidRPr="004B6E93" w:rsidRDefault="001B3CAD" w:rsidP="001B3CAD">
      <w:pPr>
        <w:pStyle w:val="a3"/>
        <w:numPr>
          <w:ilvl w:val="0"/>
          <w:numId w:val="1"/>
        </w:numPr>
        <w:jc w:val="both"/>
        <w:rPr>
          <w:sz w:val="28"/>
          <w:szCs w:val="28"/>
        </w:rPr>
      </w:pPr>
      <w:r w:rsidRPr="004B6E93">
        <w:rPr>
          <w:sz w:val="28"/>
          <w:szCs w:val="28"/>
        </w:rPr>
        <w:t xml:space="preserve">Пространственно-временные свойства расселения в городах и агломерациях. </w:t>
      </w:r>
    </w:p>
    <w:p w:rsidR="001B3CAD" w:rsidRPr="004B6E93" w:rsidRDefault="001B3CAD" w:rsidP="001B3CAD">
      <w:pPr>
        <w:pStyle w:val="a3"/>
        <w:numPr>
          <w:ilvl w:val="0"/>
          <w:numId w:val="1"/>
        </w:numPr>
        <w:jc w:val="both"/>
        <w:rPr>
          <w:sz w:val="28"/>
          <w:szCs w:val="28"/>
        </w:rPr>
      </w:pPr>
      <w:r w:rsidRPr="004B6E93">
        <w:rPr>
          <w:sz w:val="28"/>
          <w:szCs w:val="28"/>
        </w:rPr>
        <w:t xml:space="preserve">Глобализация и </w:t>
      </w:r>
      <w:proofErr w:type="spellStart"/>
      <w:r w:rsidRPr="004B6E93">
        <w:rPr>
          <w:sz w:val="28"/>
          <w:szCs w:val="28"/>
        </w:rPr>
        <w:t>мегополизация</w:t>
      </w:r>
      <w:proofErr w:type="spellEnd"/>
      <w:r w:rsidRPr="004B6E93">
        <w:rPr>
          <w:sz w:val="28"/>
          <w:szCs w:val="28"/>
        </w:rPr>
        <w:t xml:space="preserve">. </w:t>
      </w:r>
    </w:p>
    <w:p w:rsidR="001B3CAD" w:rsidRPr="004B6E93" w:rsidRDefault="001B3CAD" w:rsidP="001B3CAD">
      <w:pPr>
        <w:pStyle w:val="a3"/>
        <w:numPr>
          <w:ilvl w:val="0"/>
          <w:numId w:val="1"/>
        </w:numPr>
        <w:jc w:val="both"/>
        <w:rPr>
          <w:sz w:val="28"/>
          <w:szCs w:val="28"/>
        </w:rPr>
      </w:pPr>
      <w:r w:rsidRPr="004B6E93">
        <w:rPr>
          <w:sz w:val="28"/>
          <w:szCs w:val="28"/>
        </w:rPr>
        <w:t>Город как система. Основные структурные элементы города.</w:t>
      </w:r>
    </w:p>
    <w:p w:rsidR="001B3CAD" w:rsidRPr="004B6E93" w:rsidRDefault="001B3CAD" w:rsidP="001B3CAD">
      <w:pPr>
        <w:pStyle w:val="a3"/>
        <w:numPr>
          <w:ilvl w:val="0"/>
          <w:numId w:val="1"/>
        </w:numPr>
        <w:jc w:val="both"/>
        <w:rPr>
          <w:rFonts w:eastAsia="Times New Roman"/>
          <w:sz w:val="28"/>
          <w:szCs w:val="28"/>
        </w:rPr>
      </w:pPr>
      <w:r w:rsidRPr="004B6E93">
        <w:rPr>
          <w:sz w:val="28"/>
          <w:szCs w:val="28"/>
        </w:rPr>
        <w:t xml:space="preserve">Общая характеристика главных подсистем города. </w:t>
      </w:r>
    </w:p>
    <w:p w:rsidR="001B3CAD" w:rsidRPr="004B6E93" w:rsidRDefault="001B3CAD" w:rsidP="001B3CAD">
      <w:pPr>
        <w:pStyle w:val="a3"/>
        <w:numPr>
          <w:ilvl w:val="0"/>
          <w:numId w:val="1"/>
        </w:numPr>
        <w:jc w:val="both"/>
        <w:rPr>
          <w:rFonts w:eastAsia="Times New Roman"/>
          <w:sz w:val="28"/>
          <w:szCs w:val="28"/>
        </w:rPr>
      </w:pPr>
      <w:r w:rsidRPr="004B6E93">
        <w:rPr>
          <w:rFonts w:eastAsia="Times New Roman"/>
          <w:sz w:val="28"/>
          <w:szCs w:val="28"/>
        </w:rPr>
        <w:t>Типология городов.</w:t>
      </w:r>
    </w:p>
    <w:p w:rsidR="001B3CAD" w:rsidRPr="004B6E93" w:rsidRDefault="001B3CAD" w:rsidP="001B3CAD">
      <w:pPr>
        <w:pStyle w:val="a3"/>
        <w:numPr>
          <w:ilvl w:val="0"/>
          <w:numId w:val="1"/>
        </w:numPr>
        <w:jc w:val="both"/>
        <w:rPr>
          <w:rFonts w:eastAsia="Times New Roman"/>
          <w:sz w:val="28"/>
          <w:szCs w:val="28"/>
        </w:rPr>
      </w:pPr>
      <w:r w:rsidRPr="004B6E93">
        <w:rPr>
          <w:rFonts w:eastAsia="Times New Roman"/>
          <w:sz w:val="28"/>
          <w:szCs w:val="28"/>
        </w:rPr>
        <w:t>Пространственно-временные факторы размещения городов.</w:t>
      </w:r>
    </w:p>
    <w:p w:rsidR="001B3CAD" w:rsidRPr="004B6E93" w:rsidRDefault="001B3CAD" w:rsidP="001B3CAD">
      <w:pPr>
        <w:pStyle w:val="a3"/>
        <w:numPr>
          <w:ilvl w:val="0"/>
          <w:numId w:val="1"/>
        </w:numPr>
        <w:jc w:val="both"/>
        <w:rPr>
          <w:rFonts w:eastAsia="Times New Roman"/>
          <w:sz w:val="28"/>
          <w:szCs w:val="28"/>
        </w:rPr>
      </w:pPr>
      <w:r w:rsidRPr="004B6E93">
        <w:rPr>
          <w:rFonts w:eastAsia="Times New Roman"/>
          <w:sz w:val="28"/>
          <w:szCs w:val="28"/>
        </w:rPr>
        <w:t>Городское хозяйство: понятие, сущность, функции.</w:t>
      </w:r>
    </w:p>
    <w:p w:rsidR="001B3CAD" w:rsidRPr="004B6E93" w:rsidRDefault="001B3CAD" w:rsidP="001B3CAD">
      <w:pPr>
        <w:pStyle w:val="a3"/>
        <w:numPr>
          <w:ilvl w:val="0"/>
          <w:numId w:val="1"/>
        </w:numPr>
        <w:jc w:val="both"/>
        <w:rPr>
          <w:rFonts w:eastAsia="Times New Roman"/>
          <w:sz w:val="28"/>
          <w:szCs w:val="28"/>
        </w:rPr>
      </w:pPr>
      <w:r w:rsidRPr="004B6E93">
        <w:rPr>
          <w:rFonts w:eastAsia="Times New Roman"/>
          <w:sz w:val="28"/>
          <w:szCs w:val="28"/>
        </w:rPr>
        <w:t>Градообразующие комплексы и градообразующие отрасли.</w:t>
      </w:r>
    </w:p>
    <w:p w:rsidR="001B3CAD" w:rsidRPr="004B6E93" w:rsidRDefault="001B3CAD" w:rsidP="001B3CAD">
      <w:pPr>
        <w:pStyle w:val="a3"/>
        <w:numPr>
          <w:ilvl w:val="0"/>
          <w:numId w:val="1"/>
        </w:numPr>
        <w:jc w:val="both"/>
        <w:rPr>
          <w:sz w:val="28"/>
          <w:szCs w:val="28"/>
        </w:rPr>
      </w:pPr>
      <w:r w:rsidRPr="004B6E93">
        <w:rPr>
          <w:sz w:val="28"/>
          <w:szCs w:val="28"/>
        </w:rPr>
        <w:t xml:space="preserve">Роль и особенности городского хозяйства в обеспечении жизнедеятельности города. </w:t>
      </w:r>
    </w:p>
    <w:p w:rsidR="001B3CAD" w:rsidRPr="004B6E93" w:rsidRDefault="001B3CAD" w:rsidP="001B3CAD">
      <w:pPr>
        <w:pStyle w:val="a3"/>
        <w:numPr>
          <w:ilvl w:val="0"/>
          <w:numId w:val="1"/>
        </w:numPr>
        <w:jc w:val="both"/>
        <w:rPr>
          <w:sz w:val="28"/>
          <w:szCs w:val="28"/>
        </w:rPr>
      </w:pPr>
      <w:r w:rsidRPr="004B6E93">
        <w:rPr>
          <w:sz w:val="28"/>
          <w:szCs w:val="28"/>
        </w:rPr>
        <w:t xml:space="preserve">Закономерности развития рыночных отношений в городском хозяйстве. </w:t>
      </w:r>
    </w:p>
    <w:p w:rsidR="001B3CAD" w:rsidRPr="004B6E93" w:rsidRDefault="001B3CAD" w:rsidP="001B3CAD">
      <w:pPr>
        <w:pStyle w:val="a3"/>
        <w:numPr>
          <w:ilvl w:val="0"/>
          <w:numId w:val="1"/>
        </w:numPr>
        <w:jc w:val="both"/>
        <w:rPr>
          <w:rFonts w:eastAsia="Times New Roman"/>
          <w:sz w:val="28"/>
          <w:szCs w:val="28"/>
        </w:rPr>
      </w:pPr>
      <w:r w:rsidRPr="004B6E93">
        <w:rPr>
          <w:sz w:val="28"/>
          <w:szCs w:val="28"/>
        </w:rPr>
        <w:t xml:space="preserve">Классификации объектов инфраструктуры. </w:t>
      </w:r>
    </w:p>
    <w:p w:rsidR="001B3CAD" w:rsidRPr="004B6E93" w:rsidRDefault="001B3CAD" w:rsidP="001B3CAD">
      <w:pPr>
        <w:pStyle w:val="a3"/>
        <w:numPr>
          <w:ilvl w:val="0"/>
          <w:numId w:val="1"/>
        </w:numPr>
        <w:jc w:val="both"/>
        <w:rPr>
          <w:rFonts w:eastAsia="Times New Roman"/>
          <w:sz w:val="28"/>
          <w:szCs w:val="28"/>
        </w:rPr>
      </w:pPr>
      <w:r w:rsidRPr="004B6E93">
        <w:rPr>
          <w:sz w:val="28"/>
          <w:szCs w:val="28"/>
        </w:rPr>
        <w:t xml:space="preserve">Цели и принципы управления городским хозяйством. </w:t>
      </w:r>
    </w:p>
    <w:p w:rsidR="001B3CAD" w:rsidRPr="004B6E93" w:rsidRDefault="001B3CAD" w:rsidP="001B3CAD">
      <w:pPr>
        <w:pStyle w:val="a3"/>
        <w:numPr>
          <w:ilvl w:val="0"/>
          <w:numId w:val="1"/>
        </w:numPr>
        <w:jc w:val="both"/>
        <w:rPr>
          <w:rFonts w:eastAsia="Times New Roman"/>
          <w:sz w:val="28"/>
          <w:szCs w:val="28"/>
        </w:rPr>
      </w:pPr>
      <w:r w:rsidRPr="004B6E93">
        <w:rPr>
          <w:sz w:val="28"/>
          <w:szCs w:val="28"/>
        </w:rPr>
        <w:t xml:space="preserve">Показатели уровня развития городского хозяйства. </w:t>
      </w:r>
    </w:p>
    <w:p w:rsidR="001B3CAD" w:rsidRPr="004B6E93" w:rsidRDefault="001B3CAD" w:rsidP="001B3CAD">
      <w:pPr>
        <w:pStyle w:val="a3"/>
        <w:numPr>
          <w:ilvl w:val="0"/>
          <w:numId w:val="1"/>
        </w:numPr>
        <w:jc w:val="both"/>
        <w:rPr>
          <w:sz w:val="28"/>
          <w:szCs w:val="28"/>
        </w:rPr>
      </w:pPr>
      <w:r w:rsidRPr="004B6E93">
        <w:rPr>
          <w:sz w:val="28"/>
          <w:szCs w:val="28"/>
        </w:rPr>
        <w:t xml:space="preserve">1. Методы управления муниципальным (городским) хозяйством. </w:t>
      </w:r>
    </w:p>
    <w:p w:rsidR="001B3CAD" w:rsidRPr="004B6E93" w:rsidRDefault="001B3CAD" w:rsidP="001B3CAD">
      <w:pPr>
        <w:pStyle w:val="a3"/>
        <w:numPr>
          <w:ilvl w:val="0"/>
          <w:numId w:val="1"/>
        </w:numPr>
        <w:jc w:val="both"/>
        <w:rPr>
          <w:sz w:val="28"/>
          <w:szCs w:val="28"/>
        </w:rPr>
      </w:pPr>
      <w:r w:rsidRPr="004B6E93">
        <w:rPr>
          <w:sz w:val="28"/>
          <w:szCs w:val="28"/>
        </w:rPr>
        <w:t xml:space="preserve">Оценка и управление муниципальной недвижимостью. </w:t>
      </w:r>
    </w:p>
    <w:p w:rsidR="001B3CAD" w:rsidRPr="004B6E93" w:rsidRDefault="001B3CAD" w:rsidP="001B3CAD">
      <w:pPr>
        <w:pStyle w:val="a3"/>
        <w:numPr>
          <w:ilvl w:val="0"/>
          <w:numId w:val="1"/>
        </w:numPr>
        <w:jc w:val="both"/>
        <w:rPr>
          <w:sz w:val="28"/>
          <w:szCs w:val="28"/>
        </w:rPr>
      </w:pPr>
      <w:r w:rsidRPr="004B6E93">
        <w:rPr>
          <w:sz w:val="28"/>
          <w:szCs w:val="28"/>
        </w:rPr>
        <w:t xml:space="preserve">Оценка эффективности управления городским хозяйством. </w:t>
      </w:r>
    </w:p>
    <w:p w:rsidR="001B3CAD" w:rsidRPr="004B6E93" w:rsidRDefault="001B3CAD" w:rsidP="001B3CAD">
      <w:pPr>
        <w:pStyle w:val="a3"/>
        <w:numPr>
          <w:ilvl w:val="0"/>
          <w:numId w:val="1"/>
        </w:numPr>
        <w:jc w:val="both"/>
        <w:rPr>
          <w:sz w:val="28"/>
          <w:szCs w:val="28"/>
        </w:rPr>
      </w:pPr>
      <w:r w:rsidRPr="004B6E93">
        <w:rPr>
          <w:sz w:val="28"/>
          <w:szCs w:val="28"/>
        </w:rPr>
        <w:t xml:space="preserve">Опыт муниципальных образований в области управления муниципальным хозяйством. </w:t>
      </w:r>
    </w:p>
    <w:p w:rsidR="001B3CAD" w:rsidRPr="004B6E93" w:rsidRDefault="001B3CAD" w:rsidP="001B3CAD">
      <w:pPr>
        <w:pStyle w:val="a3"/>
        <w:numPr>
          <w:ilvl w:val="0"/>
          <w:numId w:val="1"/>
        </w:numPr>
        <w:jc w:val="both"/>
        <w:rPr>
          <w:rFonts w:eastAsia="Times New Roman"/>
          <w:sz w:val="28"/>
          <w:szCs w:val="28"/>
        </w:rPr>
      </w:pPr>
      <w:r w:rsidRPr="004B6E93">
        <w:rPr>
          <w:sz w:val="28"/>
          <w:szCs w:val="28"/>
        </w:rPr>
        <w:t xml:space="preserve">ЖКХ как отрасль городского хозяйства. </w:t>
      </w:r>
    </w:p>
    <w:p w:rsidR="001B3CAD" w:rsidRPr="004B6E93" w:rsidRDefault="001B3CAD" w:rsidP="001B3CAD">
      <w:pPr>
        <w:pStyle w:val="a3"/>
        <w:numPr>
          <w:ilvl w:val="0"/>
          <w:numId w:val="1"/>
        </w:numPr>
        <w:jc w:val="both"/>
        <w:rPr>
          <w:sz w:val="28"/>
          <w:szCs w:val="28"/>
        </w:rPr>
      </w:pPr>
      <w:r w:rsidRPr="004B6E93">
        <w:rPr>
          <w:sz w:val="28"/>
          <w:szCs w:val="28"/>
        </w:rPr>
        <w:t xml:space="preserve">Место и роль жилищно-коммунального хозяйства в городском хозяйстве. </w:t>
      </w:r>
    </w:p>
    <w:p w:rsidR="001B3CAD" w:rsidRPr="004B6E93" w:rsidRDefault="001B3CAD" w:rsidP="001B3CAD">
      <w:pPr>
        <w:pStyle w:val="a3"/>
        <w:numPr>
          <w:ilvl w:val="0"/>
          <w:numId w:val="1"/>
        </w:numPr>
        <w:jc w:val="both"/>
        <w:rPr>
          <w:sz w:val="28"/>
          <w:szCs w:val="28"/>
        </w:rPr>
      </w:pPr>
      <w:r w:rsidRPr="004B6E93">
        <w:rPr>
          <w:sz w:val="28"/>
          <w:szCs w:val="28"/>
        </w:rPr>
        <w:t xml:space="preserve">Реформирование организационно-управленческих отношений в сфере ЖКХ. </w:t>
      </w:r>
    </w:p>
    <w:p w:rsidR="001B3CAD" w:rsidRPr="004B6E93" w:rsidRDefault="001B3CAD" w:rsidP="001B3CAD">
      <w:pPr>
        <w:pStyle w:val="a3"/>
        <w:numPr>
          <w:ilvl w:val="0"/>
          <w:numId w:val="1"/>
        </w:numPr>
        <w:jc w:val="both"/>
        <w:rPr>
          <w:sz w:val="28"/>
          <w:szCs w:val="28"/>
        </w:rPr>
      </w:pPr>
      <w:r w:rsidRPr="004B6E93">
        <w:rPr>
          <w:sz w:val="28"/>
          <w:szCs w:val="28"/>
        </w:rPr>
        <w:t xml:space="preserve">Содержание проблемы и обоснование необходимости реформирования жилищно-коммунального комплекса Российской Федерации. </w:t>
      </w:r>
    </w:p>
    <w:p w:rsidR="001B3CAD" w:rsidRPr="004B6E93" w:rsidRDefault="001B3CAD" w:rsidP="001B3CAD">
      <w:pPr>
        <w:pStyle w:val="a3"/>
        <w:numPr>
          <w:ilvl w:val="0"/>
          <w:numId w:val="1"/>
        </w:numPr>
        <w:jc w:val="both"/>
        <w:rPr>
          <w:sz w:val="28"/>
          <w:szCs w:val="28"/>
        </w:rPr>
      </w:pPr>
      <w:r w:rsidRPr="004B6E93">
        <w:rPr>
          <w:sz w:val="28"/>
          <w:szCs w:val="28"/>
        </w:rPr>
        <w:t xml:space="preserve">Отечественный опыт организации ЖКХ в муниципальных образованиях. </w:t>
      </w:r>
    </w:p>
    <w:p w:rsidR="001B3CAD" w:rsidRPr="004B6E93" w:rsidRDefault="001B3CAD" w:rsidP="001B3CAD">
      <w:pPr>
        <w:pStyle w:val="a3"/>
        <w:numPr>
          <w:ilvl w:val="0"/>
          <w:numId w:val="1"/>
        </w:numPr>
        <w:jc w:val="both"/>
        <w:rPr>
          <w:sz w:val="28"/>
          <w:szCs w:val="28"/>
        </w:rPr>
      </w:pPr>
      <w:r w:rsidRPr="004B6E93">
        <w:rPr>
          <w:sz w:val="28"/>
          <w:szCs w:val="28"/>
        </w:rPr>
        <w:t xml:space="preserve">Развитие и содержание жилищного фонда города. </w:t>
      </w:r>
    </w:p>
    <w:p w:rsidR="001B3CAD" w:rsidRPr="004B6E93" w:rsidRDefault="001B3CAD" w:rsidP="001B3CAD">
      <w:pPr>
        <w:pStyle w:val="a3"/>
        <w:numPr>
          <w:ilvl w:val="0"/>
          <w:numId w:val="1"/>
        </w:numPr>
        <w:jc w:val="both"/>
        <w:rPr>
          <w:sz w:val="28"/>
          <w:szCs w:val="28"/>
        </w:rPr>
      </w:pPr>
      <w:proofErr w:type="spellStart"/>
      <w:r w:rsidRPr="004B6E93">
        <w:rPr>
          <w:sz w:val="28"/>
          <w:szCs w:val="28"/>
        </w:rPr>
        <w:t>Ресурсообеспечение</w:t>
      </w:r>
      <w:proofErr w:type="spellEnd"/>
      <w:r w:rsidRPr="004B6E93">
        <w:rPr>
          <w:sz w:val="28"/>
          <w:szCs w:val="28"/>
        </w:rPr>
        <w:t xml:space="preserve"> городов: водоснабжение, водоотведение, энергетика, газоснабжение.</w:t>
      </w:r>
    </w:p>
    <w:p w:rsidR="001B3CAD" w:rsidRPr="004B6E93" w:rsidRDefault="001B3CAD" w:rsidP="001B3CAD">
      <w:pPr>
        <w:pStyle w:val="a3"/>
        <w:numPr>
          <w:ilvl w:val="0"/>
          <w:numId w:val="1"/>
        </w:numPr>
        <w:jc w:val="both"/>
        <w:rPr>
          <w:rFonts w:eastAsia="Times New Roman"/>
          <w:sz w:val="28"/>
          <w:szCs w:val="28"/>
        </w:rPr>
      </w:pPr>
      <w:r w:rsidRPr="004B6E93">
        <w:rPr>
          <w:sz w:val="28"/>
          <w:szCs w:val="28"/>
        </w:rPr>
        <w:lastRenderedPageBreak/>
        <w:t xml:space="preserve">Общие проблемы управления и реформирования ЖКХ. </w:t>
      </w:r>
    </w:p>
    <w:p w:rsidR="001B3CAD" w:rsidRPr="004B6E93" w:rsidRDefault="001B3CAD" w:rsidP="001B3CAD">
      <w:pPr>
        <w:pStyle w:val="a3"/>
        <w:numPr>
          <w:ilvl w:val="0"/>
          <w:numId w:val="1"/>
        </w:numPr>
        <w:jc w:val="both"/>
        <w:rPr>
          <w:rFonts w:eastAsia="Times New Roman"/>
          <w:sz w:val="28"/>
          <w:szCs w:val="28"/>
        </w:rPr>
      </w:pPr>
      <w:r w:rsidRPr="004B6E93">
        <w:rPr>
          <w:sz w:val="28"/>
          <w:szCs w:val="28"/>
        </w:rPr>
        <w:t xml:space="preserve">Жилищный фонд. </w:t>
      </w:r>
    </w:p>
    <w:p w:rsidR="001B3CAD" w:rsidRPr="004B6E93" w:rsidRDefault="001B3CAD" w:rsidP="001B3CAD">
      <w:pPr>
        <w:pStyle w:val="a3"/>
        <w:numPr>
          <w:ilvl w:val="0"/>
          <w:numId w:val="1"/>
        </w:numPr>
        <w:jc w:val="both"/>
        <w:rPr>
          <w:rFonts w:eastAsia="Times New Roman"/>
          <w:sz w:val="28"/>
          <w:szCs w:val="28"/>
        </w:rPr>
      </w:pPr>
      <w:r w:rsidRPr="004B6E93">
        <w:rPr>
          <w:sz w:val="28"/>
          <w:szCs w:val="28"/>
        </w:rPr>
        <w:t xml:space="preserve">Организация основных видов работ по содержанию и развитию жилищного фонда. </w:t>
      </w:r>
    </w:p>
    <w:p w:rsidR="001B3CAD" w:rsidRPr="004B6E93" w:rsidRDefault="001B3CAD" w:rsidP="001B3CAD">
      <w:pPr>
        <w:pStyle w:val="a3"/>
        <w:numPr>
          <w:ilvl w:val="0"/>
          <w:numId w:val="1"/>
        </w:numPr>
        <w:jc w:val="both"/>
        <w:rPr>
          <w:rFonts w:eastAsia="Times New Roman"/>
          <w:sz w:val="28"/>
          <w:szCs w:val="28"/>
        </w:rPr>
      </w:pPr>
      <w:r w:rsidRPr="004B6E93">
        <w:rPr>
          <w:sz w:val="28"/>
          <w:szCs w:val="28"/>
        </w:rPr>
        <w:t xml:space="preserve">Характеристика основных способов управления многоквартирными домами по Жилищному кодексу РФ. </w:t>
      </w:r>
    </w:p>
    <w:p w:rsidR="001B3CAD" w:rsidRPr="004B6E93" w:rsidRDefault="001B3CAD" w:rsidP="001B3CAD">
      <w:pPr>
        <w:pStyle w:val="a3"/>
        <w:numPr>
          <w:ilvl w:val="0"/>
          <w:numId w:val="1"/>
        </w:numPr>
        <w:jc w:val="both"/>
        <w:rPr>
          <w:rFonts w:eastAsia="Times New Roman"/>
          <w:sz w:val="28"/>
          <w:szCs w:val="28"/>
        </w:rPr>
      </w:pPr>
      <w:r w:rsidRPr="004B6E93">
        <w:rPr>
          <w:sz w:val="28"/>
          <w:szCs w:val="28"/>
        </w:rPr>
        <w:t xml:space="preserve">Транспортная инфраструктура, характеристика элементов транспортной инфраструктуры. </w:t>
      </w:r>
    </w:p>
    <w:p w:rsidR="001B3CAD" w:rsidRPr="004B6E93" w:rsidRDefault="001B3CAD" w:rsidP="001B3CAD">
      <w:pPr>
        <w:pStyle w:val="a3"/>
        <w:numPr>
          <w:ilvl w:val="0"/>
          <w:numId w:val="1"/>
        </w:numPr>
        <w:jc w:val="both"/>
        <w:rPr>
          <w:rFonts w:eastAsia="Times New Roman"/>
          <w:sz w:val="28"/>
          <w:szCs w:val="28"/>
        </w:rPr>
      </w:pPr>
      <w:r w:rsidRPr="004B6E93">
        <w:rPr>
          <w:sz w:val="28"/>
          <w:szCs w:val="28"/>
        </w:rPr>
        <w:t xml:space="preserve">Проблемы и современные тенденции развития городского транспорта в России 45. Городской транспорт, признаки классификации. </w:t>
      </w:r>
    </w:p>
    <w:p w:rsidR="001B3CAD" w:rsidRPr="004B6E93" w:rsidRDefault="001B3CAD" w:rsidP="001B3CAD">
      <w:pPr>
        <w:pStyle w:val="a3"/>
        <w:numPr>
          <w:ilvl w:val="0"/>
          <w:numId w:val="1"/>
        </w:numPr>
        <w:jc w:val="both"/>
        <w:rPr>
          <w:rFonts w:eastAsia="Times New Roman"/>
          <w:sz w:val="28"/>
          <w:szCs w:val="28"/>
        </w:rPr>
      </w:pPr>
      <w:r w:rsidRPr="004B6E93">
        <w:rPr>
          <w:sz w:val="28"/>
          <w:szCs w:val="28"/>
        </w:rPr>
        <w:t xml:space="preserve">Особенности управления транспортным комплексом города. </w:t>
      </w:r>
    </w:p>
    <w:p w:rsidR="001B3CAD" w:rsidRPr="004B6E93" w:rsidRDefault="001B3CAD" w:rsidP="001B3CAD">
      <w:pPr>
        <w:pStyle w:val="a3"/>
        <w:numPr>
          <w:ilvl w:val="0"/>
          <w:numId w:val="1"/>
        </w:numPr>
        <w:jc w:val="both"/>
        <w:rPr>
          <w:rFonts w:eastAsia="Times New Roman"/>
          <w:sz w:val="28"/>
          <w:szCs w:val="28"/>
        </w:rPr>
      </w:pPr>
      <w:r w:rsidRPr="004B6E93">
        <w:rPr>
          <w:sz w:val="28"/>
          <w:szCs w:val="28"/>
        </w:rPr>
        <w:t xml:space="preserve">Функции и задачи муниципального управления транспортом. </w:t>
      </w:r>
    </w:p>
    <w:p w:rsidR="001B3CAD" w:rsidRPr="004B6E93" w:rsidRDefault="001B3CAD" w:rsidP="001B3CAD">
      <w:pPr>
        <w:pStyle w:val="a3"/>
        <w:numPr>
          <w:ilvl w:val="0"/>
          <w:numId w:val="1"/>
        </w:numPr>
        <w:jc w:val="both"/>
        <w:rPr>
          <w:rFonts w:eastAsia="Times New Roman"/>
          <w:sz w:val="28"/>
          <w:szCs w:val="28"/>
        </w:rPr>
      </w:pPr>
      <w:r w:rsidRPr="004B6E93">
        <w:rPr>
          <w:sz w:val="28"/>
          <w:szCs w:val="28"/>
        </w:rPr>
        <w:t xml:space="preserve">Муниципальное управление благоустройством города. </w:t>
      </w:r>
    </w:p>
    <w:p w:rsidR="001B3CAD" w:rsidRPr="004B6E93" w:rsidRDefault="001B3CAD" w:rsidP="001B3CAD">
      <w:pPr>
        <w:pStyle w:val="a3"/>
        <w:numPr>
          <w:ilvl w:val="0"/>
          <w:numId w:val="1"/>
        </w:numPr>
        <w:jc w:val="both"/>
        <w:rPr>
          <w:rFonts w:eastAsia="Times New Roman"/>
          <w:sz w:val="28"/>
          <w:szCs w:val="28"/>
        </w:rPr>
      </w:pPr>
      <w:r w:rsidRPr="004B6E93">
        <w:rPr>
          <w:sz w:val="28"/>
          <w:szCs w:val="28"/>
        </w:rPr>
        <w:t xml:space="preserve">Социальная инфраструктура города. </w:t>
      </w:r>
    </w:p>
    <w:p w:rsidR="001B3CAD" w:rsidRPr="004B6E93" w:rsidRDefault="001B3CAD" w:rsidP="001B3CAD">
      <w:pPr>
        <w:pStyle w:val="a3"/>
        <w:numPr>
          <w:ilvl w:val="0"/>
          <w:numId w:val="1"/>
        </w:numPr>
        <w:jc w:val="both"/>
        <w:rPr>
          <w:rFonts w:eastAsia="Times New Roman"/>
          <w:sz w:val="28"/>
          <w:szCs w:val="28"/>
        </w:rPr>
      </w:pPr>
      <w:r w:rsidRPr="004B6E93">
        <w:rPr>
          <w:sz w:val="28"/>
          <w:szCs w:val="28"/>
        </w:rPr>
        <w:t xml:space="preserve">Экономическая эффективность социальной инфраструктуры и факторы, влияющие на нее. </w:t>
      </w:r>
    </w:p>
    <w:p w:rsidR="00CB3DAF" w:rsidRPr="004B6E93" w:rsidRDefault="00CB3DAF">
      <w:pPr>
        <w:rPr>
          <w:sz w:val="28"/>
          <w:szCs w:val="28"/>
        </w:rPr>
      </w:pPr>
    </w:p>
    <w:p w:rsidR="004B6E93" w:rsidRPr="004B6E93" w:rsidRDefault="004B6E93">
      <w:pPr>
        <w:rPr>
          <w:sz w:val="28"/>
          <w:szCs w:val="28"/>
        </w:rPr>
      </w:pPr>
    </w:p>
    <w:p w:rsidR="004B6E93" w:rsidRDefault="004B6E93">
      <w:pPr>
        <w:rPr>
          <w:sz w:val="28"/>
          <w:szCs w:val="28"/>
        </w:rPr>
      </w:pPr>
    </w:p>
    <w:p w:rsidR="004B6E93" w:rsidRPr="004B6E93" w:rsidRDefault="004B6E93">
      <w:pPr>
        <w:rPr>
          <w:sz w:val="28"/>
          <w:szCs w:val="28"/>
        </w:rPr>
      </w:pPr>
      <w:r w:rsidRPr="004B6E93">
        <w:rPr>
          <w:sz w:val="28"/>
          <w:szCs w:val="28"/>
        </w:rPr>
        <w:t xml:space="preserve">Преподаватель: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4B6E93">
        <w:rPr>
          <w:sz w:val="28"/>
          <w:szCs w:val="28"/>
        </w:rPr>
        <w:t>Варламова Ю.А.</w:t>
      </w:r>
    </w:p>
    <w:p w:rsidR="004B6E93" w:rsidRPr="004B6E93" w:rsidRDefault="004B6E93">
      <w:pPr>
        <w:rPr>
          <w:sz w:val="28"/>
          <w:szCs w:val="28"/>
        </w:rPr>
      </w:pPr>
    </w:p>
    <w:p w:rsidR="004B6E93" w:rsidRDefault="004B6E93">
      <w:pPr>
        <w:rPr>
          <w:sz w:val="28"/>
          <w:szCs w:val="28"/>
        </w:rPr>
      </w:pPr>
    </w:p>
    <w:p w:rsidR="004B6E93" w:rsidRPr="004B6E93" w:rsidRDefault="004B6E93">
      <w:pPr>
        <w:rPr>
          <w:sz w:val="28"/>
          <w:szCs w:val="28"/>
        </w:rPr>
      </w:pPr>
      <w:r w:rsidRPr="004B6E93">
        <w:rPr>
          <w:sz w:val="28"/>
          <w:szCs w:val="28"/>
        </w:rPr>
        <w:t>Зав</w:t>
      </w:r>
      <w:proofErr w:type="gramStart"/>
      <w:r w:rsidRPr="004B6E93">
        <w:rPr>
          <w:sz w:val="28"/>
          <w:szCs w:val="28"/>
        </w:rPr>
        <w:t>.к</w:t>
      </w:r>
      <w:proofErr w:type="gramEnd"/>
      <w:r w:rsidRPr="004B6E93">
        <w:rPr>
          <w:sz w:val="28"/>
          <w:szCs w:val="28"/>
        </w:rPr>
        <w:t xml:space="preserve">афедрой: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proofErr w:type="spellStart"/>
      <w:r w:rsidRPr="004B6E93">
        <w:rPr>
          <w:sz w:val="28"/>
          <w:szCs w:val="28"/>
        </w:rPr>
        <w:t>Галлямова</w:t>
      </w:r>
      <w:proofErr w:type="spellEnd"/>
      <w:r w:rsidRPr="004B6E93">
        <w:rPr>
          <w:sz w:val="28"/>
          <w:szCs w:val="28"/>
        </w:rPr>
        <w:t xml:space="preserve"> Д.Х.</w:t>
      </w:r>
    </w:p>
    <w:sectPr w:rsidR="004B6E93" w:rsidRPr="004B6E93" w:rsidSect="00CB3D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6A4528C"/>
    <w:multiLevelType w:val="hybridMultilevel"/>
    <w:tmpl w:val="6762B26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B3CAD"/>
    <w:rsid w:val="001B3CAD"/>
    <w:rsid w:val="004B6E93"/>
    <w:rsid w:val="00AD4B49"/>
    <w:rsid w:val="00CB3D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3CAD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B3CAD"/>
    <w:pPr>
      <w:ind w:left="720"/>
      <w:contextualSpacing/>
    </w:pPr>
  </w:style>
  <w:style w:type="character" w:customStyle="1" w:styleId="a4">
    <w:name w:val="Основной текст_"/>
    <w:link w:val="5"/>
    <w:locked/>
    <w:rsid w:val="004B6E93"/>
    <w:rPr>
      <w:rFonts w:ascii="Arial Unicode MS" w:eastAsia="Arial Unicode MS" w:hAnsi="Arial Unicode MS" w:cs="Arial Unicode MS"/>
      <w:shd w:val="clear" w:color="auto" w:fill="FFFFFF"/>
    </w:rPr>
  </w:style>
  <w:style w:type="paragraph" w:customStyle="1" w:styleId="5">
    <w:name w:val="Основной текст5"/>
    <w:basedOn w:val="a"/>
    <w:link w:val="a4"/>
    <w:rsid w:val="004B6E93"/>
    <w:pPr>
      <w:widowControl w:val="0"/>
      <w:shd w:val="clear" w:color="auto" w:fill="FFFFFF"/>
      <w:spacing w:line="317" w:lineRule="exact"/>
      <w:jc w:val="center"/>
    </w:pPr>
    <w:rPr>
      <w:rFonts w:ascii="Arial Unicode MS" w:eastAsia="Arial Unicode MS" w:hAnsi="Arial Unicode MS" w:cs="Arial Unicode MS"/>
      <w:sz w:val="22"/>
      <w:szCs w:val="22"/>
      <w:lang w:eastAsia="en-US"/>
    </w:rPr>
  </w:style>
  <w:style w:type="character" w:customStyle="1" w:styleId="12pt">
    <w:name w:val="Основной текст + 12 pt"/>
    <w:aliases w:val="Полужирный"/>
    <w:rsid w:val="004B6E93"/>
    <w:rPr>
      <w:rFonts w:ascii="Arial Unicode MS" w:eastAsia="Arial Unicode MS" w:hAnsi="Arial Unicode MS" w:cs="Arial Unicode MS" w:hint="eastAsia"/>
      <w:b/>
      <w:bCs/>
      <w:color w:val="000000"/>
      <w:spacing w:val="0"/>
      <w:w w:val="100"/>
      <w:position w:val="0"/>
      <w:sz w:val="24"/>
      <w:szCs w:val="24"/>
      <w:shd w:val="clear" w:color="auto" w:fill="FFFFFF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16256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376</Words>
  <Characters>2148</Characters>
  <Application>Microsoft Office Word</Application>
  <DocSecurity>0</DocSecurity>
  <Lines>17</Lines>
  <Paragraphs>5</Paragraphs>
  <ScaleCrop>false</ScaleCrop>
  <Company/>
  <LinksUpToDate>false</LinksUpToDate>
  <CharactersWithSpaces>2519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AlbRShajhelislamova</dc:creator>
  <cp:lastModifiedBy>AlbRShajhelislamova</cp:lastModifiedBy>
  <cp:revision>2</cp:revision>
  <dcterms:created xsi:type="dcterms:W3CDTF">2018-02-22T07:01:00Z</dcterms:created>
  <dcterms:modified xsi:type="dcterms:W3CDTF">2018-02-22T07:08:00Z</dcterms:modified>
</cp:coreProperties>
</file>