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29" w:rsidRPr="00A56D3F" w:rsidRDefault="00FC5B29" w:rsidP="00FC5B29">
      <w:pPr>
        <w:jc w:val="center"/>
        <w:rPr>
          <w:b/>
          <w:bCs/>
          <w:iCs/>
          <w:sz w:val="28"/>
          <w:szCs w:val="28"/>
        </w:rPr>
      </w:pPr>
      <w:r w:rsidRPr="00A56D3F">
        <w:rPr>
          <w:b/>
          <w:bCs/>
          <w:iCs/>
          <w:sz w:val="28"/>
          <w:szCs w:val="28"/>
        </w:rPr>
        <w:t xml:space="preserve">Министерствонауки </w:t>
      </w:r>
      <w:r>
        <w:rPr>
          <w:b/>
          <w:bCs/>
          <w:iCs/>
          <w:sz w:val="28"/>
          <w:szCs w:val="28"/>
        </w:rPr>
        <w:t xml:space="preserve">и высшего образования </w:t>
      </w:r>
      <w:r w:rsidRPr="00A56D3F">
        <w:rPr>
          <w:b/>
          <w:bCs/>
          <w:iCs/>
          <w:sz w:val="28"/>
          <w:szCs w:val="28"/>
        </w:rPr>
        <w:t>Российской Федерации</w:t>
      </w:r>
    </w:p>
    <w:p w:rsidR="00FC5B29" w:rsidRPr="00A56D3F" w:rsidRDefault="00FC5B29" w:rsidP="00FC5B29">
      <w:pPr>
        <w:jc w:val="center"/>
        <w:rPr>
          <w:b/>
          <w:bCs/>
          <w:iCs/>
          <w:sz w:val="28"/>
          <w:szCs w:val="28"/>
        </w:rPr>
      </w:pPr>
      <w:r w:rsidRPr="00A56D3F">
        <w:rPr>
          <w:b/>
          <w:bCs/>
          <w:iCs/>
          <w:sz w:val="28"/>
          <w:szCs w:val="28"/>
        </w:rPr>
        <w:t>федеральное государственное автономное образовательное</w:t>
      </w:r>
      <w:r w:rsidRPr="00A56D3F">
        <w:rPr>
          <w:b/>
          <w:bCs/>
          <w:iCs/>
          <w:sz w:val="28"/>
          <w:szCs w:val="28"/>
        </w:rPr>
        <w:br/>
        <w:t>учреждение высшего образования</w:t>
      </w:r>
    </w:p>
    <w:p w:rsidR="00FC5B29" w:rsidRPr="00A56D3F" w:rsidRDefault="00FC5B29" w:rsidP="00FC5B29">
      <w:pPr>
        <w:spacing w:line="480" w:lineRule="auto"/>
        <w:jc w:val="center"/>
        <w:rPr>
          <w:b/>
          <w:bCs/>
          <w:iCs/>
          <w:sz w:val="28"/>
          <w:szCs w:val="28"/>
        </w:rPr>
      </w:pPr>
      <w:r w:rsidRPr="00A56D3F">
        <w:rPr>
          <w:b/>
          <w:bCs/>
          <w:iCs/>
          <w:sz w:val="28"/>
          <w:szCs w:val="28"/>
        </w:rPr>
        <w:t>«Казанский (Приволжский) федеральный университет»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786"/>
        <w:gridCol w:w="3415"/>
        <w:gridCol w:w="4005"/>
      </w:tblGrid>
      <w:tr w:rsidR="00FC5B29" w:rsidRPr="00A56D3F" w:rsidTr="00BF6522">
        <w:tc>
          <w:tcPr>
            <w:tcW w:w="10206" w:type="dxa"/>
            <w:gridSpan w:val="3"/>
          </w:tcPr>
          <w:p w:rsidR="00FC5B29" w:rsidRPr="00A56D3F" w:rsidRDefault="00FC5B29" w:rsidP="00BF652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56D3F">
              <w:rPr>
                <w:b/>
                <w:bCs/>
                <w:iCs/>
                <w:sz w:val="28"/>
                <w:szCs w:val="28"/>
              </w:rPr>
              <w:t>Индивидуальное задание (план-график)</w:t>
            </w:r>
          </w:p>
        </w:tc>
      </w:tr>
      <w:tr w:rsidR="00FC5B29" w:rsidRPr="00A56D3F" w:rsidTr="00BF6522">
        <w:tc>
          <w:tcPr>
            <w:tcW w:w="2786" w:type="dxa"/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A56D3F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FC5B29" w:rsidRPr="00A56D3F" w:rsidRDefault="0094224F" w:rsidP="00BF6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FC5B29">
              <w:rPr>
                <w:b/>
                <w:bCs/>
                <w:sz w:val="28"/>
                <w:szCs w:val="28"/>
              </w:rPr>
              <w:t>р</w:t>
            </w:r>
            <w:r w:rsidR="000007EB">
              <w:rPr>
                <w:b/>
                <w:bCs/>
                <w:sz w:val="28"/>
                <w:szCs w:val="28"/>
              </w:rPr>
              <w:t>оизводственную</w:t>
            </w:r>
          </w:p>
        </w:tc>
        <w:tc>
          <w:tcPr>
            <w:tcW w:w="4005" w:type="dxa"/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56D3F">
              <w:rPr>
                <w:b/>
                <w:bCs/>
                <w:sz w:val="28"/>
                <w:szCs w:val="28"/>
              </w:rPr>
              <w:t>практику</w:t>
            </w:r>
          </w:p>
        </w:tc>
      </w:tr>
      <w:tr w:rsidR="00FC5B29" w:rsidRPr="00A56D3F" w:rsidTr="00BF6522">
        <w:trPr>
          <w:trHeight w:val="283"/>
        </w:trPr>
        <w:tc>
          <w:tcPr>
            <w:tcW w:w="2786" w:type="dxa"/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15" w:type="dxa"/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6D3F">
              <w:rPr>
                <w:bCs/>
                <w:sz w:val="16"/>
                <w:szCs w:val="16"/>
              </w:rPr>
              <w:t>(учебная, производственная, преддипломная)</w:t>
            </w:r>
          </w:p>
        </w:tc>
        <w:tc>
          <w:tcPr>
            <w:tcW w:w="4005" w:type="dxa"/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C5B29" w:rsidRPr="00A56D3F" w:rsidTr="00BF6522">
        <w:tc>
          <w:tcPr>
            <w:tcW w:w="10206" w:type="dxa"/>
            <w:gridSpan w:val="3"/>
          </w:tcPr>
          <w:p w:rsidR="00FC5B29" w:rsidRPr="00A56D3F" w:rsidRDefault="00FC5B29" w:rsidP="00FC5B29">
            <w:pPr>
              <w:autoSpaceDE w:val="0"/>
              <w:autoSpaceDN w:val="0"/>
              <w:adjustRightInd w:val="0"/>
              <w:jc w:val="center"/>
            </w:pPr>
            <w:r w:rsidRPr="00A56D3F">
              <w:rPr>
                <w:b/>
                <w:bCs/>
              </w:rPr>
              <w:t>(</w:t>
            </w:r>
            <w:r w:rsidRPr="00A56D3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56D3F">
              <w:rPr>
                <w:b/>
              </w:rPr>
              <w:t>/ 20</w:t>
            </w:r>
            <w:r>
              <w:rPr>
                <w:b/>
              </w:rPr>
              <w:t>20</w:t>
            </w:r>
            <w:r w:rsidRPr="00A038CD">
              <w:rPr>
                <w:b/>
              </w:rPr>
              <w:t>учебный год)</w:t>
            </w:r>
          </w:p>
        </w:tc>
      </w:tr>
    </w:tbl>
    <w:p w:rsidR="00FC5B29" w:rsidRPr="00A56D3F" w:rsidRDefault="00FC5B29" w:rsidP="00FC5B29">
      <w:pPr>
        <w:autoSpaceDE w:val="0"/>
        <w:autoSpaceDN w:val="0"/>
        <w:adjustRightInd w:val="0"/>
        <w:jc w:val="center"/>
      </w:pPr>
    </w:p>
    <w:tbl>
      <w:tblPr>
        <w:tblW w:w="10206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842"/>
        <w:gridCol w:w="666"/>
        <w:gridCol w:w="42"/>
        <w:gridCol w:w="2137"/>
        <w:gridCol w:w="378"/>
        <w:gridCol w:w="521"/>
        <w:gridCol w:w="646"/>
        <w:gridCol w:w="21"/>
        <w:gridCol w:w="758"/>
        <w:gridCol w:w="1078"/>
        <w:gridCol w:w="1275"/>
      </w:tblGrid>
      <w:tr w:rsidR="00FC5B29" w:rsidRPr="00A56D3F" w:rsidTr="00877D88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tabs>
                <w:tab w:val="left" w:pos="675"/>
              </w:tabs>
              <w:spacing w:line="240" w:lineRule="atLeast"/>
            </w:pPr>
            <w:r w:rsidRPr="00A56D3F">
              <w:rPr>
                <w:bCs/>
              </w:rPr>
              <w:t>Институт/факультет</w:t>
            </w:r>
          </w:p>
        </w:tc>
        <w:tc>
          <w:tcPr>
            <w:tcW w:w="6814" w:type="dxa"/>
            <w:gridSpan w:val="8"/>
            <w:tcBorders>
              <w:top w:val="nil"/>
              <w:left w:val="nil"/>
              <w:right w:val="nil"/>
            </w:tcBorders>
          </w:tcPr>
          <w:p w:rsidR="00FC5B29" w:rsidRPr="00A56D3F" w:rsidRDefault="00FC5B29" w:rsidP="00BF6522">
            <w:pPr>
              <w:tabs>
                <w:tab w:val="left" w:pos="675"/>
              </w:tabs>
              <w:spacing w:line="240" w:lineRule="atLeast"/>
              <w:rPr>
                <w:b/>
              </w:rPr>
            </w:pPr>
            <w:r w:rsidRPr="00A56D3F">
              <w:rPr>
                <w:b/>
              </w:rPr>
              <w:t>Юридический</w:t>
            </w:r>
          </w:p>
        </w:tc>
      </w:tr>
      <w:tr w:rsidR="00FC5B29" w:rsidRPr="00A56D3F" w:rsidTr="00877D88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rPr>
                <w:bCs/>
              </w:rPr>
            </w:pPr>
            <w:r w:rsidRPr="00A56D3F">
              <w:rPr>
                <w:bCs/>
              </w:rPr>
              <w:t>Направление подготовки,</w:t>
            </w:r>
            <w:r w:rsidRPr="00A56D3F">
              <w:rPr>
                <w:bCs/>
              </w:rPr>
              <w:br/>
              <w:t>профиль</w:t>
            </w:r>
          </w:p>
        </w:tc>
        <w:tc>
          <w:tcPr>
            <w:tcW w:w="6814" w:type="dxa"/>
            <w:gridSpan w:val="8"/>
            <w:tcBorders>
              <w:left w:val="nil"/>
              <w:right w:val="nil"/>
            </w:tcBorders>
          </w:tcPr>
          <w:p w:rsidR="00FC5B29" w:rsidRPr="00C733E5" w:rsidRDefault="00FC5B29" w:rsidP="00FC5B29">
            <w:pPr>
              <w:rPr>
                <w:b/>
                <w:bCs/>
                <w:color w:val="000000" w:themeColor="text1"/>
              </w:rPr>
            </w:pPr>
            <w:r w:rsidRPr="00C733E5">
              <w:rPr>
                <w:b/>
                <w:bCs/>
                <w:color w:val="000000" w:themeColor="text1"/>
              </w:rPr>
              <w:t>40.0</w:t>
            </w:r>
            <w:r w:rsidR="00531A1D" w:rsidRPr="00C733E5">
              <w:rPr>
                <w:b/>
                <w:bCs/>
                <w:color w:val="000000" w:themeColor="text1"/>
              </w:rPr>
              <w:t>4</w:t>
            </w:r>
            <w:r w:rsidRPr="00C733E5">
              <w:rPr>
                <w:b/>
                <w:bCs/>
                <w:color w:val="000000" w:themeColor="text1"/>
              </w:rPr>
              <w:t>.01 – Юриспруденция (</w:t>
            </w:r>
            <w:r w:rsidR="00531A1D" w:rsidRPr="00C733E5">
              <w:rPr>
                <w:b/>
                <w:bCs/>
                <w:color w:val="000000" w:themeColor="text1"/>
              </w:rPr>
              <w:t>магистратура</w:t>
            </w:r>
            <w:r w:rsidRPr="00C733E5">
              <w:rPr>
                <w:b/>
                <w:bCs/>
                <w:color w:val="000000" w:themeColor="text1"/>
              </w:rPr>
              <w:t xml:space="preserve">) </w:t>
            </w:r>
          </w:p>
          <w:p w:rsidR="00904DC2" w:rsidRPr="00C733E5" w:rsidRDefault="00994F19" w:rsidP="00A33F4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Юрист в органах публичной власти</w:t>
            </w:r>
          </w:p>
        </w:tc>
      </w:tr>
      <w:tr w:rsidR="00FC5B29" w:rsidRPr="00A56D3F" w:rsidTr="00877D88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r w:rsidRPr="00A56D3F">
              <w:rPr>
                <w:bCs/>
              </w:rPr>
              <w:t>Место прохождения практики</w:t>
            </w:r>
          </w:p>
        </w:tc>
        <w:tc>
          <w:tcPr>
            <w:tcW w:w="6814" w:type="dxa"/>
            <w:gridSpan w:val="8"/>
            <w:tcBorders>
              <w:left w:val="nil"/>
              <w:right w:val="nil"/>
            </w:tcBorders>
          </w:tcPr>
          <w:p w:rsidR="00FC5B29" w:rsidRPr="00C733E5" w:rsidRDefault="00C733E5" w:rsidP="00C733E5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C733E5">
              <w:rPr>
                <w:b/>
              </w:rPr>
              <w:t>Центр практик юридического факультета КФУ</w:t>
            </w:r>
          </w:p>
        </w:tc>
      </w:tr>
      <w:tr w:rsidR="00FC5B29" w:rsidRPr="00A56D3F" w:rsidTr="00877D88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bCs/>
                <w:i/>
                <w:vertAlign w:val="subscript"/>
              </w:rPr>
            </w:pPr>
          </w:p>
        </w:tc>
        <w:tc>
          <w:tcPr>
            <w:tcW w:w="6814" w:type="dxa"/>
            <w:gridSpan w:val="8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bCs/>
                <w:i/>
                <w:vertAlign w:val="superscript"/>
              </w:rPr>
            </w:pPr>
            <w:r w:rsidRPr="00A56D3F">
              <w:rPr>
                <w:bCs/>
                <w:vertAlign w:val="superscript"/>
              </w:rPr>
              <w:t>(</w:t>
            </w:r>
            <w:r w:rsidRPr="00A56D3F">
              <w:rPr>
                <w:bCs/>
                <w:i/>
                <w:vertAlign w:val="superscript"/>
              </w:rPr>
              <w:t>наименование организации/ведомства)</w:t>
            </w:r>
          </w:p>
        </w:tc>
      </w:tr>
      <w:tr w:rsidR="00FC5B29" w:rsidRPr="00A56D3F" w:rsidTr="00877D88">
        <w:trPr>
          <w:trHeight w:val="157"/>
        </w:trPr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</w:pPr>
            <w:r w:rsidRPr="00A56D3F">
              <w:t>Обучающийся</w:t>
            </w:r>
          </w:p>
        </w:tc>
        <w:tc>
          <w:tcPr>
            <w:tcW w:w="5232" w:type="dxa"/>
            <w:gridSpan w:val="7"/>
            <w:tcBorders>
              <w:left w:val="nil"/>
              <w:right w:val="nil"/>
            </w:tcBorders>
          </w:tcPr>
          <w:p w:rsidR="00FC5B29" w:rsidRPr="00A56D3F" w:rsidRDefault="00FC5B29" w:rsidP="00FC5B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79" w:type="dxa"/>
            <w:gridSpan w:val="2"/>
            <w:tcBorders>
              <w:left w:val="nil"/>
              <w:right w:val="nil"/>
            </w:tcBorders>
          </w:tcPr>
          <w:p w:rsidR="00FC5B29" w:rsidRPr="00A56D3F" w:rsidRDefault="00C733E5" w:rsidP="00BF65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3" w:type="dxa"/>
            <w:gridSpan w:val="2"/>
            <w:tcBorders>
              <w:left w:val="nil"/>
              <w:right w:val="nil"/>
            </w:tcBorders>
          </w:tcPr>
          <w:p w:rsidR="00FC5B29" w:rsidRPr="00FC5B29" w:rsidRDefault="00FC5B29" w:rsidP="00FC5B2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C5B29" w:rsidRPr="00A56D3F" w:rsidTr="00877D88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5253" w:type="dxa"/>
            <w:gridSpan w:val="8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FC5B29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(ФИО)</w:t>
            </w: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(курс)</w:t>
            </w:r>
          </w:p>
        </w:tc>
        <w:tc>
          <w:tcPr>
            <w:tcW w:w="2353" w:type="dxa"/>
            <w:gridSpan w:val="2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(группа)</w:t>
            </w:r>
          </w:p>
        </w:tc>
      </w:tr>
      <w:tr w:rsidR="00FC5B29" w:rsidRPr="00A56D3F" w:rsidTr="00877D88"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</w:pPr>
            <w:r w:rsidRPr="00A56D3F">
              <w:t xml:space="preserve">Срок прохождения практики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right w:val="nil"/>
            </w:tcBorders>
          </w:tcPr>
          <w:p w:rsidR="00FC5B29" w:rsidRPr="00A56D3F" w:rsidRDefault="00DD550B" w:rsidP="002E5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50B">
              <w:t xml:space="preserve">с </w:t>
            </w:r>
            <w:r>
              <w:rPr>
                <w:b/>
              </w:rPr>
              <w:t>«</w:t>
            </w:r>
            <w:r w:rsidR="00C733E5">
              <w:rPr>
                <w:b/>
              </w:rPr>
              <w:t>15</w:t>
            </w:r>
            <w:r>
              <w:rPr>
                <w:b/>
              </w:rPr>
              <w:t xml:space="preserve">» </w:t>
            </w:r>
            <w:r w:rsidR="00C733E5">
              <w:rPr>
                <w:b/>
              </w:rPr>
              <w:t>июня</w:t>
            </w:r>
            <w:r>
              <w:rPr>
                <w:b/>
              </w:rPr>
              <w:t>202</w:t>
            </w:r>
            <w:r w:rsidR="00C733E5">
              <w:rPr>
                <w:b/>
              </w:rPr>
              <w:t xml:space="preserve">1 </w:t>
            </w:r>
            <w:r>
              <w:rPr>
                <w:b/>
              </w:rPr>
              <w:t>г.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</w:pPr>
            <w:r w:rsidRPr="00A56D3F">
              <w:t>по</w:t>
            </w:r>
          </w:p>
        </w:tc>
        <w:tc>
          <w:tcPr>
            <w:tcW w:w="3778" w:type="dxa"/>
            <w:gridSpan w:val="5"/>
            <w:tcBorders>
              <w:top w:val="nil"/>
              <w:left w:val="nil"/>
              <w:right w:val="nil"/>
            </w:tcBorders>
          </w:tcPr>
          <w:p w:rsidR="00FC5B29" w:rsidRPr="00FC5B29" w:rsidRDefault="00DD550B" w:rsidP="002E5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0BEB">
              <w:rPr>
                <w:b/>
              </w:rPr>
              <w:t>«</w:t>
            </w:r>
            <w:r w:rsidR="00C733E5">
              <w:rPr>
                <w:b/>
              </w:rPr>
              <w:t>26</w:t>
            </w:r>
            <w:r w:rsidRPr="00C60BEB">
              <w:rPr>
                <w:b/>
              </w:rPr>
              <w:t>»</w:t>
            </w:r>
            <w:r w:rsidR="00C733E5">
              <w:rPr>
                <w:b/>
              </w:rPr>
              <w:t>июля</w:t>
            </w:r>
            <w:r w:rsidRPr="00C60BEB">
              <w:rPr>
                <w:b/>
              </w:rPr>
              <w:t>202</w:t>
            </w:r>
            <w:r w:rsidR="00C733E5">
              <w:rPr>
                <w:b/>
              </w:rPr>
              <w:t xml:space="preserve">1 </w:t>
            </w:r>
            <w:r w:rsidRPr="00C60BEB">
              <w:rPr>
                <w:b/>
              </w:rPr>
              <w:t>г.</w:t>
            </w:r>
          </w:p>
        </w:tc>
      </w:tr>
      <w:tr w:rsidR="00FC5B29" w:rsidRPr="00A56D3F" w:rsidTr="00877D88">
        <w:tc>
          <w:tcPr>
            <w:tcW w:w="10206" w:type="dxa"/>
            <w:gridSpan w:val="12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</w:tc>
      </w:tr>
      <w:tr w:rsidR="00FC5B29" w:rsidRPr="00A56D3F" w:rsidTr="00877D88"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spacing w:line="240" w:lineRule="atLeast"/>
            </w:pPr>
            <w:r w:rsidRPr="00A56D3F">
              <w:t>Руководитель практики</w:t>
            </w:r>
            <w:r w:rsidRPr="00A56D3F">
              <w:br/>
              <w:t>от Университета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B29" w:rsidRPr="00A56D3F" w:rsidRDefault="00C733E5" w:rsidP="00BF65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Селецкая Стелла Борисовна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E5" w:rsidRPr="00C733E5" w:rsidRDefault="00C733E5" w:rsidP="00C733E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C733E5">
              <w:rPr>
                <w:b/>
              </w:rPr>
              <w:t xml:space="preserve">Директор Центра практик </w:t>
            </w:r>
          </w:p>
          <w:p w:rsidR="00FC5B29" w:rsidRPr="00A56D3F" w:rsidRDefault="00C733E5" w:rsidP="00C733E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C733E5">
              <w:rPr>
                <w:b/>
              </w:rPr>
              <w:t>юридического факультета КФУ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B29" w:rsidRPr="00A56D3F" w:rsidRDefault="00C733E5" w:rsidP="00BF65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C733E5">
              <w:rPr>
                <w:b/>
              </w:rPr>
              <w:t>доцент</w:t>
            </w:r>
          </w:p>
        </w:tc>
      </w:tr>
      <w:tr w:rsidR="00FC5B29" w:rsidRPr="00A56D3F" w:rsidTr="00877D88"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</w:p>
        </w:tc>
        <w:tc>
          <w:tcPr>
            <w:tcW w:w="2845" w:type="dxa"/>
            <w:gridSpan w:val="3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(ФИО)</w:t>
            </w:r>
          </w:p>
        </w:tc>
        <w:tc>
          <w:tcPr>
            <w:tcW w:w="3402" w:type="dxa"/>
            <w:gridSpan w:val="6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(должность)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(ученое звание)</w:t>
            </w:r>
          </w:p>
        </w:tc>
      </w:tr>
      <w:tr w:rsidR="00FC5B29" w:rsidRPr="00A56D3F" w:rsidTr="00877D88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5B29" w:rsidRPr="00A56D3F" w:rsidRDefault="00FC5B29" w:rsidP="00BF6522">
            <w:pPr>
              <w:autoSpaceDE w:val="0"/>
              <w:autoSpaceDN w:val="0"/>
              <w:adjustRightInd w:val="0"/>
            </w:pPr>
            <w:r w:rsidRPr="00A56D3F">
              <w:t>Содержание индивидуального задания на практику:</w:t>
            </w:r>
          </w:p>
        </w:tc>
      </w:tr>
    </w:tbl>
    <w:p w:rsidR="00FC5B29" w:rsidRPr="00E2483B" w:rsidRDefault="00FC5B29" w:rsidP="00FC5B29">
      <w:pPr>
        <w:shd w:val="clear" w:color="auto" w:fill="FFFFFF"/>
        <w:spacing w:line="360" w:lineRule="auto"/>
        <w:rPr>
          <w:color w:val="000000"/>
        </w:rPr>
      </w:pPr>
    </w:p>
    <w:tbl>
      <w:tblPr>
        <w:tblW w:w="5813" w:type="pct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1011"/>
        <w:gridCol w:w="5259"/>
        <w:gridCol w:w="145"/>
        <w:gridCol w:w="1348"/>
        <w:gridCol w:w="142"/>
        <w:gridCol w:w="510"/>
        <w:gridCol w:w="2184"/>
        <w:gridCol w:w="352"/>
      </w:tblGrid>
      <w:tr w:rsidR="00DB0227" w:rsidRPr="00574041" w:rsidTr="00DF43F4">
        <w:trPr>
          <w:gridBefore w:val="1"/>
          <w:gridAfter w:val="1"/>
          <w:wBefore w:w="176" w:type="dxa"/>
          <w:wAfter w:w="352" w:type="dxa"/>
          <w:cantSplit/>
          <w:trHeight w:val="202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0227" w:rsidRPr="00574041" w:rsidRDefault="00DB0227" w:rsidP="008D0112">
            <w:pPr>
              <w:pStyle w:val="a3"/>
              <w:ind w:left="0"/>
              <w:jc w:val="center"/>
            </w:pPr>
            <w:r w:rsidRPr="00574041">
              <w:t>1.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0227" w:rsidRDefault="00DB0227" w:rsidP="000F416C">
            <w:pPr>
              <w:jc w:val="both"/>
              <w:rPr>
                <w:i/>
              </w:rPr>
            </w:pPr>
            <w:r w:rsidRPr="00DB0227">
              <w:rPr>
                <w:i/>
              </w:rPr>
              <w:t>- Пройти инструктаж по технике безопасности, охране труда и пожарной безопасности:</w:t>
            </w:r>
          </w:p>
          <w:p w:rsidR="00EF20B4" w:rsidRPr="00EF20B4" w:rsidRDefault="00EF20B4" w:rsidP="000F416C">
            <w:pPr>
              <w:jc w:val="both"/>
              <w:rPr>
                <w:i/>
              </w:rPr>
            </w:pPr>
            <w:r w:rsidRPr="00EF20B4">
              <w:rPr>
                <w:i/>
              </w:rPr>
              <w:t>1)</w:t>
            </w:r>
            <w:hyperlink r:id="rId6" w:history="1">
              <w:r w:rsidRPr="00FC6C39">
                <w:rPr>
                  <w:rStyle w:val="a4"/>
                  <w:i/>
                </w:rPr>
                <w:t>https://kpfu.ru/portal/docs/F1545890714/1620.Instrukciya.pri.provedenii.proizvodstvennoj.praktiki.pd</w:t>
              </w:r>
              <w:r w:rsidRPr="00FC6C39">
                <w:rPr>
                  <w:rStyle w:val="a4"/>
                  <w:i/>
                  <w:lang w:val="en-US"/>
                </w:rPr>
                <w:t>f</w:t>
              </w:r>
            </w:hyperlink>
            <w:r w:rsidRPr="00EF20B4">
              <w:rPr>
                <w:i/>
              </w:rPr>
              <w:t xml:space="preserve">; </w:t>
            </w:r>
          </w:p>
          <w:p w:rsidR="00EF20B4" w:rsidRPr="00EF20B4" w:rsidRDefault="00EF20B4" w:rsidP="000F416C">
            <w:pPr>
              <w:jc w:val="both"/>
              <w:rPr>
                <w:i/>
              </w:rPr>
            </w:pPr>
            <w:r w:rsidRPr="00EF20B4">
              <w:rPr>
                <w:i/>
              </w:rPr>
              <w:t>2)</w:t>
            </w:r>
            <w:hyperlink r:id="rId7" w:history="1">
              <w:r w:rsidRPr="00FC6C39">
                <w:rPr>
                  <w:rStyle w:val="a4"/>
                  <w:i/>
                </w:rPr>
                <w:t>https://kpfu.ru/portal/docs/F747455849/Instrukciya .po.ohrane.truda.dlya.rabotnikov.i.obuchajuschihsya.pri.prohozhdenii.praktiki.pdf</w:t>
              </w:r>
            </w:hyperlink>
            <w:r w:rsidRPr="00EF20B4">
              <w:rPr>
                <w:i/>
              </w:rPr>
              <w:t xml:space="preserve">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227" w:rsidRPr="00574041" w:rsidRDefault="00DB0227" w:rsidP="00EF20B4">
            <w:pPr>
              <w:ind w:firstLine="682"/>
              <w:jc w:val="center"/>
            </w:pPr>
          </w:p>
          <w:p w:rsidR="00DB0227" w:rsidRPr="00EF20B4" w:rsidRDefault="00EF20B4" w:rsidP="00EF20B4">
            <w:r>
              <w:rPr>
                <w:color w:val="000000"/>
                <w:sz w:val="27"/>
                <w:szCs w:val="27"/>
                <w:lang w:val="en-GB"/>
              </w:rPr>
              <w:t xml:space="preserve">c 15.06.2021 </w:t>
            </w:r>
            <w:r>
              <w:rPr>
                <w:color w:val="000000"/>
                <w:sz w:val="27"/>
                <w:szCs w:val="27"/>
              </w:rPr>
              <w:t>г. по 16</w:t>
            </w:r>
            <w:r>
              <w:rPr>
                <w:color w:val="000000"/>
                <w:sz w:val="27"/>
                <w:szCs w:val="27"/>
                <w:lang w:val="en-GB"/>
              </w:rPr>
              <w:t>.06</w:t>
            </w:r>
            <w:r>
              <w:rPr>
                <w:color w:val="000000"/>
                <w:sz w:val="27"/>
                <w:szCs w:val="27"/>
              </w:rPr>
              <w:t>.2021 г.</w:t>
            </w:r>
          </w:p>
        </w:tc>
      </w:tr>
      <w:tr w:rsidR="00DB0227" w:rsidRPr="00574041" w:rsidTr="00DF43F4">
        <w:trPr>
          <w:gridBefore w:val="1"/>
          <w:gridAfter w:val="1"/>
          <w:wBefore w:w="176" w:type="dxa"/>
          <w:wAfter w:w="352" w:type="dxa"/>
          <w:cantSplit/>
          <w:trHeight w:val="79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B0227" w:rsidRPr="00574041" w:rsidRDefault="00DB0227" w:rsidP="008D0112">
            <w:pPr>
              <w:pStyle w:val="a3"/>
              <w:ind w:left="0"/>
              <w:jc w:val="center"/>
            </w:pPr>
            <w:r w:rsidRPr="00574041">
              <w:t>2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B0227" w:rsidRPr="00DB0227" w:rsidRDefault="00DB0227" w:rsidP="002E52EF">
            <w:pPr>
              <w:jc w:val="both"/>
              <w:rPr>
                <w:i/>
              </w:rPr>
            </w:pPr>
            <w:r w:rsidRPr="00DB0227">
              <w:rPr>
                <w:i/>
              </w:rPr>
              <w:t>- Ведение дневника</w:t>
            </w:r>
            <w:r w:rsidR="00396EA3">
              <w:rPr>
                <w:i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B0227" w:rsidRPr="00574041" w:rsidRDefault="00EF20B4" w:rsidP="00EF20B4">
            <w:r>
              <w:rPr>
                <w:color w:val="000000"/>
                <w:sz w:val="27"/>
                <w:szCs w:val="27"/>
                <w:lang w:val="en-GB"/>
              </w:rPr>
              <w:t xml:space="preserve">c 15.06.2021 </w:t>
            </w:r>
            <w:r>
              <w:rPr>
                <w:color w:val="000000"/>
                <w:sz w:val="27"/>
                <w:szCs w:val="27"/>
              </w:rPr>
              <w:t>г. по 26</w:t>
            </w:r>
            <w:r>
              <w:rPr>
                <w:color w:val="000000"/>
                <w:sz w:val="27"/>
                <w:szCs w:val="27"/>
                <w:lang w:val="en-GB"/>
              </w:rPr>
              <w:t>.0</w:t>
            </w:r>
            <w:r>
              <w:rPr>
                <w:color w:val="000000"/>
                <w:sz w:val="27"/>
                <w:szCs w:val="27"/>
              </w:rPr>
              <w:t>7.2021 г.</w:t>
            </w:r>
          </w:p>
        </w:tc>
      </w:tr>
      <w:tr w:rsidR="00DB0227" w:rsidRPr="00574041" w:rsidTr="00DF43F4">
        <w:trPr>
          <w:gridBefore w:val="1"/>
          <w:gridAfter w:val="1"/>
          <w:wBefore w:w="176" w:type="dxa"/>
          <w:wAfter w:w="352" w:type="dxa"/>
          <w:cantSplit/>
          <w:trHeight w:val="2320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27" w:rsidRPr="00574041" w:rsidRDefault="00DB0227" w:rsidP="008D0112">
            <w:pPr>
              <w:pStyle w:val="a3"/>
              <w:ind w:left="0"/>
              <w:jc w:val="center"/>
            </w:pPr>
            <w:r w:rsidRPr="00574041">
              <w:t>3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B8" w:rsidRPr="00933157" w:rsidRDefault="00EF20B4" w:rsidP="000F416C">
            <w:pPr>
              <w:jc w:val="both"/>
              <w:rPr>
                <w:i/>
              </w:rPr>
            </w:pPr>
            <w:r w:rsidRPr="00933157">
              <w:rPr>
                <w:i/>
              </w:rPr>
              <w:t xml:space="preserve">- Изучить </w:t>
            </w:r>
            <w:r w:rsidR="00396EA3" w:rsidRPr="00933157">
              <w:rPr>
                <w:i/>
              </w:rPr>
              <w:t xml:space="preserve">и проанализировать </w:t>
            </w:r>
            <w:r w:rsidRPr="00933157">
              <w:rPr>
                <w:i/>
              </w:rPr>
              <w:t>нормативно-правовые акты, определяющие правовое положение организации – места прохождения практики, ее учредительные документы и структуру</w:t>
            </w:r>
            <w:r w:rsidR="00396EA3" w:rsidRPr="00933157">
              <w:rPr>
                <w:i/>
              </w:rPr>
              <w:t xml:space="preserve"> для целей своей профессиональной деятельности</w:t>
            </w:r>
            <w:r w:rsidR="00A12D40" w:rsidRPr="00933157">
              <w:rPr>
                <w:i/>
              </w:rPr>
              <w:t xml:space="preserve">: </w:t>
            </w:r>
          </w:p>
          <w:p w:rsidR="00F332B8" w:rsidRPr="00933157" w:rsidRDefault="00F332B8" w:rsidP="000F416C">
            <w:pPr>
              <w:jc w:val="both"/>
              <w:rPr>
                <w:i/>
              </w:rPr>
            </w:pPr>
            <w:r w:rsidRPr="00933157">
              <w:rPr>
                <w:i/>
              </w:rPr>
              <w:t xml:space="preserve">1) </w:t>
            </w:r>
            <w:hyperlink r:id="rId8" w:history="1">
              <w:r w:rsidRPr="00933157">
                <w:rPr>
                  <w:rStyle w:val="a4"/>
                  <w:i/>
                  <w:color w:val="auto"/>
                </w:rPr>
                <w:t>https://kpfu.ru/law/uchebnyj-process/praktika</w:t>
              </w:r>
            </w:hyperlink>
          </w:p>
          <w:p w:rsidR="00F332B8" w:rsidRPr="00933157" w:rsidRDefault="00F332B8" w:rsidP="000F416C">
            <w:pPr>
              <w:jc w:val="both"/>
              <w:rPr>
                <w:i/>
              </w:rPr>
            </w:pPr>
            <w:r w:rsidRPr="00933157">
              <w:rPr>
                <w:i/>
              </w:rPr>
              <w:t>2)</w:t>
            </w:r>
            <w:hyperlink r:id="rId9" w:history="1">
              <w:r w:rsidRPr="00933157">
                <w:rPr>
                  <w:rStyle w:val="a4"/>
                  <w:i/>
                  <w:color w:val="auto"/>
                </w:rPr>
                <w:t>https://kpfu.ru/portal/docs/F_1970424951/NOVOE.POLOZhENIE.OT.24.09.2020.GODA.pdf</w:t>
              </w:r>
            </w:hyperlink>
          </w:p>
          <w:p w:rsidR="00EF20B4" w:rsidRPr="00764F3A" w:rsidRDefault="00EF20B4" w:rsidP="000F416C">
            <w:pPr>
              <w:jc w:val="both"/>
              <w:rPr>
                <w:i/>
                <w:color w:val="000000" w:themeColor="text1"/>
              </w:rPr>
            </w:pPr>
            <w:r w:rsidRPr="00933157">
              <w:rPr>
                <w:i/>
              </w:rPr>
              <w:t>- Изучить Положение об отделе организации – места прохождения практики</w:t>
            </w:r>
            <w:r w:rsidR="00F332B8" w:rsidRPr="00933157">
              <w:rPr>
                <w:i/>
              </w:rPr>
              <w:t xml:space="preserve">: </w:t>
            </w:r>
            <w:hyperlink r:id="rId10" w:history="1">
              <w:r w:rsidR="00F332B8" w:rsidRPr="00764F3A">
                <w:rPr>
                  <w:rStyle w:val="a4"/>
                  <w:i/>
                  <w:color w:val="000000" w:themeColor="text1"/>
                </w:rPr>
                <w:t>https://kpfu.ru/portal/docs/F646138133/POLOZhENIE.O.CENTRE.PRAKTIK.YuRFAKA.pdf</w:t>
              </w:r>
            </w:hyperlink>
          </w:p>
          <w:p w:rsidR="00DB0227" w:rsidRPr="00764F3A" w:rsidRDefault="00EF20B4" w:rsidP="000F416C">
            <w:pPr>
              <w:jc w:val="both"/>
              <w:rPr>
                <w:i/>
                <w:color w:val="000000" w:themeColor="text1"/>
              </w:rPr>
            </w:pPr>
            <w:r w:rsidRPr="00764F3A">
              <w:rPr>
                <w:i/>
                <w:color w:val="000000" w:themeColor="text1"/>
              </w:rPr>
              <w:t>- Ознакомиться с должностными инструкциями работников отдела, правилами внутреннего трудового распорядка, а также кодексом профессиональной этики юриста</w:t>
            </w:r>
            <w:r w:rsidR="00396EA3" w:rsidRPr="00764F3A">
              <w:rPr>
                <w:i/>
                <w:color w:val="000000" w:themeColor="text1"/>
              </w:rPr>
              <w:t>.</w:t>
            </w:r>
          </w:p>
          <w:p w:rsidR="00A84968" w:rsidRPr="00764F3A" w:rsidRDefault="00572C57" w:rsidP="00A84968">
            <w:pPr>
              <w:jc w:val="both"/>
              <w:rPr>
                <w:i/>
                <w:color w:val="000000" w:themeColor="text1"/>
                <w:lang w:val="tt-RU"/>
              </w:rPr>
            </w:pPr>
            <w:r w:rsidRPr="00764F3A">
              <w:rPr>
                <w:i/>
                <w:color w:val="000000" w:themeColor="text1"/>
              </w:rPr>
              <w:t xml:space="preserve">- </w:t>
            </w:r>
            <w:r w:rsidR="00396EA3" w:rsidRPr="00764F3A">
              <w:rPr>
                <w:i/>
                <w:color w:val="000000" w:themeColor="text1"/>
              </w:rPr>
              <w:t xml:space="preserve">Изучить </w:t>
            </w:r>
            <w:r w:rsidR="00A84968" w:rsidRPr="00764F3A">
              <w:rPr>
                <w:rStyle w:val="a5"/>
                <w:bCs/>
                <w:i w:val="0"/>
                <w:iCs w:val="0"/>
                <w:color w:val="000000" w:themeColor="text1"/>
                <w:shd w:val="clear" w:color="auto" w:fill="FFFFFF"/>
                <w:lang w:val="tt-RU"/>
              </w:rPr>
              <w:t>э</w:t>
            </w:r>
            <w:r w:rsidR="00A84968" w:rsidRPr="00764F3A">
              <w:rPr>
                <w:rStyle w:val="a5"/>
                <w:bCs/>
                <w:i w:val="0"/>
                <w:iCs w:val="0"/>
                <w:color w:val="000000" w:themeColor="text1"/>
                <w:shd w:val="clear" w:color="auto" w:fill="FFFFFF"/>
              </w:rPr>
              <w:t>тик</w:t>
            </w:r>
            <w:r w:rsidR="00A84968" w:rsidRPr="00764F3A">
              <w:rPr>
                <w:rStyle w:val="a5"/>
                <w:bCs/>
                <w:i w:val="0"/>
                <w:iCs w:val="0"/>
                <w:color w:val="000000" w:themeColor="text1"/>
                <w:shd w:val="clear" w:color="auto" w:fill="FFFFFF"/>
                <w:lang w:val="tt-RU"/>
              </w:rPr>
              <w:t>у</w:t>
            </w:r>
            <w:r w:rsidR="00A84968" w:rsidRPr="00764F3A">
              <w:rPr>
                <w:rStyle w:val="a5"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 государственной </w:t>
            </w:r>
            <w:r w:rsidR="00A84968" w:rsidRPr="00764F3A">
              <w:rPr>
                <w:rStyle w:val="a5"/>
                <w:bCs/>
                <w:i w:val="0"/>
                <w:iCs w:val="0"/>
                <w:color w:val="000000" w:themeColor="text1"/>
                <w:shd w:val="clear" w:color="auto" w:fill="FFFFFF"/>
                <w:lang w:val="tt-RU"/>
              </w:rPr>
              <w:t>(муни</w:t>
            </w:r>
            <w:proofErr w:type="spellStart"/>
            <w:r w:rsidR="00A84968" w:rsidRPr="00764F3A">
              <w:rPr>
                <w:rStyle w:val="a5"/>
                <w:bCs/>
                <w:i w:val="0"/>
                <w:iCs w:val="0"/>
                <w:color w:val="000000" w:themeColor="text1"/>
                <w:shd w:val="clear" w:color="auto" w:fill="FFFFFF"/>
              </w:rPr>
              <w:t>ципальной</w:t>
            </w:r>
            <w:proofErr w:type="spellEnd"/>
            <w:r w:rsidR="00A84968" w:rsidRPr="00764F3A">
              <w:rPr>
                <w:rStyle w:val="a5"/>
                <w:bCs/>
                <w:i w:val="0"/>
                <w:iCs w:val="0"/>
                <w:color w:val="000000" w:themeColor="text1"/>
                <w:shd w:val="clear" w:color="auto" w:fill="FFFFFF"/>
              </w:rPr>
              <w:t>) службы</w:t>
            </w:r>
            <w:r w:rsidR="00A84968" w:rsidRPr="00764F3A">
              <w:rPr>
                <w:color w:val="000000" w:themeColor="text1"/>
                <w:shd w:val="clear" w:color="auto" w:fill="FFFFFF"/>
              </w:rPr>
              <w:t> и государственного (муниципального) служащего</w:t>
            </w:r>
            <w:r w:rsidR="00764F3A" w:rsidRPr="00764F3A">
              <w:rPr>
                <w:color w:val="000000" w:themeColor="text1"/>
                <w:shd w:val="clear" w:color="auto" w:fill="FFFFFF"/>
              </w:rPr>
              <w:t xml:space="preserve"> и должностной инструкции юриста в органах публичной власти</w:t>
            </w:r>
          </w:p>
          <w:p w:rsidR="004F44E8" w:rsidRPr="00933157" w:rsidRDefault="00134F5D" w:rsidP="00A84968">
            <w:pPr>
              <w:jc w:val="both"/>
              <w:rPr>
                <w:i/>
              </w:rPr>
            </w:pPr>
            <w:r w:rsidRPr="00933157">
              <w:rPr>
                <w:i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27" w:rsidRPr="00574041" w:rsidRDefault="00EF20B4" w:rsidP="00EF20B4">
            <w:pPr>
              <w:jc w:val="both"/>
            </w:pPr>
            <w:r>
              <w:rPr>
                <w:color w:val="000000"/>
                <w:sz w:val="27"/>
                <w:szCs w:val="27"/>
              </w:rPr>
              <w:t>с 17.</w:t>
            </w:r>
            <w:r>
              <w:rPr>
                <w:color w:val="000000"/>
                <w:sz w:val="27"/>
                <w:szCs w:val="27"/>
                <w:lang w:val="en-GB"/>
              </w:rPr>
              <w:t xml:space="preserve">06.2021 </w:t>
            </w:r>
            <w:r>
              <w:rPr>
                <w:color w:val="000000"/>
                <w:sz w:val="27"/>
                <w:szCs w:val="27"/>
              </w:rPr>
              <w:t>г. по 2</w:t>
            </w:r>
            <w:r w:rsidR="00572C57"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>.06.2021 г.</w:t>
            </w:r>
          </w:p>
        </w:tc>
      </w:tr>
      <w:tr w:rsidR="00DB0227" w:rsidRPr="00574041" w:rsidTr="00DF43F4">
        <w:trPr>
          <w:gridBefore w:val="1"/>
          <w:gridAfter w:val="1"/>
          <w:wBefore w:w="176" w:type="dxa"/>
          <w:wAfter w:w="352" w:type="dxa"/>
          <w:cantSplit/>
          <w:trHeight w:val="794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27" w:rsidRPr="00574041" w:rsidRDefault="00DB0227" w:rsidP="008D0112">
            <w:pPr>
              <w:pStyle w:val="a3"/>
              <w:ind w:left="0"/>
              <w:jc w:val="center"/>
            </w:pPr>
            <w:r w:rsidRPr="00574041">
              <w:lastRenderedPageBreak/>
              <w:t>4.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27" w:rsidRPr="00933157" w:rsidRDefault="00DB0227" w:rsidP="000F416C">
            <w:pPr>
              <w:jc w:val="both"/>
              <w:rPr>
                <w:i/>
              </w:rPr>
            </w:pPr>
            <w:r w:rsidRPr="00933157">
              <w:rPr>
                <w:i/>
              </w:rPr>
              <w:t>- Освоить основные методы и средства получения, хранения, переработки служебной и иной информации в месте прохождения практики</w:t>
            </w:r>
            <w:r w:rsidR="00396EA3" w:rsidRPr="00933157">
              <w:rPr>
                <w:i/>
              </w:rPr>
              <w:t>.</w:t>
            </w:r>
          </w:p>
          <w:p w:rsidR="00DB0227" w:rsidRPr="00933157" w:rsidRDefault="00DB0227" w:rsidP="000F416C">
            <w:pPr>
              <w:jc w:val="both"/>
              <w:rPr>
                <w:i/>
              </w:rPr>
            </w:pPr>
            <w:r w:rsidRPr="00933157">
              <w:rPr>
                <w:i/>
              </w:rPr>
              <w:t>- Закрепление навыков и умений работы с входящей и исходящей документацией</w:t>
            </w:r>
            <w:r w:rsidR="00396EA3" w:rsidRPr="00933157">
              <w:rPr>
                <w:i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27" w:rsidRPr="00574041" w:rsidRDefault="00572C57" w:rsidP="00572C57">
            <w:pPr>
              <w:jc w:val="both"/>
            </w:pPr>
            <w:r>
              <w:rPr>
                <w:color w:val="000000"/>
                <w:sz w:val="27"/>
                <w:szCs w:val="27"/>
              </w:rPr>
              <w:t>с 24.06.2021 г. по 05.07.2021 г.</w:t>
            </w:r>
          </w:p>
        </w:tc>
      </w:tr>
      <w:tr w:rsidR="00DB0227" w:rsidRPr="00574041" w:rsidTr="00DF43F4">
        <w:trPr>
          <w:gridBefore w:val="1"/>
          <w:gridAfter w:val="1"/>
          <w:wBefore w:w="176" w:type="dxa"/>
          <w:wAfter w:w="352" w:type="dxa"/>
          <w:cantSplit/>
          <w:trHeight w:val="794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27" w:rsidRPr="00574041" w:rsidRDefault="00DB0227" w:rsidP="008D0112">
            <w:pPr>
              <w:pStyle w:val="a3"/>
              <w:ind w:left="0"/>
              <w:jc w:val="center"/>
            </w:pPr>
            <w:r w:rsidRPr="00574041">
              <w:t>5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27" w:rsidRPr="00933157" w:rsidRDefault="00134F5D" w:rsidP="00764F3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33157">
              <w:rPr>
                <w:i/>
              </w:rPr>
              <w:t xml:space="preserve">- Овладеть навыками </w:t>
            </w:r>
            <w:proofErr w:type="gramStart"/>
            <w:r w:rsidRPr="00933157">
              <w:rPr>
                <w:i/>
              </w:rPr>
              <w:t>навыками</w:t>
            </w:r>
            <w:proofErr w:type="gramEnd"/>
            <w:r w:rsidRPr="00933157">
              <w:rPr>
                <w:i/>
              </w:rPr>
              <w:t xml:space="preserve"> проведения работ с обращениями граждан по вопросам нарушения основных прав и свобод человека и гражданина (раз</w:t>
            </w:r>
            <w:r w:rsidR="00764F3A">
              <w:rPr>
                <w:i/>
              </w:rPr>
              <w:t>бор кейса с написанием ответа на обращения</w:t>
            </w:r>
            <w:r w:rsidR="008878E2" w:rsidRPr="00933157">
              <w:rPr>
                <w:i/>
              </w:rPr>
              <w:t xml:space="preserve"> – Приложение 1</w:t>
            </w:r>
            <w:r w:rsidRPr="00933157">
              <w:rPr>
                <w:i/>
              </w:rPr>
              <w:t>).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27" w:rsidRPr="00574041" w:rsidRDefault="00C733E5" w:rsidP="00396EA3">
            <w:pPr>
              <w:jc w:val="both"/>
            </w:pPr>
            <w:r>
              <w:rPr>
                <w:color w:val="000000"/>
                <w:sz w:val="27"/>
                <w:szCs w:val="27"/>
              </w:rPr>
              <w:t>с 25.06.2021 г. по 08.07.2021 г.</w:t>
            </w:r>
          </w:p>
        </w:tc>
      </w:tr>
      <w:tr w:rsidR="00DB0227" w:rsidRPr="00574041" w:rsidTr="00DF43F4">
        <w:trPr>
          <w:gridBefore w:val="1"/>
          <w:gridAfter w:val="1"/>
          <w:wBefore w:w="176" w:type="dxa"/>
          <w:wAfter w:w="352" w:type="dxa"/>
          <w:cantSplit/>
          <w:trHeight w:val="794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27" w:rsidRPr="00574041" w:rsidRDefault="00DB0227" w:rsidP="008D0112">
            <w:pPr>
              <w:pStyle w:val="a3"/>
              <w:ind w:left="0"/>
              <w:jc w:val="center"/>
            </w:pPr>
            <w:r w:rsidRPr="00574041">
              <w:t>6.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A" w:rsidRPr="00933157" w:rsidRDefault="00DB0227" w:rsidP="000F416C">
            <w:pPr>
              <w:jc w:val="both"/>
              <w:rPr>
                <w:i/>
              </w:rPr>
            </w:pPr>
            <w:r w:rsidRPr="00DA363A">
              <w:rPr>
                <w:i/>
                <w:color w:val="0070C0"/>
              </w:rPr>
              <w:t xml:space="preserve">- </w:t>
            </w:r>
            <w:r w:rsidR="00BF0A08" w:rsidRPr="00933157">
              <w:rPr>
                <w:i/>
              </w:rPr>
              <w:t>Р</w:t>
            </w:r>
            <w:r w:rsidR="00DA363A" w:rsidRPr="00933157">
              <w:rPr>
                <w:i/>
              </w:rPr>
              <w:t>азработать памятку для граждан</w:t>
            </w:r>
            <w:r w:rsidR="005C4CA6" w:rsidRPr="00933157">
              <w:rPr>
                <w:i/>
              </w:rPr>
              <w:t xml:space="preserve">, </w:t>
            </w:r>
            <w:proofErr w:type="gramStart"/>
            <w:r w:rsidR="005C4CA6" w:rsidRPr="00933157">
              <w:rPr>
                <w:i/>
              </w:rPr>
              <w:t>имеющим</w:t>
            </w:r>
            <w:proofErr w:type="gramEnd"/>
            <w:r w:rsidR="005C4CA6" w:rsidRPr="00933157">
              <w:rPr>
                <w:i/>
              </w:rPr>
              <w:t xml:space="preserve"> право на бесплатную юридическую помощь, акцентируя внимание на следующем</w:t>
            </w:r>
            <w:r w:rsidR="00DA363A" w:rsidRPr="00933157">
              <w:rPr>
                <w:i/>
              </w:rPr>
              <w:t xml:space="preserve">: </w:t>
            </w:r>
          </w:p>
          <w:p w:rsidR="00DA363A" w:rsidRPr="00933157" w:rsidRDefault="00DA363A" w:rsidP="000F416C">
            <w:pPr>
              <w:jc w:val="both"/>
              <w:rPr>
                <w:i/>
              </w:rPr>
            </w:pPr>
            <w:r w:rsidRPr="00933157">
              <w:rPr>
                <w:i/>
              </w:rPr>
              <w:t xml:space="preserve">1. </w:t>
            </w:r>
            <w:r w:rsidR="005C4CA6" w:rsidRPr="00933157">
              <w:rPr>
                <w:i/>
              </w:rPr>
              <w:t>Что означает право на бесплатную юридическую помощь? Раскрыть его с</w:t>
            </w:r>
            <w:r w:rsidRPr="00933157">
              <w:rPr>
                <w:i/>
              </w:rPr>
              <w:t>одержание;</w:t>
            </w:r>
          </w:p>
          <w:p w:rsidR="00DA363A" w:rsidRPr="00933157" w:rsidRDefault="00DA363A" w:rsidP="000F416C">
            <w:pPr>
              <w:jc w:val="both"/>
              <w:rPr>
                <w:i/>
              </w:rPr>
            </w:pPr>
            <w:r w:rsidRPr="00933157">
              <w:rPr>
                <w:i/>
              </w:rPr>
              <w:t xml:space="preserve">2. </w:t>
            </w:r>
            <w:r w:rsidR="005C4CA6" w:rsidRPr="00933157">
              <w:rPr>
                <w:i/>
              </w:rPr>
              <w:t xml:space="preserve">Указать </w:t>
            </w:r>
            <w:r w:rsidRPr="00933157">
              <w:rPr>
                <w:i/>
              </w:rPr>
              <w:t>правов</w:t>
            </w:r>
            <w:r w:rsidR="005C4CA6" w:rsidRPr="00933157">
              <w:rPr>
                <w:i/>
              </w:rPr>
              <w:t>ую</w:t>
            </w:r>
            <w:r w:rsidRPr="00933157">
              <w:rPr>
                <w:i/>
              </w:rPr>
              <w:t xml:space="preserve"> основ</w:t>
            </w:r>
            <w:r w:rsidR="005C4CA6" w:rsidRPr="00933157">
              <w:rPr>
                <w:i/>
              </w:rPr>
              <w:t>у</w:t>
            </w:r>
            <w:r w:rsidRPr="00933157">
              <w:rPr>
                <w:i/>
              </w:rPr>
              <w:t xml:space="preserve"> формирования государственной и негосударственной системы бесплатной юр</w:t>
            </w:r>
            <w:proofErr w:type="gramStart"/>
            <w:r w:rsidRPr="00933157">
              <w:rPr>
                <w:i/>
              </w:rPr>
              <w:t>.п</w:t>
            </w:r>
            <w:proofErr w:type="gramEnd"/>
            <w:r w:rsidRPr="00933157">
              <w:rPr>
                <w:i/>
              </w:rPr>
              <w:t xml:space="preserve">омощи в РФ; </w:t>
            </w:r>
          </w:p>
          <w:p w:rsidR="00DA363A" w:rsidRPr="00933157" w:rsidRDefault="00DA363A" w:rsidP="000F416C">
            <w:pPr>
              <w:jc w:val="both"/>
              <w:rPr>
                <w:i/>
              </w:rPr>
            </w:pPr>
            <w:r w:rsidRPr="00933157">
              <w:rPr>
                <w:i/>
              </w:rPr>
              <w:t xml:space="preserve">3. </w:t>
            </w:r>
            <w:r w:rsidR="005C4CA6" w:rsidRPr="00933157">
              <w:rPr>
                <w:i/>
              </w:rPr>
              <w:t>Определить о</w:t>
            </w:r>
            <w:r w:rsidRPr="00933157">
              <w:rPr>
                <w:i/>
              </w:rPr>
              <w:t>с</w:t>
            </w:r>
            <w:r w:rsidR="005C4CA6" w:rsidRPr="00933157">
              <w:rPr>
                <w:i/>
              </w:rPr>
              <w:t>новные виды бесплатной юр</w:t>
            </w:r>
            <w:proofErr w:type="gramStart"/>
            <w:r w:rsidR="005C4CA6" w:rsidRPr="00933157">
              <w:rPr>
                <w:i/>
              </w:rPr>
              <w:t>.п</w:t>
            </w:r>
            <w:proofErr w:type="gramEnd"/>
            <w:r w:rsidR="005C4CA6" w:rsidRPr="00933157">
              <w:rPr>
                <w:i/>
              </w:rPr>
              <w:t>омощи, показав их отличия</w:t>
            </w:r>
            <w:r w:rsidRPr="00933157">
              <w:rPr>
                <w:i/>
              </w:rPr>
              <w:t xml:space="preserve">; </w:t>
            </w:r>
          </w:p>
          <w:p w:rsidR="00DA363A" w:rsidRPr="00933157" w:rsidRDefault="00DA363A" w:rsidP="000F416C">
            <w:pPr>
              <w:jc w:val="both"/>
              <w:rPr>
                <w:i/>
              </w:rPr>
            </w:pPr>
            <w:r w:rsidRPr="00933157">
              <w:rPr>
                <w:i/>
              </w:rPr>
              <w:t xml:space="preserve">4. </w:t>
            </w:r>
            <w:r w:rsidR="005C4CA6" w:rsidRPr="00933157">
              <w:rPr>
                <w:i/>
              </w:rPr>
              <w:t>Дать краткую характеристику прав и обязанностей лиц</w:t>
            </w:r>
            <w:r w:rsidRPr="00933157">
              <w:rPr>
                <w:i/>
              </w:rPr>
              <w:t>, оказывающи</w:t>
            </w:r>
            <w:r w:rsidR="005C4CA6" w:rsidRPr="00933157">
              <w:rPr>
                <w:i/>
              </w:rPr>
              <w:t>х</w:t>
            </w:r>
            <w:r w:rsidRPr="00933157">
              <w:rPr>
                <w:i/>
              </w:rPr>
              <w:t xml:space="preserve"> бесплатную юр</w:t>
            </w:r>
            <w:proofErr w:type="gramStart"/>
            <w:r w:rsidRPr="00933157">
              <w:rPr>
                <w:i/>
              </w:rPr>
              <w:t>.п</w:t>
            </w:r>
            <w:proofErr w:type="gramEnd"/>
            <w:r w:rsidRPr="00933157">
              <w:rPr>
                <w:i/>
              </w:rPr>
              <w:t xml:space="preserve">омощь; </w:t>
            </w:r>
          </w:p>
          <w:p w:rsidR="00DA363A" w:rsidRPr="00933157" w:rsidRDefault="00DA363A" w:rsidP="000F416C">
            <w:pPr>
              <w:jc w:val="both"/>
              <w:rPr>
                <w:i/>
                <w:color w:val="0070C0"/>
              </w:rPr>
            </w:pPr>
            <w:r w:rsidRPr="00933157">
              <w:rPr>
                <w:i/>
              </w:rPr>
              <w:t xml:space="preserve">5. </w:t>
            </w:r>
            <w:r w:rsidR="00933157" w:rsidRPr="00933157">
              <w:rPr>
                <w:i/>
              </w:rPr>
              <w:t>Назвать к</w:t>
            </w:r>
            <w:r w:rsidRPr="00933157">
              <w:rPr>
                <w:i/>
              </w:rPr>
              <w:t>атегории граждан, имеющих право на получение бесплатной юр</w:t>
            </w:r>
            <w:proofErr w:type="gramStart"/>
            <w:r w:rsidRPr="00933157">
              <w:rPr>
                <w:i/>
              </w:rPr>
              <w:t>.п</w:t>
            </w:r>
            <w:proofErr w:type="gramEnd"/>
            <w:r w:rsidRPr="00933157">
              <w:rPr>
                <w:i/>
              </w:rPr>
              <w:t>омощи)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27" w:rsidRPr="00574041" w:rsidRDefault="006946CA" w:rsidP="00C733E5">
            <w:pPr>
              <w:jc w:val="both"/>
            </w:pPr>
            <w:r>
              <w:rPr>
                <w:color w:val="000000"/>
                <w:sz w:val="27"/>
                <w:szCs w:val="27"/>
              </w:rPr>
              <w:t>с 26.06.2021 г. по 01.07.2021 г.</w:t>
            </w:r>
          </w:p>
        </w:tc>
      </w:tr>
      <w:tr w:rsidR="006946CA" w:rsidRPr="00574041" w:rsidTr="00DF43F4">
        <w:trPr>
          <w:gridBefore w:val="1"/>
          <w:gridAfter w:val="1"/>
          <w:wBefore w:w="176" w:type="dxa"/>
          <w:wAfter w:w="352" w:type="dxa"/>
          <w:cantSplit/>
          <w:trHeight w:val="794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6CA" w:rsidRPr="00574041" w:rsidRDefault="006946CA" w:rsidP="006946CA">
            <w:pPr>
              <w:pStyle w:val="a3"/>
              <w:ind w:left="0"/>
              <w:jc w:val="center"/>
            </w:pPr>
            <w:r>
              <w:t>7</w:t>
            </w:r>
            <w:r w:rsidRPr="00574041">
              <w:t>.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CA" w:rsidRPr="00933157" w:rsidRDefault="006946CA" w:rsidP="006946C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33157">
              <w:rPr>
                <w:i/>
              </w:rPr>
              <w:t xml:space="preserve">- </w:t>
            </w:r>
            <w:r w:rsidR="00D82E40">
              <w:rPr>
                <w:i/>
                <w:spacing w:val="-2"/>
              </w:rPr>
              <w:t>Сф</w:t>
            </w:r>
            <w:r w:rsidRPr="00933157">
              <w:rPr>
                <w:i/>
                <w:spacing w:val="-2"/>
              </w:rPr>
              <w:t>ормирова</w:t>
            </w:r>
            <w:r w:rsidR="00D82E40">
              <w:rPr>
                <w:i/>
                <w:spacing w:val="-2"/>
              </w:rPr>
              <w:t>ть</w:t>
            </w:r>
            <w:r w:rsidRPr="00933157">
              <w:rPr>
                <w:i/>
                <w:spacing w:val="-2"/>
              </w:rPr>
              <w:t xml:space="preserve"> навык нормативно-правовых актов путем:</w:t>
            </w:r>
          </w:p>
          <w:p w:rsidR="006946CA" w:rsidRPr="00933157" w:rsidRDefault="006946CA" w:rsidP="006946CA">
            <w:pPr>
              <w:jc w:val="both"/>
              <w:rPr>
                <w:i/>
              </w:rPr>
            </w:pPr>
            <w:proofErr w:type="gramStart"/>
            <w:r w:rsidRPr="00933157">
              <w:rPr>
                <w:i/>
              </w:rPr>
              <w:t>1. изучения и проведения анализа Постановлений Конституционного суда РФ (изучить сайт КС РФ и обзор практики</w:t>
            </w:r>
            <w:r w:rsidR="005332ED" w:rsidRPr="00933157">
              <w:rPr>
                <w:i/>
              </w:rPr>
              <w:t xml:space="preserve">: </w:t>
            </w:r>
            <w:hyperlink r:id="rId11" w:history="1">
              <w:r w:rsidR="005332ED" w:rsidRPr="00933157">
                <w:rPr>
                  <w:rStyle w:val="a4"/>
                  <w:i/>
                  <w:color w:val="auto"/>
                </w:rPr>
                <w:t>http://www.ksrf.ru/ru/Pages/default.aspx</w:t>
              </w:r>
            </w:hyperlink>
            <w:r w:rsidRPr="00933157">
              <w:rPr>
                <w:i/>
              </w:rPr>
              <w:t>), Верховного суда РФ (изучить сайт ВС РФ и обзор практики</w:t>
            </w:r>
            <w:r w:rsidR="005332ED" w:rsidRPr="00933157">
              <w:rPr>
                <w:i/>
              </w:rPr>
              <w:t xml:space="preserve">: </w:t>
            </w:r>
            <w:hyperlink r:id="rId12" w:history="1">
              <w:r w:rsidR="005332ED" w:rsidRPr="00933157">
                <w:rPr>
                  <w:rStyle w:val="a4"/>
                  <w:i/>
                  <w:color w:val="auto"/>
                </w:rPr>
                <w:t>https://www.vsrf.ru/</w:t>
              </w:r>
            </w:hyperlink>
            <w:r w:rsidRPr="00933157">
              <w:rPr>
                <w:i/>
              </w:rPr>
              <w:t xml:space="preserve">) в </w:t>
            </w:r>
            <w:r w:rsidR="00764F3A">
              <w:rPr>
                <w:i/>
              </w:rPr>
              <w:t xml:space="preserve">сфере реализации органами публичной власти полномочий по обеспечению  конституционных </w:t>
            </w:r>
            <w:r w:rsidRPr="00933157">
              <w:rPr>
                <w:i/>
              </w:rPr>
              <w:t xml:space="preserve">прав </w:t>
            </w:r>
            <w:r w:rsidR="00764F3A">
              <w:rPr>
                <w:i/>
              </w:rPr>
              <w:t xml:space="preserve">и свобод </w:t>
            </w:r>
            <w:r w:rsidRPr="00933157">
              <w:rPr>
                <w:i/>
              </w:rPr>
              <w:t>человека.</w:t>
            </w:r>
            <w:proofErr w:type="gramEnd"/>
          </w:p>
          <w:p w:rsidR="006946CA" w:rsidRPr="00933157" w:rsidRDefault="006946CA" w:rsidP="006946CA">
            <w:pPr>
              <w:ind w:firstLine="34"/>
              <w:jc w:val="both"/>
              <w:rPr>
                <w:i/>
              </w:rPr>
            </w:pPr>
            <w:r w:rsidRPr="00933157">
              <w:rPr>
                <w:i/>
              </w:rPr>
              <w:t>2. изучения практик</w:t>
            </w:r>
            <w:r w:rsidR="00D82E40">
              <w:rPr>
                <w:i/>
              </w:rPr>
              <w:t>и</w:t>
            </w:r>
            <w:r w:rsidRPr="00933157">
              <w:rPr>
                <w:i/>
              </w:rPr>
              <w:t xml:space="preserve"> реализации законодательства применительно международного права (изучить и проанализировать статистические данные в области нарушения прав человека и основных свобод на сайте Прокуратуры РТ</w:t>
            </w:r>
            <w:r w:rsidR="005332ED" w:rsidRPr="00933157">
              <w:rPr>
                <w:i/>
              </w:rPr>
              <w:t>:</w:t>
            </w:r>
            <w:hyperlink r:id="rId13" w:history="1">
              <w:r w:rsidR="005332ED" w:rsidRPr="00933157">
                <w:rPr>
                  <w:rStyle w:val="a4"/>
                  <w:i/>
                  <w:color w:val="auto"/>
                </w:rPr>
                <w:t>https://epp.genproc.gov.ru/web/proc_16</w:t>
              </w:r>
            </w:hyperlink>
            <w:r w:rsidRPr="00933157">
              <w:rPr>
                <w:i/>
              </w:rPr>
              <w:t>, УПЧ РТ</w:t>
            </w:r>
            <w:r w:rsidR="00B659B2" w:rsidRPr="00933157">
              <w:rPr>
                <w:i/>
              </w:rPr>
              <w:t xml:space="preserve">: </w:t>
            </w:r>
            <w:hyperlink r:id="rId14" w:history="1">
              <w:r w:rsidR="00B659B2" w:rsidRPr="00933157">
                <w:rPr>
                  <w:rStyle w:val="a4"/>
                  <w:i/>
                  <w:color w:val="auto"/>
                </w:rPr>
                <w:t>https://upch.tatarstan.ru/</w:t>
              </w:r>
            </w:hyperlink>
            <w:r w:rsidRPr="00933157">
              <w:rPr>
                <w:i/>
              </w:rPr>
              <w:t>).</w:t>
            </w:r>
          </w:p>
          <w:p w:rsidR="003C5887" w:rsidRPr="00933157" w:rsidRDefault="00933157" w:rsidP="003C588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33157">
              <w:rPr>
                <w:i/>
                <w:spacing w:val="-2"/>
              </w:rPr>
              <w:t xml:space="preserve">(Составить </w:t>
            </w:r>
            <w:r w:rsidRPr="00933157">
              <w:rPr>
                <w:i/>
                <w:spacing w:val="-2"/>
                <w:lang w:val="en-GB"/>
              </w:rPr>
              <w:t>briefcases</w:t>
            </w:r>
            <w:r w:rsidRPr="00933157">
              <w:rPr>
                <w:i/>
                <w:spacing w:val="-2"/>
              </w:rPr>
              <w:t xml:space="preserve"> по отдельным категориям дел – см. Приложение 2)</w:t>
            </w:r>
          </w:p>
          <w:p w:rsidR="006946CA" w:rsidRPr="00396EA3" w:rsidRDefault="006946CA" w:rsidP="006946CA">
            <w:pPr>
              <w:ind w:firstLine="34"/>
              <w:jc w:val="both"/>
              <w:rPr>
                <w:i/>
                <w:color w:val="C0000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CA" w:rsidRPr="00574041" w:rsidRDefault="006946CA" w:rsidP="006946CA">
            <w:pPr>
              <w:widowControl w:val="0"/>
              <w:jc w:val="both"/>
            </w:pPr>
            <w:r>
              <w:rPr>
                <w:color w:val="000000"/>
                <w:sz w:val="27"/>
                <w:szCs w:val="27"/>
              </w:rPr>
              <w:t>с 0</w:t>
            </w:r>
            <w:r w:rsidR="004C379C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 xml:space="preserve">.07.2021 г. по </w:t>
            </w:r>
            <w:r w:rsidR="004C379C">
              <w:rPr>
                <w:color w:val="000000"/>
                <w:sz w:val="27"/>
                <w:szCs w:val="27"/>
              </w:rPr>
              <w:t>09</w:t>
            </w:r>
            <w:r>
              <w:rPr>
                <w:color w:val="000000"/>
                <w:sz w:val="27"/>
                <w:szCs w:val="27"/>
              </w:rPr>
              <w:t>.07.2021 г.</w:t>
            </w:r>
          </w:p>
        </w:tc>
      </w:tr>
      <w:tr w:rsidR="006946CA" w:rsidRPr="00574041" w:rsidTr="00DF43F4">
        <w:trPr>
          <w:gridBefore w:val="1"/>
          <w:gridAfter w:val="1"/>
          <w:wBefore w:w="176" w:type="dxa"/>
          <w:wAfter w:w="352" w:type="dxa"/>
          <w:cantSplit/>
          <w:trHeight w:val="794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6CA" w:rsidRDefault="006946CA" w:rsidP="006946CA">
            <w:pPr>
              <w:pStyle w:val="a3"/>
              <w:ind w:left="0"/>
              <w:jc w:val="center"/>
            </w:pPr>
            <w:r>
              <w:t>8.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87" w:rsidRDefault="00B64A15" w:rsidP="00B64A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разработать нормативный правовой акт, направленный на решение проблемы, выявленной в ходе написания магистерской диссертации (пояснительная записка, финансовое обоснование, текст </w:t>
            </w:r>
            <w:proofErr w:type="spellStart"/>
            <w:r>
              <w:rPr>
                <w:color w:val="000000"/>
                <w:sz w:val="27"/>
                <w:szCs w:val="27"/>
              </w:rPr>
              <w:t>нпа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  <w:p w:rsidR="00B64A15" w:rsidRDefault="00B64A15" w:rsidP="00B64A1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>
              <w:rPr>
                <w:i/>
              </w:rPr>
              <w:t>и</w:t>
            </w:r>
            <w:r w:rsidR="00942C3C">
              <w:rPr>
                <w:i/>
              </w:rPr>
              <w:t>зучить теорию правовой</w:t>
            </w:r>
            <w:r w:rsidRPr="0053496E">
              <w:rPr>
                <w:i/>
              </w:rPr>
              <w:t xml:space="preserve"> экспертизы, провести экспертизу </w:t>
            </w:r>
            <w:r>
              <w:rPr>
                <w:i/>
              </w:rPr>
              <w:t xml:space="preserve">разработанного </w:t>
            </w:r>
            <w:proofErr w:type="spellStart"/>
            <w:r>
              <w:rPr>
                <w:i/>
              </w:rPr>
              <w:t>нпа</w:t>
            </w:r>
            <w:proofErr w:type="spellEnd"/>
            <w:r>
              <w:rPr>
                <w:i/>
              </w:rPr>
              <w:t xml:space="preserve"> </w:t>
            </w:r>
            <w:r w:rsidRPr="0053496E">
              <w:rPr>
                <w:i/>
              </w:rPr>
              <w:t xml:space="preserve">на предмет соответствия нормам </w:t>
            </w:r>
            <w:r>
              <w:rPr>
                <w:i/>
              </w:rPr>
              <w:t>конституции, законов</w:t>
            </w:r>
            <w:r w:rsidR="00942C3C">
              <w:rPr>
                <w:i/>
              </w:rPr>
              <w:t>, составить заключение</w:t>
            </w:r>
            <w:r>
              <w:rPr>
                <w:i/>
              </w:rPr>
              <w:t>)</w:t>
            </w:r>
          </w:p>
          <w:p w:rsidR="00942C3C" w:rsidRPr="00933157" w:rsidRDefault="00942C3C" w:rsidP="00942C3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и</w:t>
            </w:r>
            <w:r w:rsidRPr="0053496E">
              <w:rPr>
                <w:i/>
              </w:rPr>
              <w:t xml:space="preserve">зучить теорию </w:t>
            </w:r>
            <w:r>
              <w:rPr>
                <w:i/>
              </w:rPr>
              <w:t>антикоррупционной экспертизы, составить заключение)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CA" w:rsidRPr="00574041" w:rsidRDefault="006946CA" w:rsidP="006946CA">
            <w:pPr>
              <w:widowControl w:val="0"/>
              <w:jc w:val="both"/>
            </w:pPr>
            <w:r>
              <w:rPr>
                <w:color w:val="000000"/>
                <w:sz w:val="27"/>
                <w:szCs w:val="27"/>
              </w:rPr>
              <w:t xml:space="preserve">с </w:t>
            </w:r>
            <w:r w:rsidR="004C379C">
              <w:rPr>
                <w:color w:val="000000"/>
                <w:sz w:val="27"/>
                <w:szCs w:val="27"/>
              </w:rPr>
              <w:t>10</w:t>
            </w:r>
            <w:r>
              <w:rPr>
                <w:color w:val="000000"/>
                <w:sz w:val="27"/>
                <w:szCs w:val="27"/>
              </w:rPr>
              <w:t xml:space="preserve">.07.2021 г. по </w:t>
            </w:r>
            <w:r w:rsidR="004C379C">
              <w:rPr>
                <w:color w:val="000000"/>
                <w:sz w:val="27"/>
                <w:szCs w:val="27"/>
              </w:rPr>
              <w:t>1</w:t>
            </w:r>
            <w:r w:rsidR="003A4214">
              <w:rPr>
                <w:color w:val="000000"/>
                <w:sz w:val="27"/>
                <w:szCs w:val="27"/>
              </w:rPr>
              <w:t>5</w:t>
            </w:r>
            <w:r>
              <w:rPr>
                <w:color w:val="000000"/>
                <w:sz w:val="27"/>
                <w:szCs w:val="27"/>
              </w:rPr>
              <w:t>.07.2021 г.</w:t>
            </w:r>
          </w:p>
        </w:tc>
      </w:tr>
      <w:tr w:rsidR="006946CA" w:rsidRPr="00574041" w:rsidTr="00DF43F4">
        <w:trPr>
          <w:gridBefore w:val="1"/>
          <w:gridAfter w:val="1"/>
          <w:wBefore w:w="176" w:type="dxa"/>
          <w:wAfter w:w="352" w:type="dxa"/>
          <w:cantSplit/>
          <w:trHeight w:val="794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6CA" w:rsidRPr="00574041" w:rsidRDefault="006946CA" w:rsidP="006946CA">
            <w:pPr>
              <w:pStyle w:val="a3"/>
              <w:ind w:left="0"/>
              <w:jc w:val="center"/>
            </w:pPr>
            <w:r>
              <w:t>9</w:t>
            </w:r>
            <w:r w:rsidRPr="00574041">
              <w:t>.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87" w:rsidRPr="00DF43F4" w:rsidRDefault="006946CA" w:rsidP="00933157">
            <w:pPr>
              <w:ind w:firstLine="34"/>
              <w:jc w:val="both"/>
              <w:rPr>
                <w:i/>
                <w:color w:val="0070C0"/>
              </w:rPr>
            </w:pPr>
            <w:r w:rsidRPr="00933157">
              <w:rPr>
                <w:i/>
              </w:rPr>
              <w:t>- Изуч</w:t>
            </w:r>
            <w:r w:rsidR="00933157" w:rsidRPr="00933157">
              <w:rPr>
                <w:i/>
              </w:rPr>
              <w:t>ить</w:t>
            </w:r>
            <w:r w:rsidRPr="00933157">
              <w:rPr>
                <w:i/>
              </w:rPr>
              <w:t xml:space="preserve"> мер</w:t>
            </w:r>
            <w:r w:rsidR="00933157" w:rsidRPr="00933157">
              <w:rPr>
                <w:i/>
              </w:rPr>
              <w:t>ы</w:t>
            </w:r>
            <w:r w:rsidRPr="00933157">
              <w:rPr>
                <w:i/>
              </w:rPr>
              <w:t xml:space="preserve"> антикоррупционной политики организации, в т.ч. внутренних (локальных) актов (при их наличии), ознаком</w:t>
            </w:r>
            <w:r w:rsidR="00933157" w:rsidRPr="00933157">
              <w:rPr>
                <w:i/>
              </w:rPr>
              <w:t>иться</w:t>
            </w:r>
            <w:r w:rsidRPr="00933157">
              <w:rPr>
                <w:i/>
              </w:rPr>
              <w:t xml:space="preserve"> с практикой антикоррупционной работы, принятой в организации</w:t>
            </w:r>
            <w:r w:rsidR="00C70A38" w:rsidRPr="00933157">
              <w:rPr>
                <w:i/>
              </w:rPr>
              <w:t xml:space="preserve">: </w:t>
            </w:r>
            <w:hyperlink r:id="rId15" w:history="1">
              <w:r w:rsidR="006036FB" w:rsidRPr="00933157">
                <w:rPr>
                  <w:rStyle w:val="a4"/>
                  <w:i/>
                  <w:color w:val="auto"/>
                </w:rPr>
                <w:t>https://kpfu.ru/portal/docs/F_659518419/polozhenie.o.komissii.25.01.2018_0.1.1.67_08_6_Gafurov.I.R._Sibgatullina.G.M_2.pdf</w:t>
              </w:r>
            </w:hyperlink>
            <w:r w:rsidRPr="00933157">
              <w:rPr>
                <w:i/>
              </w:rPr>
              <w:t>. (</w:t>
            </w:r>
            <w:r w:rsidR="00DE3339" w:rsidRPr="00933157">
              <w:rPr>
                <w:i/>
              </w:rPr>
              <w:t>пройдя по ссылке, и</w:t>
            </w:r>
            <w:r w:rsidRPr="00933157">
              <w:rPr>
                <w:i/>
              </w:rPr>
              <w:t>зучить НПА)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CA" w:rsidRPr="00574041" w:rsidRDefault="006946CA" w:rsidP="006946CA">
            <w:pPr>
              <w:widowControl w:val="0"/>
              <w:jc w:val="both"/>
            </w:pPr>
            <w:r>
              <w:rPr>
                <w:color w:val="000000"/>
                <w:sz w:val="27"/>
                <w:szCs w:val="27"/>
              </w:rPr>
              <w:t>с 1</w:t>
            </w:r>
            <w:r w:rsidR="003A4214">
              <w:rPr>
                <w:color w:val="000000"/>
                <w:sz w:val="27"/>
                <w:szCs w:val="27"/>
              </w:rPr>
              <w:t>6</w:t>
            </w:r>
            <w:r>
              <w:rPr>
                <w:color w:val="000000"/>
                <w:sz w:val="27"/>
                <w:szCs w:val="27"/>
              </w:rPr>
              <w:t xml:space="preserve">.07.2021 г. по </w:t>
            </w:r>
            <w:r w:rsidR="004C379C">
              <w:rPr>
                <w:color w:val="000000"/>
                <w:sz w:val="27"/>
                <w:szCs w:val="27"/>
              </w:rPr>
              <w:t>1</w:t>
            </w:r>
            <w:r w:rsidR="003A4214">
              <w:rPr>
                <w:color w:val="000000"/>
                <w:sz w:val="27"/>
                <w:szCs w:val="27"/>
              </w:rPr>
              <w:t>9</w:t>
            </w:r>
            <w:r>
              <w:rPr>
                <w:color w:val="000000"/>
                <w:sz w:val="27"/>
                <w:szCs w:val="27"/>
              </w:rPr>
              <w:t>.07.2021 г.</w:t>
            </w:r>
          </w:p>
        </w:tc>
      </w:tr>
      <w:tr w:rsidR="004C379C" w:rsidRPr="00574041" w:rsidTr="00DF43F4">
        <w:trPr>
          <w:gridBefore w:val="1"/>
          <w:gridAfter w:val="1"/>
          <w:wBefore w:w="176" w:type="dxa"/>
          <w:wAfter w:w="352" w:type="dxa"/>
          <w:cantSplit/>
          <w:trHeight w:val="794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9C" w:rsidRPr="00574041" w:rsidRDefault="004C379C" w:rsidP="004C379C">
            <w:pPr>
              <w:pStyle w:val="a3"/>
              <w:ind w:left="0"/>
              <w:jc w:val="center"/>
            </w:pPr>
            <w:r>
              <w:lastRenderedPageBreak/>
              <w:t>10.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C" w:rsidRDefault="00942C3C" w:rsidP="00942C3C">
            <w:pPr>
              <w:ind w:firstLine="34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="00994F19">
              <w:rPr>
                <w:color w:val="000000"/>
                <w:sz w:val="27"/>
                <w:szCs w:val="27"/>
              </w:rPr>
              <w:t>Изучить фабулу дела (Приложение № 2)</w:t>
            </w:r>
          </w:p>
          <w:p w:rsidR="00994F19" w:rsidRDefault="00994F19" w:rsidP="00942C3C">
            <w:pPr>
              <w:ind w:firstLine="34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Изучить судебную практику по данному вопросу</w:t>
            </w:r>
          </w:p>
          <w:p w:rsidR="00942C3C" w:rsidRDefault="00942C3C" w:rsidP="00942C3C">
            <w:pPr>
              <w:ind w:firstLine="34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Составить юридический документ (исковое заявление, жалобу) по фабуле дела;</w:t>
            </w:r>
          </w:p>
          <w:p w:rsidR="003C5887" w:rsidRPr="0053496E" w:rsidRDefault="00942C3C" w:rsidP="00994F19">
            <w:pPr>
              <w:ind w:firstLine="34"/>
              <w:jc w:val="both"/>
              <w:rPr>
                <w:i/>
                <w:spacing w:val="-2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9C" w:rsidRPr="00574041" w:rsidRDefault="00994F19" w:rsidP="004C379C">
            <w:pPr>
              <w:widowControl w:val="0"/>
              <w:jc w:val="both"/>
            </w:pPr>
            <w:r>
              <w:rPr>
                <w:color w:val="000000"/>
                <w:sz w:val="27"/>
                <w:szCs w:val="27"/>
              </w:rPr>
              <w:t>с 19.07</w:t>
            </w:r>
            <w:r w:rsidR="004C379C">
              <w:rPr>
                <w:color w:val="000000"/>
                <w:sz w:val="27"/>
                <w:szCs w:val="27"/>
              </w:rPr>
              <w:t>.2021 г. по 26.07.2021 г.</w:t>
            </w:r>
          </w:p>
        </w:tc>
      </w:tr>
      <w:tr w:rsidR="008B595F" w:rsidRPr="00574041" w:rsidTr="00DF43F4">
        <w:trPr>
          <w:gridBefore w:val="1"/>
          <w:gridAfter w:val="1"/>
          <w:wBefore w:w="176" w:type="dxa"/>
          <w:wAfter w:w="352" w:type="dxa"/>
          <w:cantSplit/>
          <w:trHeight w:val="794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95F" w:rsidRDefault="008B595F" w:rsidP="004C379C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5F" w:rsidRDefault="008B595F" w:rsidP="00FF545C">
            <w:pPr>
              <w:tabs>
                <w:tab w:val="left" w:pos="768"/>
                <w:tab w:val="left" w:pos="960"/>
              </w:tabs>
              <w:jc w:val="both"/>
              <w:rPr>
                <w:i/>
              </w:rPr>
            </w:pPr>
            <w:r>
              <w:rPr>
                <w:i/>
              </w:rPr>
              <w:t>- Прослушать мастер-класс и выполнить задания практиков:</w:t>
            </w:r>
          </w:p>
          <w:p w:rsidR="008B595F" w:rsidRDefault="008B595F" w:rsidP="00FF545C">
            <w:pPr>
              <w:tabs>
                <w:tab w:val="left" w:pos="768"/>
                <w:tab w:val="left" w:pos="960"/>
              </w:tabs>
              <w:jc w:val="both"/>
              <w:rPr>
                <w:i/>
              </w:rPr>
            </w:pPr>
            <w:r>
              <w:rPr>
                <w:i/>
              </w:rPr>
              <w:t xml:space="preserve">– </w:t>
            </w:r>
            <w:r w:rsidRPr="00093730">
              <w:rPr>
                <w:i/>
              </w:rPr>
              <w:t>https://web.microsoftstream.com/video/51b3e5a7-1518-430e-85ef-5e83921802f0?list=user&amp;userId=139fec75-ba52-43a9-8b22-f1c2df3948e3 Якушина Алла Станиславовна - руководитель аппарата Волго-Камского отделения Арбитражного це</w:t>
            </w:r>
            <w:r>
              <w:rPr>
                <w:i/>
              </w:rPr>
              <w:t>нтра при РСПП, третейский судья;</w:t>
            </w:r>
          </w:p>
          <w:p w:rsidR="008B595F" w:rsidRPr="00093730" w:rsidRDefault="008B595F" w:rsidP="00FF545C">
            <w:pPr>
              <w:tabs>
                <w:tab w:val="left" w:pos="768"/>
                <w:tab w:val="left" w:pos="960"/>
              </w:tabs>
              <w:jc w:val="both"/>
              <w:rPr>
                <w:i/>
              </w:rPr>
            </w:pPr>
            <w:r>
              <w:rPr>
                <w:i/>
              </w:rPr>
              <w:t xml:space="preserve">– </w:t>
            </w:r>
            <w:r w:rsidRPr="00093730">
              <w:rPr>
                <w:i/>
              </w:rPr>
              <w:t>https://web.microsoftstream.com/video/1a04a0f9-7fb6-4f1a-8482-93edb393845f?list=user&amp;userId=139fec75-ba52-43a9-8b22-f1c2df3948e3 лектор ИЛЬИНА ЭТЕРИ ХАЙДАРОВНА - адвокат,</w:t>
            </w:r>
          </w:p>
          <w:p w:rsidR="008B595F" w:rsidRPr="00093730" w:rsidRDefault="008B595F" w:rsidP="00FF545C">
            <w:pPr>
              <w:tabs>
                <w:tab w:val="left" w:pos="768"/>
                <w:tab w:val="left" w:pos="960"/>
              </w:tabs>
              <w:jc w:val="both"/>
              <w:rPr>
                <w:i/>
              </w:rPr>
            </w:pPr>
            <w:r w:rsidRPr="00093730">
              <w:rPr>
                <w:i/>
              </w:rPr>
              <w:t xml:space="preserve">Заслуженный юрист РТ, член Совета </w:t>
            </w:r>
            <w:proofErr w:type="gramStart"/>
            <w:r w:rsidRPr="00093730">
              <w:rPr>
                <w:i/>
              </w:rPr>
              <w:t>Адвокатской</w:t>
            </w:r>
            <w:proofErr w:type="gramEnd"/>
          </w:p>
          <w:p w:rsidR="008B595F" w:rsidRDefault="008B595F" w:rsidP="00FF545C">
            <w:pPr>
              <w:tabs>
                <w:tab w:val="left" w:pos="768"/>
                <w:tab w:val="left" w:pos="960"/>
              </w:tabs>
              <w:jc w:val="both"/>
              <w:rPr>
                <w:i/>
              </w:rPr>
            </w:pPr>
            <w:r w:rsidRPr="00093730">
              <w:rPr>
                <w:i/>
              </w:rPr>
              <w:t>палаты РТ)</w:t>
            </w:r>
            <w:r>
              <w:rPr>
                <w:i/>
              </w:rPr>
              <w:t>;</w:t>
            </w:r>
          </w:p>
          <w:p w:rsidR="008B595F" w:rsidRDefault="008B595F" w:rsidP="00FF545C">
            <w:pPr>
              <w:tabs>
                <w:tab w:val="left" w:pos="768"/>
                <w:tab w:val="left" w:pos="960"/>
              </w:tabs>
              <w:jc w:val="both"/>
              <w:rPr>
                <w:i/>
              </w:rPr>
            </w:pPr>
            <w:r>
              <w:rPr>
                <w:i/>
              </w:rPr>
              <w:t xml:space="preserve">– </w:t>
            </w:r>
            <w:r w:rsidRPr="00093730">
              <w:rPr>
                <w:i/>
              </w:rPr>
              <w:t xml:space="preserve">https://web.microsoftstream.com/video/750ec930-3a2e-4fb4-ba0d-eac69210f10c?list=user&amp;userId=139fec75-ba52-43a9-8b22-f1c2df3948e3 Гафурова Светлана </w:t>
            </w:r>
            <w:proofErr w:type="spellStart"/>
            <w:r w:rsidRPr="00093730">
              <w:rPr>
                <w:i/>
              </w:rPr>
              <w:t>Рафилевна</w:t>
            </w:r>
            <w:proofErr w:type="spellEnd"/>
            <w:r w:rsidRPr="00093730">
              <w:rPr>
                <w:i/>
              </w:rPr>
              <w:t xml:space="preserve">, судья Авиастроительного района </w:t>
            </w:r>
            <w:proofErr w:type="spellStart"/>
            <w:r w:rsidRPr="00093730">
              <w:rPr>
                <w:i/>
              </w:rPr>
              <w:t>г</w:t>
            </w:r>
            <w:proofErr w:type="gramStart"/>
            <w:r w:rsidRPr="00093730">
              <w:rPr>
                <w:i/>
              </w:rPr>
              <w:t>.К</w:t>
            </w:r>
            <w:proofErr w:type="gramEnd"/>
            <w:r w:rsidRPr="00093730">
              <w:rPr>
                <w:i/>
              </w:rPr>
              <w:t>азани</w:t>
            </w:r>
            <w:proofErr w:type="spellEnd"/>
            <w:r>
              <w:rPr>
                <w:i/>
              </w:rPr>
              <w:t>;</w:t>
            </w:r>
          </w:p>
          <w:p w:rsidR="008B595F" w:rsidRPr="00093730" w:rsidRDefault="008B595F" w:rsidP="00FF545C">
            <w:pPr>
              <w:tabs>
                <w:tab w:val="left" w:pos="768"/>
                <w:tab w:val="left" w:pos="960"/>
              </w:tabs>
              <w:jc w:val="both"/>
              <w:rPr>
                <w:i/>
              </w:rPr>
            </w:pPr>
            <w:proofErr w:type="gramStart"/>
            <w:r>
              <w:rPr>
                <w:i/>
              </w:rPr>
              <w:t xml:space="preserve">– </w:t>
            </w:r>
            <w:r w:rsidRPr="00093730">
              <w:rPr>
                <w:i/>
              </w:rPr>
              <w:t>https://web.microsoftstream.com/video/1c69d068-eb77-4535-8ac9-e32f29ac3a1f?list=user&amp;userId=139fec75-ba52-43a9-8b22-f1c2df3948e3 Практическая лекция (практический работник - Иванова Анна Александровна начальник отдела систематизации законодательства и обобщения судебной</w:t>
            </w:r>
            <w:proofErr w:type="gramEnd"/>
          </w:p>
          <w:p w:rsidR="008B595F" w:rsidRPr="00093730" w:rsidRDefault="008B595F" w:rsidP="00FF545C">
            <w:pPr>
              <w:tabs>
                <w:tab w:val="left" w:pos="768"/>
                <w:tab w:val="left" w:pos="960"/>
              </w:tabs>
              <w:jc w:val="both"/>
              <w:rPr>
                <w:i/>
              </w:rPr>
            </w:pPr>
            <w:r w:rsidRPr="00093730">
              <w:rPr>
                <w:i/>
              </w:rPr>
              <w:t>практики Верховного суда РТ, государственный советник</w:t>
            </w:r>
          </w:p>
          <w:p w:rsidR="008B595F" w:rsidRDefault="008B595F" w:rsidP="00FF545C">
            <w:pPr>
              <w:tabs>
                <w:tab w:val="left" w:pos="768"/>
                <w:tab w:val="left" w:pos="960"/>
              </w:tabs>
              <w:jc w:val="both"/>
              <w:rPr>
                <w:i/>
              </w:rPr>
            </w:pPr>
            <w:r w:rsidRPr="00093730">
              <w:rPr>
                <w:i/>
              </w:rPr>
              <w:t>юстиции РФ 3 класса)</w:t>
            </w:r>
            <w:r>
              <w:rPr>
                <w:i/>
              </w:rPr>
              <w:t>;</w:t>
            </w:r>
          </w:p>
          <w:p w:rsidR="008B595F" w:rsidRPr="0053496E" w:rsidRDefault="008B595F" w:rsidP="00FF545C">
            <w:pPr>
              <w:tabs>
                <w:tab w:val="left" w:pos="768"/>
                <w:tab w:val="left" w:pos="960"/>
              </w:tabs>
              <w:jc w:val="both"/>
              <w:rPr>
                <w:i/>
              </w:rPr>
            </w:pPr>
            <w:r>
              <w:rPr>
                <w:i/>
              </w:rPr>
              <w:t xml:space="preserve">– </w:t>
            </w:r>
            <w:r w:rsidRPr="00093730">
              <w:rPr>
                <w:i/>
              </w:rPr>
              <w:t>https://web.microsoftstream.com/video/d10d46c9-b92e-4679-b2bb-52df62374223?list=user&amp;userId=139fec75-ba52-43a9-8b22-f1c2df3948e3 - практическая лекция (адвокат Мазуренко Павел Николаевич, кандидат юридических наук, Почетный сотрудник МВД РТ, полковник полиции в отставке.)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5F" w:rsidRPr="00BA10C3" w:rsidRDefault="008B595F" w:rsidP="00FF545C">
            <w:pPr>
              <w:jc w:val="center"/>
              <w:rPr>
                <w:color w:val="000000"/>
              </w:rPr>
            </w:pPr>
            <w:r w:rsidRPr="00BA10C3">
              <w:t>с 15.06.2021 г. по 26.07.2021 г</w:t>
            </w:r>
            <w:r w:rsidRPr="00BA10C3">
              <w:rPr>
                <w:color w:val="000000"/>
              </w:rPr>
              <w:t xml:space="preserve"> </w:t>
            </w:r>
          </w:p>
        </w:tc>
      </w:tr>
      <w:tr w:rsidR="004C379C" w:rsidRPr="00574041" w:rsidTr="00DF43F4">
        <w:trPr>
          <w:gridBefore w:val="1"/>
          <w:gridAfter w:val="1"/>
          <w:wBefore w:w="176" w:type="dxa"/>
          <w:wAfter w:w="352" w:type="dxa"/>
          <w:cantSplit/>
          <w:trHeight w:val="273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9C" w:rsidRPr="00574041" w:rsidRDefault="00942C3C" w:rsidP="008B595F">
            <w:pPr>
              <w:pStyle w:val="a3"/>
              <w:ind w:left="0"/>
              <w:jc w:val="center"/>
            </w:pPr>
            <w:r>
              <w:t>1</w:t>
            </w:r>
            <w:r w:rsidR="008B595F">
              <w:t>2</w:t>
            </w:r>
            <w:bookmarkStart w:id="0" w:name="_GoBack"/>
            <w:bookmarkEnd w:id="0"/>
            <w:r w:rsidR="004C379C" w:rsidRPr="00574041">
              <w:t>.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9C" w:rsidRPr="00DB0227" w:rsidRDefault="004C379C" w:rsidP="004C379C">
            <w:pPr>
              <w:widowControl w:val="0"/>
              <w:jc w:val="both"/>
              <w:rPr>
                <w:i/>
              </w:rPr>
            </w:pPr>
            <w:r w:rsidRPr="00DB0227">
              <w:rPr>
                <w:i/>
              </w:rPr>
              <w:t>Подготовка отчета по практике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9C" w:rsidRPr="00574041" w:rsidRDefault="004C379C" w:rsidP="004C379C">
            <w:pPr>
              <w:widowControl w:val="0"/>
              <w:jc w:val="both"/>
            </w:pPr>
            <w:r>
              <w:rPr>
                <w:color w:val="000000"/>
                <w:sz w:val="27"/>
                <w:szCs w:val="27"/>
              </w:rPr>
              <w:t>2</w:t>
            </w:r>
            <w:r w:rsidR="00994F19">
              <w:rPr>
                <w:color w:val="000000"/>
                <w:sz w:val="27"/>
                <w:szCs w:val="27"/>
              </w:rPr>
              <w:t>6</w:t>
            </w:r>
            <w:r>
              <w:rPr>
                <w:color w:val="000000"/>
                <w:sz w:val="27"/>
                <w:szCs w:val="27"/>
              </w:rPr>
              <w:t>.07.2021 г.</w:t>
            </w:r>
          </w:p>
        </w:tc>
      </w:tr>
      <w:tr w:rsidR="004C379C" w:rsidRPr="00A56D3F" w:rsidTr="00DF43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6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379C" w:rsidRDefault="004C379C" w:rsidP="004C379C">
            <w:pPr>
              <w:autoSpaceDE w:val="0"/>
              <w:autoSpaceDN w:val="0"/>
              <w:adjustRightInd w:val="0"/>
              <w:spacing w:line="240" w:lineRule="atLeast"/>
              <w:ind w:left="-108"/>
            </w:pPr>
          </w:p>
          <w:p w:rsidR="004C379C" w:rsidRPr="00A56D3F" w:rsidRDefault="004C379C" w:rsidP="0053496E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b/>
              </w:rPr>
            </w:pPr>
            <w:r w:rsidRPr="00A56D3F">
              <w:t>Руководитель практики:</w:t>
            </w:r>
          </w:p>
        </w:tc>
        <w:tc>
          <w:tcPr>
            <w:tcW w:w="149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379C" w:rsidRPr="00A56D3F" w:rsidRDefault="004C379C" w:rsidP="00DF43F4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04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379C" w:rsidRPr="00C733E5" w:rsidRDefault="004C379C" w:rsidP="004C37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C733E5">
              <w:rPr>
                <w:bCs/>
              </w:rPr>
              <w:t>Селецкая Стелла Борисовна</w:t>
            </w:r>
          </w:p>
        </w:tc>
      </w:tr>
      <w:tr w:rsidR="004C379C" w:rsidRPr="00A56D3F" w:rsidTr="00DF43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6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9C" w:rsidRPr="00A56D3F" w:rsidRDefault="004C379C" w:rsidP="004C379C">
            <w:pPr>
              <w:tabs>
                <w:tab w:val="left" w:pos="3434"/>
              </w:tabs>
              <w:autoSpaceDE w:val="0"/>
              <w:autoSpaceDN w:val="0"/>
              <w:adjustRightInd w:val="0"/>
              <w:spacing w:line="240" w:lineRule="atLeast"/>
            </w:pPr>
            <w:r>
              <w:t>Директор Центра практик юридического факультета КФУ, доцент</w:t>
            </w:r>
          </w:p>
        </w:tc>
        <w:tc>
          <w:tcPr>
            <w:tcW w:w="149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4C379C" w:rsidRPr="00A56D3F" w:rsidRDefault="004C379C" w:rsidP="004C379C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046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4C379C" w:rsidRPr="00A56D3F" w:rsidRDefault="004C379C" w:rsidP="004C37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</w:tr>
      <w:tr w:rsidR="004C379C" w:rsidRPr="00A56D3F" w:rsidTr="00DF43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5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79C" w:rsidRPr="00A56D3F" w:rsidRDefault="004C379C" w:rsidP="004C37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(должность, ученое звание)</w:t>
            </w:r>
          </w:p>
        </w:tc>
        <w:tc>
          <w:tcPr>
            <w:tcW w:w="1490" w:type="dxa"/>
            <w:gridSpan w:val="2"/>
            <w:tcBorders>
              <w:left w:val="nil"/>
              <w:bottom w:val="nil"/>
              <w:right w:val="nil"/>
            </w:tcBorders>
          </w:tcPr>
          <w:p w:rsidR="004C379C" w:rsidRPr="00A56D3F" w:rsidRDefault="004C379C" w:rsidP="004C37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vertAlign w:val="superscript"/>
              </w:rPr>
            </w:pPr>
            <w:r w:rsidRPr="00A56D3F">
              <w:rPr>
                <w:i/>
                <w:vertAlign w:val="superscript"/>
              </w:rPr>
              <w:t>(подпись)</w:t>
            </w:r>
          </w:p>
        </w:tc>
        <w:tc>
          <w:tcPr>
            <w:tcW w:w="3046" w:type="dxa"/>
            <w:gridSpan w:val="3"/>
            <w:tcBorders>
              <w:left w:val="nil"/>
              <w:bottom w:val="nil"/>
              <w:right w:val="nil"/>
            </w:tcBorders>
          </w:tcPr>
          <w:p w:rsidR="004C379C" w:rsidRPr="00A56D3F" w:rsidRDefault="004C379C" w:rsidP="004C37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(ФИО)</w:t>
            </w:r>
          </w:p>
        </w:tc>
      </w:tr>
      <w:tr w:rsidR="004C379C" w:rsidRPr="00A56D3F" w:rsidTr="00DF43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79C" w:rsidRPr="00A56D3F" w:rsidRDefault="004C379C" w:rsidP="004C379C">
            <w:pPr>
              <w:spacing w:line="228" w:lineRule="auto"/>
              <w:rPr>
                <w:b/>
              </w:rPr>
            </w:pPr>
            <w:r w:rsidRPr="00A56D3F">
              <w:rPr>
                <w:sz w:val="20"/>
                <w:szCs w:val="20"/>
                <w:lang w:val="en-US"/>
              </w:rPr>
              <w:t>C</w:t>
            </w:r>
            <w:r w:rsidRPr="00A56D3F">
              <w:rPr>
                <w:sz w:val="20"/>
                <w:szCs w:val="20"/>
              </w:rPr>
              <w:t xml:space="preserve"> настоящим индивидуальным заданием (календарным планом (графиком), с программой практики по соответствующему практике направлению подготовки (специальности) </w:t>
            </w:r>
            <w:r w:rsidRPr="00A56D3F">
              <w:rPr>
                <w:b/>
                <w:sz w:val="20"/>
                <w:szCs w:val="20"/>
              </w:rPr>
              <w:t>ОЗНАКОМЛЕН(А).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C379C" w:rsidRPr="00A56D3F" w:rsidRDefault="004C379C" w:rsidP="004C379C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 xml:space="preserve">/ </w:t>
            </w:r>
          </w:p>
        </w:tc>
        <w:tc>
          <w:tcPr>
            <w:tcW w:w="318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C379C" w:rsidRPr="002E52EF" w:rsidRDefault="004C379C" w:rsidP="004C37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highlight w:val="yellow"/>
              </w:rPr>
            </w:pPr>
          </w:p>
        </w:tc>
      </w:tr>
    </w:tbl>
    <w:p w:rsidR="00FC5B29" w:rsidRPr="00E2483B" w:rsidRDefault="00FC5B29" w:rsidP="0053496E">
      <w:pPr>
        <w:spacing w:after="120"/>
        <w:jc w:val="both"/>
        <w:rPr>
          <w:color w:val="000000"/>
        </w:rPr>
      </w:pPr>
    </w:p>
    <w:p w:rsidR="0037512C" w:rsidRDefault="0037512C" w:rsidP="0037512C">
      <w:r>
        <w:br w:type="page"/>
      </w:r>
    </w:p>
    <w:p w:rsidR="0037512C" w:rsidRDefault="0037512C" w:rsidP="0037512C"/>
    <w:p w:rsidR="00C40401" w:rsidRPr="00A05158" w:rsidRDefault="0037512C" w:rsidP="00A05158">
      <w:pPr>
        <w:jc w:val="right"/>
        <w:rPr>
          <w:i/>
          <w:iCs/>
        </w:rPr>
      </w:pPr>
      <w:r w:rsidRPr="0037512C">
        <w:rPr>
          <w:i/>
          <w:iCs/>
        </w:rPr>
        <w:t>Приложение 1</w:t>
      </w:r>
    </w:p>
    <w:p w:rsidR="00A05158" w:rsidRDefault="00C40401" w:rsidP="006F79B3">
      <w:pPr>
        <w:ind w:firstLine="709"/>
        <w:jc w:val="center"/>
        <w:rPr>
          <w:b/>
        </w:rPr>
      </w:pPr>
      <w:r>
        <w:rPr>
          <w:b/>
        </w:rPr>
        <w:t>Задание 1.</w:t>
      </w:r>
    </w:p>
    <w:p w:rsidR="002A5B52" w:rsidRDefault="002A5B52" w:rsidP="006F79B3">
      <w:pPr>
        <w:ind w:firstLine="709"/>
        <w:jc w:val="center"/>
        <w:rPr>
          <w:b/>
        </w:rPr>
      </w:pPr>
    </w:p>
    <w:p w:rsidR="002A5B52" w:rsidRDefault="002A5B52" w:rsidP="002A5B52">
      <w:pPr>
        <w:ind w:firstLine="709"/>
        <w:rPr>
          <w:b/>
        </w:rPr>
      </w:pPr>
      <w:r>
        <w:rPr>
          <w:b/>
        </w:rPr>
        <w:t>См. фото</w:t>
      </w:r>
    </w:p>
    <w:p w:rsidR="000A6212" w:rsidRDefault="008878E2" w:rsidP="008878E2">
      <w:pPr>
        <w:jc w:val="right"/>
        <w:rPr>
          <w:i/>
          <w:iCs/>
        </w:rPr>
      </w:pPr>
      <w:r w:rsidRPr="008878E2">
        <w:rPr>
          <w:i/>
          <w:iCs/>
        </w:rPr>
        <w:t>Приложение 2</w:t>
      </w:r>
    </w:p>
    <w:p w:rsidR="001677A1" w:rsidRPr="00434AAF" w:rsidRDefault="001677A1" w:rsidP="00434AAF">
      <w:pPr>
        <w:jc w:val="center"/>
        <w:rPr>
          <w:b/>
          <w:bCs/>
          <w:sz w:val="28"/>
          <w:szCs w:val="28"/>
        </w:rPr>
      </w:pPr>
    </w:p>
    <w:p w:rsidR="00A05158" w:rsidRPr="00434AAF" w:rsidRDefault="001677A1" w:rsidP="006F79B3">
      <w:pPr>
        <w:ind w:firstLine="709"/>
        <w:jc w:val="center"/>
        <w:rPr>
          <w:b/>
          <w:bCs/>
        </w:rPr>
      </w:pPr>
      <w:r w:rsidRPr="00434AAF">
        <w:rPr>
          <w:b/>
          <w:bCs/>
        </w:rPr>
        <w:t>Задание 2.</w:t>
      </w:r>
    </w:p>
    <w:p w:rsidR="00F214EC" w:rsidRPr="008878E2" w:rsidRDefault="002A5B52" w:rsidP="00F214EC">
      <w:pPr>
        <w:jc w:val="both"/>
      </w:pPr>
      <w:r>
        <w:t>Г</w:t>
      </w:r>
      <w:r w:rsidR="00994F19">
        <w:t>ражданин Зуев Антон Николаевич (далее также – Заявитель)</w:t>
      </w:r>
      <w:r>
        <w:t xml:space="preserve"> намерен обратиться в Конституционный Суд РФ</w:t>
      </w:r>
      <w:r w:rsidR="00994F19">
        <w:t xml:space="preserve"> с жалобой на нарушение его конституционных прав и свобод положениями пункта 6 части первой статьи 16 Федерального закона от 6 октября 2003 года № 131-ФЗ (ред. от 27.12.2019) «Об общих принципах организации местного самоуправления в Российской Федерации»: «1. </w:t>
      </w:r>
      <w:proofErr w:type="gramStart"/>
      <w:r w:rsidR="00994F19">
        <w:t>К вопросам местного значения муниципального, городского округа относятся: 6) обеспечение проживающих в муниципальном,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законодательством». 2.</w:t>
      </w:r>
      <w:proofErr w:type="gramEnd"/>
      <w:r w:rsidR="00994F19">
        <w:t xml:space="preserve"> Заявитель полагает, что указанная законодательная норма нарушает его права, предусмотренные Конституцией Российской Федерацией. 3. В обоснование своих требований заявитель указал следующее. Он является лицом, признанным в установленном </w:t>
      </w:r>
      <w:proofErr w:type="gramStart"/>
      <w:r w:rsidR="00994F19">
        <w:t>порядке</w:t>
      </w:r>
      <w:proofErr w:type="gramEnd"/>
      <w:r w:rsidR="00994F19">
        <w:t xml:space="preserve"> относящимся к малоимущим гражданам. На этом основании он со своей семьей был внесен в список очередников, претендующих на получение жилья из муниципального жилого фонда. Однако на протяжении последних нескольких лет данная очередь не продвигается, а в сентябре 2019 года он получил от муниципального образования города </w:t>
      </w:r>
      <w:proofErr w:type="spellStart"/>
      <w:r w:rsidR="00994F19">
        <w:t>Энска</w:t>
      </w:r>
      <w:proofErr w:type="spellEnd"/>
      <w:r w:rsidR="00994F19">
        <w:t xml:space="preserve">, в котором проживает, уведомление о приостановлении выдачи жилых помещений для лиц и их семей, состоящих в данной очереди. 4. На его обращение к Главе администрации города он получил ответ, что упомянутая мера социальной поддержки малоимущих граждан в настоящее время не может быть продолжена в связи с отсутствием в муниципальном жилищном фонде свободных жилых помещений, при одновременном отсутствии в муниципальном бюджете соответствующих денежных средств. 5. Заявитель оспорил данный отказ в районном суде, отметив среди прочего, что Российская Федерация является социальным государством, политика которого направлена на создание условий, обеспечивающих достойную жизнь и свободное развитие человека. 6. Однако суд не удовлетворил его требования, а суд второй инстанции оставил это решение без изменения. Как следует из указанных судебных решений, суды приняли во внимание факт необеспеченности социальных гарантий достаточными денежными средствами в бюджете муниципального образования. Представитель ответчика (администрации города) сообщил суду о дефиците муниципального бюджета и имеющейся задолженности перед коммерческими банками, которая достигает четверти всего годового размера бюджета муниципального образования. В связи с этим и было принято решение о приостановлении выдачи жилых помещений на неопределенный срок до того момента, пока муниципальный бюджет перестанет быть дефицитным и у города вновь появятся необходимые финансовые ресурсы для закупки или строительства муниципального жилого фонда. Суды также отметили, что органы местного самоуправления не входят в систему органов государственной власти, вследствие чего признали ссылки заявителя на принцип социального государства несостоятельными. 7. </w:t>
      </w:r>
      <w:r>
        <w:t xml:space="preserve">Кроме того, </w:t>
      </w:r>
      <w:r w:rsidR="00994F19">
        <w:t xml:space="preserve">были внесены изменения в Конституцию РФ, которые в числе прочего предусматривали, что «органы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территории». В связи с этим </w:t>
      </w:r>
      <w:r>
        <w:t>недопустимо уклонение</w:t>
      </w:r>
      <w:r w:rsidR="00994F19">
        <w:t xml:space="preserve"> органов публичной власти, включая муниципалитеты, от своих социальных обязательств перед гражданами. 8. Гражданин Зуев </w:t>
      </w:r>
      <w:r>
        <w:t xml:space="preserve">считает, </w:t>
      </w:r>
      <w:r w:rsidR="00994F19">
        <w:t xml:space="preserve">что оспариваемая им норма Федерального закона не содержит твердых </w:t>
      </w:r>
      <w:r w:rsidR="00994F19">
        <w:lastRenderedPageBreak/>
        <w:t xml:space="preserve">гарантий поддержки малоимущих граждан в вопросе предоставления им жилья, а также что в правоприменительной судебной практике данной норме придается такое истолкование, которое допускает возможность </w:t>
      </w:r>
      <w:proofErr w:type="spellStart"/>
      <w:r w:rsidR="00994F19">
        <w:t>непредоставления</w:t>
      </w:r>
      <w:proofErr w:type="spellEnd"/>
      <w:r w:rsidR="00994F19">
        <w:t xml:space="preserve"> жилья ввиду отсутствия у муниципалитетов достаточных финансовых средств. Данное правовое регулирование он считает ущербным и неконституционным.</w:t>
      </w:r>
    </w:p>
    <w:sectPr w:rsidR="00F214EC" w:rsidRPr="008878E2" w:rsidSect="00BF65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EE6"/>
    <w:multiLevelType w:val="hybridMultilevel"/>
    <w:tmpl w:val="B6E6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3353"/>
    <w:multiLevelType w:val="hybridMultilevel"/>
    <w:tmpl w:val="A7AE293E"/>
    <w:lvl w:ilvl="0" w:tplc="B2CA6E3E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26A12F30"/>
    <w:multiLevelType w:val="hybridMultilevel"/>
    <w:tmpl w:val="92C412C0"/>
    <w:lvl w:ilvl="0" w:tplc="B694FD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013B2"/>
    <w:multiLevelType w:val="hybridMultilevel"/>
    <w:tmpl w:val="DB0AB140"/>
    <w:lvl w:ilvl="0" w:tplc="4758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974EBE"/>
    <w:multiLevelType w:val="hybridMultilevel"/>
    <w:tmpl w:val="DB0AB140"/>
    <w:lvl w:ilvl="0" w:tplc="4758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29"/>
    <w:rsid w:val="000007EB"/>
    <w:rsid w:val="000167C7"/>
    <w:rsid w:val="000322E0"/>
    <w:rsid w:val="000422FF"/>
    <w:rsid w:val="00047F9C"/>
    <w:rsid w:val="00055A52"/>
    <w:rsid w:val="00081131"/>
    <w:rsid w:val="000A2B78"/>
    <w:rsid w:val="000A35B0"/>
    <w:rsid w:val="000A6212"/>
    <w:rsid w:val="000B1765"/>
    <w:rsid w:val="000B5D90"/>
    <w:rsid w:val="000C19F2"/>
    <w:rsid w:val="000E104C"/>
    <w:rsid w:val="000F416C"/>
    <w:rsid w:val="001207F0"/>
    <w:rsid w:val="00122A82"/>
    <w:rsid w:val="00134F5D"/>
    <w:rsid w:val="001677A1"/>
    <w:rsid w:val="001A26D9"/>
    <w:rsid w:val="001A359D"/>
    <w:rsid w:val="001A44D6"/>
    <w:rsid w:val="001E736A"/>
    <w:rsid w:val="0023065D"/>
    <w:rsid w:val="002639A1"/>
    <w:rsid w:val="002678B3"/>
    <w:rsid w:val="0028093F"/>
    <w:rsid w:val="00296510"/>
    <w:rsid w:val="002A2024"/>
    <w:rsid w:val="002A5B52"/>
    <w:rsid w:val="002E52EF"/>
    <w:rsid w:val="002F528C"/>
    <w:rsid w:val="0032650B"/>
    <w:rsid w:val="00351C93"/>
    <w:rsid w:val="0037512C"/>
    <w:rsid w:val="00396EA3"/>
    <w:rsid w:val="003A4214"/>
    <w:rsid w:val="003B665E"/>
    <w:rsid w:val="003C5887"/>
    <w:rsid w:val="003D2928"/>
    <w:rsid w:val="004176E3"/>
    <w:rsid w:val="00434AAF"/>
    <w:rsid w:val="00440E33"/>
    <w:rsid w:val="00481D33"/>
    <w:rsid w:val="004A43F7"/>
    <w:rsid w:val="004C379C"/>
    <w:rsid w:val="004E6167"/>
    <w:rsid w:val="004F44E8"/>
    <w:rsid w:val="00531A1D"/>
    <w:rsid w:val="005332ED"/>
    <w:rsid w:val="0053496E"/>
    <w:rsid w:val="005445B9"/>
    <w:rsid w:val="00572C57"/>
    <w:rsid w:val="005B565B"/>
    <w:rsid w:val="005C4CA6"/>
    <w:rsid w:val="006036FB"/>
    <w:rsid w:val="0065074F"/>
    <w:rsid w:val="00671E31"/>
    <w:rsid w:val="006946CA"/>
    <w:rsid w:val="006D7A12"/>
    <w:rsid w:val="006E0016"/>
    <w:rsid w:val="006F79B3"/>
    <w:rsid w:val="00744C68"/>
    <w:rsid w:val="00764F3A"/>
    <w:rsid w:val="00776D54"/>
    <w:rsid w:val="007A0F4D"/>
    <w:rsid w:val="007A7EFE"/>
    <w:rsid w:val="007E1421"/>
    <w:rsid w:val="0080321C"/>
    <w:rsid w:val="00830FAC"/>
    <w:rsid w:val="00877D88"/>
    <w:rsid w:val="008878E2"/>
    <w:rsid w:val="008B595F"/>
    <w:rsid w:val="00904DC2"/>
    <w:rsid w:val="00933157"/>
    <w:rsid w:val="009346B2"/>
    <w:rsid w:val="0093679F"/>
    <w:rsid w:val="0094224F"/>
    <w:rsid w:val="00942C3C"/>
    <w:rsid w:val="00944774"/>
    <w:rsid w:val="00977B58"/>
    <w:rsid w:val="00994F19"/>
    <w:rsid w:val="00994F3E"/>
    <w:rsid w:val="009F6E81"/>
    <w:rsid w:val="00A038CD"/>
    <w:rsid w:val="00A05158"/>
    <w:rsid w:val="00A12D40"/>
    <w:rsid w:val="00A132A6"/>
    <w:rsid w:val="00A33F4C"/>
    <w:rsid w:val="00A3543D"/>
    <w:rsid w:val="00A536DE"/>
    <w:rsid w:val="00A84968"/>
    <w:rsid w:val="00AB38E2"/>
    <w:rsid w:val="00AC5AA9"/>
    <w:rsid w:val="00AF45FB"/>
    <w:rsid w:val="00B140CB"/>
    <w:rsid w:val="00B64A15"/>
    <w:rsid w:val="00B659B2"/>
    <w:rsid w:val="00B810B5"/>
    <w:rsid w:val="00B86D54"/>
    <w:rsid w:val="00B874DB"/>
    <w:rsid w:val="00BF0A08"/>
    <w:rsid w:val="00BF6522"/>
    <w:rsid w:val="00C30B0A"/>
    <w:rsid w:val="00C40401"/>
    <w:rsid w:val="00C70A38"/>
    <w:rsid w:val="00C733E5"/>
    <w:rsid w:val="00C77878"/>
    <w:rsid w:val="00C97850"/>
    <w:rsid w:val="00CB6B5C"/>
    <w:rsid w:val="00CC112D"/>
    <w:rsid w:val="00CC2C4C"/>
    <w:rsid w:val="00CE07E7"/>
    <w:rsid w:val="00D621FD"/>
    <w:rsid w:val="00D72C57"/>
    <w:rsid w:val="00D82E40"/>
    <w:rsid w:val="00D975E9"/>
    <w:rsid w:val="00DA363A"/>
    <w:rsid w:val="00DB0227"/>
    <w:rsid w:val="00DD550B"/>
    <w:rsid w:val="00DE3339"/>
    <w:rsid w:val="00DF43F4"/>
    <w:rsid w:val="00E34309"/>
    <w:rsid w:val="00E53D50"/>
    <w:rsid w:val="00ED7224"/>
    <w:rsid w:val="00EF20B4"/>
    <w:rsid w:val="00EF6853"/>
    <w:rsid w:val="00F214EC"/>
    <w:rsid w:val="00F21B4F"/>
    <w:rsid w:val="00F332B8"/>
    <w:rsid w:val="00F404C7"/>
    <w:rsid w:val="00FB16FD"/>
    <w:rsid w:val="00FC5B29"/>
    <w:rsid w:val="00FE001D"/>
    <w:rsid w:val="00FE1E5D"/>
    <w:rsid w:val="00FE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B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5B2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5B29"/>
    <w:pPr>
      <w:ind w:left="720"/>
      <w:contextualSpacing/>
    </w:pPr>
  </w:style>
  <w:style w:type="character" w:styleId="a4">
    <w:name w:val="Hyperlink"/>
    <w:uiPriority w:val="99"/>
    <w:unhideWhenUsed/>
    <w:rsid w:val="00DD550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20B4"/>
    <w:rPr>
      <w:color w:val="605E5C"/>
      <w:shd w:val="clear" w:color="auto" w:fill="E1DFDD"/>
    </w:rPr>
  </w:style>
  <w:style w:type="paragraph" w:customStyle="1" w:styleId="Default">
    <w:name w:val="Default"/>
    <w:rsid w:val="00434A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A849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B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5B2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5B29"/>
    <w:pPr>
      <w:ind w:left="720"/>
      <w:contextualSpacing/>
    </w:pPr>
  </w:style>
  <w:style w:type="character" w:styleId="a4">
    <w:name w:val="Hyperlink"/>
    <w:uiPriority w:val="99"/>
    <w:unhideWhenUsed/>
    <w:rsid w:val="00DD550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20B4"/>
    <w:rPr>
      <w:color w:val="605E5C"/>
      <w:shd w:val="clear" w:color="auto" w:fill="E1DFDD"/>
    </w:rPr>
  </w:style>
  <w:style w:type="paragraph" w:customStyle="1" w:styleId="Default">
    <w:name w:val="Default"/>
    <w:rsid w:val="00434A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A849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fu.ru/law/uchebnyj-process/praktika" TargetMode="External"/><Relationship Id="rId13" Type="http://schemas.openxmlformats.org/officeDocument/2006/relationships/hyperlink" Target="https://epp.genproc.gov.ru/web/proc_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pfu.ru/portal/docs/F747455849/Instrukciya%20.po.ohrane.truda.dlya.rabotnikov.i.obuchajuschihsya.pri.prohozhdenii.praktiki.pdf" TargetMode="External"/><Relationship Id="rId12" Type="http://schemas.openxmlformats.org/officeDocument/2006/relationships/hyperlink" Target="https://www.vsrf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pfu.ru/portal/docs/F1545890714/1620.Instrukciya.pri.provedenii.proizvodstvennoj.praktiki.pdf" TargetMode="External"/><Relationship Id="rId11" Type="http://schemas.openxmlformats.org/officeDocument/2006/relationships/hyperlink" Target="http://www.ksrf.ru/ru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pfu.ru/portal/docs/F_659518419/polozhenie.o.komissii.25.01.2018_0.1.1.67_08_6_Gafurov.I.R._Sibgatullina.G.M_2.pdf" TargetMode="External"/><Relationship Id="rId10" Type="http://schemas.openxmlformats.org/officeDocument/2006/relationships/hyperlink" Target="https://kpfu.ru/portal/docs/F646138133/POLOZhENIE.O.CENTRE.PRAKTIK.YuRFAK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pfu.ru/portal/docs/F_1970424951/NOVOE.POLOZhENIE.OT.24.09.2020.GODA.pdf" TargetMode="External"/><Relationship Id="rId14" Type="http://schemas.openxmlformats.org/officeDocument/2006/relationships/hyperlink" Target="https://upch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Администратор</cp:lastModifiedBy>
  <cp:revision>3</cp:revision>
  <dcterms:created xsi:type="dcterms:W3CDTF">2021-07-02T13:10:00Z</dcterms:created>
  <dcterms:modified xsi:type="dcterms:W3CDTF">2021-07-05T11:14:00Z</dcterms:modified>
</cp:coreProperties>
</file>