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73" w:type="dxa"/>
        <w:jc w:val="center"/>
        <w:tblLook w:val="01E0" w:firstRow="1" w:lastRow="1" w:firstColumn="1" w:lastColumn="1" w:noHBand="0" w:noVBand="0"/>
      </w:tblPr>
      <w:tblGrid>
        <w:gridCol w:w="2459"/>
        <w:gridCol w:w="7514"/>
      </w:tblGrid>
      <w:tr w:rsidR="00C6641B" w:rsidRPr="0000001C" w14:paraId="5F4470CC" w14:textId="77777777" w:rsidTr="00B37D64">
        <w:trPr>
          <w:jc w:val="center"/>
        </w:trPr>
        <w:tc>
          <w:tcPr>
            <w:tcW w:w="2459" w:type="dxa"/>
          </w:tcPr>
          <w:p w14:paraId="2148E2E5" w14:textId="77777777" w:rsidR="00C6641B" w:rsidRPr="0051003D" w:rsidRDefault="00C6641B" w:rsidP="00B37D64">
            <w:pPr>
              <w:suppressAutoHyphens/>
              <w:jc w:val="center"/>
              <w:rPr>
                <w:sz w:val="2"/>
                <w:szCs w:val="2"/>
                <w:lang w:val="tt-RU"/>
              </w:rPr>
            </w:pPr>
          </w:p>
          <w:p w14:paraId="043525F0" w14:textId="75ACE19E" w:rsidR="00C6641B" w:rsidRPr="00EE72D9" w:rsidRDefault="00C6641B" w:rsidP="00B37D64">
            <w:pPr>
              <w:suppressAutoHyphens/>
              <w:jc w:val="center"/>
              <w:rPr>
                <w:sz w:val="2"/>
                <w:szCs w:val="2"/>
              </w:rPr>
            </w:pPr>
            <w:r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271C2BF" wp14:editId="7B5136B6">
                  <wp:extent cx="1371600" cy="1328420"/>
                  <wp:effectExtent l="0" t="0" r="0" b="508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8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14:paraId="05FD2B41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0001C">
              <w:rPr>
                <w:rFonts w:ascii="Arial" w:hAnsi="Arial" w:cs="Arial"/>
                <w:sz w:val="20"/>
                <w:szCs w:val="20"/>
              </w:rPr>
              <w:t xml:space="preserve">Министерство науки </w:t>
            </w:r>
            <w:r>
              <w:rPr>
                <w:rFonts w:ascii="Arial" w:hAnsi="Arial" w:cs="Arial"/>
                <w:sz w:val="20"/>
                <w:szCs w:val="20"/>
              </w:rPr>
              <w:t xml:space="preserve">и высшего образования </w:t>
            </w:r>
            <w:r w:rsidRPr="0000001C">
              <w:rPr>
                <w:rFonts w:ascii="Arial" w:hAnsi="Arial" w:cs="Arial"/>
                <w:sz w:val="20"/>
                <w:szCs w:val="20"/>
              </w:rPr>
              <w:t>Российской Федерации</w:t>
            </w:r>
          </w:p>
          <w:p w14:paraId="5C70FF87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0001C">
              <w:rPr>
                <w:rFonts w:ascii="Arial" w:hAnsi="Arial" w:cs="Arial"/>
                <w:sz w:val="20"/>
                <w:szCs w:val="20"/>
              </w:rPr>
              <w:t xml:space="preserve">Федеральное государственное автономное образовательное </w:t>
            </w:r>
          </w:p>
          <w:p w14:paraId="7607D09B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0001C">
              <w:rPr>
                <w:rFonts w:ascii="Arial" w:hAnsi="Arial" w:cs="Arial"/>
                <w:sz w:val="20"/>
                <w:szCs w:val="20"/>
              </w:rPr>
              <w:t>учреждение высшего образования</w:t>
            </w:r>
          </w:p>
          <w:p w14:paraId="24DAC019" w14:textId="77777777" w:rsidR="00C6641B" w:rsidRDefault="00C6641B" w:rsidP="00B37D64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0001C">
              <w:rPr>
                <w:rFonts w:ascii="Arial" w:hAnsi="Arial" w:cs="Arial"/>
                <w:b/>
                <w:sz w:val="20"/>
                <w:szCs w:val="20"/>
              </w:rPr>
              <w:t>«КАЗАНСКИЙ (ПРИВОЛЖСКИЙ) ФЕДЕРАЛЬНЫЙ УНИВЕРСИТЕТ»</w:t>
            </w:r>
          </w:p>
          <w:p w14:paraId="7708473C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(КФУ)</w:t>
            </w:r>
          </w:p>
          <w:p w14:paraId="13A1C5EE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14:paraId="4032FC20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14:paraId="7EFF2818" w14:textId="77777777" w:rsidR="00C6641B" w:rsidRDefault="00C6641B" w:rsidP="00B37D64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ИНСТИТУТ МЕЖДУНАРОДНЫХ ОТНОШЕНИЙ,</w:t>
            </w:r>
          </w:p>
          <w:p w14:paraId="1DB22412" w14:textId="77777777" w:rsidR="00C6641B" w:rsidRDefault="00C6641B" w:rsidP="00B37D64">
            <w:pPr>
              <w:suppressAutoHyphen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ИСТОРИИ И ВОСТОКОВЕДЕНИЯ</w:t>
            </w:r>
          </w:p>
          <w:p w14:paraId="561E8A0C" w14:textId="77777777" w:rsidR="00C6641B" w:rsidRPr="00AB0455" w:rsidRDefault="00C6641B" w:rsidP="00B37D64">
            <w:pPr>
              <w:suppressAutoHyphens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6CA2E172" w14:textId="77777777" w:rsidR="00C6641B" w:rsidRPr="0000001C" w:rsidRDefault="00C6641B" w:rsidP="00B37D64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Пушкина</w:t>
            </w:r>
            <w:r w:rsidRPr="0000001C">
              <w:rPr>
                <w:rFonts w:ascii="Arial" w:hAnsi="Arial" w:cs="Arial"/>
                <w:sz w:val="20"/>
                <w:szCs w:val="20"/>
              </w:rPr>
              <w:t xml:space="preserve"> ул., д.</w:t>
            </w:r>
            <w:r>
              <w:rPr>
                <w:rFonts w:ascii="Arial" w:hAnsi="Arial" w:cs="Arial"/>
                <w:sz w:val="20"/>
                <w:szCs w:val="20"/>
              </w:rPr>
              <w:t xml:space="preserve"> 1/55</w:t>
            </w:r>
            <w:r w:rsidRPr="0000001C">
              <w:rPr>
                <w:rFonts w:ascii="Arial" w:hAnsi="Arial" w:cs="Arial"/>
                <w:sz w:val="20"/>
                <w:szCs w:val="20"/>
              </w:rPr>
              <w:t xml:space="preserve">, Казань, </w:t>
            </w:r>
            <w:r w:rsidRPr="0052632C">
              <w:rPr>
                <w:rFonts w:ascii="Arial" w:hAnsi="Arial" w:cs="Arial"/>
                <w:sz w:val="20"/>
                <w:szCs w:val="20"/>
              </w:rPr>
              <w:t>420</w:t>
            </w:r>
            <w:r>
              <w:rPr>
                <w:rFonts w:ascii="Arial" w:hAnsi="Arial" w:cs="Arial"/>
                <w:sz w:val="20"/>
                <w:szCs w:val="20"/>
              </w:rPr>
              <w:t>111</w:t>
            </w:r>
          </w:p>
          <w:p w14:paraId="3FAFD29E" w14:textId="77777777" w:rsidR="00C6641B" w:rsidRPr="004E673F" w:rsidRDefault="00C6641B" w:rsidP="00B37D64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673F">
              <w:rPr>
                <w:rFonts w:ascii="Arial" w:hAnsi="Arial" w:cs="Arial"/>
                <w:sz w:val="20"/>
                <w:szCs w:val="20"/>
              </w:rPr>
              <w:t>тел./факс (843) 292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4E673F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4E673F">
              <w:rPr>
                <w:rFonts w:ascii="Arial" w:hAnsi="Arial" w:cs="Arial"/>
                <w:sz w:val="20"/>
                <w:szCs w:val="20"/>
              </w:rPr>
              <w:t xml:space="preserve">90 </w:t>
            </w:r>
          </w:p>
          <w:p w14:paraId="572FC925" w14:textId="77777777" w:rsidR="00C6641B" w:rsidRPr="0000001C" w:rsidRDefault="00C6641B" w:rsidP="00B37D64">
            <w:pPr>
              <w:suppressAutoHyphens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эл. почта</w:t>
            </w:r>
            <w:r w:rsidRPr="00033428">
              <w:rPr>
                <w:rFonts w:ascii="Arial" w:hAnsi="Arial" w:cs="Arial"/>
                <w:sz w:val="20"/>
                <w:szCs w:val="20"/>
              </w:rPr>
              <w:t>:</w:t>
            </w:r>
            <w:r w:rsidRPr="0000001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673F">
              <w:rPr>
                <w:rFonts w:ascii="Arial" w:hAnsi="Arial" w:cs="Arial"/>
                <w:sz w:val="20"/>
                <w:szCs w:val="20"/>
              </w:rPr>
              <w:t>imo</w:t>
            </w:r>
            <w:r w:rsidRPr="007B2D75">
              <w:rPr>
                <w:rFonts w:ascii="Arial" w:hAnsi="Arial" w:cs="Arial"/>
                <w:sz w:val="20"/>
                <w:szCs w:val="20"/>
              </w:rPr>
              <w:t>@</w:t>
            </w:r>
            <w:r w:rsidRPr="004E673F">
              <w:rPr>
                <w:rFonts w:ascii="Arial" w:hAnsi="Arial" w:cs="Arial"/>
                <w:sz w:val="20"/>
                <w:szCs w:val="20"/>
              </w:rPr>
              <w:t>kpfu</w:t>
            </w:r>
            <w:r w:rsidRPr="007B2D75">
              <w:rPr>
                <w:rFonts w:ascii="Arial" w:hAnsi="Arial" w:cs="Arial"/>
                <w:sz w:val="20"/>
                <w:szCs w:val="20"/>
              </w:rPr>
              <w:t>.</w:t>
            </w:r>
            <w:r w:rsidRPr="004E673F">
              <w:rPr>
                <w:rFonts w:ascii="Arial" w:hAnsi="Arial" w:cs="Arial"/>
                <w:sz w:val="20"/>
                <w:szCs w:val="20"/>
              </w:rPr>
              <w:t>ru</w:t>
            </w:r>
          </w:p>
        </w:tc>
      </w:tr>
    </w:tbl>
    <w:p w14:paraId="5BDAE7F6" w14:textId="77777777" w:rsidR="00C6641B" w:rsidRPr="00435E3E" w:rsidRDefault="00C6641B" w:rsidP="00C6641B">
      <w:pPr>
        <w:suppressAutoHyphens/>
        <w:jc w:val="center"/>
        <w:rPr>
          <w:rFonts w:ascii="Arial" w:hAnsi="Arial" w:cs="Arial"/>
          <w:b/>
        </w:rPr>
      </w:pPr>
      <w:r w:rsidRPr="00435E3E">
        <w:rPr>
          <w:rFonts w:ascii="Arial" w:hAnsi="Arial" w:cs="Arial"/>
          <w:b/>
        </w:rPr>
        <w:t>_______________________________________________________________________</w:t>
      </w:r>
    </w:p>
    <w:p w14:paraId="7801A859" w14:textId="77777777" w:rsidR="00C6641B" w:rsidRPr="001C21C5" w:rsidRDefault="00C6641B" w:rsidP="00C6641B">
      <w:pPr>
        <w:suppressAutoHyphens/>
        <w:rPr>
          <w:rFonts w:ascii="Arial" w:hAnsi="Arial" w:cs="Arial"/>
          <w:b/>
          <w:color w:val="0000FF"/>
        </w:rPr>
      </w:pPr>
    </w:p>
    <w:p w14:paraId="288C2474" w14:textId="77777777" w:rsidR="00C6641B" w:rsidRDefault="00C6641B">
      <w:pPr>
        <w:pStyle w:val="1"/>
        <w:shd w:val="clear" w:color="auto" w:fill="auto"/>
        <w:spacing w:after="120"/>
        <w:ind w:firstLine="0"/>
        <w:jc w:val="center"/>
        <w:rPr>
          <w:b/>
          <w:bCs/>
        </w:rPr>
      </w:pPr>
    </w:p>
    <w:p w14:paraId="7B772273" w14:textId="3411C3AA" w:rsidR="007456D7" w:rsidRDefault="009C10DF">
      <w:pPr>
        <w:pStyle w:val="1"/>
        <w:shd w:val="clear" w:color="auto" w:fill="auto"/>
        <w:spacing w:after="120"/>
        <w:ind w:firstLine="0"/>
        <w:jc w:val="center"/>
      </w:pPr>
      <w:r>
        <w:rPr>
          <w:b/>
          <w:bCs/>
        </w:rPr>
        <w:t>УВАЖАЕМЫЕ КОЛЛЕГИ!</w:t>
      </w:r>
    </w:p>
    <w:p w14:paraId="24718A38" w14:textId="548EA8D6" w:rsidR="007456D7" w:rsidRDefault="00733546">
      <w:pPr>
        <w:pStyle w:val="1"/>
        <w:shd w:val="clear" w:color="auto" w:fill="auto"/>
        <w:ind w:firstLine="580"/>
        <w:jc w:val="both"/>
      </w:pPr>
      <w:r>
        <w:t xml:space="preserve">27 – 28 апреля </w:t>
      </w:r>
      <w:r w:rsidR="00395030" w:rsidRPr="00395030">
        <w:t>202</w:t>
      </w:r>
      <w:r>
        <w:t>6 года</w:t>
      </w:r>
      <w:r w:rsidR="00395030" w:rsidRPr="00395030">
        <w:t xml:space="preserve"> </w:t>
      </w:r>
      <w:r w:rsidR="009C10DF">
        <w:t>на базе Института международных от</w:t>
      </w:r>
      <w:r w:rsidR="009C10DF">
        <w:softHyphen/>
        <w:t>ношений</w:t>
      </w:r>
      <w:r w:rsidR="00395030">
        <w:rPr>
          <w:lang w:val="tt-RU"/>
        </w:rPr>
        <w:t>, истории и востоковедения</w:t>
      </w:r>
      <w:r w:rsidR="009C10DF">
        <w:t xml:space="preserve"> Казанского федерал</w:t>
      </w:r>
      <w:r w:rsidR="00395030">
        <w:t xml:space="preserve">ьного университета </w:t>
      </w:r>
      <w:r>
        <w:t xml:space="preserve">(г. Казань) </w:t>
      </w:r>
      <w:r w:rsidR="00395030">
        <w:t xml:space="preserve">состоится </w:t>
      </w:r>
      <w:r w:rsidR="009C10DF">
        <w:t>Всероссийский конкурс по турецкому языку и культуре (далее Конкурс).</w:t>
      </w:r>
    </w:p>
    <w:p w14:paraId="32D04450" w14:textId="77777777" w:rsidR="007456D7" w:rsidRDefault="009C10DF">
      <w:pPr>
        <w:pStyle w:val="1"/>
        <w:shd w:val="clear" w:color="auto" w:fill="auto"/>
        <w:ind w:firstLine="580"/>
        <w:jc w:val="both"/>
      </w:pPr>
      <w:r>
        <w:t>Участниками Конкурса традиционно являются студенты высших учебных заведе</w:t>
      </w:r>
      <w:r>
        <w:softHyphen/>
        <w:t>ний России, изучающие турецкий язык в качестве иностранного.</w:t>
      </w:r>
    </w:p>
    <w:p w14:paraId="7AD96CDA" w14:textId="30DE8EF8" w:rsidR="007456D7" w:rsidRDefault="009C10DF">
      <w:pPr>
        <w:pStyle w:val="1"/>
        <w:shd w:val="clear" w:color="auto" w:fill="auto"/>
        <w:ind w:firstLine="580"/>
        <w:jc w:val="both"/>
      </w:pPr>
      <w:r>
        <w:t xml:space="preserve">Конкурс проводится в следующих категориях: </w:t>
      </w:r>
      <w:r w:rsidR="00AF74DD">
        <w:t>конкурс устной речи</w:t>
      </w:r>
      <w:r>
        <w:t xml:space="preserve">, </w:t>
      </w:r>
      <w:r w:rsidR="00AF74DD">
        <w:t>письменный конкурс (</w:t>
      </w:r>
      <w:r>
        <w:t>начальный (студенты 1-2 курсов) и продвинутый (студенты 3</w:t>
      </w:r>
      <w:r w:rsidR="00D7006A" w:rsidRPr="00D7006A">
        <w:t>-5</w:t>
      </w:r>
      <w:r>
        <w:t xml:space="preserve"> курсов) уровни</w:t>
      </w:r>
      <w:r w:rsidR="00AF74DD">
        <w:t>)</w:t>
      </w:r>
      <w:r>
        <w:t xml:space="preserve">; </w:t>
      </w:r>
      <w:r w:rsidR="00AF74DD">
        <w:t xml:space="preserve">конкурс </w:t>
      </w:r>
      <w:r>
        <w:t>перевод</w:t>
      </w:r>
      <w:r w:rsidR="00AF74DD">
        <w:t>а</w:t>
      </w:r>
      <w:r>
        <w:t xml:space="preserve"> (с турецкого на русский язык и с русского на турецкий язык), зна</w:t>
      </w:r>
      <w:r>
        <w:softHyphen/>
        <w:t>ние истории и культуры Турции, конкурс перевода с османского языка, исполнение стихотворений и песен на турецком языке.</w:t>
      </w:r>
    </w:p>
    <w:p w14:paraId="0231E574" w14:textId="77777777" w:rsidR="007456D7" w:rsidRDefault="009C10DF">
      <w:pPr>
        <w:pStyle w:val="1"/>
        <w:shd w:val="clear" w:color="auto" w:fill="auto"/>
        <w:ind w:firstLine="580"/>
        <w:jc w:val="both"/>
      </w:pPr>
      <w:r>
        <w:t>В состав жюри входят авторитетные тюркологи - преподаватели турецкого языка и смежных с ним дисциплин ведущих российских вузов и общественные деятели.</w:t>
      </w:r>
    </w:p>
    <w:p w14:paraId="3A7372F6" w14:textId="2C0D7BE0" w:rsidR="0051003D" w:rsidRDefault="009C10DF">
      <w:pPr>
        <w:pStyle w:val="1"/>
        <w:shd w:val="clear" w:color="auto" w:fill="auto"/>
        <w:ind w:firstLine="580"/>
        <w:jc w:val="both"/>
        <w:rPr>
          <w:lang w:val="tt-RU"/>
        </w:rPr>
      </w:pPr>
      <w:r>
        <w:t xml:space="preserve">Более подробную информацию об условиях проведения Конкурса вы можете найти на сайте КФУ по ссылке: </w:t>
      </w:r>
      <w:hyperlink r:id="rId7" w:history="1">
        <w:r w:rsidRPr="0051003D">
          <w:rPr>
            <w:color w:val="3C3B3C"/>
            <w:u w:val="single"/>
            <w:lang w:val="en-US" w:eastAsia="en-US" w:bidi="en-US"/>
          </w:rPr>
          <w:t>http</w:t>
        </w:r>
        <w:r w:rsidRPr="0051003D">
          <w:rPr>
            <w:color w:val="3C3B3C"/>
            <w:u w:val="single"/>
            <w:lang w:eastAsia="en-US" w:bidi="en-US"/>
          </w:rPr>
          <w:t>://</w:t>
        </w:r>
        <w:r w:rsidRPr="0051003D">
          <w:rPr>
            <w:color w:val="3C3B3C"/>
            <w:u w:val="single"/>
            <w:lang w:val="en-US" w:eastAsia="en-US" w:bidi="en-US"/>
          </w:rPr>
          <w:t>kpfu</w:t>
        </w:r>
        <w:r w:rsidRPr="0051003D">
          <w:rPr>
            <w:color w:val="3C3B3C"/>
            <w:u w:val="single"/>
            <w:lang w:eastAsia="en-US" w:bidi="en-US"/>
          </w:rPr>
          <w:t>.</w:t>
        </w:r>
        <w:r w:rsidRPr="0051003D">
          <w:rPr>
            <w:color w:val="3C3B3C"/>
            <w:u w:val="single"/>
            <w:lang w:val="en-US" w:eastAsia="en-US" w:bidi="en-US"/>
          </w:rPr>
          <w:t>ru</w:t>
        </w:r>
        <w:r w:rsidRPr="0051003D">
          <w:rPr>
            <w:color w:val="3C3B3C"/>
            <w:u w:val="single"/>
            <w:lang w:eastAsia="en-US" w:bidi="en-US"/>
          </w:rPr>
          <w:t>/</w:t>
        </w:r>
        <w:r w:rsidRPr="0051003D">
          <w:rPr>
            <w:color w:val="3C3B3C"/>
            <w:u w:val="single"/>
            <w:lang w:val="en-US" w:eastAsia="en-US" w:bidi="en-US"/>
          </w:rPr>
          <w:t>imoiv</w:t>
        </w:r>
        <w:r w:rsidRPr="0051003D">
          <w:rPr>
            <w:color w:val="3C3B3C"/>
            <w:lang w:eastAsia="en-US" w:bidi="en-US"/>
          </w:rPr>
          <w:t>.</w:t>
        </w:r>
      </w:hyperlink>
      <w:r w:rsidRPr="00D112D9">
        <w:rPr>
          <w:color w:val="3C3B3C"/>
          <w:lang w:eastAsia="en-US" w:bidi="en-US"/>
        </w:rPr>
        <w:t xml:space="preserve"> </w:t>
      </w:r>
      <w:r w:rsidR="0051003D">
        <w:rPr>
          <w:lang w:val="tt-RU"/>
        </w:rPr>
        <w:t>В</w:t>
      </w:r>
      <w:proofErr w:type="spellStart"/>
      <w:r>
        <w:t>аши</w:t>
      </w:r>
      <w:proofErr w:type="spellEnd"/>
      <w:r>
        <w:t xml:space="preserve"> студенты могут пройти эле</w:t>
      </w:r>
      <w:r w:rsidR="00395030">
        <w:t xml:space="preserve">ктронную регистрацию в срок до </w:t>
      </w:r>
      <w:r w:rsidR="00733546" w:rsidRPr="00733546">
        <w:t>16</w:t>
      </w:r>
      <w:r w:rsidR="00733546" w:rsidRPr="00733546">
        <w:rPr>
          <w:lang w:val="tt-RU"/>
        </w:rPr>
        <w:t xml:space="preserve"> </w:t>
      </w:r>
      <w:r w:rsidR="00733546" w:rsidRPr="00733546">
        <w:t>апреля</w:t>
      </w:r>
      <w:r w:rsidR="00733546" w:rsidRPr="00733546">
        <w:rPr>
          <w:lang w:val="tt-RU"/>
        </w:rPr>
        <w:t xml:space="preserve"> </w:t>
      </w:r>
      <w:r w:rsidR="00733546" w:rsidRPr="00733546">
        <w:t>2026</w:t>
      </w:r>
      <w:r w:rsidR="0051003D">
        <w:t xml:space="preserve"> года</w:t>
      </w:r>
      <w:r w:rsidR="0051003D">
        <w:rPr>
          <w:lang w:val="tt-RU"/>
        </w:rPr>
        <w:t xml:space="preserve"> по ссылке: </w:t>
      </w:r>
      <w:hyperlink r:id="rId8" w:history="1">
        <w:r w:rsidR="0051003D" w:rsidRPr="00CE606F">
          <w:rPr>
            <w:rStyle w:val="a8"/>
            <w:lang w:val="tt-RU"/>
          </w:rPr>
          <w:t>https://forms.yandex.ru/u/69c1000ee010dbe82ecb68fa</w:t>
        </w:r>
      </w:hyperlink>
      <w:r w:rsidR="0051003D">
        <w:rPr>
          <w:lang w:val="tt-RU"/>
        </w:rPr>
        <w:t xml:space="preserve"> Шаблоны необходимых документов также можете найти на диске: </w:t>
      </w:r>
      <w:hyperlink r:id="rId9" w:history="1">
        <w:r w:rsidR="0051003D" w:rsidRPr="00CE606F">
          <w:rPr>
            <w:rStyle w:val="a8"/>
            <w:lang w:val="tt-RU"/>
          </w:rPr>
          <w:t>https://disk.yandex.ru/d/4NLe6H_ynW0KEg</w:t>
        </w:r>
      </w:hyperlink>
    </w:p>
    <w:p w14:paraId="56CFA8AD" w14:textId="7A0E16F0" w:rsidR="007456D7" w:rsidRDefault="009C10DF">
      <w:pPr>
        <w:pStyle w:val="1"/>
        <w:shd w:val="clear" w:color="auto" w:fill="auto"/>
        <w:ind w:firstLine="580"/>
        <w:jc w:val="both"/>
      </w:pPr>
      <w:r>
        <w:t>Каждый университет имеет возможность делегировать не более 2 студентов на каждую номинацию.</w:t>
      </w:r>
    </w:p>
    <w:p w14:paraId="7786CC36" w14:textId="44898C5C" w:rsidR="007456D7" w:rsidRDefault="009C10DF">
      <w:pPr>
        <w:pStyle w:val="1"/>
        <w:shd w:val="clear" w:color="auto" w:fill="auto"/>
        <w:spacing w:after="520"/>
        <w:ind w:firstLine="580"/>
        <w:jc w:val="both"/>
      </w:pPr>
      <w:r>
        <w:t xml:space="preserve">Транспортные расходы и расходы на проживание, связанные </w:t>
      </w:r>
      <w:r w:rsidR="00733546">
        <w:t>с</w:t>
      </w:r>
      <w:r>
        <w:t xml:space="preserve"> участием в данном Конкурсе, оплачиваются лично участником или командирующим его учебным заведе</w:t>
      </w:r>
      <w:r>
        <w:softHyphen/>
        <w:t>нием.</w:t>
      </w:r>
    </w:p>
    <w:p w14:paraId="2761868D" w14:textId="6FDB3516" w:rsidR="00395030" w:rsidRDefault="00733546">
      <w:pPr>
        <w:pStyle w:val="1"/>
        <w:shd w:val="clear" w:color="auto" w:fill="auto"/>
        <w:spacing w:after="100" w:line="240" w:lineRule="auto"/>
        <w:ind w:firstLine="0"/>
        <w:rPr>
          <w:b/>
          <w:bCs/>
          <w:lang w:val="tt-RU"/>
        </w:rPr>
      </w:pPr>
      <w:r>
        <w:rPr>
          <w:b/>
          <w:bCs/>
        </w:rPr>
        <w:t>С уважением, оргкомитет конкурса</w:t>
      </w:r>
    </w:p>
    <w:sectPr w:rsidR="00395030">
      <w:pgSz w:w="11900" w:h="16840"/>
      <w:pgMar w:top="1081" w:right="685" w:bottom="348" w:left="1725" w:header="653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716DE" w14:textId="77777777" w:rsidR="002B6D9D" w:rsidRDefault="002B6D9D">
      <w:r>
        <w:separator/>
      </w:r>
    </w:p>
  </w:endnote>
  <w:endnote w:type="continuationSeparator" w:id="0">
    <w:p w14:paraId="72CFB3DA" w14:textId="77777777" w:rsidR="002B6D9D" w:rsidRDefault="002B6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9D5CE" w14:textId="77777777" w:rsidR="002B6D9D" w:rsidRDefault="002B6D9D"/>
  </w:footnote>
  <w:footnote w:type="continuationSeparator" w:id="0">
    <w:p w14:paraId="51ACA509" w14:textId="77777777" w:rsidR="002B6D9D" w:rsidRDefault="002B6D9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D7"/>
    <w:rsid w:val="00042842"/>
    <w:rsid w:val="002B6D9D"/>
    <w:rsid w:val="00376BCA"/>
    <w:rsid w:val="00395030"/>
    <w:rsid w:val="0051003D"/>
    <w:rsid w:val="00681181"/>
    <w:rsid w:val="00733546"/>
    <w:rsid w:val="007456D7"/>
    <w:rsid w:val="007F0B41"/>
    <w:rsid w:val="008C441F"/>
    <w:rsid w:val="00923723"/>
    <w:rsid w:val="009C10DF"/>
    <w:rsid w:val="009C4E8A"/>
    <w:rsid w:val="00AF74DD"/>
    <w:rsid w:val="00C6641B"/>
    <w:rsid w:val="00C72864"/>
    <w:rsid w:val="00CC3BAE"/>
    <w:rsid w:val="00D112D9"/>
    <w:rsid w:val="00D7006A"/>
    <w:rsid w:val="00D9676A"/>
    <w:rsid w:val="00EA2EA3"/>
    <w:rsid w:val="00EE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B78B6"/>
  <w15:docId w15:val="{8C53850A-B4E4-4A2B-A2C1-4CC496342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C1C1E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174B8"/>
      <w:w w:val="7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1C1C1E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C1C1E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color w:val="1C1C1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color w:val="4174B8"/>
      <w:w w:val="70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Arial" w:eastAsia="Arial" w:hAnsi="Arial" w:cs="Arial"/>
      <w:color w:val="1C1C1E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color w:val="1C1C1E"/>
    </w:rPr>
  </w:style>
  <w:style w:type="paragraph" w:styleId="a6">
    <w:name w:val="Balloon Text"/>
    <w:basedOn w:val="a"/>
    <w:link w:val="a7"/>
    <w:uiPriority w:val="99"/>
    <w:semiHidden/>
    <w:unhideWhenUsed/>
    <w:rsid w:val="005100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003D"/>
    <w:rPr>
      <w:rFonts w:ascii="Tahoma" w:hAnsi="Tahoma" w:cs="Tahoma"/>
      <w:color w:val="000000"/>
      <w:sz w:val="16"/>
      <w:szCs w:val="16"/>
    </w:rPr>
  </w:style>
  <w:style w:type="character" w:styleId="a8">
    <w:name w:val="Hyperlink"/>
    <w:basedOn w:val="a0"/>
    <w:uiPriority w:val="99"/>
    <w:unhideWhenUsed/>
    <w:rsid w:val="0051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9c1000ee010dbe82ecb68f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pfii.ru/imor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disk.yandex.ru/d/4NLe6H_ynW0K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Йылмаз Эльвира Рафиловна</dc:creator>
  <cp:lastModifiedBy>Аликберова Альфия Рафисовна</cp:lastModifiedBy>
  <cp:revision>3</cp:revision>
  <dcterms:created xsi:type="dcterms:W3CDTF">2026-03-24T12:19:00Z</dcterms:created>
  <dcterms:modified xsi:type="dcterms:W3CDTF">2026-03-24T12:19:00Z</dcterms:modified>
</cp:coreProperties>
</file>