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A0F3D" w14:textId="4E8394B3" w:rsidR="008627AA" w:rsidRDefault="008627AA" w:rsidP="008627AA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2016-2019</w:t>
      </w:r>
      <w:proofErr w:type="gramEnd"/>
    </w:p>
    <w:p w14:paraId="35E711D2" w14:textId="3176BF6A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Murtazina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Ekaterina O.,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Sungatullina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Dilyana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Gorelova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Yuliya N., English Medium Teaching in Russian Higher Education: challenges and expectations (Kazan Federal University Case study)//V INTERNATIONAL FORUM ON TEACHER EDUCATION (IFTE 2019). - 2019. - Vol.,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Is..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- P.1113-1118.</w:t>
      </w:r>
    </w:p>
    <w:p w14:paraId="281A1D9C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Gorelova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Y.N,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Sungatullina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D.D,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Murtazina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E.O., Syllabus design for an English medium instruction course: Expectations and reality//International Multidisciplinary Scientific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GeoConference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Surveying Geology and Mining Ecology Management, SGEM. - 2019. - Vol.19, Is.5.4. - P.289-294.</w:t>
      </w:r>
    </w:p>
    <w:p w14:paraId="3BC16D70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Solodkova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I.M., Grigorieva E.V.,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L.R. THE USAGE OF SHORT BREAKING NEWS ARTICLES TO STIMULATE SPEAKING ACTIVITY OF FOREIGN LANGUAGE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LEARNERS./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Solodkova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I.M., Grigorieva E.V.,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L.R. //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Динамиката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</w:rPr>
        <w:t>на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съвременната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</w:rPr>
        <w:t>наука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0A4B50">
        <w:rPr>
          <w:rFonts w:ascii="Times New Roman" w:hAnsi="Times New Roman" w:cs="Times New Roman"/>
          <w:sz w:val="20"/>
          <w:szCs w:val="20"/>
        </w:rPr>
        <w:t xml:space="preserve">Педагогически науки.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Филологическите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науки: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материали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за XV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международна</w:t>
      </w:r>
      <w:proofErr w:type="spellEnd"/>
      <w:r w:rsidRPr="000A4B50">
        <w:rPr>
          <w:rFonts w:ascii="Times New Roman" w:hAnsi="Times New Roman" w:cs="Times New Roman"/>
          <w:sz w:val="20"/>
          <w:szCs w:val="20"/>
        </w:rPr>
        <w:t xml:space="preserve"> научна практична конференция, - София, 2019.- 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Volume 4.- C.31-33. 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София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.«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</w:rPr>
        <w:t>Бял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</w:rPr>
        <w:t>ГРАД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-</w:t>
      </w:r>
      <w:proofErr w:type="gramStart"/>
      <w:r w:rsidRPr="000A4B50">
        <w:rPr>
          <w:rFonts w:ascii="Times New Roman" w:hAnsi="Times New Roman" w:cs="Times New Roman"/>
          <w:sz w:val="20"/>
          <w:szCs w:val="20"/>
        </w:rPr>
        <w:t>БГ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»</w:t>
      </w:r>
      <w:proofErr w:type="gramEnd"/>
    </w:p>
    <w:p w14:paraId="67792E01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Solodkova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I.M., Grigorieva E.V.,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L.R., Polyakova O.V. (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2017)What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Drives Students of Vocational Training Program? An Investigation on the Significance of Foreign Language Acquisition// Journal of History Culture and Art Research, 6(6), 96-103.</w:t>
      </w:r>
    </w:p>
    <w:p w14:paraId="675E12BA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Oksana Polyakova, Liliya Latypova,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Dilyana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Sungatullina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. SCHOOL TEACHERS' CONTINUING PROFESSIONAL DEVELOPMENT AND THEIR ENGAGEMENT IN RESEARCH. The European Proceedings of Social &amp;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Behavioural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Sciences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EpSBS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. – 2018 – Vol. XLV. – Pp. 825-832.</w:t>
      </w:r>
    </w:p>
    <w:p w14:paraId="13B3E912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L.A., Polyakova O.V.,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Sungatullina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D.D. (2018) Mobile Applications for English Learning Performance Upgrade. In: Wu TT., Huang YM.,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Shadiev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R., Lin L.,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Starčič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A. (eds) Innovative Technologies and Learning. ICITL 2018. Lecture Notes in Computer Science, vol 11003. Springer, Cham</w:t>
      </w:r>
    </w:p>
    <w:p w14:paraId="5D215254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Starcic, A.I., Huang, P.-S., Valeeva, R.A.,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L.A., Huang, Y.-M. Digital storytelling and mobile learning: Potentials for internationalization of higher education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curriculum//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Lecture Notes in Computer Science (including subseries Lecture Notes in Artificial Intelligence and Lecture Notes in Bioinformatics). - 2017. - Vol.10676 LNCS,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Is..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- P.400-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406.(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>SCOPUS)</w:t>
      </w:r>
    </w:p>
    <w:p w14:paraId="21F8F7BB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Adigamova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F.,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Khusainova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A., Sergeeva I. (2019) New Ways to Calculate a Severance Tax at Oil Production. In: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Murgul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V.,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Pasetti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M. (eds) International Scientific Conference Energy Management of Municipal Facilities and Sustainable Energy Technologies EMMFT 2018. EMMFT-2018 2018. Advances in Intelligent Systems and Computing, vol 983. Springer, Cham</w:t>
      </w:r>
    </w:p>
    <w:p w14:paraId="4B3ACEE6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Irina M.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Solodkova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Lilia R.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Oksana V. Polyakova ROLE OF MENTORING IN NOVICE TEACHERS ADAPTATION// The European Proceedings of </w:t>
      </w:r>
      <w:r w:rsidRPr="000A4B50">
        <w:rPr>
          <w:rFonts w:ascii="Times New Roman" w:hAnsi="Times New Roman" w:cs="Times New Roman"/>
          <w:sz w:val="20"/>
          <w:szCs w:val="20"/>
        </w:rPr>
        <w:t>￼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Social &amp;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Behavioural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Sciences </w:t>
      </w:r>
      <w:r w:rsidRPr="000A4B50">
        <w:rPr>
          <w:rFonts w:ascii="Times New Roman" w:hAnsi="Times New Roman" w:cs="Times New Roman"/>
          <w:sz w:val="20"/>
          <w:szCs w:val="20"/>
        </w:rPr>
        <w:t>￼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EpSBS</w:t>
      </w:r>
      <w:proofErr w:type="spellEnd"/>
    </w:p>
    <w:p w14:paraId="2E7D2066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Polyakova O.V.,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L.A.,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Sungatullina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D.D. Critical review of teacher education in Russia: the route to perfection // The European Proceedings of Social &amp;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Behavioural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Sciences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EpSBS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. – 2017. – Vol. XXIX. – Pp. 644-651</w:t>
      </w:r>
    </w:p>
    <w:p w14:paraId="56876034" w14:textId="3AA6A98B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Polyakova, Oksana;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Nigmatullina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, Alina; Mihailova, Margarita, METHODICAL APPROACHES OF THE INTERCULTURAL COMPETENCE FORMATION OF FUTURE ECONOMISTS.NATIONAL ACADEMY OF MANAGERIAL STAFF OF CULTURE AND ARTS HERALD -2017. P.179-182.Polyakova_statya.pdf</w:t>
      </w:r>
    </w:p>
    <w:p w14:paraId="03CBEFE1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Galishnikova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E.M., Kudryavtseva M.G.,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Mardanshina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R.M. Verbal Communication and its Monitoring in EFL Settings // 18th International Multidisciplinary Scientific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Geoconference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SGEM 2018, 2 July - 8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July,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2018: Conference Proceedings. - Albena, Bulgaria, 2018. - Volume 18. - P. 329-336.</w:t>
      </w:r>
    </w:p>
    <w:p w14:paraId="37B69490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Margarita Mironova,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Rimma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Mardanshina, Anisa Khusainova, Marina Kudryavtseva, Gulnara Kalganova. BUILDING UP CREATIVITY AS A PROFESSIONAL SKILL OF THE MODERN MANAGER // NORDSCI CONFERENCE ON SOCIAL SCIENCES 2018, ISSN 2603-4107, ISBN 978-619-7495-00-3, 17-19 JULY 2018, VOLUME 1, 61 - 66 pp.</w:t>
      </w:r>
    </w:p>
    <w:p w14:paraId="06958A38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Nurutdinova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Aida R.,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Zakieva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Zuhra R.,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Liliya R.,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Nurova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Liliya R.,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Nelyubina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Elena A.,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Salimzyanova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Elmira Sh.,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Konova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Alfia, I. Skill Conversion: The Life-Long Foreign-language Education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In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The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System of Continuing Professional Education//MODERN JOURNAL OF LANGUAGE TEACHING METHODS. - 2018. - Vol.8, Is.11. - P.566-579.</w:t>
      </w:r>
    </w:p>
    <w:p w14:paraId="566DD097" w14:textId="26C3156F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lastRenderedPageBreak/>
        <w:t>Martynycheva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A.S. Continuity in Language Learning: Promoting Professional Additional Program / A.S.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Martynycheva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E. M.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Galishnikova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K.R.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Sakhabieva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// Modern Journal of Language Teaching Methods. - 2017. - Vol. 7, Is. 12, - P. 244-249. CONTINUITY_IN_LANGUAGE_LEARNING_PROMOTING_PROFESSIONAL_ADDITIONAL_PROGRAM.</w:t>
      </w:r>
    </w:p>
    <w:p w14:paraId="5D339AB3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E.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Galishnikova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L.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Khafizova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.The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model of first-year students' adaptation to vocational training: the example of foreign language. SHS Web of Conferences, Volume 37 (2017). ERPA International Congresses on Education 2017 (ERPA 2017). Budapest, Hungary, May 18-21, 2017</w:t>
      </w:r>
    </w:p>
    <w:p w14:paraId="0C85AC16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Kamilia R.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Sakhabieva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Liliya A. Gilyazeva, Oksana V. Polyakova. Audiovisual Translation in the Linguistic Discourse / K. R.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Sakhabieva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, L. A. Gilyazeva, O. V. Polyakova. // Modern Journal of Language Teaching Methods. - 2017. - Vol. 7, Issue 12, - P. 132-137</w:t>
      </w:r>
    </w:p>
    <w:p w14:paraId="7F277864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>AUDIOVISUAL_TRANSLATION_IN_THE_LINGUISTIC_DISCOURSE.pdf</w:t>
      </w:r>
    </w:p>
    <w:p w14:paraId="1F3D20A7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Solodkova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Irina M., Grigorieva Elena V.,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Liliya R., What Drives Students of Vocational Training Program? An Investigation on the Significance of Foreign Language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Acquisition//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>TARIH KULTUR VE SANAT ARASTIRMALARI DERGISI-JOURNAL OF HISTORY CULTURE AND ART RESEARCH. - 2017. - Vol.6, Is.6. - P.96-103.</w:t>
      </w:r>
    </w:p>
    <w:p w14:paraId="1BC14F6E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Gilmutdinova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Aigul,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Khatamtaeva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Elvira, THE PROJECT METHOD IN INTEGRATING THE REGIONAL COMPONENT IN TEACHING THE ENGLISH LANGUAGE//SGEM 2016, BK 1: PSYCHOLOGY AND PSYCHIATRY, SOCIOLOGY AND HEALTHCARE, EDUCATION CONFERENCE PROCEEDINGS, VOL I. - 2016. - Vol.,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Is..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- P.1167-1172.</w:t>
      </w:r>
    </w:p>
    <w:p w14:paraId="40A5A800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Tatiana A.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Baklashova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Elena M.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Galishnikova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Liliya V.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Khafizova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Formation of Student's Tolerance in Multicultural Environment When Teaching a Foreign Language (KFU Experience, Kazan, Republic of Tatarstan, Russia)/ Tatiana A.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Baklashova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Elena M.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Galishnikova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Liliya V.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Khafizova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Elena M.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Galishnikova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Tatiana A.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Baklashova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Liliya V.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Khafizova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// The European Proceedings of Social &amp;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Behavioural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Sciences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EpSBS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e-ISSN: 23571330.VolumeXII P.1-451 (July 2016)-P 38-44 (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WoS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3EF89D56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Masalimova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A.R. and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Galishnikova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E.M. Idealism versus Realism in Student and Practitioner Attitude toward Teaching // International Journal of Environmental and Science Education. - 2016 - Volume 11. Issue 7.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- P.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1671-1679.</w:t>
      </w:r>
    </w:p>
    <w:p w14:paraId="666B7B99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Nailya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G.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Bagautdinova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Yuliya N.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Gorelova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, Oksana V. Polyakova. University economists training under global educational environment: challenges and prospects. SHS Web of conferences, 26. 01042 (2016), ERPA 2015.</w:t>
      </w:r>
    </w:p>
    <w:p w14:paraId="55340138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Anisa Khusainova, Evgenia Zhuravleva, Marina Kudravtseva,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Rimma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Mardanshina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Pedagogical Conditions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For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Identity Formation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Of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Higher School Students Via Foreign Language //3rd International Multidisciplinary Scientific Conference on Social Sciences &amp; Arts SGEM 2016 www.sgemsocial.org, SGEM2016 Conference Proceedings, ISBN 978-619-7105-72-8 / ISSN 2367-5659, 24-31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August,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2016, Book 1 Vol. 3, 743-750 pp, DOI: 10.5593/SGEMSOCIAL2016/B13/S03.097 (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WoS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24CCBBE2" w14:textId="34864D04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Kudryavtseva M.,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Khusainova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Mardanshina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R., Zhuravleva E. Contribution of foreign language to lifelong development and social experience of personality // 4th International Multidisciplinary Scientific Conference on Social Sciences &amp; Arts SGEM 2O17, 24-3O August 2O17, Albena Co., Bulgaria. Vol. 2. P. 653-66O.</w:t>
      </w:r>
      <w:r w:rsidRPr="008627A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BOOK_3_SCIENCE_AND_SOCIETY_VOL_2__1_.pdf</w:t>
      </w:r>
    </w:p>
    <w:p w14:paraId="58FF6C96" w14:textId="5A068A54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Evgenia Zhuravleva,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Rimma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Mardanshinaa, Marina Kudryavtseva and Anisa Khusainova. Extension activities of Kazan Imperial University in the 19th century // SHS Web Conferences. Volume 37, 2017. ERPA International Congresses on Education 2017 (ERPA 2017)</w:t>
      </w:r>
      <w:r w:rsidRPr="000A4B50">
        <w:rPr>
          <w:rFonts w:ascii="Times New Roman" w:hAnsi="Times New Roman" w:cs="Times New Roman"/>
          <w:sz w:val="20"/>
          <w:szCs w:val="20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shsconf_erpa2017_01068.pdf</w:t>
      </w:r>
    </w:p>
    <w:p w14:paraId="3C08260D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Oleg Bunakov, Anisa Khusainova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The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Characteristics of the Ecotourism Clusters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Development //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3rd International Multidisciplinary Scientific Conference on Social Sciences &amp; Arts SGEM 2016www.sgemsocial.org, SGEM2016 Conference Proceedings, ISBN 978-619-7105-76-6 / ISSN 2367-5659, 24-31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August,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2016, Book 2 Vol. 5, 725-730 pp, DOI: 10.5593/SGEMSOCIAL2016/B25/S07.095 (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WoS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23804980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Grigoryeva E.V., Artamonova E.V.,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Aytuganova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J.I. Searching ways to improve the exam as forms of control at a vocational school in the conditions of modernization of Russian education/ E.V. Grigoryeva, E.V. Artamonova, J/I.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Aytuganova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// International Journal of Environmental and Science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Education.-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2016.- Volume 11 Issue 11.- pages 4254-4263</w:t>
      </w:r>
    </w:p>
    <w:p w14:paraId="0B908BB2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34BD71F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Ekaterina O. Zalyaeva, Marina I.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Solnyshkina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Zarina N.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Sirasieva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Diana F.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Rakhimova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Pragmalinguistic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parameters of a professional oath as a performative speech genre/ The Turkish Online Journal of Design, Art and Communication - TOJDAC November 2016 Special Edition</w:t>
      </w:r>
    </w:p>
    <w:p w14:paraId="4F88A796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89211D7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Dilyana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Sungatullina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Ekaterina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O.Zalyaeva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Yuliya N.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Gorelova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. Teaching Career-Oriented Majors in the English Language: Challenges and Opportunities (Kazan Federal University case study). The European Proceedings of Social &amp;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Behavioural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Sciences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EpSBS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, Volume XII. IFTE 2016. P. 396-403 (</w:t>
      </w:r>
      <w:r w:rsidRPr="000A4B50">
        <w:rPr>
          <w:rFonts w:ascii="Times New Roman" w:hAnsi="Times New Roman" w:cs="Times New Roman"/>
          <w:sz w:val="20"/>
          <w:szCs w:val="20"/>
        </w:rPr>
        <w:t>проиндексирована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</w:rPr>
        <w:t>в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WoS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2952F29C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Dilyana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Sungatullina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Ekaterina O. Zalyaeva, and Yuliya N.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Gorelova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. Metacognitive awareness of TOEFL reading comprehension strategies. SHS Web of Conferences. 26. 01046 (2016). ERPA 2015</w:t>
      </w:r>
    </w:p>
    <w:p w14:paraId="0F90C23D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LR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OV Polyakova Problem of managers' communicative competence formation/ LR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, OV Polyakova// Social Sciences and Interdisciplinary Behavior. - 2016.- P.109–114</w:t>
      </w:r>
    </w:p>
    <w:p w14:paraId="05BE2D71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Mardanov R., Khasanova A.,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Kalganova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G. Psychological problems with learning mathematical disciplines at the economics faculties // ERPA 2015 International Congress on Education, Athens- Greece. Book of abstracts. (Web of Science)</w:t>
      </w:r>
    </w:p>
    <w:p w14:paraId="59136959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Agzam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A. Valeev, Liliya A.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&amp; Niyaz R.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LatypovThe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Use of Interactive Learning Technologies in Teaching a Foreign Language in High School pp. 1773-1785 | Article Number: iejme.2016.157 (SCOPUS) Published Online: August 31, 2016</w:t>
      </w:r>
    </w:p>
    <w:p w14:paraId="76B21A07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Valeev A.A,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L.A,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N.R., The use of interactive learning technologies in teaching a foreign language in high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school//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>Mathematics Education. - 2016. - Vol.11, Is.6. - P.1773-1785.</w:t>
      </w:r>
    </w:p>
    <w:p w14:paraId="17C411C7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Liliya A.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Oksana V. Polyakova, and Niyaz R.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Latypov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/ University Students' Peer Assessment in the Language Environment: From Rote to Meaningful Learning pp. 1911-1917 | Article Number: iejme.2016.170 (SCOPUS) Published Online: August 31, 2016</w:t>
      </w:r>
    </w:p>
    <w:p w14:paraId="6390CD73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Gabdrakhmanov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N.K,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Biktimirov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N.M, Rozhko M.V,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Mardanshina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R.M. Features of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islamic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tourism//Academy of Marketing Studies Journal. - 2016. - Vol.20,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Is.Special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Issue. - P.45-50.</w:t>
      </w:r>
    </w:p>
    <w:p w14:paraId="76679078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Grigorieva E.V.,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L.R.,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Solodkova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I.M. Comparative analysis of oral and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computer based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types of assessment in teaching English for students of economics, business and finance // SHS Web of Conferences Volume 26, 2016 ERPA International Congresses on Education 2015 (ERPA 2015)</w:t>
      </w:r>
    </w:p>
    <w:p w14:paraId="68F01E11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Yachina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N.P, Valeeva L.A,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Sirazeeva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A.F., E-Teaching materials as the means to improve humanities teaching proficiency in the context of education informatization//International Journal of Environmental and Science Education. - 2016. - Vol.11, Is.4. - P.433-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442.(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>SCOPUS)</w:t>
      </w:r>
    </w:p>
    <w:p w14:paraId="493CDBAC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Rimma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M.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Mardanshina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Marina G. Kudryavtseva, Anisa A.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Khusainova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and Evgenia E. Zhuravleva. Training research through EFL // SHS Web of Conferences. Volume 26, 2016 ERPA International Congresses on Education 2015 (ERPA 2015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).http://dx.doi.org/10.1051/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shsconf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/20162601097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WoS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06BD1BD0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Dilyana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Sungatullina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Ekaterina O. Zalyaeva, and Yuliya N.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Gorelova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. Metacognitive awareness of TOEFL reading comprehension strategies. SHS Web of Conferences. 26. 01046 (2016). ERPA 2015</w:t>
      </w:r>
    </w:p>
    <w:p w14:paraId="084B1547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Dilyana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D.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Sungatullina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Ekaterina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O.Zalyaeva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Yuliya N.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Gorelova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. Teaching Career-Oriented Majors in the English Language: Challenges and Opportunities (Kazan Federal University case study). The European Proceedings of Social &amp;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Behavioural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Sciences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EpSBS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, Volume XII. IFTE 2016. P. 396-403 (</w:t>
      </w:r>
      <w:r w:rsidRPr="000A4B50">
        <w:rPr>
          <w:rFonts w:ascii="Times New Roman" w:hAnsi="Times New Roman" w:cs="Times New Roman"/>
          <w:sz w:val="20"/>
          <w:szCs w:val="20"/>
        </w:rPr>
        <w:t>проиндексирована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0A4B50">
        <w:rPr>
          <w:rFonts w:ascii="Times New Roman" w:hAnsi="Times New Roman" w:cs="Times New Roman"/>
          <w:sz w:val="20"/>
          <w:szCs w:val="20"/>
        </w:rPr>
        <w:t>в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WoS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03949BE7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Tatiana A.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Baklashova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Elena M.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Galishnikova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&amp; Liliya V.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Khafizova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Prerequisites for Emotional Intelligence Formation in Second Language Learning and Career Choice // Tatiana A.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Baklashova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Elena M.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Galishnikova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&amp; Liliya V.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Khafizova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// International Journal of Environmental and Science Education. - 2016. Vol. 11. Issue 5. P. 923-930). (Scopus)</w:t>
      </w:r>
    </w:p>
    <w:p w14:paraId="29D4325E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Grigorieva E.V.,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Kalganova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G.F.,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Mosolkova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M. G. Developing business communicative competence for foreign Language learners within the program of Additional Education// SGEM 2016 3rd International Scientific Conference on Social Sciences and Arts// www.sgemsocial.org, SGEM2016 Conference Proceedings, ISBN 978-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619-7105-72-8 / ISSN (2367-5659, 24-31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August,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2016, Book 1 Vol. 3, 179-186 pp, DOI: 10.5593/SGEMSOCIAL2016/B13/S03.02 (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WoS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60527258" w14:textId="77777777" w:rsidR="00246500" w:rsidRPr="000A4B50" w:rsidRDefault="00246500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246500" w:rsidRPr="000A4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31C0E"/>
    <w:multiLevelType w:val="hybridMultilevel"/>
    <w:tmpl w:val="BF98DB86"/>
    <w:lvl w:ilvl="0" w:tplc="E44E11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99464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D6B"/>
    <w:rsid w:val="000A4B50"/>
    <w:rsid w:val="00237DE6"/>
    <w:rsid w:val="00246500"/>
    <w:rsid w:val="008627AA"/>
    <w:rsid w:val="00B37407"/>
    <w:rsid w:val="00BB3A07"/>
    <w:rsid w:val="00CF1030"/>
    <w:rsid w:val="00E60D82"/>
    <w:rsid w:val="00F8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D16B1"/>
  <w15:chartTrackingRefBased/>
  <w15:docId w15:val="{D050A8AC-FA1D-4EA3-AF5C-874C9FF50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5D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5D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5D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5D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5D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5D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5D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5D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5D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5D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85D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85D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85D6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85D6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85D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85D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85D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85D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85D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85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5D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85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85D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85D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85D6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85D6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85D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85D6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85D6B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0A4B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1855</Words>
  <Characters>10577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2025-11-25T19:50:00Z</dcterms:created>
  <dcterms:modified xsi:type="dcterms:W3CDTF">2025-11-25T19:59:00Z</dcterms:modified>
</cp:coreProperties>
</file>