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548" w:rsidRDefault="003D3548">
      <w:pPr>
        <w:spacing w:after="0" w:line="240" w:lineRule="auto"/>
        <w:jc w:val="center"/>
        <w:rPr>
          <w:sz w:val="24"/>
          <w:szCs w:val="28"/>
        </w:rPr>
      </w:pPr>
      <w:bookmarkStart w:id="0" w:name="_Hlk95814612"/>
      <w:r>
        <w:rPr>
          <w:noProof/>
          <w:sz w:val="24"/>
          <w:szCs w:val="28"/>
          <w:lang w:eastAsia="ru-RU"/>
        </w:rPr>
        <w:drawing>
          <wp:inline distT="0" distB="0" distL="0" distR="0">
            <wp:extent cx="6120000" cy="890111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0946" t="12425" r="26863" b="108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8901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548" w:rsidRDefault="003D3548">
      <w:pPr>
        <w:spacing w:after="0" w:line="240" w:lineRule="auto"/>
        <w:jc w:val="center"/>
        <w:rPr>
          <w:sz w:val="24"/>
          <w:szCs w:val="28"/>
        </w:rPr>
      </w:pPr>
    </w:p>
    <w:bookmarkEnd w:id="0"/>
    <w:p w:rsidR="00826234" w:rsidRDefault="00A347FF">
      <w:pPr>
        <w:pStyle w:val="ConsPlusNormal"/>
        <w:jc w:val="center"/>
        <w:rPr>
          <w:rFonts w:cs="Times New Roman"/>
          <w:szCs w:val="22"/>
        </w:rPr>
      </w:pPr>
      <w:r>
        <w:rPr>
          <w:rFonts w:cs="Times New Roman"/>
          <w:szCs w:val="22"/>
        </w:rPr>
        <w:br w:type="page"/>
      </w:r>
    </w:p>
    <w:p w:rsidR="00826234" w:rsidRDefault="00A347FF">
      <w:pPr>
        <w:pStyle w:val="af2"/>
        <w:numPr>
          <w:ilvl w:val="0"/>
          <w:numId w:val="2"/>
        </w:numPr>
        <w:tabs>
          <w:tab w:val="center" w:pos="4677"/>
        </w:tabs>
        <w:suppressAutoHyphens/>
      </w:pPr>
      <w:r>
        <w:lastRenderedPageBreak/>
        <w:t>ОБЩАЯ ХАРАКТЕРИСТИКА ПРОГРАММЫ</w:t>
      </w:r>
    </w:p>
    <w:p w:rsidR="00826234" w:rsidRDefault="00826234">
      <w:pPr>
        <w:pStyle w:val="af2"/>
        <w:tabs>
          <w:tab w:val="center" w:pos="4677"/>
        </w:tabs>
        <w:suppressAutoHyphens/>
        <w:ind w:firstLine="567"/>
        <w:jc w:val="both"/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suppressAutoHyphens/>
        <w:ind w:left="426"/>
        <w:jc w:val="left"/>
      </w:pPr>
      <w:r>
        <w:t>Цель реализации программы</w:t>
      </w:r>
    </w:p>
    <w:p w:rsidR="00826234" w:rsidRDefault="00A347FF">
      <w:pPr>
        <w:suppressAutoHyphens/>
        <w:spacing w:after="0" w:line="240" w:lineRule="auto"/>
        <w:ind w:firstLine="567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Целью реализации программы повышения квалификации является </w:t>
      </w:r>
      <w:r>
        <w:rPr>
          <w:rFonts w:cs="Times New Roman"/>
          <w:bCs/>
          <w:sz w:val="24"/>
          <w:szCs w:val="24"/>
        </w:rPr>
        <w:t>повышение профессиональной компетентности за счет систематизация теоретических, знаний, практических умений и навыков, необходимых для выполнения конкретных профессионально-должностных обязанностей, а также освоение новых теоретических знаний и практических навыков в области пластической хирургии, совершенствование профессионального подхода к организации и проведению диагностических мероприятий.</w:t>
      </w:r>
    </w:p>
    <w:p w:rsidR="00826234" w:rsidRDefault="00826234">
      <w:pPr>
        <w:suppressAutoHyphens/>
        <w:spacing w:after="0" w:line="240" w:lineRule="auto"/>
        <w:ind w:firstLine="567"/>
        <w:jc w:val="both"/>
        <w:rPr>
          <w:b/>
        </w:rPr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suppressAutoHyphens/>
        <w:ind w:left="426"/>
        <w:jc w:val="left"/>
      </w:pPr>
      <w:r>
        <w:t>Планируемые результаты обучения</w:t>
      </w:r>
    </w:p>
    <w:p w:rsidR="00826234" w:rsidRDefault="00A347FF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а) В результате освоения программы повышения квалификации планируется совершенствование следующих профессиональных компетенций:</w:t>
      </w:r>
    </w:p>
    <w:p w:rsidR="00826234" w:rsidRDefault="00A347FF">
      <w:pPr>
        <w:suppressAutoHyphens/>
        <w:spacing w:after="0" w:line="240" w:lineRule="auto"/>
        <w:ind w:firstLine="567"/>
        <w:jc w:val="both"/>
        <w:rPr>
          <w:rFonts w:eastAsia="Times New Roman"/>
          <w:bCs/>
          <w:sz w:val="24"/>
          <w:szCs w:val="24"/>
          <w:lang w:eastAsia="ru-RU"/>
        </w:rPr>
      </w:pPr>
      <w:r>
        <w:rPr>
          <w:rFonts w:eastAsia="Times New Roman"/>
          <w:bCs/>
          <w:sz w:val="24"/>
          <w:szCs w:val="24"/>
          <w:lang w:eastAsia="ru-RU"/>
        </w:rPr>
        <w:t>– готовность к оказанию первичной специализированной медико-санитарной помощи населению в амбулаторных условиях по профилю «Пластическая хирургия»,</w:t>
      </w:r>
    </w:p>
    <w:p w:rsidR="00826234" w:rsidRDefault="00A347FF">
      <w:pPr>
        <w:suppressAutoHyphens/>
        <w:spacing w:after="0" w:line="240" w:lineRule="auto"/>
        <w:ind w:firstLine="567"/>
        <w:jc w:val="both"/>
        <w:rPr>
          <w:rStyle w:val="a7"/>
          <w:i w:val="0"/>
          <w:sz w:val="24"/>
          <w:szCs w:val="24"/>
        </w:rPr>
      </w:pPr>
      <w:r>
        <w:rPr>
          <w:rFonts w:eastAsia="Times New Roman"/>
          <w:bCs/>
          <w:sz w:val="24"/>
          <w:szCs w:val="24"/>
          <w:lang w:eastAsia="ru-RU"/>
        </w:rPr>
        <w:t>– готовность к оказанию специализированной, за исключением высокотехнологичной, медицинской помощи населению в стационарных условиях по профилю «Пластическая хирургия».</w:t>
      </w:r>
    </w:p>
    <w:p w:rsidR="00826234" w:rsidRDefault="00A347FF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б) Области знаний, умений, навыков, необходимых для выполнения трудовых функций, которые формируют профессиональные компетенции и более детально раскрываются в содержании программы.</w:t>
      </w:r>
    </w:p>
    <w:p w:rsidR="00826234" w:rsidRDefault="00A347FF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>
        <w:rPr>
          <w:b/>
          <w:sz w:val="24"/>
          <w:szCs w:val="24"/>
        </w:rPr>
        <w:t>В результате изучения программы повышения квалификации обучающиеся должны:</w:t>
      </w:r>
    </w:p>
    <w:p w:rsidR="00826234" w:rsidRDefault="00A347FF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Знать: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основы законодательства здравоохранения и директивные документы, которые определяют деятельность органов и учреждений здравоохранения;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нормативно-правовую базу по вопросам пластической хирургии;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порядок оказания медицинской помощи по профилю «Пластическая хирургия»;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стандарты медицинской помощи пациентам с повреждениями, врожденными и приобретенными дефектами и деформациями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вопросы медицинской этики и деонтологии, психосоциальные аспекты пластической хирургии, функциональное и социальное значение внешнего вида для человека;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вопросы организации хирургической службы в стране, работы подразделений пластической хирургии;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методика сбора анамнеза жизни и жалоб у пациентов (их законных представителей) с повреждениями, врожденными и приобретенными дефектами и деформациями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методика осмотра и физикального обследования пациентов с повреждениями, врожденными и приобретенными дефектами и деформациями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основы анатомии и клинической физиологии сердечно-сосудистой, нервной, костно-мышечной, мочевыделительной, репродуктивной, дыхательной систем, желудочно-кишечного тракта;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основы анатомии и физиологии кожи и подкожно-жировой клетчатки;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основы нормальной анатомии, топографической анатомии лица, шеи, передней грудной стенки, молочных желез, передней брюшной стенки, брюшной полости, верхних и нижних конечностей, ягодичной области;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Классификации: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повреждений;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типов ран, травматических повреждений организма;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- рубцов и рубцовых деформаций;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поверхностных дефектов и деформаций;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дефектов и деформаций в области головы и шеи (врожденных, посттравматических, возрастных, после онкологических операций);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пороков развития, дефектов и деформаций ушных раковин;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дефектов и деформаций молочных желез;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дефектов и деформаций передней брюшной стенки;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дефектов и деформаций урогенитальной области у мужчин и женщин;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врожденных и приобретенных дефектов и деформаций конечностей;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травматических ампутаций верхних и нижних конечностей.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медицинские показания к реплантации сегментов конечностей;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патофизиология травмы, кровопотери, раневого процесса, свертывающей системы крови;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основы асептики и антисептики;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гармоничные эстетические критерии различных областей лица и тела;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этапы основных эстетических операций на лице и теле;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этапы основных реконструктивных операций на лице и теле;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виды эндопротезов (имплантов) в пластической хирургии;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причины, механизмы и проявления типовых патологических процессов, закономерности их взаимосвязи, значение при различных заболеваниях;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клиническую картину состояний, требующих оказания экстренной медицинской помощи в неотложной форме пациентам с хирургическими заболеваниями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клиническую картину, особенности течения и возможные осложнения у пациентов с хирургическими заболеваниями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этиология и патогенез, патоморфология, клиническая картина, дифференциальная диагностика, особенности течения, осложнения и исходы у пациентов с повреждениями, врожденными и приобретенными дефектами и деформациями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симптомы и синдромы осложнений, побочных действий, нежелательных реакций, в том числе непредвиденных, возникших в результате диагностических процедур у пациентов с повреждениями, врожденными и приобретенными дефектами и деформациями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принципы выбора метода обезболивания при оказании медицинской помощи, в том числе проведении хирургического лечения, проведении лечебных и диагностических манипуляций у пациентов с повреждениями, врожденными и приобретенными дефектами и деформациями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особенности фармакологического действия анестетиков местного обезболивания и препаратов для общего обезболивания;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особенности строения женской урогенитальной области, мужской урогенитальной области, органов уха, горла и носа, органа зрения и придаточного аппарата глазного яблока, 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особенности детского организма в различные возрастные периоды;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методы выполнения послеоперационных перевязок;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принципы течения раневого процесса;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принципы течения рубцового процесса и условия формирования оптимального рубца, патологическое рубцевание;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основные виды, особенности применения аллопластических и аутопластических материалов для реконструкции областей различной локализации;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условия оптимального приживления трансплантатов;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синтетические и искусственные материалы для пластической хирургии;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особенности клинического течения специфических поражений физическими факторами (ожог, обморожение, электротравма, радиационное поражение)</w:t>
      </w:r>
    </w:p>
    <w:p w:rsidR="00826234" w:rsidRDefault="00A347FF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Уметь: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интерпретировать и анализировать полученную информацию от пациентов (их законных представителей) с хирургическими заболеваниями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оценивать анатомо-функциональное состояние органов и систем организма пациентов с хирургическими заболеваниями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методами визуального осмотра и физикального обследования пациентов с хирургическими заболеваниями и (или) состояниями с учетом возрастных анатомо- функциональных особенностей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 - пальпация, перкуссия, аускультация при заболеваниях брюшной стенки, органов брюшной полости, почек и мочевыделительной системы, трансректальное пальцевое исследование, бимануальное влагалищное исследование;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интерпретировать и анализировать результаты осмотров и обследований пациентов с хирургическими заболеваниями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определять медицинские показания и медицинские противопоказания к назначению методов лечения, в том числе проведения хирургического лечения, немедикаментозного лечения (физиотерапевтических методов, лечебной физкультуры и иных методов терапии), назначению лекарственных препаратов, медицинских изделий, лечебного питания пациентам с повреждениями, врожденными и приобретенными дефектами и деформациями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выявлять клинические симптомы и синдромы у пациентов с эстетическими врожденными и приобретенными дефектами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обосновывать и планировать объем инструментального обследования пациентов с эстетическими врожденными и приобретенными дефектами и (или) состояниями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интерпретировать и анализировать результаты инструментального обследования пациентов с эстетическими врожденными и приобретенными дефектами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обосновывать и планировать объем лабораторного обследования пациентов с эстетическими врожденными и приобретенными дефектами и (или) состояниями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интерпретировать и анализировать результаты лабораторного обследования пациентов с эстетическими врожденными и приобретенными дефектами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обосновать схему, план и тактику ведения больного, показания и противопоказания к назначению лекарственных препаратов, оперативного лечения;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разработать план подготовки больного к терапии, определить соматические противопоказания;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выявлять симптомы, синдромы осложнений, побочных действий, нежелательных реакций, возникших после эстетических операций;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выполнять предоперационную разметку для основных эстетических операций лица и тела;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разрабатывать план послеоперационного ведения пациентов с повреждениями, врожденными и приобретенными дефектами и деформациями и (или) состояниями в </w:t>
      </w:r>
      <w:r>
        <w:rPr>
          <w:rFonts w:cs="Times New Roman"/>
          <w:sz w:val="24"/>
          <w:szCs w:val="24"/>
        </w:rPr>
        <w:lastRenderedPageBreak/>
        <w:t>соответствии с действующими порядками оказания медицинской помощи, клиническими рекомендациями, с учетом стандартов медицинской помощи;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выполнять у пациентов с повреждениями, врожденными и приобретенными дефектами и деформациями и (или) состояниями медицинские вмешательства, в том числе хирургические: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хирургическая обработка раны или инфицированной ткани;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наложение первичных швов;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восстановление поврежденных мягких тканей;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ревизия послеоперационной раны;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наложение вторичных швов;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пункция полостных образований (гематом, сером, абсцессов);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нитевая (лигатурная) имплантация;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коррекция гиперактивности мимической мускулатуры, рубцовых деформаций и ботулотоксинами типа А;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хирургическая коррекция поверхностных дефектов с помощью местных кожных лоскутов (встречные треугольные лоскуты, ротационные лоскуты, выдвижные лоскуты, Z-пластика, W-пластика, V-пластика, Y-пластика, лоскуты на ножке, интерполированные лоскуты);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хирургическая коррекция поверхностных дефектов дистантными кожными лоскутами;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хирургическая коррекция поверхностных дефектов свободными расщепленными кожными трансплантатами;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хирургическая коррекция поверхностных дефектов свободными полнослойными кожными трансплантатами;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свободная кожная пластика дерматомным перфорированным лоскутом;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раннее тангенциальное иссечение и пересадка расщепленных кожных аутотрансплантатов;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отсроченная хирургическая обработка и пересадка расщепленных кожных аутотрансплантатов;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хирургическая коррекция поверхностных дефектов и деформаций методом дерматензии (тканевой экспансии);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реконструкция при дефектах методом свободной пересадки твердых тканей (аутокость, аллокость, аутохрящ, аллохрящ);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взятие свободных аутотрансплантатов твердых тканей (ребра, реберного хряща, подвздошной кости, малой берцовой кости, свода черепа, хряща ушной раковины);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удаление рубцов (атрофических, нормотрофических, гипертрофических, келоидных) с первичным закрытием дефекта местными тканями (локальными лоскутами);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коррекция (устранение) рубцов и рубцовых деформаций методом дермабразии, лазерной абляции, лазерного фракционирования, инъекционной фармакотерапии;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транспозиция мышцы;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первичное восстановление (репозиция) при переломах костей лица;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остеотомия верхней челюсти;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остеотомия нижней челюсти;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остеотомия лицевых костей;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остеотомическаяментопластика;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остеосинтез костей лица и свода черепа металлоконструкциями;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остеосинтез костей лица и свода черепа биодеградируемыми материалами;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резекция верхней челюсти;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резекция нижней челюсти;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резекция лицевых костей;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остеонекрэктомия;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контурная (опорно-контурная) костная пластика костей лица при дефектах и деформациях любой этиологии (аутокость, аллокость);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- контурная (опорно-контурная) пластика костей лица имплантатами при дефектах и деформациях любой этиологии;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реконструкция костей свода черепа при дефектах и деформациях любой этиологии ауто-, аллотрансплантатами и имплантатами;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реконструкция стенок орбиты при дефектах и деформациях любой этиологии ауто- аллотрансплантатами и имплантатами;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удаление трансплантата и (или) имплантата орбиты;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хейлопластика при расщелинах лица;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хейлоринопластика при расщелинах лица;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уранопластика при расщелинах лица;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хирургическая коррекция костей свода черепа изолированных краниосиностозах;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хирургическая коррекция костей лица и свода черепа при синдромальныхкраниосиностозах;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поднадкостничная костно-пластическая орбитотомия;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коррекция дефектов ушной раковины;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реконструкция ушной раковины при анотии или микротии;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кантопексия медиальная, латеральная;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хирургическая коррекция объема жирового тела щеки (резекция комков Биша);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тампонада носа передняя, задняя;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хирургическая коррекция носа (ринопластика): хрящевого отдела, костного отдела, полная реконструкция носа, с видеоассистенцией или без видеоассистенции;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хирургическая коррекция носа и носовой перегородки (риносептопластика) с видеоассистенцией или без видеоассистенции;</w:t>
      </w:r>
    </w:p>
    <w:p w:rsidR="00826234" w:rsidRDefault="00A347FF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хирургическая коррекция носовых раковин.</w:t>
      </w:r>
    </w:p>
    <w:p w:rsidR="00826234" w:rsidRDefault="00A347FF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Владеть/иметь опыт деятельности: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расспроса больного, сбора анамнестических и катамнестических сведений, наблюдения за пациентом;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анализа получаемой информации;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использования диагностических и оценочных шкал, применяемых в пластической хирургии;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оценки тяжести состояния пациента с повреждениями, врожденными и приобретенными дефектами и деформациями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диагностики и подбора адекватной терапии конкретных заболеваний в пластической хирургии;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распознавания и лечения неотложных состояний в хирургии;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расчета и анализа статистических показателей, характеризующих состояние здоровья населения и системы здравоохранения;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интерпретация результатов осмотров врачами-специалистами пациентов с эстетическими врожденными и приобретенными дефектами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интерпретация результатов осмотров, лабораторных и инструментальных исследований пациентов с эстетическими врожденными и приобретенными дефектами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оформления официальных медицинских документов, ведения первичной медицинской документации;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общения по формированию у населения, пациентов и членов их семей мотивации, направленной на сохранение и укрепление своего здоровья и здоровья окружающих;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основных врачебных диагностических и лечебных мероприятий по оказанию первичной врачебной медико-санитарной помощи при угрожающих жизни состояниях;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подбор эндопротезов (имплантов) при различных эстетических операциях на лице и теле;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наблюдения, контроля состояния пациентов с повреждениями, врожденными и приобретенными дефектами и деформациями и (или) состояниями;</w:t>
      </w:r>
    </w:p>
    <w:p w:rsidR="00826234" w:rsidRDefault="00A347FF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проведения послеоперационных перевязок.</w:t>
      </w:r>
    </w:p>
    <w:p w:rsidR="00826234" w:rsidRDefault="00826234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suppressAutoHyphens/>
        <w:ind w:left="426"/>
        <w:jc w:val="left"/>
        <w:rPr>
          <w:b w:val="0"/>
        </w:rPr>
      </w:pPr>
      <w:r>
        <w:t>Требования к уровню подготовки поступающего на обучение</w:t>
      </w:r>
    </w:p>
    <w:p w:rsidR="00826234" w:rsidRDefault="00A347FF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освоению дополнительной профессиональной программы повышения квалификации «Пластическая хирургия» допускаются:</w:t>
      </w:r>
    </w:p>
    <w:p w:rsidR="00826234" w:rsidRDefault="00A347FF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лица, имеющие высшее образование – специалитет по специальности «Лечебное дело» или «Педиатрия», прошедшие обучение по программам интернатуры/ординатуры по специальности «Пластическая хирургия», имеющие диплом об окончании интернатуры/ординатуры по специальности «Пластическая хирургия» и имеющие сертификат специалиста или свидетельство об аккредитации по специальности «Пластическая хирургия».</w:t>
      </w:r>
    </w:p>
    <w:p w:rsidR="00826234" w:rsidRDefault="00826234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26234" w:rsidRDefault="00A347FF">
      <w:pPr>
        <w:pStyle w:val="af4"/>
        <w:numPr>
          <w:ilvl w:val="1"/>
          <w:numId w:val="2"/>
        </w:numPr>
        <w:ind w:left="426"/>
        <w:rPr>
          <w:rFonts w:eastAsia="Times New Roman" w:cs="Times New Roman"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  <w:t>Категория обучающихся:</w:t>
      </w:r>
      <w:r>
        <w:rPr>
          <w:rFonts w:eastAsia="Times New Roman" w:cs="Times New Roman"/>
          <w:bCs/>
          <w:sz w:val="24"/>
          <w:szCs w:val="24"/>
          <w:lang w:eastAsia="ru-RU"/>
        </w:rPr>
        <w:t xml:space="preserve"> врачи-пластические хирурги.</w:t>
      </w: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suppressAutoHyphens/>
        <w:ind w:left="426"/>
        <w:jc w:val="left"/>
        <w:rPr>
          <w:b w:val="0"/>
        </w:rPr>
      </w:pPr>
      <w:r>
        <w:t>Программа разработана на основе:</w:t>
      </w:r>
    </w:p>
    <w:p w:rsidR="00826234" w:rsidRDefault="00A347FF">
      <w:pPr>
        <w:pStyle w:val="22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Профессионального стандарта «Врач-пластический хирург», утвержденного приказом Министерства труда и социальной защиты Российской Федерации </w:t>
      </w:r>
      <w:r>
        <w:rPr>
          <w:rFonts w:cs="Times New Roman"/>
          <w:bCs/>
          <w:sz w:val="24"/>
          <w:szCs w:val="24"/>
        </w:rPr>
        <w:t>от 31 июля 2020 года N 482н</w:t>
      </w:r>
      <w:r>
        <w:rPr>
          <w:rFonts w:cs="Times New Roman"/>
          <w:sz w:val="24"/>
          <w:szCs w:val="24"/>
        </w:rPr>
        <w:t>;</w:t>
      </w:r>
    </w:p>
    <w:p w:rsidR="00826234" w:rsidRDefault="00A347FF">
      <w:pPr>
        <w:pStyle w:val="22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квалификационных требований, утвержденных приказом Министерства здравоохранения РФ от 8 октября 2015 г. № 707н «Об утверждении Квалификационных требований к медицинским и фармацевтическим работникам с высшим образованием по направлению подготовки «Здравоохранение и медицинские науки»;</w:t>
      </w:r>
    </w:p>
    <w:p w:rsidR="00826234" w:rsidRDefault="00A347FF">
      <w:pPr>
        <w:pStyle w:val="22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Федерального закона от 21.11.2011 № 323-ФЗ (ред. от 03.07.2016) «Об основах охраны здоровья граждан в Российской Федерации»;</w:t>
      </w:r>
    </w:p>
    <w:p w:rsidR="00826234" w:rsidRDefault="00A347FF">
      <w:pPr>
        <w:pStyle w:val="22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Приказа Министерства образования и науки Российской Федерации от 01.07.2013 № 499 «Об утверждении Порядка организации и осуществления образовательной деятельности по дополнительным профессиональным программам»;</w:t>
      </w:r>
    </w:p>
    <w:p w:rsidR="00826234" w:rsidRDefault="00A347FF">
      <w:pPr>
        <w:pStyle w:val="22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Приказа Министерства образования и науки Российской Федерации от 15.11.2013 № 1244 «О внесении изменений в Порядок организации и осуществления образовательной деятельности по дополнительным профессиональным программам, утвержденный приказом Министерства образования и науки Российской Федерации от 01.07.2013 № 499».</w:t>
      </w:r>
    </w:p>
    <w:p w:rsidR="00826234" w:rsidRDefault="00826234">
      <w:pPr>
        <w:pStyle w:val="ConsPlusNormal"/>
        <w:suppressAutoHyphens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6234" w:rsidRDefault="00A347FF">
      <w:pPr>
        <w:pStyle w:val="22"/>
        <w:numPr>
          <w:ilvl w:val="1"/>
          <w:numId w:val="2"/>
        </w:numPr>
        <w:suppressAutoHyphens/>
        <w:spacing w:after="0" w:line="240" w:lineRule="auto"/>
        <w:ind w:left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Форма обучения</w:t>
      </w:r>
      <w:r>
        <w:rPr>
          <w:rFonts w:cs="Times New Roman"/>
          <w:bCs/>
          <w:sz w:val="24"/>
          <w:szCs w:val="24"/>
        </w:rPr>
        <w:t xml:space="preserve"> – очная.</w:t>
      </w:r>
    </w:p>
    <w:p w:rsidR="00826234" w:rsidRDefault="00826234">
      <w:pPr>
        <w:pStyle w:val="22"/>
        <w:suppressAutoHyphens/>
        <w:spacing w:after="0" w:line="240" w:lineRule="auto"/>
        <w:ind w:left="-6"/>
        <w:jc w:val="both"/>
        <w:rPr>
          <w:rFonts w:cs="Times New Roman"/>
          <w:bCs/>
          <w:sz w:val="24"/>
          <w:szCs w:val="24"/>
        </w:rPr>
      </w:pPr>
    </w:p>
    <w:p w:rsidR="00826234" w:rsidRDefault="00A347FF">
      <w:pPr>
        <w:pStyle w:val="22"/>
        <w:numPr>
          <w:ilvl w:val="1"/>
          <w:numId w:val="2"/>
        </w:numPr>
        <w:suppressAutoHyphens/>
        <w:spacing w:after="0" w:line="240" w:lineRule="auto"/>
        <w:ind w:left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Объем программы </w:t>
      </w:r>
      <w:r>
        <w:rPr>
          <w:rFonts w:cs="Times New Roman"/>
          <w:bCs/>
          <w:sz w:val="24"/>
          <w:szCs w:val="24"/>
        </w:rPr>
        <w:t>– 144 часа.</w:t>
      </w:r>
    </w:p>
    <w:p w:rsidR="00826234" w:rsidRDefault="00826234">
      <w:pPr>
        <w:pStyle w:val="af4"/>
        <w:spacing w:after="0"/>
        <w:rPr>
          <w:rFonts w:cs="Times New Roman"/>
          <w:bCs/>
          <w:sz w:val="24"/>
          <w:szCs w:val="24"/>
        </w:rPr>
      </w:pPr>
    </w:p>
    <w:p w:rsidR="00826234" w:rsidRDefault="00A347FF">
      <w:pPr>
        <w:pStyle w:val="22"/>
        <w:numPr>
          <w:ilvl w:val="1"/>
          <w:numId w:val="2"/>
        </w:numPr>
        <w:suppressAutoHyphens/>
        <w:spacing w:after="0" w:line="240" w:lineRule="auto"/>
        <w:ind w:left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/>
          <w:sz w:val="24"/>
          <w:szCs w:val="24"/>
        </w:rPr>
        <w:t>Документ, выдаваемый после завершения обучения:</w:t>
      </w:r>
      <w:r>
        <w:rPr>
          <w:rFonts w:cs="Times New Roman"/>
          <w:bCs/>
          <w:sz w:val="24"/>
          <w:szCs w:val="24"/>
        </w:rPr>
        <w:t xml:space="preserve"> удостоверение о повышении квалификации.</w:t>
      </w:r>
    </w:p>
    <w:p w:rsidR="00826234" w:rsidRDefault="00A347FF">
      <w:pPr>
        <w:pStyle w:val="22"/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:rsidR="00826234" w:rsidRDefault="00A347FF">
      <w:pPr>
        <w:pStyle w:val="af2"/>
        <w:numPr>
          <w:ilvl w:val="0"/>
          <w:numId w:val="2"/>
        </w:numPr>
        <w:tabs>
          <w:tab w:val="center" w:pos="4677"/>
        </w:tabs>
      </w:pPr>
      <w:r>
        <w:lastRenderedPageBreak/>
        <w:t>СОДЕРЖАНИЕ ПРОГРАММЫ</w:t>
      </w:r>
    </w:p>
    <w:p w:rsidR="00826234" w:rsidRDefault="00826234">
      <w:pPr>
        <w:pStyle w:val="af2"/>
        <w:tabs>
          <w:tab w:val="center" w:pos="4677"/>
        </w:tabs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ind w:left="426"/>
      </w:pPr>
      <w:r>
        <w:t>Учебный план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426"/>
        <w:gridCol w:w="3118"/>
        <w:gridCol w:w="709"/>
        <w:gridCol w:w="850"/>
        <w:gridCol w:w="567"/>
        <w:gridCol w:w="1134"/>
        <w:gridCol w:w="1276"/>
        <w:gridCol w:w="1276"/>
      </w:tblGrid>
      <w:tr w:rsidR="00826234">
        <w:trPr>
          <w:trHeight w:val="617"/>
          <w:tblHeader/>
        </w:trPr>
        <w:tc>
          <w:tcPr>
            <w:tcW w:w="426" w:type="dxa"/>
            <w:vMerge w:val="restart"/>
            <w:textDirection w:val="btLr"/>
          </w:tcPr>
          <w:p w:rsidR="00826234" w:rsidRDefault="00A347F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3118" w:type="dxa"/>
            <w:vMerge w:val="restart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Наименование разделов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826234" w:rsidRDefault="00A347F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Трудоемкость, час</w:t>
            </w:r>
          </w:p>
        </w:tc>
        <w:tc>
          <w:tcPr>
            <w:tcW w:w="2551" w:type="dxa"/>
            <w:gridSpan w:val="3"/>
            <w:vAlign w:val="center"/>
          </w:tcPr>
          <w:p w:rsidR="00826234" w:rsidRDefault="00A347FF">
            <w:pPr>
              <w:spacing w:before="20" w:after="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Аудиторные занятия</w:t>
            </w:r>
          </w:p>
        </w:tc>
        <w:tc>
          <w:tcPr>
            <w:tcW w:w="1276" w:type="dxa"/>
            <w:vMerge w:val="restart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Промеж</w:t>
            </w:r>
            <w:r>
              <w:rPr>
                <w:rFonts w:cs="Times New Roman"/>
                <w:sz w:val="24"/>
                <w:szCs w:val="24"/>
              </w:rPr>
              <w:t>у</w:t>
            </w:r>
            <w:r>
              <w:rPr>
                <w:rFonts w:cs="Times New Roman"/>
                <w:sz w:val="24"/>
                <w:szCs w:val="24"/>
              </w:rPr>
              <w:t>точная а</w:t>
            </w:r>
            <w:r>
              <w:rPr>
                <w:rFonts w:cs="Times New Roman"/>
                <w:sz w:val="24"/>
                <w:szCs w:val="24"/>
              </w:rPr>
              <w:t>т</w:t>
            </w:r>
            <w:r>
              <w:rPr>
                <w:rFonts w:cs="Times New Roman"/>
                <w:sz w:val="24"/>
                <w:szCs w:val="24"/>
              </w:rPr>
              <w:t>тестация</w:t>
            </w:r>
          </w:p>
        </w:tc>
        <w:tc>
          <w:tcPr>
            <w:tcW w:w="1276" w:type="dxa"/>
            <w:vMerge w:val="restart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Итоговая аттестация</w:t>
            </w:r>
          </w:p>
        </w:tc>
      </w:tr>
      <w:tr w:rsidR="00826234">
        <w:trPr>
          <w:trHeight w:val="470"/>
          <w:tblHeader/>
        </w:trPr>
        <w:tc>
          <w:tcPr>
            <w:tcW w:w="426" w:type="dxa"/>
            <w:vMerge/>
          </w:tcPr>
          <w:p w:rsidR="00826234" w:rsidRDefault="0082623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vAlign w:val="center"/>
          </w:tcPr>
          <w:p w:rsidR="00826234" w:rsidRDefault="0082623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extDirection w:val="btLr"/>
            <w:vAlign w:val="center"/>
          </w:tcPr>
          <w:p w:rsidR="00826234" w:rsidRDefault="00826234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Всего, час.</w:t>
            </w:r>
          </w:p>
        </w:tc>
        <w:tc>
          <w:tcPr>
            <w:tcW w:w="1701" w:type="dxa"/>
            <w:gridSpan w:val="2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 том числе</w:t>
            </w:r>
          </w:p>
        </w:tc>
        <w:tc>
          <w:tcPr>
            <w:tcW w:w="1276" w:type="dxa"/>
            <w:vMerge/>
            <w:vAlign w:val="center"/>
          </w:tcPr>
          <w:p w:rsidR="00826234" w:rsidRDefault="0082623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826234" w:rsidRDefault="0082623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826234">
        <w:trPr>
          <w:cantSplit/>
          <w:trHeight w:val="1134"/>
          <w:tblHeader/>
        </w:trPr>
        <w:tc>
          <w:tcPr>
            <w:tcW w:w="426" w:type="dxa"/>
            <w:vMerge/>
          </w:tcPr>
          <w:p w:rsidR="00826234" w:rsidRDefault="0082623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vAlign w:val="center"/>
          </w:tcPr>
          <w:p w:rsidR="00826234" w:rsidRDefault="0082623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826234" w:rsidRDefault="0082623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826234" w:rsidRDefault="0082623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лекции</w:t>
            </w:r>
          </w:p>
        </w:tc>
        <w:tc>
          <w:tcPr>
            <w:tcW w:w="1134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прак. з</w:t>
            </w:r>
            <w:r>
              <w:rPr>
                <w:rFonts w:cs="Times New Roman"/>
                <w:sz w:val="24"/>
                <w:szCs w:val="24"/>
              </w:rPr>
              <w:t>а</w:t>
            </w:r>
            <w:r>
              <w:rPr>
                <w:rFonts w:cs="Times New Roman"/>
                <w:sz w:val="24"/>
                <w:szCs w:val="24"/>
              </w:rPr>
              <w:t>нятия,</w:t>
            </w:r>
          </w:p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:rsidR="00826234" w:rsidRDefault="00A347F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Зачет</w:t>
            </w:r>
          </w:p>
        </w:tc>
        <w:tc>
          <w:tcPr>
            <w:tcW w:w="1276" w:type="dxa"/>
            <w:textDirection w:val="btLr"/>
            <w:vAlign w:val="center"/>
          </w:tcPr>
          <w:p w:rsidR="00826234" w:rsidRDefault="00A347F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Экзамен</w:t>
            </w:r>
          </w:p>
        </w:tc>
      </w:tr>
      <w:tr w:rsidR="00826234">
        <w:trPr>
          <w:tblHeader/>
        </w:trPr>
        <w:tc>
          <w:tcPr>
            <w:tcW w:w="426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</w:tr>
      <w:tr w:rsidR="00826234">
        <w:tc>
          <w:tcPr>
            <w:tcW w:w="426" w:type="dxa"/>
          </w:tcPr>
          <w:p w:rsidR="00826234" w:rsidRDefault="00A347FF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118" w:type="dxa"/>
          </w:tcPr>
          <w:p w:rsidR="00826234" w:rsidRDefault="00A347FF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napToGrid w:val="0"/>
                <w:sz w:val="24"/>
                <w:szCs w:val="24"/>
              </w:rPr>
              <w:t xml:space="preserve">Раздел 1. </w:t>
            </w:r>
            <w:r>
              <w:rPr>
                <w:rFonts w:cs="Times New Roman"/>
                <w:sz w:val="24"/>
                <w:szCs w:val="24"/>
              </w:rPr>
              <w:t>Основы общественного здоровья и организация службы пластической хирургии</w:t>
            </w:r>
          </w:p>
        </w:tc>
        <w:tc>
          <w:tcPr>
            <w:tcW w:w="709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826234">
        <w:tc>
          <w:tcPr>
            <w:tcW w:w="426" w:type="dxa"/>
          </w:tcPr>
          <w:p w:rsidR="00826234" w:rsidRDefault="00A347FF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118" w:type="dxa"/>
          </w:tcPr>
          <w:p w:rsidR="00826234" w:rsidRDefault="00A347FF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Раздел 2. Общие положения пластической хирургии</w:t>
            </w:r>
          </w:p>
        </w:tc>
        <w:tc>
          <w:tcPr>
            <w:tcW w:w="709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7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826234">
        <w:tc>
          <w:tcPr>
            <w:tcW w:w="426" w:type="dxa"/>
          </w:tcPr>
          <w:p w:rsidR="00826234" w:rsidRDefault="00A347FF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118" w:type="dxa"/>
          </w:tcPr>
          <w:p w:rsidR="00826234" w:rsidRDefault="00A347FF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Раздел 3. Врожденные пороки развития</w:t>
            </w:r>
          </w:p>
        </w:tc>
        <w:tc>
          <w:tcPr>
            <w:tcW w:w="709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7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826234">
        <w:tc>
          <w:tcPr>
            <w:tcW w:w="426" w:type="dxa"/>
          </w:tcPr>
          <w:p w:rsidR="00826234" w:rsidRDefault="00A347FF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3118" w:type="dxa"/>
          </w:tcPr>
          <w:p w:rsidR="00826234" w:rsidRDefault="00A347FF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Раздел 4. Постравматические деформации</w:t>
            </w:r>
          </w:p>
        </w:tc>
        <w:tc>
          <w:tcPr>
            <w:tcW w:w="709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7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4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826234">
        <w:tc>
          <w:tcPr>
            <w:tcW w:w="426" w:type="dxa"/>
          </w:tcPr>
          <w:p w:rsidR="00826234" w:rsidRDefault="00A347FF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3118" w:type="dxa"/>
          </w:tcPr>
          <w:p w:rsidR="00826234" w:rsidRDefault="00A347FF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Раздел 5. Устранение дефектов и деформаций после онкологических операций</w:t>
            </w:r>
          </w:p>
        </w:tc>
        <w:tc>
          <w:tcPr>
            <w:tcW w:w="709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67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4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826234">
        <w:tc>
          <w:tcPr>
            <w:tcW w:w="426" w:type="dxa"/>
          </w:tcPr>
          <w:p w:rsidR="00826234" w:rsidRDefault="00A347FF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3118" w:type="dxa"/>
          </w:tcPr>
          <w:p w:rsidR="00826234" w:rsidRDefault="00A347FF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Раздел 6. Основы эстетической хирургии. Пластическая и реконструктивная хирургия лица, головы и шеи</w:t>
            </w:r>
          </w:p>
        </w:tc>
        <w:tc>
          <w:tcPr>
            <w:tcW w:w="709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t>22</w:t>
            </w:r>
          </w:p>
        </w:tc>
        <w:tc>
          <w:tcPr>
            <w:tcW w:w="850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rPr>
                <w:sz w:val="24"/>
              </w:rPr>
              <w:t>22</w:t>
            </w:r>
          </w:p>
        </w:tc>
        <w:tc>
          <w:tcPr>
            <w:tcW w:w="567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rPr>
                <w:sz w:val="24"/>
              </w:rPr>
              <w:t>10</w:t>
            </w:r>
          </w:p>
        </w:tc>
        <w:tc>
          <w:tcPr>
            <w:tcW w:w="1134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rPr>
                <w:sz w:val="24"/>
              </w:rPr>
              <w:t>12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826234">
        <w:tc>
          <w:tcPr>
            <w:tcW w:w="426" w:type="dxa"/>
          </w:tcPr>
          <w:p w:rsidR="00826234" w:rsidRDefault="00A347FF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3118" w:type="dxa"/>
          </w:tcPr>
          <w:p w:rsidR="00826234" w:rsidRDefault="00A347FF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Раздел 7. Пластические операции на туловище и гениталиях</w:t>
            </w:r>
          </w:p>
        </w:tc>
        <w:tc>
          <w:tcPr>
            <w:tcW w:w="709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t>16</w:t>
            </w:r>
          </w:p>
        </w:tc>
        <w:tc>
          <w:tcPr>
            <w:tcW w:w="850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rPr>
                <w:sz w:val="24"/>
              </w:rPr>
              <w:t>16</w:t>
            </w:r>
          </w:p>
        </w:tc>
        <w:tc>
          <w:tcPr>
            <w:tcW w:w="567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rPr>
                <w:sz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rPr>
                <w:sz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826234">
        <w:tc>
          <w:tcPr>
            <w:tcW w:w="426" w:type="dxa"/>
          </w:tcPr>
          <w:p w:rsidR="00826234" w:rsidRDefault="00A347FF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3118" w:type="dxa"/>
          </w:tcPr>
          <w:p w:rsidR="00826234" w:rsidRDefault="00A347FF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Раздел 8. Пластическая хирургия конечностей</w:t>
            </w:r>
          </w:p>
        </w:tc>
        <w:tc>
          <w:tcPr>
            <w:tcW w:w="709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t>16</w:t>
            </w:r>
          </w:p>
        </w:tc>
        <w:tc>
          <w:tcPr>
            <w:tcW w:w="850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rPr>
                <w:sz w:val="24"/>
              </w:rPr>
              <w:t>16</w:t>
            </w:r>
          </w:p>
        </w:tc>
        <w:tc>
          <w:tcPr>
            <w:tcW w:w="567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rPr>
                <w:sz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rPr>
                <w:sz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826234">
        <w:tc>
          <w:tcPr>
            <w:tcW w:w="426" w:type="dxa"/>
          </w:tcPr>
          <w:p w:rsidR="00826234" w:rsidRDefault="00A347FF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3118" w:type="dxa"/>
          </w:tcPr>
          <w:p w:rsidR="00826234" w:rsidRDefault="00A347FF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Раздел 9. Малоинвазивные технологии в пластической хирургии</w:t>
            </w:r>
          </w:p>
        </w:tc>
        <w:tc>
          <w:tcPr>
            <w:tcW w:w="709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850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rPr>
                <w:sz w:val="24"/>
              </w:rPr>
              <w:t>6</w:t>
            </w:r>
          </w:p>
        </w:tc>
        <w:tc>
          <w:tcPr>
            <w:tcW w:w="567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826234">
        <w:tc>
          <w:tcPr>
            <w:tcW w:w="426" w:type="dxa"/>
          </w:tcPr>
          <w:p w:rsidR="00826234" w:rsidRDefault="00A347FF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3118" w:type="dxa"/>
          </w:tcPr>
          <w:p w:rsidR="00826234" w:rsidRDefault="00A347FF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Стажировка</w:t>
            </w:r>
          </w:p>
        </w:tc>
        <w:tc>
          <w:tcPr>
            <w:tcW w:w="709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850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567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134" w:type="dxa"/>
            <w:vAlign w:val="center"/>
          </w:tcPr>
          <w:p w:rsidR="00826234" w:rsidRDefault="00A347FF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826234">
        <w:tc>
          <w:tcPr>
            <w:tcW w:w="3544" w:type="dxa"/>
            <w:gridSpan w:val="2"/>
            <w:vAlign w:val="center"/>
          </w:tcPr>
          <w:p w:rsidR="00826234" w:rsidRDefault="00A347FF">
            <w:pPr>
              <w:suppressAutoHyphens/>
              <w:spacing w:after="0" w:line="240" w:lineRule="auto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709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140</w:t>
            </w:r>
          </w:p>
        </w:tc>
        <w:tc>
          <w:tcPr>
            <w:tcW w:w="850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140</w:t>
            </w:r>
          </w:p>
        </w:tc>
        <w:tc>
          <w:tcPr>
            <w:tcW w:w="567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1134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1276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  <w:tc>
          <w:tcPr>
            <w:tcW w:w="1276" w:type="dxa"/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826234">
        <w:tc>
          <w:tcPr>
            <w:tcW w:w="426" w:type="dxa"/>
          </w:tcPr>
          <w:p w:rsidR="00826234" w:rsidRDefault="00A347FF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3118" w:type="dxa"/>
          </w:tcPr>
          <w:p w:rsidR="00826234" w:rsidRDefault="00A347FF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Итоговая аттестация</w:t>
            </w:r>
          </w:p>
        </w:tc>
        <w:tc>
          <w:tcPr>
            <w:tcW w:w="709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  <w:tc>
          <w:tcPr>
            <w:tcW w:w="1276" w:type="dxa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826234">
        <w:tc>
          <w:tcPr>
            <w:tcW w:w="3544" w:type="dxa"/>
            <w:gridSpan w:val="2"/>
            <w:tcBorders>
              <w:bottom w:val="single" w:sz="4" w:space="0" w:color="auto"/>
            </w:tcBorders>
            <w:vAlign w:val="center"/>
          </w:tcPr>
          <w:p w:rsidR="00826234" w:rsidRDefault="00A347FF">
            <w:pPr>
              <w:suppressAutoHyphens/>
              <w:spacing w:after="0" w:line="240" w:lineRule="auto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82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26234" w:rsidRDefault="00A347FF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4</w:t>
            </w:r>
          </w:p>
        </w:tc>
      </w:tr>
    </w:tbl>
    <w:p w:rsidR="00826234" w:rsidRDefault="00826234">
      <w:pPr>
        <w:pStyle w:val="af2"/>
        <w:tabs>
          <w:tab w:val="center" w:pos="4677"/>
        </w:tabs>
        <w:jc w:val="both"/>
        <w:rPr>
          <w:b w:val="0"/>
        </w:rPr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rPr>
          <w:b w:val="0"/>
        </w:rPr>
      </w:pPr>
      <w:r>
        <w:t>Календарный учебный график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87"/>
        <w:gridCol w:w="6969"/>
      </w:tblGrid>
      <w:tr w:rsidR="00826234">
        <w:tc>
          <w:tcPr>
            <w:tcW w:w="2387" w:type="dxa"/>
            <w:vAlign w:val="center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>
              <w:rPr>
                <w:b w:val="0"/>
              </w:rPr>
              <w:t xml:space="preserve">Период обучения </w:t>
            </w:r>
          </w:p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rPr>
                <w:b w:val="0"/>
                <w:vertAlign w:val="superscript"/>
              </w:rPr>
            </w:pPr>
            <w:r>
              <w:rPr>
                <w:b w:val="0"/>
              </w:rPr>
              <w:t>(дни, недели)</w:t>
            </w:r>
            <w:r>
              <w:rPr>
                <w:b w:val="0"/>
                <w:vertAlign w:val="superscript"/>
              </w:rPr>
              <w:t>1)</w:t>
            </w:r>
          </w:p>
        </w:tc>
        <w:tc>
          <w:tcPr>
            <w:tcW w:w="6969" w:type="dxa"/>
            <w:vAlign w:val="center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ind w:firstLine="320"/>
              <w:rPr>
                <w:b w:val="0"/>
              </w:rPr>
            </w:pPr>
            <w:r>
              <w:rPr>
                <w:b w:val="0"/>
              </w:rPr>
              <w:t>Наименование раздела</w:t>
            </w:r>
          </w:p>
        </w:tc>
      </w:tr>
      <w:tr w:rsidR="00826234">
        <w:tc>
          <w:tcPr>
            <w:tcW w:w="2387" w:type="dxa"/>
            <w:vAlign w:val="center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>
              <w:rPr>
                <w:b w:val="0"/>
              </w:rPr>
              <w:t>1 неделя</w:t>
            </w:r>
          </w:p>
        </w:tc>
        <w:tc>
          <w:tcPr>
            <w:tcW w:w="6969" w:type="dxa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>
              <w:rPr>
                <w:b w:val="0"/>
              </w:rPr>
              <w:t>Основы общественного здоровья и организация службы пласт</w:t>
            </w:r>
            <w:r>
              <w:rPr>
                <w:b w:val="0"/>
              </w:rPr>
              <w:t>и</w:t>
            </w:r>
            <w:r>
              <w:rPr>
                <w:b w:val="0"/>
              </w:rPr>
              <w:t>ческой хирургии.</w:t>
            </w:r>
          </w:p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>
              <w:rPr>
                <w:b w:val="0"/>
              </w:rPr>
              <w:t>Общие положения пластической хирургии.</w:t>
            </w:r>
          </w:p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>
              <w:rPr>
                <w:b w:val="0"/>
              </w:rPr>
              <w:lastRenderedPageBreak/>
              <w:t>Врожденные пороки развития.</w:t>
            </w:r>
          </w:p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>
              <w:rPr>
                <w:b w:val="0"/>
              </w:rPr>
              <w:t>Постравматические деформации.</w:t>
            </w:r>
          </w:p>
        </w:tc>
      </w:tr>
      <w:tr w:rsidR="00826234">
        <w:tc>
          <w:tcPr>
            <w:tcW w:w="2387" w:type="dxa"/>
            <w:vAlign w:val="center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>
              <w:rPr>
                <w:b w:val="0"/>
              </w:rPr>
              <w:lastRenderedPageBreak/>
              <w:t>2 неделя</w:t>
            </w:r>
          </w:p>
        </w:tc>
        <w:tc>
          <w:tcPr>
            <w:tcW w:w="6969" w:type="dxa"/>
          </w:tcPr>
          <w:p w:rsidR="00826234" w:rsidRDefault="00A347F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Постравматические деформации.</w:t>
            </w:r>
          </w:p>
          <w:p w:rsidR="00826234" w:rsidRDefault="00A347F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Устранение дефектов и деформаций после онкологических оп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раций.</w:t>
            </w:r>
          </w:p>
        </w:tc>
      </w:tr>
      <w:tr w:rsidR="00826234">
        <w:tc>
          <w:tcPr>
            <w:tcW w:w="2387" w:type="dxa"/>
            <w:vAlign w:val="center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>
              <w:rPr>
                <w:b w:val="0"/>
              </w:rPr>
              <w:t>3 неделя</w:t>
            </w:r>
          </w:p>
        </w:tc>
        <w:tc>
          <w:tcPr>
            <w:tcW w:w="6969" w:type="dxa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>
              <w:rPr>
                <w:b w:val="0"/>
              </w:rPr>
              <w:t>Основы эстетической хирургии. Пластическая и реконструкти</w:t>
            </w:r>
            <w:r>
              <w:rPr>
                <w:b w:val="0"/>
              </w:rPr>
              <w:t>в</w:t>
            </w:r>
            <w:r>
              <w:rPr>
                <w:b w:val="0"/>
              </w:rPr>
              <w:t>ная хирургия лица, головы и шеи.</w:t>
            </w:r>
          </w:p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>
              <w:rPr>
                <w:b w:val="0"/>
              </w:rPr>
              <w:t>Пластические операции на туловище и гениталиях.</w:t>
            </w:r>
          </w:p>
        </w:tc>
      </w:tr>
      <w:tr w:rsidR="00826234">
        <w:tc>
          <w:tcPr>
            <w:tcW w:w="2387" w:type="dxa"/>
            <w:vAlign w:val="center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>
              <w:rPr>
                <w:b w:val="0"/>
              </w:rPr>
              <w:t>4 неделя</w:t>
            </w:r>
          </w:p>
        </w:tc>
        <w:tc>
          <w:tcPr>
            <w:tcW w:w="6969" w:type="dxa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>
              <w:rPr>
                <w:b w:val="0"/>
              </w:rPr>
              <w:t>Пластическая хирургия конечностей.</w:t>
            </w:r>
          </w:p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>
              <w:rPr>
                <w:b w:val="0"/>
              </w:rPr>
              <w:t>Малоинвазивные технологии в пластической хирургии.</w:t>
            </w:r>
          </w:p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>
              <w:rPr>
                <w:b w:val="0"/>
              </w:rPr>
              <w:t>Стажировка.</w:t>
            </w:r>
          </w:p>
        </w:tc>
      </w:tr>
    </w:tbl>
    <w:p w:rsidR="00826234" w:rsidRDefault="00A347FF">
      <w:pPr>
        <w:pStyle w:val="af2"/>
        <w:tabs>
          <w:tab w:val="center" w:pos="4677"/>
        </w:tabs>
        <w:jc w:val="both"/>
        <w:rPr>
          <w:b w:val="0"/>
          <w:sz w:val="22"/>
        </w:rPr>
      </w:pPr>
      <w:r>
        <w:rPr>
          <w:b w:val="0"/>
          <w:sz w:val="22"/>
          <w:vertAlign w:val="superscript"/>
        </w:rPr>
        <w:t>1)</w:t>
      </w:r>
      <w:r>
        <w:rPr>
          <w:b w:val="0"/>
          <w:sz w:val="22"/>
        </w:rPr>
        <w:t>Даты обучения будут определены в расписании занятий при наборе группы на обучение.</w:t>
      </w:r>
    </w:p>
    <w:p w:rsidR="00826234" w:rsidRDefault="00826234">
      <w:pPr>
        <w:pStyle w:val="af2"/>
        <w:tabs>
          <w:tab w:val="center" w:pos="4677"/>
        </w:tabs>
        <w:spacing w:line="360" w:lineRule="auto"/>
        <w:jc w:val="both"/>
        <w:rPr>
          <w:b w:val="0"/>
        </w:rPr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rPr>
          <w:b w:val="0"/>
        </w:rPr>
      </w:pPr>
      <w:r>
        <w:t>Рабочие программы разделов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3"/>
        <w:gridCol w:w="3714"/>
        <w:gridCol w:w="3969"/>
      </w:tblGrid>
      <w:tr w:rsidR="00826234" w:rsidTr="000A0EB2">
        <w:tc>
          <w:tcPr>
            <w:tcW w:w="1673" w:type="dxa"/>
            <w:vAlign w:val="center"/>
          </w:tcPr>
          <w:p w:rsidR="00826234" w:rsidRPr="00D839A1" w:rsidRDefault="00A347FF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№,</w:t>
            </w:r>
          </w:p>
          <w:p w:rsidR="00826234" w:rsidRPr="00D839A1" w:rsidRDefault="00A347FF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наименование темы</w:t>
            </w:r>
          </w:p>
        </w:tc>
        <w:tc>
          <w:tcPr>
            <w:tcW w:w="3714" w:type="dxa"/>
            <w:vAlign w:val="center"/>
          </w:tcPr>
          <w:p w:rsidR="00826234" w:rsidRPr="00D839A1" w:rsidRDefault="00A347FF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Содержание лекций</w:t>
            </w:r>
          </w:p>
          <w:p w:rsidR="00826234" w:rsidRPr="00D839A1" w:rsidRDefault="00A347FF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(количество часов)</w:t>
            </w:r>
          </w:p>
        </w:tc>
        <w:tc>
          <w:tcPr>
            <w:tcW w:w="3969" w:type="dxa"/>
            <w:vAlign w:val="center"/>
          </w:tcPr>
          <w:p w:rsidR="000A0EB2" w:rsidRPr="00D839A1" w:rsidRDefault="00A347FF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Наименование практических зан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я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тий или семинаров</w:t>
            </w:r>
          </w:p>
          <w:p w:rsidR="00826234" w:rsidRPr="00D839A1" w:rsidRDefault="00A347FF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(количество часов)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826234" w:rsidRPr="00D839A1" w:rsidRDefault="00A347FF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826234" w:rsidRPr="00D839A1" w:rsidRDefault="00A347FF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3</w:t>
            </w:r>
          </w:p>
        </w:tc>
      </w:tr>
      <w:tr w:rsidR="00826234">
        <w:tc>
          <w:tcPr>
            <w:tcW w:w="9356" w:type="dxa"/>
            <w:gridSpan w:val="3"/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b/>
                <w:bCs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b/>
                <w:bCs/>
                <w:snapToGrid w:val="0"/>
                <w:sz w:val="24"/>
                <w:szCs w:val="24"/>
              </w:rPr>
              <w:t xml:space="preserve">Раздел 1. </w:t>
            </w:r>
            <w:r w:rsidRPr="00D839A1">
              <w:rPr>
                <w:rFonts w:cs="Times New Roman"/>
                <w:b/>
                <w:bCs/>
                <w:sz w:val="24"/>
                <w:szCs w:val="24"/>
              </w:rPr>
              <w:t>Основы общественного здоровья и организация службы пластической хирургии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Тема 1.1.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 Теоретич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ские основы общественн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го здоровья и организации здравоохр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нения.</w:t>
            </w:r>
          </w:p>
        </w:tc>
        <w:tc>
          <w:tcPr>
            <w:tcW w:w="3714" w:type="dxa"/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Здоровье человека как социал</w:t>
            </w:r>
            <w:r w:rsidRPr="00D839A1">
              <w:rPr>
                <w:rFonts w:cs="Times New Roman"/>
                <w:sz w:val="24"/>
                <w:szCs w:val="24"/>
              </w:rPr>
              <w:t>ь</w:t>
            </w:r>
            <w:r w:rsidRPr="00D839A1">
              <w:rPr>
                <w:rFonts w:cs="Times New Roman"/>
                <w:sz w:val="24"/>
                <w:szCs w:val="24"/>
              </w:rPr>
              <w:t>ная ценность и общественная к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тегория. Принципы организации Российского здравоохранения. Организация специализирова</w:t>
            </w:r>
            <w:r w:rsidRPr="00D839A1">
              <w:rPr>
                <w:rFonts w:cs="Times New Roman"/>
                <w:sz w:val="24"/>
                <w:szCs w:val="24"/>
              </w:rPr>
              <w:t>н</w:t>
            </w:r>
            <w:r w:rsidRPr="00D839A1">
              <w:rPr>
                <w:rFonts w:cs="Times New Roman"/>
                <w:sz w:val="24"/>
                <w:szCs w:val="24"/>
              </w:rPr>
              <w:t>ной помощи при дефектах п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верхностных тканей организма. Распространенность заболеваний, требующих вмешательства пл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стического хирурга. Развитие и совершенствование плановой и экстренной помощи пластическ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го хирурга. Место и роль разли</w:t>
            </w:r>
            <w:r w:rsidRPr="00D839A1">
              <w:rPr>
                <w:rFonts w:cs="Times New Roman"/>
                <w:sz w:val="24"/>
                <w:szCs w:val="24"/>
              </w:rPr>
              <w:t>ч</w:t>
            </w:r>
            <w:r w:rsidRPr="00D839A1">
              <w:rPr>
                <w:rFonts w:cs="Times New Roman"/>
                <w:sz w:val="24"/>
                <w:szCs w:val="24"/>
              </w:rPr>
              <w:t>ных медицинских учреждений при плановой и экстренной п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мощи. Совершенствование мед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цинской помощи на путях эв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куации при хирургической пат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логии. Основы медицинской эт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 xml:space="preserve">ки и деонтологии. 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Pr="00D839A1">
              <w:rPr>
                <w:rFonts w:cs="Times New Roman"/>
                <w:sz w:val="24"/>
                <w:szCs w:val="24"/>
              </w:rPr>
              <w:t>2 часа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Организация специализированной помощи при дефектах поверхнос</w:t>
            </w:r>
            <w:r w:rsidRPr="00D839A1">
              <w:rPr>
                <w:rFonts w:cs="Times New Roman"/>
                <w:sz w:val="24"/>
                <w:szCs w:val="24"/>
              </w:rPr>
              <w:t>т</w:t>
            </w:r>
            <w:r w:rsidRPr="00D839A1">
              <w:rPr>
                <w:rFonts w:cs="Times New Roman"/>
                <w:sz w:val="24"/>
                <w:szCs w:val="24"/>
              </w:rPr>
              <w:t>ных тканей организма. Распростр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ненность заболеваний, требующих вмешательства пластического х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рурга. Развитие и совершенствов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ние плановой и экстренной помощи пластического хирурга. Место и роль различных медицинских учр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ждений при плановой и экстренной помощи. Совершенствование мед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цинской помощи на путях эваку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ции при хирургической патологии. Основы медицинской этики и део</w:t>
            </w:r>
            <w:r w:rsidRPr="00D839A1">
              <w:rPr>
                <w:rFonts w:cs="Times New Roman"/>
                <w:sz w:val="24"/>
                <w:szCs w:val="24"/>
              </w:rPr>
              <w:t>н</w:t>
            </w:r>
            <w:r w:rsidRPr="00D839A1">
              <w:rPr>
                <w:rFonts w:cs="Times New Roman"/>
                <w:sz w:val="24"/>
                <w:szCs w:val="24"/>
              </w:rPr>
              <w:t>тологии</w:t>
            </w:r>
            <w:r w:rsidR="000A0EB2" w:rsidRPr="00D839A1">
              <w:rPr>
                <w:rFonts w:cs="Times New Roman"/>
                <w:sz w:val="24"/>
                <w:szCs w:val="24"/>
              </w:rPr>
              <w:t xml:space="preserve">. 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D839A1" w:rsidRPr="00D839A1">
              <w:rPr>
                <w:rFonts w:cs="Times New Roman"/>
                <w:sz w:val="24"/>
                <w:szCs w:val="24"/>
              </w:rPr>
              <w:t>2 часа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Тема 1.2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D839A1">
              <w:rPr>
                <w:rFonts w:cs="Times New Roman"/>
                <w:sz w:val="24"/>
                <w:szCs w:val="24"/>
              </w:rPr>
              <w:t>Правовые в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просы в Ро</w:t>
            </w:r>
            <w:r w:rsidRPr="00D839A1">
              <w:rPr>
                <w:rFonts w:cs="Times New Roman"/>
                <w:sz w:val="24"/>
                <w:szCs w:val="24"/>
              </w:rPr>
              <w:t>с</w:t>
            </w:r>
            <w:r w:rsidRPr="00D839A1">
              <w:rPr>
                <w:rFonts w:cs="Times New Roman"/>
                <w:sz w:val="24"/>
                <w:szCs w:val="24"/>
              </w:rPr>
              <w:t>сийском здравоохр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нении.</w:t>
            </w:r>
          </w:p>
        </w:tc>
        <w:tc>
          <w:tcPr>
            <w:tcW w:w="3714" w:type="dxa"/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Структура и функции пластич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 xml:space="preserve">ской хирургии. 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D839A1" w:rsidRPr="00D839A1">
              <w:rPr>
                <w:rFonts w:cs="Times New Roman"/>
                <w:sz w:val="24"/>
                <w:szCs w:val="24"/>
              </w:rPr>
              <w:t>2 часа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Понятия, цель, задачи пластич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ской, реконструктивной и эстетич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ской хирургии. Роль и место пл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стической хирургии в структуре оказания специализированной ко</w:t>
            </w:r>
            <w:r w:rsidRPr="00D839A1">
              <w:rPr>
                <w:rFonts w:cs="Times New Roman"/>
                <w:sz w:val="24"/>
                <w:szCs w:val="24"/>
              </w:rPr>
              <w:t>с</w:t>
            </w:r>
            <w:r w:rsidRPr="00D839A1">
              <w:rPr>
                <w:rFonts w:cs="Times New Roman"/>
                <w:sz w:val="24"/>
                <w:szCs w:val="24"/>
              </w:rPr>
              <w:t>метологической помощи насел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нию. Косметика и косметология. Основные принципы организации работы отделения пластической х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 xml:space="preserve">рургии: учет, отчетность, контроль, ведение медицинской и финансовой </w:t>
            </w:r>
            <w:r w:rsidRPr="00D839A1">
              <w:rPr>
                <w:rFonts w:cs="Times New Roman"/>
                <w:sz w:val="24"/>
                <w:szCs w:val="24"/>
              </w:rPr>
              <w:lastRenderedPageBreak/>
              <w:t>документации в хирургическом о</w:t>
            </w:r>
            <w:r w:rsidRPr="00D839A1">
              <w:rPr>
                <w:rFonts w:cs="Times New Roman"/>
                <w:sz w:val="24"/>
                <w:szCs w:val="24"/>
              </w:rPr>
              <w:t>т</w:t>
            </w:r>
            <w:r w:rsidRPr="00D839A1">
              <w:rPr>
                <w:rFonts w:cs="Times New Roman"/>
                <w:sz w:val="24"/>
                <w:szCs w:val="24"/>
              </w:rPr>
              <w:t>делении стационара (работа ст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ционара и поликлиники). Психол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гические, юридические особенности работы с пациентами. Пути раци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нального использования коечного фонда. Основные направления о</w:t>
            </w:r>
            <w:r w:rsidRPr="00D839A1">
              <w:rPr>
                <w:rFonts w:cs="Times New Roman"/>
                <w:sz w:val="24"/>
                <w:szCs w:val="24"/>
              </w:rPr>
              <w:t>р</w:t>
            </w:r>
            <w:r w:rsidRPr="00D839A1">
              <w:rPr>
                <w:rFonts w:cs="Times New Roman"/>
                <w:sz w:val="24"/>
                <w:szCs w:val="24"/>
              </w:rPr>
              <w:t>ганизации работы главного специ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листа. Организация и правление х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рургической службой. Внедрение новых методов лечения. Врачебная этика и медицинская деонтология в деятельности врача-пластического хирурга. Врачебная тайна. Дисци</w:t>
            </w:r>
            <w:r w:rsidRPr="00D839A1">
              <w:rPr>
                <w:rFonts w:cs="Times New Roman"/>
                <w:sz w:val="24"/>
                <w:szCs w:val="24"/>
              </w:rPr>
              <w:t>п</w:t>
            </w:r>
            <w:r w:rsidRPr="00D839A1">
              <w:rPr>
                <w:rFonts w:cs="Times New Roman"/>
                <w:sz w:val="24"/>
                <w:szCs w:val="24"/>
              </w:rPr>
              <w:t>лина труда. Классификация профе</w:t>
            </w:r>
            <w:r w:rsidRPr="00D839A1">
              <w:rPr>
                <w:rFonts w:cs="Times New Roman"/>
                <w:sz w:val="24"/>
                <w:szCs w:val="24"/>
              </w:rPr>
              <w:t>с</w:t>
            </w:r>
            <w:r w:rsidRPr="00D839A1">
              <w:rPr>
                <w:rFonts w:cs="Times New Roman"/>
                <w:sz w:val="24"/>
                <w:szCs w:val="24"/>
              </w:rPr>
              <w:t>сиональных правонарушений мед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цинских работников, уголовная о</w:t>
            </w:r>
            <w:r w:rsidRPr="00D839A1">
              <w:rPr>
                <w:rFonts w:cs="Times New Roman"/>
                <w:sz w:val="24"/>
                <w:szCs w:val="24"/>
              </w:rPr>
              <w:t>т</w:t>
            </w:r>
            <w:r w:rsidRPr="00D839A1">
              <w:rPr>
                <w:rFonts w:cs="Times New Roman"/>
                <w:sz w:val="24"/>
                <w:szCs w:val="24"/>
              </w:rPr>
              <w:t xml:space="preserve">ветственность за их совершение. 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D839A1" w:rsidRPr="00D839A1">
              <w:rPr>
                <w:rFonts w:cs="Times New Roman"/>
                <w:sz w:val="24"/>
                <w:szCs w:val="24"/>
              </w:rPr>
              <w:t>2 часа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9356" w:type="dxa"/>
            <w:gridSpan w:val="3"/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b/>
                <w:bCs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b/>
                <w:bCs/>
                <w:sz w:val="24"/>
                <w:szCs w:val="24"/>
              </w:rPr>
              <w:lastRenderedPageBreak/>
              <w:t>Раздел 2. Общие положения пластической хирургии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Тема 2.1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. П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нятие, цель и задачи пл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стической хирургии.</w:t>
            </w:r>
          </w:p>
        </w:tc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История пластической хирургии. Индийский, итальянский, фра</w:t>
            </w:r>
            <w:r w:rsidRPr="00D839A1">
              <w:rPr>
                <w:rFonts w:cs="Times New Roman"/>
                <w:sz w:val="24"/>
                <w:szCs w:val="24"/>
              </w:rPr>
              <w:t>н</w:t>
            </w:r>
            <w:r w:rsidRPr="00D839A1">
              <w:rPr>
                <w:rFonts w:cs="Times New Roman"/>
                <w:sz w:val="24"/>
                <w:szCs w:val="24"/>
              </w:rPr>
              <w:t>цузский, русский методы рин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пластики. Развитие метода пл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стики стебельчатым лоскутом. Роль микрохирургии в развитии пластической хирургии. Косм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тическая хирургия – пути стано</w:t>
            </w:r>
            <w:r w:rsidRPr="00D839A1">
              <w:rPr>
                <w:rFonts w:cs="Times New Roman"/>
                <w:sz w:val="24"/>
                <w:szCs w:val="24"/>
              </w:rPr>
              <w:t>в</w:t>
            </w:r>
            <w:r w:rsidRPr="00D839A1">
              <w:rPr>
                <w:rFonts w:cs="Times New Roman"/>
                <w:sz w:val="24"/>
                <w:szCs w:val="24"/>
              </w:rPr>
              <w:t xml:space="preserve">ления. 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D839A1" w:rsidRPr="00D839A1">
              <w:rPr>
                <w:rFonts w:cs="Times New Roman"/>
                <w:sz w:val="24"/>
                <w:szCs w:val="24"/>
              </w:rPr>
              <w:t>2 часа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—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Тема 2.2. П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казания и планирование пластических операций.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Показания и планирование оп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раций. Состояние нервной сист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мы больного. Анатомические н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достатки. Функциональные н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рушения. Косметические недо</w:t>
            </w:r>
            <w:r w:rsidRPr="00D839A1">
              <w:rPr>
                <w:rFonts w:cs="Times New Roman"/>
                <w:sz w:val="24"/>
                <w:szCs w:val="24"/>
              </w:rPr>
              <w:t>с</w:t>
            </w:r>
            <w:r w:rsidRPr="00D839A1">
              <w:rPr>
                <w:rFonts w:cs="Times New Roman"/>
                <w:sz w:val="24"/>
                <w:szCs w:val="24"/>
              </w:rPr>
              <w:t>татки. Анализ дефекта. Топогр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 xml:space="preserve">фия дефекта. Сквозные дефекты. Расчет необходимого количества пластического материала. 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D839A1" w:rsidRPr="00D839A1">
              <w:rPr>
                <w:rFonts w:cs="Times New Roman"/>
                <w:sz w:val="24"/>
                <w:szCs w:val="24"/>
              </w:rPr>
              <w:t>2 часа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Абсолютные и относительные пр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тивопоказания к хирургическим операциям. Общие принципы те</w:t>
            </w:r>
            <w:r w:rsidRPr="00D839A1">
              <w:rPr>
                <w:rFonts w:cs="Times New Roman"/>
                <w:sz w:val="24"/>
                <w:szCs w:val="24"/>
              </w:rPr>
              <w:t>х</w:t>
            </w:r>
            <w:r w:rsidRPr="00D839A1">
              <w:rPr>
                <w:rFonts w:cs="Times New Roman"/>
                <w:sz w:val="24"/>
                <w:szCs w:val="24"/>
              </w:rPr>
              <w:t>ники операций эстетического х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рактера. Хирургический инстр</w:t>
            </w:r>
            <w:r w:rsidRPr="00D839A1">
              <w:rPr>
                <w:rFonts w:cs="Times New Roman"/>
                <w:sz w:val="24"/>
                <w:szCs w:val="24"/>
              </w:rPr>
              <w:t>у</w:t>
            </w:r>
            <w:r w:rsidRPr="00D839A1">
              <w:rPr>
                <w:rFonts w:cs="Times New Roman"/>
                <w:sz w:val="24"/>
                <w:szCs w:val="24"/>
              </w:rPr>
              <w:t>ментарий</w:t>
            </w:r>
            <w:r w:rsidR="000A0EB2" w:rsidRPr="00D839A1">
              <w:rPr>
                <w:rFonts w:cs="Times New Roman"/>
                <w:sz w:val="24"/>
                <w:szCs w:val="24"/>
              </w:rPr>
              <w:t xml:space="preserve">. 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D839A1" w:rsidRPr="00D839A1">
              <w:rPr>
                <w:rFonts w:cs="Times New Roman"/>
                <w:sz w:val="24"/>
                <w:szCs w:val="24"/>
              </w:rPr>
              <w:t>2 часа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Тема 2.3. Теоретич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ские аспекты трансплант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ции и и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м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плантации.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Иммунологические аспекты трансплантации. Варианты суд</w:t>
            </w:r>
            <w:r w:rsidRPr="00D839A1">
              <w:rPr>
                <w:rFonts w:cs="Times New Roman"/>
                <w:sz w:val="24"/>
                <w:szCs w:val="24"/>
              </w:rPr>
              <w:t>ь</w:t>
            </w:r>
            <w:r w:rsidRPr="00D839A1">
              <w:rPr>
                <w:rFonts w:cs="Times New Roman"/>
                <w:sz w:val="24"/>
                <w:szCs w:val="24"/>
              </w:rPr>
              <w:t>бы трансплантата в зависимости от генетической связи. Аутоге</w:t>
            </w:r>
            <w:r w:rsidRPr="00D839A1">
              <w:rPr>
                <w:rFonts w:cs="Times New Roman"/>
                <w:sz w:val="24"/>
                <w:szCs w:val="24"/>
              </w:rPr>
              <w:t>н</w:t>
            </w:r>
            <w:r w:rsidRPr="00D839A1">
              <w:rPr>
                <w:rFonts w:cs="Times New Roman"/>
                <w:sz w:val="24"/>
                <w:szCs w:val="24"/>
              </w:rPr>
              <w:t>ный трансплантат. Реакция орг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низма на имплантат. Требования, предъявленные к имплантатам. Имплантаты их металлических сплавов. Техника подсадки и</w:t>
            </w:r>
            <w:r w:rsidRPr="00D839A1">
              <w:rPr>
                <w:rFonts w:cs="Times New Roman"/>
                <w:sz w:val="24"/>
                <w:szCs w:val="24"/>
              </w:rPr>
              <w:t>м</w:t>
            </w:r>
            <w:r w:rsidRPr="00D839A1">
              <w:rPr>
                <w:rFonts w:cs="Times New Roman"/>
                <w:sz w:val="24"/>
                <w:szCs w:val="24"/>
              </w:rPr>
              <w:t>плантатов. Типы отторжения и</w:t>
            </w:r>
            <w:r w:rsidRPr="00D839A1">
              <w:rPr>
                <w:rFonts w:cs="Times New Roman"/>
                <w:sz w:val="24"/>
                <w:szCs w:val="24"/>
              </w:rPr>
              <w:t>м</w:t>
            </w:r>
            <w:r w:rsidRPr="00D839A1">
              <w:rPr>
                <w:rFonts w:cs="Times New Roman"/>
                <w:sz w:val="24"/>
                <w:szCs w:val="24"/>
              </w:rPr>
              <w:t>плантатов. Особенности посл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 xml:space="preserve">операционного периода. 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D839A1" w:rsidRPr="00D839A1">
              <w:rPr>
                <w:rFonts w:cs="Times New Roman"/>
                <w:sz w:val="24"/>
                <w:szCs w:val="24"/>
              </w:rPr>
              <w:t>2 часа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Шовный материал. Силиконовые накладки, сетки, нити. Силикон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вые протезы. Экспандеры для ра</w:t>
            </w:r>
            <w:r w:rsidRPr="00D839A1">
              <w:rPr>
                <w:rFonts w:cs="Times New Roman"/>
                <w:sz w:val="24"/>
                <w:szCs w:val="24"/>
              </w:rPr>
              <w:t>с</w:t>
            </w:r>
            <w:r w:rsidRPr="00D839A1">
              <w:rPr>
                <w:rFonts w:cs="Times New Roman"/>
                <w:sz w:val="24"/>
                <w:szCs w:val="24"/>
              </w:rPr>
              <w:t>тяжения кожи. Гортех, нити Аптос, золотые нити. Полиуретановые протезы. Металлоконструкции. Первичная и отсроченная обработка ран. Виды заживления вторичным натяжением. Формирование рубц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вой ткани, роль натяжения. Класс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фикация рубцов по трофике: атр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фические, гипертрофические, но</w:t>
            </w:r>
            <w:r w:rsidRPr="00D839A1">
              <w:rPr>
                <w:rFonts w:cs="Times New Roman"/>
                <w:sz w:val="24"/>
                <w:szCs w:val="24"/>
              </w:rPr>
              <w:t>р</w:t>
            </w:r>
            <w:r w:rsidRPr="00D839A1">
              <w:rPr>
                <w:rFonts w:cs="Times New Roman"/>
                <w:sz w:val="24"/>
                <w:szCs w:val="24"/>
              </w:rPr>
              <w:t>мотрофические, келоидные. Кла</w:t>
            </w:r>
            <w:r w:rsidRPr="00D839A1">
              <w:rPr>
                <w:rFonts w:cs="Times New Roman"/>
                <w:sz w:val="24"/>
                <w:szCs w:val="24"/>
              </w:rPr>
              <w:t>с</w:t>
            </w:r>
            <w:r w:rsidRPr="00D839A1">
              <w:rPr>
                <w:rFonts w:cs="Times New Roman"/>
                <w:sz w:val="24"/>
                <w:szCs w:val="24"/>
              </w:rPr>
              <w:t>сификация рубцов по виду: лине</w:t>
            </w:r>
            <w:r w:rsidRPr="00D839A1">
              <w:rPr>
                <w:rFonts w:cs="Times New Roman"/>
                <w:sz w:val="24"/>
                <w:szCs w:val="24"/>
              </w:rPr>
              <w:t>й</w:t>
            </w:r>
            <w:r w:rsidRPr="00D839A1">
              <w:rPr>
                <w:rFonts w:cs="Times New Roman"/>
                <w:sz w:val="24"/>
                <w:szCs w:val="24"/>
              </w:rPr>
              <w:lastRenderedPageBreak/>
              <w:t>ные, зв</w:t>
            </w:r>
            <w:r w:rsidR="000A0EB2"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здчатые, рубцовые тяжи, рубцовый массив.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D839A1" w:rsidRPr="00D839A1">
              <w:rPr>
                <w:rFonts w:cs="Times New Roman"/>
                <w:sz w:val="24"/>
                <w:szCs w:val="24"/>
              </w:rPr>
              <w:t>2 часа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9356" w:type="dxa"/>
            <w:gridSpan w:val="3"/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b/>
                <w:bCs/>
                <w:sz w:val="24"/>
                <w:szCs w:val="24"/>
              </w:rPr>
              <w:lastRenderedPageBreak/>
              <w:t xml:space="preserve">Раздел 3. </w:t>
            </w:r>
            <w:r w:rsidRPr="00D839A1">
              <w:rPr>
                <w:rFonts w:cs="Times New Roman"/>
                <w:b/>
                <w:bCs/>
                <w:snapToGrid w:val="0"/>
                <w:sz w:val="24"/>
                <w:szCs w:val="24"/>
              </w:rPr>
              <w:t>Врожденные пороки развития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3.1. </w:t>
            </w:r>
            <w:r w:rsidRPr="00D839A1">
              <w:rPr>
                <w:rFonts w:cs="Times New Roman"/>
                <w:sz w:val="24"/>
                <w:szCs w:val="24"/>
              </w:rPr>
              <w:t>Г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нетические основы в ра</w:t>
            </w:r>
            <w:r w:rsidRPr="00D839A1">
              <w:rPr>
                <w:rFonts w:cs="Times New Roman"/>
                <w:sz w:val="24"/>
                <w:szCs w:val="24"/>
              </w:rPr>
              <w:t>з</w:t>
            </w:r>
            <w:r w:rsidRPr="00D839A1">
              <w:rPr>
                <w:rFonts w:cs="Times New Roman"/>
                <w:sz w:val="24"/>
                <w:szCs w:val="24"/>
              </w:rPr>
              <w:t>витии вро</w:t>
            </w:r>
            <w:r w:rsidRPr="00D839A1">
              <w:rPr>
                <w:rFonts w:cs="Times New Roman"/>
                <w:sz w:val="24"/>
                <w:szCs w:val="24"/>
              </w:rPr>
              <w:t>ж</w:t>
            </w:r>
            <w:r w:rsidRPr="00D839A1">
              <w:rPr>
                <w:rFonts w:cs="Times New Roman"/>
                <w:sz w:val="24"/>
                <w:szCs w:val="24"/>
              </w:rPr>
              <w:t>денных пор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ков. Вро</w:t>
            </w:r>
            <w:r w:rsidRPr="00D839A1">
              <w:rPr>
                <w:rFonts w:cs="Times New Roman"/>
                <w:sz w:val="24"/>
                <w:szCs w:val="24"/>
              </w:rPr>
              <w:t>ж</w:t>
            </w:r>
            <w:r w:rsidRPr="00D839A1">
              <w:rPr>
                <w:rFonts w:cs="Times New Roman"/>
                <w:sz w:val="24"/>
                <w:szCs w:val="24"/>
              </w:rPr>
              <w:t>денные ра</w:t>
            </w:r>
            <w:r w:rsidRPr="00D839A1">
              <w:rPr>
                <w:rFonts w:cs="Times New Roman"/>
                <w:sz w:val="24"/>
                <w:szCs w:val="24"/>
              </w:rPr>
              <w:t>с</w:t>
            </w:r>
            <w:r w:rsidRPr="00D839A1">
              <w:rPr>
                <w:rFonts w:cs="Times New Roman"/>
                <w:sz w:val="24"/>
                <w:szCs w:val="24"/>
              </w:rPr>
              <w:t>щелины лица.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Генетические аспекты заболев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ний соединительной ткани, тр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бующих хирургической корре</w:t>
            </w:r>
            <w:r w:rsidRPr="00D839A1">
              <w:rPr>
                <w:rFonts w:cs="Times New Roman"/>
                <w:sz w:val="24"/>
                <w:szCs w:val="24"/>
              </w:rPr>
              <w:t>к</w:t>
            </w:r>
            <w:r w:rsidRPr="00D839A1">
              <w:rPr>
                <w:rFonts w:cs="Times New Roman"/>
                <w:sz w:val="24"/>
                <w:szCs w:val="24"/>
              </w:rPr>
              <w:t>ции.</w:t>
            </w:r>
          </w:p>
          <w:p w:rsidR="00826234" w:rsidRPr="00D839A1" w:rsidRDefault="00D839A1" w:rsidP="00D839A1">
            <w:pPr>
              <w:spacing w:after="0" w:line="240" w:lineRule="auto"/>
              <w:jc w:val="both"/>
              <w:rPr>
                <w:rFonts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</w:t>
            </w:r>
            <w:r w:rsidRPr="00D839A1">
              <w:rPr>
                <w:rFonts w:cs="Times New Roman"/>
                <w:sz w:val="24"/>
                <w:szCs w:val="24"/>
              </w:rPr>
              <w:t>2 часа</w:t>
            </w:r>
            <w:r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Методы молекулярной и биохим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ческой диагностики в эстетической медицине. Краткий эмбриогенез лица и шеи. Этиология и патогенез врождённых пороков лица. Этиол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гия и патогенез расщелин. Этиол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гия и патогенез бранхиогенных п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роков. Частота врождённых пор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ков лица</w:t>
            </w:r>
            <w:r w:rsidR="000A0EB2" w:rsidRPr="00D839A1">
              <w:rPr>
                <w:rFonts w:cs="Times New Roman"/>
                <w:sz w:val="24"/>
                <w:szCs w:val="24"/>
              </w:rPr>
              <w:t xml:space="preserve">. 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0A0EB2" w:rsidRPr="00D839A1">
              <w:rPr>
                <w:rFonts w:cs="Times New Roman"/>
                <w:sz w:val="24"/>
                <w:szCs w:val="24"/>
              </w:rPr>
              <w:t>1 час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3.2. </w:t>
            </w:r>
            <w:r w:rsidRPr="00D839A1">
              <w:rPr>
                <w:rFonts w:cs="Times New Roman"/>
                <w:sz w:val="24"/>
                <w:szCs w:val="24"/>
              </w:rPr>
              <w:t>Врождённые аномалии н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са.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 xml:space="preserve">Врождённые аномалии носа. Пропорции носа по отношению к лицу. 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D839A1" w:rsidRPr="00D839A1">
              <w:rPr>
                <w:rFonts w:cs="Times New Roman"/>
                <w:sz w:val="24"/>
                <w:szCs w:val="24"/>
              </w:rPr>
              <w:t>2 часа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Расщелины носа. Недоразвитие н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са (карликовый нос). Горбатый нос. Седловидный нос. Кривой нос. Принципы оперативных вмеш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тельств носа</w:t>
            </w:r>
            <w:r w:rsidR="000A0EB2" w:rsidRPr="00D839A1">
              <w:rPr>
                <w:rFonts w:cs="Times New Roman"/>
                <w:sz w:val="24"/>
                <w:szCs w:val="24"/>
              </w:rPr>
              <w:t>.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0A0EB2" w:rsidRPr="00D839A1">
              <w:rPr>
                <w:rFonts w:cs="Times New Roman"/>
                <w:sz w:val="24"/>
                <w:szCs w:val="24"/>
              </w:rPr>
              <w:t>1</w:t>
            </w:r>
            <w:r w:rsidRPr="00D839A1">
              <w:rPr>
                <w:rFonts w:cs="Times New Roman"/>
                <w:sz w:val="24"/>
                <w:szCs w:val="24"/>
              </w:rPr>
              <w:t xml:space="preserve"> час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3.3. П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роки развития ушной рак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вины – ан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тия, микр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тия.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Недоразвитие отдельных фра</w:t>
            </w:r>
            <w:r w:rsidRPr="00D839A1">
              <w:rPr>
                <w:rFonts w:cs="Times New Roman"/>
                <w:sz w:val="24"/>
                <w:szCs w:val="24"/>
              </w:rPr>
              <w:t>г</w:t>
            </w:r>
            <w:r w:rsidRPr="00D839A1">
              <w:rPr>
                <w:rFonts w:cs="Times New Roman"/>
                <w:sz w:val="24"/>
                <w:szCs w:val="24"/>
              </w:rPr>
              <w:t>ментов ушной раковины. Опер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ции по восстановлению естес</w:t>
            </w:r>
            <w:r w:rsidRPr="00D839A1">
              <w:rPr>
                <w:rFonts w:cs="Times New Roman"/>
                <w:sz w:val="24"/>
                <w:szCs w:val="24"/>
              </w:rPr>
              <w:t>т</w:t>
            </w:r>
            <w:r w:rsidRPr="00D839A1">
              <w:rPr>
                <w:rFonts w:cs="Times New Roman"/>
                <w:sz w:val="24"/>
                <w:szCs w:val="24"/>
              </w:rPr>
              <w:t xml:space="preserve">венной формы ушной раковины. 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D839A1" w:rsidRPr="00D839A1">
              <w:rPr>
                <w:rFonts w:cs="Times New Roman"/>
                <w:sz w:val="24"/>
                <w:szCs w:val="24"/>
              </w:rPr>
              <w:t>2 часа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Местная пластика для увеличения размера ушной раковины. Испол</w:t>
            </w:r>
            <w:r w:rsidRPr="00D839A1">
              <w:rPr>
                <w:rFonts w:cs="Times New Roman"/>
                <w:sz w:val="24"/>
                <w:szCs w:val="24"/>
              </w:rPr>
              <w:t>ь</w:t>
            </w:r>
            <w:r w:rsidRPr="00D839A1">
              <w:rPr>
                <w:rFonts w:cs="Times New Roman"/>
                <w:sz w:val="24"/>
                <w:szCs w:val="24"/>
              </w:rPr>
              <w:t>зование тканей здоровой ушной р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ковины. Двухэтапное восстановл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ние раковины с использованием р</w:t>
            </w:r>
            <w:r w:rsidRPr="00D839A1">
              <w:rPr>
                <w:rFonts w:cs="Times New Roman"/>
                <w:sz w:val="24"/>
                <w:szCs w:val="24"/>
              </w:rPr>
              <w:t>ё</w:t>
            </w:r>
            <w:r w:rsidRPr="00D839A1">
              <w:rPr>
                <w:rFonts w:cs="Times New Roman"/>
                <w:sz w:val="24"/>
                <w:szCs w:val="24"/>
              </w:rPr>
              <w:t>берных аутохрящей. Одноэтапное восстановление с использованием височной фасции и синтетического каркаса (силикон, порекс). Прот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зирование ушной раковины. О</w:t>
            </w:r>
            <w:r w:rsidRPr="00D839A1">
              <w:rPr>
                <w:rFonts w:cs="Times New Roman"/>
                <w:sz w:val="24"/>
                <w:szCs w:val="24"/>
              </w:rPr>
              <w:t>с</w:t>
            </w:r>
            <w:r w:rsidRPr="00D839A1">
              <w:rPr>
                <w:rFonts w:cs="Times New Roman"/>
                <w:sz w:val="24"/>
                <w:szCs w:val="24"/>
              </w:rPr>
              <w:t>ложнения после операций</w:t>
            </w:r>
            <w:r w:rsidR="000A0EB2" w:rsidRPr="00D839A1">
              <w:rPr>
                <w:rFonts w:cs="Times New Roman"/>
                <w:sz w:val="24"/>
                <w:szCs w:val="24"/>
              </w:rPr>
              <w:t xml:space="preserve">. 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D839A1" w:rsidRPr="00D839A1">
              <w:rPr>
                <w:rFonts w:cs="Times New Roman"/>
                <w:sz w:val="24"/>
                <w:szCs w:val="24"/>
              </w:rPr>
              <w:t>2 часа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9356" w:type="dxa"/>
            <w:gridSpan w:val="3"/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b/>
                <w:bCs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b/>
                <w:bCs/>
                <w:snapToGrid w:val="0"/>
                <w:sz w:val="24"/>
                <w:szCs w:val="24"/>
              </w:rPr>
              <w:t>Раздел 4. Постравматические деформации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4.1. П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вреждения лицевого нерва.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Клиника повреждения лицевого нерва. Электромиодиагностика мимической мускулатуры. Сп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 xml:space="preserve">собы восстановления движений лица.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Ревизия, невролиз лицевого нерва, периневральный шов. Аутовставки из ветвей большого ушного и икр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ножного нерва. Транспозиция ве</w:t>
            </w:r>
            <w:r w:rsidRPr="00D839A1">
              <w:rPr>
                <w:rFonts w:cs="Times New Roman"/>
                <w:sz w:val="24"/>
                <w:szCs w:val="24"/>
              </w:rPr>
              <w:t>т</w:t>
            </w:r>
            <w:r w:rsidRPr="00D839A1">
              <w:rPr>
                <w:rFonts w:cs="Times New Roman"/>
                <w:sz w:val="24"/>
                <w:szCs w:val="24"/>
              </w:rPr>
              <w:t>вей лицевого нерва. Анастомозы лицевого нерва с подъязычным и челюстно-подъязычным нервом. Поперечная нейропластика с лиц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вым нервом здоровой стороны</w:t>
            </w:r>
            <w:r w:rsidR="000A0EB2" w:rsidRPr="00D839A1">
              <w:rPr>
                <w:rFonts w:cs="Times New Roman"/>
                <w:sz w:val="24"/>
                <w:szCs w:val="24"/>
              </w:rPr>
              <w:t xml:space="preserve">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4.2. </w:t>
            </w:r>
            <w:r w:rsidRPr="00D839A1">
              <w:rPr>
                <w:rFonts w:cs="Times New Roman"/>
                <w:sz w:val="24"/>
                <w:szCs w:val="24"/>
              </w:rPr>
              <w:t>Д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фектымя</w:t>
            </w:r>
            <w:r w:rsidRPr="00D839A1">
              <w:rPr>
                <w:rFonts w:cs="Times New Roman"/>
                <w:sz w:val="24"/>
                <w:szCs w:val="24"/>
              </w:rPr>
              <w:t>г</w:t>
            </w:r>
            <w:r w:rsidRPr="00D839A1">
              <w:rPr>
                <w:rFonts w:cs="Times New Roman"/>
                <w:sz w:val="24"/>
                <w:szCs w:val="24"/>
              </w:rPr>
              <w:t>кихтканейл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ца.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Классификация. Хирургическая тактика в зависимости от дефе</w:t>
            </w:r>
            <w:r w:rsidRPr="00D839A1">
              <w:rPr>
                <w:rFonts w:cs="Times New Roman"/>
                <w:sz w:val="24"/>
                <w:szCs w:val="24"/>
              </w:rPr>
              <w:t>к</w:t>
            </w:r>
            <w:r w:rsidRPr="00D839A1">
              <w:rPr>
                <w:rFonts w:cs="Times New Roman"/>
                <w:sz w:val="24"/>
                <w:szCs w:val="24"/>
              </w:rPr>
              <w:t>та. Показания к первично-пластическим операциям.</w:t>
            </w:r>
          </w:p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Повреждения волосистой части головы:</w:t>
            </w:r>
          </w:p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- лба и бровей</w:t>
            </w:r>
          </w:p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- век и слёзного аппарата</w:t>
            </w:r>
          </w:p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- ушных раковин</w:t>
            </w:r>
          </w:p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- костного отдела носа</w:t>
            </w:r>
          </w:p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- хрящевого отдела носа</w:t>
            </w:r>
          </w:p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- ампутация носа</w:t>
            </w:r>
          </w:p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- щёк</w:t>
            </w:r>
          </w:p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lastRenderedPageBreak/>
              <w:t>- губ.</w:t>
            </w:r>
          </w:p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Оперативные методы восстано</w:t>
            </w:r>
            <w:r w:rsidRPr="00D839A1">
              <w:rPr>
                <w:rFonts w:cs="Times New Roman"/>
                <w:sz w:val="24"/>
                <w:szCs w:val="24"/>
              </w:rPr>
              <w:t>в</w:t>
            </w:r>
            <w:r w:rsidRPr="00D839A1">
              <w:rPr>
                <w:rFonts w:cs="Times New Roman"/>
                <w:sz w:val="24"/>
                <w:szCs w:val="24"/>
              </w:rPr>
              <w:t xml:space="preserve">ления. 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D839A1" w:rsidRPr="00D839A1">
              <w:rPr>
                <w:rFonts w:cs="Times New Roman"/>
                <w:sz w:val="24"/>
                <w:szCs w:val="24"/>
              </w:rPr>
              <w:t>1 час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lastRenderedPageBreak/>
              <w:t>Клиническая анатомия. Мозговой череп. Черепно-мозговые нервы. Лицевой череп и придаточные п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зухи. Клиническая анатомия лиц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вого отдела черепа. Костная основа лицевого отдела черепа, контр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форсы. Поверхностные и глубокие боковые отделы лица (околоушная область, подвисочная и крылон</w:t>
            </w:r>
            <w:r w:rsidR="00311E2B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б</w:t>
            </w:r>
            <w:r w:rsidRPr="00D839A1">
              <w:rPr>
                <w:rFonts w:cs="Times New Roman"/>
                <w:sz w:val="24"/>
                <w:szCs w:val="24"/>
              </w:rPr>
              <w:t>ная ямки). Кровоснабжение, вено</w:t>
            </w:r>
            <w:r w:rsidRPr="00D839A1">
              <w:rPr>
                <w:rFonts w:cs="Times New Roman"/>
                <w:sz w:val="24"/>
                <w:szCs w:val="24"/>
              </w:rPr>
              <w:t>з</w:t>
            </w:r>
            <w:r w:rsidRPr="00D839A1">
              <w:rPr>
                <w:rFonts w:cs="Times New Roman"/>
                <w:sz w:val="24"/>
                <w:szCs w:val="24"/>
              </w:rPr>
              <w:t>ный отток и его связь с лимфатич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 xml:space="preserve">ской системой лица. Клетчаточные пространствалица. Мимические </w:t>
            </w:r>
            <w:r w:rsidRPr="00D839A1">
              <w:rPr>
                <w:rFonts w:cs="Times New Roman"/>
                <w:sz w:val="24"/>
                <w:szCs w:val="24"/>
              </w:rPr>
              <w:lastRenderedPageBreak/>
              <w:t>мышцы Поверхностная мышечно-апоневротическая система лица. Носогубная складка – как конвектор мышечно-апоневротических тк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ней.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 xml:space="preserve">Тема 4.3. </w:t>
            </w:r>
            <w:r w:rsidRPr="00D839A1">
              <w:rPr>
                <w:rFonts w:cs="Times New Roman"/>
                <w:sz w:val="24"/>
                <w:szCs w:val="24"/>
              </w:rPr>
              <w:t>Посттравматическиедефектыирубцовы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деформаци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покровных тканей.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Операции при поверхностных дефектах покровных тканей. Операции при глубоких дефектах покровных тканей. Операции при обширных глубоких дефектах покровных тканей в функци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нально важных зонах. Операции при поверхностных рубцах. Оп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рации при обширных глубоких рубцах. Операции при кожных рубцах, ограничивающих движ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 xml:space="preserve">ния в суставах.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Определение запаса подвижных тканей. Распрепаровка краев раны. Закрытие дефекта покровных тк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ней. Закрытие дефекта круглой формы. Закрытие дефекта тр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угольной формы. Закрытие ромб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видного дефекта. Пластика пер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мещения треугольных лоскутов. Математическое обоснование пер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мещения треугольных лоскутов. Перемещение краев раны «разрезом кочерги».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4.4. </w:t>
            </w:r>
            <w:r w:rsidRPr="00D839A1">
              <w:rPr>
                <w:rFonts w:cs="Times New Roman"/>
                <w:sz w:val="24"/>
                <w:szCs w:val="24"/>
              </w:rPr>
              <w:t>Термическа</w:t>
            </w:r>
            <w:r w:rsidRPr="00D839A1">
              <w:rPr>
                <w:rFonts w:cs="Times New Roman"/>
                <w:sz w:val="24"/>
                <w:szCs w:val="24"/>
              </w:rPr>
              <w:t>я</w:t>
            </w:r>
            <w:r w:rsidRPr="00D839A1">
              <w:rPr>
                <w:rFonts w:cs="Times New Roman"/>
                <w:sz w:val="24"/>
                <w:szCs w:val="24"/>
              </w:rPr>
              <w:t>травмал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цаишеи.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Термические ожоги, классифик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 xml:space="preserve">ция, клиника.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2B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Ожоги полости рта, верхних дых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тельных путей, глотки. Электр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ожоги лица, клиника, лечение. Х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мические ожоги лица, лечение.</w:t>
            </w:r>
          </w:p>
          <w:p w:rsidR="00826234" w:rsidRPr="00D839A1" w:rsidRDefault="00311E2B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</w:t>
            </w:r>
            <w:r w:rsidRPr="00D839A1">
              <w:rPr>
                <w:rFonts w:cs="Times New Roman"/>
                <w:sz w:val="24"/>
                <w:szCs w:val="24"/>
              </w:rPr>
              <w:t>2 часа</w:t>
            </w:r>
            <w:r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4.5. </w:t>
            </w:r>
            <w:r w:rsidRPr="00D839A1">
              <w:rPr>
                <w:rFonts w:cs="Times New Roman"/>
                <w:sz w:val="24"/>
                <w:szCs w:val="24"/>
              </w:rPr>
              <w:t>П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сттравмат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ческиеповр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ждениясух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жилий.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Операции при рубцовом сращ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нии сухожилий.</w:t>
            </w:r>
            <w:r w:rsidR="00D839A1">
              <w:rPr>
                <w:rFonts w:cs="Times New Roman"/>
                <w:sz w:val="24"/>
                <w:szCs w:val="24"/>
              </w:rPr>
              <w:t>(</w:t>
            </w:r>
            <w:r w:rsidR="00D839A1" w:rsidRPr="00D839A1">
              <w:rPr>
                <w:rFonts w:cs="Times New Roman"/>
                <w:sz w:val="24"/>
                <w:szCs w:val="24"/>
              </w:rPr>
              <w:t>1 час</w:t>
            </w:r>
            <w:r w:rsidR="00D839A1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Операции при сухожильных ко</w:t>
            </w:r>
            <w:r w:rsidRPr="00D839A1">
              <w:rPr>
                <w:rFonts w:cs="Times New Roman"/>
                <w:sz w:val="24"/>
                <w:szCs w:val="24"/>
              </w:rPr>
              <w:t>н</w:t>
            </w:r>
            <w:r w:rsidRPr="00D839A1">
              <w:rPr>
                <w:rFonts w:cs="Times New Roman"/>
                <w:sz w:val="24"/>
                <w:szCs w:val="24"/>
              </w:rPr>
              <w:t>трактурах. Операции при дефектах сухожилий</w:t>
            </w:r>
            <w:r w:rsidR="000A0EB2" w:rsidRPr="00D839A1">
              <w:rPr>
                <w:rFonts w:cs="Times New Roman"/>
                <w:sz w:val="24"/>
                <w:szCs w:val="24"/>
              </w:rPr>
              <w:t>.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9356" w:type="dxa"/>
            <w:gridSpan w:val="3"/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b/>
                <w:bCs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b/>
                <w:bCs/>
                <w:snapToGrid w:val="0"/>
                <w:sz w:val="24"/>
                <w:szCs w:val="24"/>
              </w:rPr>
              <w:t xml:space="preserve">Раздел 5. </w:t>
            </w:r>
            <w:r w:rsidRPr="00D839A1">
              <w:rPr>
                <w:rFonts w:cs="Times New Roman"/>
                <w:b/>
                <w:bCs/>
                <w:sz w:val="24"/>
                <w:szCs w:val="24"/>
              </w:rPr>
              <w:t>Устранение дефектов и деформаций после онкологических операций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5.1.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Комбинированные д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фекты сре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д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ней зоны л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и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ца.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311E2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Клинические проявления. Во</w:t>
            </w:r>
            <w:r w:rsidRPr="00D839A1">
              <w:rPr>
                <w:rFonts w:cs="Times New Roman"/>
                <w:sz w:val="24"/>
                <w:szCs w:val="24"/>
              </w:rPr>
              <w:t>з</w:t>
            </w:r>
            <w:r w:rsidRPr="00D839A1">
              <w:rPr>
                <w:rFonts w:cs="Times New Roman"/>
                <w:sz w:val="24"/>
                <w:szCs w:val="24"/>
              </w:rPr>
              <w:t>можности пластического зам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 xml:space="preserve">щения.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0A0EB2" w:rsidP="00D839A1">
            <w:pPr>
              <w:pStyle w:val="ConsPlusCell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5.2. </w:t>
            </w:r>
            <w:r w:rsidRPr="00D839A1">
              <w:rPr>
                <w:rFonts w:cs="Times New Roman"/>
                <w:sz w:val="24"/>
                <w:szCs w:val="24"/>
              </w:rPr>
              <w:t>Д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фекты кожи орбитальной области.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311E2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Клинические проявления. Во</w:t>
            </w:r>
            <w:r w:rsidRPr="00D839A1">
              <w:rPr>
                <w:rFonts w:cs="Times New Roman"/>
                <w:sz w:val="24"/>
                <w:szCs w:val="24"/>
              </w:rPr>
              <w:t>з</w:t>
            </w:r>
            <w:r w:rsidRPr="00D839A1">
              <w:rPr>
                <w:rFonts w:cs="Times New Roman"/>
                <w:sz w:val="24"/>
                <w:szCs w:val="24"/>
              </w:rPr>
              <w:t>можности пластики близлеж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 xml:space="preserve">щими тканями.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Дистанционная пластика. Свобо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ная микрохирургическая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ab/>
              <w:t>аут</w:t>
            </w:r>
            <w:r w:rsidR="000A0EB2"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трансплантация сложных лоскутов.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5.3. Опухоли м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лочной жел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зы.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EB2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Предопухолевые заболевания и доброкачественные опухоли м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лочных желез. Основные при</w:t>
            </w:r>
            <w:r w:rsidRPr="00D839A1">
              <w:rPr>
                <w:rFonts w:cs="Times New Roman"/>
                <w:sz w:val="24"/>
                <w:szCs w:val="24"/>
              </w:rPr>
              <w:t>н</w:t>
            </w:r>
            <w:r w:rsidRPr="00D839A1">
              <w:rPr>
                <w:rFonts w:cs="Times New Roman"/>
                <w:sz w:val="24"/>
                <w:szCs w:val="24"/>
              </w:rPr>
              <w:t>ципы лечения фиброзно-кистозной болезни. Методы о</w:t>
            </w:r>
            <w:r w:rsidRPr="00D839A1">
              <w:rPr>
                <w:rFonts w:cs="Times New Roman"/>
                <w:sz w:val="24"/>
                <w:szCs w:val="24"/>
              </w:rPr>
              <w:t>б</w:t>
            </w:r>
            <w:r w:rsidRPr="00D839A1">
              <w:rPr>
                <w:rFonts w:cs="Times New Roman"/>
                <w:sz w:val="24"/>
                <w:szCs w:val="24"/>
              </w:rPr>
              <w:t>следования молочных желез. Рак молочной железы Клиническая классификация (по системе Т</w:t>
            </w:r>
            <w:r w:rsidRPr="00D839A1">
              <w:rPr>
                <w:rFonts w:cs="Times New Roman"/>
                <w:sz w:val="24"/>
                <w:szCs w:val="24"/>
                <w:lang w:val="en-US"/>
              </w:rPr>
              <w:t>N</w:t>
            </w:r>
            <w:r w:rsidRPr="00D839A1">
              <w:rPr>
                <w:rFonts w:cs="Times New Roman"/>
                <w:sz w:val="24"/>
                <w:szCs w:val="24"/>
              </w:rPr>
              <w:t>М</w:t>
            </w:r>
            <w:r w:rsidRPr="00D839A1">
              <w:rPr>
                <w:rFonts w:cs="Times New Roman"/>
                <w:sz w:val="24"/>
                <w:szCs w:val="24"/>
                <w:lang w:val="en-US"/>
              </w:rPr>
              <w:t>)</w:t>
            </w:r>
            <w:r w:rsidR="000A0EB2" w:rsidRPr="00D839A1">
              <w:rPr>
                <w:rFonts w:cs="Times New Roman"/>
                <w:sz w:val="24"/>
                <w:szCs w:val="24"/>
              </w:rPr>
              <w:t>.</w:t>
            </w:r>
          </w:p>
          <w:p w:rsidR="00826234" w:rsidRPr="00D839A1" w:rsidRDefault="00311E2B" w:rsidP="00311E2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</w:rPr>
              <w:t>(</w:t>
            </w:r>
            <w:r w:rsidRPr="00D839A1">
              <w:rPr>
                <w:rFonts w:cs="Times New Roman"/>
                <w:sz w:val="24"/>
                <w:szCs w:val="24"/>
              </w:rPr>
              <w:t>2 часа</w:t>
            </w:r>
            <w:r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2B" w:rsidRDefault="00A347FF" w:rsidP="00311E2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 Общие принципы лечения рака м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лочной железы Показания к хиру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гическому лечению. Понятия о 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дикальных, паллиативных и с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хранных операциях. Одномомен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ные и отсроченные реконструкти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ные операции. Органосохранн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еи.онкопластические операции. 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конструкция молочной железы эк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пандером, эндопротезом. Виды и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плантов, применяемых в реконс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руктивной хирургии. Реконстру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ция молочной железы лоскутом на основе широчайшей мышцы спины. 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Реконструкция молочной железы перемещенным Т</w:t>
            </w:r>
            <w:r w:rsidRPr="00D839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АМ-лоскутом, (лоскутом на основе прямых мышц живота). Реконструкция молочной железы свободным ТRАМ-лоскутом, </w:t>
            </w:r>
            <w:r w:rsidRPr="00D839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ЕР-лоскутом. Микр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хирургические методики реконс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рукции молочной железы. Ягоди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ный лоскут, лоскут внутренней п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верхности бедра, лоскут Рубенса. Профилактическая мастэктомия с реконструкцией.</w:t>
            </w:r>
          </w:p>
          <w:p w:rsidR="00826234" w:rsidRPr="00D839A1" w:rsidRDefault="00311E2B" w:rsidP="00311E2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 часа</w:t>
            </w:r>
            <w:r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Тема 5.4. Эпителиал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ь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ные опухоли кожи.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 xml:space="preserve">Предопухолевые заболевания кожи. Рак кожи. Международная классификация по системе ПЧМ.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1 час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311E2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Клиническая картина и диагностика эпителиальных опухолей кожи. Роль цитологического исследов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ния. Показания и методика би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псии. Хирургический метод леч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ния. Показания к первичной кожной пластике. Закрытие дефектов пер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мещенными лоскутами. Закрытие дефектов свободными лоскутами с применением микрохирургических методик. Роль лучевых методов в лечении эпителиальных опухолей кожи. Роль лекарственной терапии в лечении рака кожи</w:t>
            </w:r>
            <w:r w:rsidR="000A0EB2"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11E2B"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5.5. Общие при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н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ципы лечения злокачес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венных оп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у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холей.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Общие принципы лечения злок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 xml:space="preserve">чественных опухолей.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Общие принципы хирургического лечения злокачественных опухолей. Общие принципы лучевой терапии злокачественных опухолей. Общие принципы лекарственной терапии злокачественных опухолей.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5.6. Д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фекты ушных раковин.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Клинические проявления. Во</w:t>
            </w:r>
            <w:r w:rsidRPr="00D839A1">
              <w:rPr>
                <w:rFonts w:cs="Times New Roman"/>
                <w:sz w:val="24"/>
                <w:szCs w:val="24"/>
              </w:rPr>
              <w:t>з</w:t>
            </w:r>
            <w:r w:rsidRPr="00D839A1">
              <w:rPr>
                <w:rFonts w:cs="Times New Roman"/>
                <w:sz w:val="24"/>
                <w:szCs w:val="24"/>
              </w:rPr>
              <w:t>можности пластики с использ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ванием тканей раковины и бли</w:t>
            </w:r>
            <w:r w:rsidRPr="00D839A1">
              <w:rPr>
                <w:rFonts w:cs="Times New Roman"/>
                <w:sz w:val="24"/>
                <w:szCs w:val="24"/>
              </w:rPr>
              <w:t>з</w:t>
            </w:r>
            <w:r w:rsidRPr="00D839A1">
              <w:rPr>
                <w:rFonts w:cs="Times New Roman"/>
                <w:sz w:val="24"/>
                <w:szCs w:val="24"/>
              </w:rPr>
              <w:t xml:space="preserve">лежащих тканей.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1 час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Восстановление раковины в 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сколько этапов с использованием рёберного хряща. Одномоментное восстановление ушной раковины с использованием синтетического каркаса, височной фасции и св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бодной пересадки кожи. Особенн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сти послеоперационного ведения</w:t>
            </w:r>
            <w:r w:rsidR="000A0EB2" w:rsidRPr="00D839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9356" w:type="dxa"/>
            <w:gridSpan w:val="3"/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Раздел 6. Основы эстетической хирургии. Пластическая и реконструктивная х</w:t>
            </w:r>
            <w:r w:rsidRPr="00D839A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</w:t>
            </w:r>
            <w:r w:rsidRPr="00D839A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рургия лица, головы и шеи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6.1. </w:t>
            </w:r>
            <w:r w:rsidRPr="00D839A1">
              <w:rPr>
                <w:rFonts w:cs="Times New Roman"/>
                <w:sz w:val="24"/>
                <w:szCs w:val="24"/>
              </w:rPr>
              <w:t>Э</w:t>
            </w:r>
            <w:r w:rsidRPr="00D839A1">
              <w:rPr>
                <w:rFonts w:cs="Times New Roman"/>
                <w:sz w:val="24"/>
                <w:szCs w:val="24"/>
              </w:rPr>
              <w:t>с</w:t>
            </w:r>
            <w:r w:rsidRPr="00D839A1">
              <w:rPr>
                <w:rFonts w:cs="Times New Roman"/>
                <w:sz w:val="24"/>
                <w:szCs w:val="24"/>
              </w:rPr>
              <w:t>тетическа</w:t>
            </w:r>
            <w:r w:rsidRPr="00D839A1">
              <w:rPr>
                <w:rFonts w:cs="Times New Roman"/>
                <w:sz w:val="24"/>
                <w:szCs w:val="24"/>
              </w:rPr>
              <w:t>я</w:t>
            </w:r>
            <w:r w:rsidRPr="00D839A1">
              <w:rPr>
                <w:rFonts w:cs="Times New Roman"/>
                <w:sz w:val="24"/>
                <w:szCs w:val="24"/>
              </w:rPr>
              <w:t>хирургия.</w:t>
            </w:r>
          </w:p>
        </w:tc>
        <w:tc>
          <w:tcPr>
            <w:tcW w:w="3714" w:type="dxa"/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Классификация врожденных и приобретенных косметических дефектов, подлежащих корриг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рующим оперативным вмеш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тельствам. Понятие эстетической социально-эмоциональной н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удовлетворенности личности вследствие наличия косметич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lastRenderedPageBreak/>
              <w:t xml:space="preserve">ского дефекта. </w:t>
            </w:r>
            <w:r w:rsidR="00311E2B">
              <w:rPr>
                <w:rFonts w:cs="Times New Roman"/>
                <w:sz w:val="24"/>
                <w:szCs w:val="24"/>
              </w:rPr>
              <w:t>(1 час)</w:t>
            </w:r>
          </w:p>
        </w:tc>
        <w:tc>
          <w:tcPr>
            <w:tcW w:w="3969" w:type="dxa"/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Показания к корригирующим пл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стическим операциям. Гармония лица и тела. Прогнозирование п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следствий эстетических операций. Принципы отбора пациентов к оп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рациям по психосоматическому статусу. Клинико-лабораторные и другие методы обследования пац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ентов. Характеристика эндоскоп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ческой пластической хирургии. П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казания и противопоказания к пл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стическим эндоскопическим опер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циям.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Тема 6.2. Общие при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н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ципы подг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товки в оп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рации.</w:t>
            </w:r>
          </w:p>
        </w:tc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Абсолютные и относительные противопоказания к хирургич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 xml:space="preserve">ским операциям.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Общие принципы техники опер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ций. Операции эстетического х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рактера: хирургический инструме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тарий. Основные методики энд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скопических операций и пластич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ской хирургии.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6.3. Х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рургическая коррекция возрастных проявлений в области ви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с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ков, щек и шеи.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Клинические проявления стар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ния мягких и твердых тканей л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ца</w:t>
            </w:r>
          </w:p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Отбор пациентов для операций натяжения кожи щек и шеи. Ос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бенности предоперационной по</w:t>
            </w:r>
            <w:r w:rsidRPr="00D839A1">
              <w:rPr>
                <w:rFonts w:cs="Times New Roman"/>
                <w:sz w:val="24"/>
                <w:szCs w:val="24"/>
              </w:rPr>
              <w:t>д</w:t>
            </w:r>
            <w:r w:rsidRPr="00D839A1">
              <w:rPr>
                <w:rFonts w:cs="Times New Roman"/>
                <w:sz w:val="24"/>
                <w:szCs w:val="24"/>
              </w:rPr>
              <w:t>готовки и проведения обезбол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вания при натяжении кожи щек и шеи.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EB2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Особенности кожных разрезов у мужчин и женщин при натяжении кожи лица и шеи. Техника выдел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ния и натяжения кожи при старении тканей лица и шеи. Анатомия п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верхностной мышечно-апоневротической системы лица (8МА8) и техника его выделения</w:t>
            </w:r>
            <w:r w:rsidR="000A0EB2" w:rsidRPr="00D839A1">
              <w:rPr>
                <w:rFonts w:cs="Times New Roman"/>
                <w:sz w:val="24"/>
                <w:szCs w:val="24"/>
              </w:rPr>
              <w:t xml:space="preserve">. </w:t>
            </w:r>
            <w:r w:rsidRPr="00D839A1">
              <w:rPr>
                <w:rFonts w:cs="Times New Roman"/>
                <w:sz w:val="24"/>
                <w:szCs w:val="24"/>
              </w:rPr>
              <w:t>Локализация подкожной жировой клетчатки лица и способы её удал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ния. Эндоскопический лифтинг</w:t>
            </w:r>
            <w:r w:rsidR="000A0EB2" w:rsidRPr="00D839A1">
              <w:rPr>
                <w:rFonts w:cs="Times New Roman"/>
                <w:sz w:val="24"/>
                <w:szCs w:val="24"/>
              </w:rPr>
              <w:t xml:space="preserve">. </w:t>
            </w:r>
            <w:r w:rsidRPr="00D839A1">
              <w:rPr>
                <w:rFonts w:cs="Times New Roman"/>
                <w:sz w:val="24"/>
                <w:szCs w:val="24"/>
              </w:rPr>
              <w:t>Особенности ведения пациентов после операций натяжения мягких тканей лица и шеи</w:t>
            </w:r>
            <w:r w:rsidR="000A0EB2" w:rsidRPr="00D839A1">
              <w:rPr>
                <w:rFonts w:cs="Times New Roman"/>
                <w:sz w:val="24"/>
                <w:szCs w:val="24"/>
              </w:rPr>
              <w:t>.</w:t>
            </w:r>
          </w:p>
          <w:p w:rsidR="00826234" w:rsidRPr="00D839A1" w:rsidRDefault="00311E2B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</w:t>
            </w:r>
            <w:r w:rsidRPr="00D839A1">
              <w:rPr>
                <w:rFonts w:cs="Times New Roman"/>
                <w:sz w:val="24"/>
                <w:szCs w:val="24"/>
              </w:rPr>
              <w:t>2 часа</w:t>
            </w:r>
            <w:r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6.4. Э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с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тетическая отопластика.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EB2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Анатомические и топографич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ские особенности строения у</w:t>
            </w:r>
            <w:r w:rsidRPr="00D839A1">
              <w:rPr>
                <w:rFonts w:cs="Times New Roman"/>
                <w:sz w:val="24"/>
                <w:szCs w:val="24"/>
              </w:rPr>
              <w:t>ш</w:t>
            </w:r>
            <w:r w:rsidRPr="00D839A1">
              <w:rPr>
                <w:rFonts w:cs="Times New Roman"/>
                <w:sz w:val="24"/>
                <w:szCs w:val="24"/>
              </w:rPr>
              <w:t>ных раковин и близлежащих тк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ней. Возрастные критерии при планировании отопластики. Классификация врождённых и приобретённых дефектов ушных раковин. Гармонические характ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ристики ушных раковин, в ко</w:t>
            </w:r>
            <w:r w:rsidRPr="00D839A1">
              <w:rPr>
                <w:rFonts w:cs="Times New Roman"/>
                <w:sz w:val="24"/>
                <w:szCs w:val="24"/>
              </w:rPr>
              <w:t>с</w:t>
            </w:r>
            <w:r w:rsidRPr="00D839A1">
              <w:rPr>
                <w:rFonts w:cs="Times New Roman"/>
                <w:sz w:val="24"/>
                <w:szCs w:val="24"/>
              </w:rPr>
              <w:t>метологии. Подготовка и особе</w:t>
            </w:r>
            <w:r w:rsidRPr="00D839A1">
              <w:rPr>
                <w:rFonts w:cs="Times New Roman"/>
                <w:sz w:val="24"/>
                <w:szCs w:val="24"/>
              </w:rPr>
              <w:t>н</w:t>
            </w:r>
            <w:r w:rsidRPr="00D839A1">
              <w:rPr>
                <w:rFonts w:cs="Times New Roman"/>
                <w:sz w:val="24"/>
                <w:szCs w:val="24"/>
              </w:rPr>
              <w:t>ности хирургической коррекции редких деформаций ушных рак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вин.</w:t>
            </w:r>
          </w:p>
          <w:p w:rsidR="00826234" w:rsidRPr="00D839A1" w:rsidRDefault="00311E2B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</w:t>
            </w:r>
            <w:r w:rsidRPr="00D839A1">
              <w:rPr>
                <w:rFonts w:cs="Times New Roman"/>
                <w:sz w:val="24"/>
                <w:szCs w:val="24"/>
              </w:rPr>
              <w:t>2 часа</w:t>
            </w:r>
            <w:r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Показания и противопоказания к корригирующим операциям на у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ных раковинах. Общие принципы предоперационной подготовки п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циентов к отопластике. Подготовка операционного поля и способы обезболивания при отопластике. Общие принципы проведения ра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резов при корригирующих операц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ях на ушных раковинах. Особенн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сти послеоперационного ведения пациентов после отопластики. Во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можные осложнения и отдаленные результаты отопластики. Подгото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ка и особенности хирургической коррекции редких деформаций у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ных раковин.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6.5. Р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нопластика.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Анатомические и топографич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ские особенности строения носа и ближайших тканей. Возрастные особенности эстетической рин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пластики. Классификация вро</w:t>
            </w:r>
            <w:r w:rsidRPr="00D839A1">
              <w:rPr>
                <w:rFonts w:cs="Times New Roman"/>
                <w:sz w:val="24"/>
                <w:szCs w:val="24"/>
              </w:rPr>
              <w:t>ж</w:t>
            </w:r>
            <w:r w:rsidRPr="00D839A1">
              <w:rPr>
                <w:rFonts w:cs="Times New Roman"/>
                <w:sz w:val="24"/>
                <w:szCs w:val="24"/>
              </w:rPr>
              <w:t>денных и приобретенных дефе</w:t>
            </w:r>
            <w:r w:rsidRPr="00D839A1">
              <w:rPr>
                <w:rFonts w:cs="Times New Roman"/>
                <w:sz w:val="24"/>
                <w:szCs w:val="24"/>
              </w:rPr>
              <w:t>к</w:t>
            </w:r>
            <w:r w:rsidRPr="00D839A1">
              <w:rPr>
                <w:rFonts w:cs="Times New Roman"/>
                <w:sz w:val="24"/>
                <w:szCs w:val="24"/>
              </w:rPr>
              <w:t>тов носа. Понятие гармонической характеристики носа. Показания и противопоказания к косметич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lastRenderedPageBreak/>
              <w:t xml:space="preserve">ским корригирующим операциям при деформациях носа.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  <w:p w:rsidR="00826234" w:rsidRPr="00D839A1" w:rsidRDefault="00826234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lastRenderedPageBreak/>
              <w:t>Предоперационная подготовка п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циента к эстетической ринопласт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ке. Подготовка операционного поля и способы обезболивания при р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нопластике. Общие принципы пр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ведения разрезов при корригиру</w:t>
            </w:r>
            <w:r w:rsidRPr="00D839A1">
              <w:rPr>
                <w:rFonts w:cs="Times New Roman"/>
                <w:sz w:val="24"/>
                <w:szCs w:val="24"/>
              </w:rPr>
              <w:t>ю</w:t>
            </w:r>
            <w:r w:rsidRPr="00D839A1">
              <w:rPr>
                <w:rFonts w:cs="Times New Roman"/>
                <w:sz w:val="24"/>
                <w:szCs w:val="24"/>
              </w:rPr>
              <w:t>щих операциях в области носа</w:t>
            </w:r>
          </w:p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Особенности ведения послеопер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ционного периода. Возможные 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ложнения и отдаленные результаты (катамнез) при корригирующих операциях в области носа. Фун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циональные нарушения после 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нопластики и их устранения. Мет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ды коррекции деформаций концев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го отдела носа. Методы коррекции длинного носа. Методы операций по устранению горба носа. Методы операций по устранению искривл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ния носа. Методы коррекции зап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дения спинки носа.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Тема 6.6. Э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с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тетическая блефаропл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стика.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Особенности анатомического строения тканей верхних и ни</w:t>
            </w:r>
            <w:r w:rsidRPr="00D839A1">
              <w:rPr>
                <w:rFonts w:cs="Times New Roman"/>
                <w:sz w:val="24"/>
                <w:szCs w:val="24"/>
              </w:rPr>
              <w:t>ж</w:t>
            </w:r>
            <w:r w:rsidRPr="00D839A1">
              <w:rPr>
                <w:rFonts w:cs="Times New Roman"/>
                <w:sz w:val="24"/>
                <w:szCs w:val="24"/>
              </w:rPr>
              <w:t xml:space="preserve">них век. </w:t>
            </w:r>
            <w:r w:rsidR="00311E2B">
              <w:rPr>
                <w:rFonts w:cs="Times New Roman"/>
                <w:sz w:val="24"/>
                <w:szCs w:val="24"/>
              </w:rPr>
              <w:t>(1 час)</w:t>
            </w:r>
          </w:p>
          <w:p w:rsidR="00826234" w:rsidRPr="00D839A1" w:rsidRDefault="00826234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Показания и противопоказания к операциям в области верхних век. Техника проведения операций в о</w:t>
            </w:r>
            <w:r w:rsidRPr="00D839A1">
              <w:rPr>
                <w:rFonts w:cs="Times New Roman"/>
                <w:sz w:val="24"/>
                <w:szCs w:val="24"/>
              </w:rPr>
              <w:t>б</w:t>
            </w:r>
            <w:r w:rsidRPr="00D839A1">
              <w:rPr>
                <w:rFonts w:cs="Times New Roman"/>
                <w:sz w:val="24"/>
                <w:szCs w:val="24"/>
              </w:rPr>
              <w:t>ласти верхних век</w:t>
            </w:r>
            <w:r w:rsidR="000A0EB2" w:rsidRPr="00D839A1">
              <w:rPr>
                <w:rFonts w:cs="Times New Roman"/>
                <w:sz w:val="24"/>
                <w:szCs w:val="24"/>
              </w:rPr>
              <w:t xml:space="preserve">. </w:t>
            </w:r>
            <w:r w:rsidRPr="00D839A1">
              <w:rPr>
                <w:rFonts w:cs="Times New Roman"/>
                <w:sz w:val="24"/>
                <w:szCs w:val="24"/>
              </w:rPr>
              <w:t>Техника пров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дения операций в области нижних век. Возможные осложнения после проведения блефаропластики, их предупреждение и лечение. Ос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бенности ведения пациентов после блефаропластики. Показания к оп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рациям коррекции опущенных бр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вей, техника вмешательств. Показ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ния и техника операций при ча</w:t>
            </w:r>
            <w:r w:rsidRPr="00D839A1">
              <w:rPr>
                <w:rFonts w:cs="Times New Roman"/>
                <w:sz w:val="24"/>
                <w:szCs w:val="24"/>
              </w:rPr>
              <w:t>с</w:t>
            </w:r>
            <w:r w:rsidRPr="00D839A1">
              <w:rPr>
                <w:rFonts w:cs="Times New Roman"/>
                <w:sz w:val="24"/>
                <w:szCs w:val="24"/>
              </w:rPr>
              <w:t xml:space="preserve">тичных и полных дефектах брови.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D839A1">
              <w:rPr>
                <w:rFonts w:cs="Times New Roman"/>
                <w:sz w:val="24"/>
                <w:szCs w:val="24"/>
              </w:rPr>
              <w:t>2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9356" w:type="dxa"/>
            <w:gridSpan w:val="3"/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Раздел 7. Пластические операции на туловище и гениталиях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7.1. Э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н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допротезир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вание моло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ч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ных желез.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2B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Клиническая характеристика н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доразвития молочных желез.</w:t>
            </w:r>
          </w:p>
          <w:p w:rsidR="00826234" w:rsidRPr="00D839A1" w:rsidRDefault="00311E2B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(1 час)</w:t>
            </w:r>
          </w:p>
          <w:p w:rsidR="00826234" w:rsidRPr="00D839A1" w:rsidRDefault="00826234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311E2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Хирургические способы увеличения молочных желез алло- и аутомат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риалами. Особенности применения силиконовых эндопротезов и виды тканевых изменений при их испол</w:t>
            </w:r>
            <w:r w:rsidRPr="00D839A1">
              <w:rPr>
                <w:rFonts w:cs="Times New Roman"/>
                <w:sz w:val="24"/>
                <w:szCs w:val="24"/>
              </w:rPr>
              <w:t>ь</w:t>
            </w:r>
            <w:r w:rsidRPr="00D839A1">
              <w:rPr>
                <w:rFonts w:cs="Times New Roman"/>
                <w:sz w:val="24"/>
                <w:szCs w:val="24"/>
              </w:rPr>
              <w:t>зовании. Оперативные доступы при эндопротезировании груди и их х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рактеристики</w:t>
            </w:r>
            <w:r w:rsidR="00311E2B">
              <w:rPr>
                <w:rFonts w:cs="Times New Roman"/>
                <w:sz w:val="24"/>
                <w:szCs w:val="24"/>
              </w:rPr>
              <w:t xml:space="preserve">. </w:t>
            </w:r>
            <w:r w:rsidRPr="00D839A1">
              <w:rPr>
                <w:rFonts w:cs="Times New Roman"/>
                <w:sz w:val="24"/>
                <w:szCs w:val="24"/>
              </w:rPr>
              <w:t>Техника использов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ния силиконовых эндопротезов. Особенности проведения послеоп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рационного периода после эндопр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тезирования груди. Осложнения п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сле использования эндопротезов груди и способы их лечения. Эст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тическая оценка результатов опер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ций. Юридические вопросы в реш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нии спорных проблем с пациент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 xml:space="preserve">ми. </w:t>
            </w:r>
            <w:r w:rsidR="00DF77FE">
              <w:rPr>
                <w:rFonts w:cs="Times New Roman"/>
                <w:sz w:val="24"/>
                <w:szCs w:val="24"/>
              </w:rPr>
              <w:t>(</w:t>
            </w:r>
            <w:r w:rsidR="00DF77FE" w:rsidRPr="00311E2B">
              <w:rPr>
                <w:rFonts w:cs="Times New Roman"/>
                <w:sz w:val="24"/>
                <w:szCs w:val="24"/>
              </w:rPr>
              <w:t>3 часа</w:t>
            </w:r>
            <w:r w:rsidR="00DF77FE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7.2. Коррекция тубулярной (трубчатой) молочной железы.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 xml:space="preserve">Что такое тубулярная молочная железа. </w:t>
            </w:r>
            <w:r w:rsidR="00311E2B">
              <w:rPr>
                <w:rFonts w:cs="Times New Roman"/>
                <w:sz w:val="24"/>
                <w:szCs w:val="24"/>
              </w:rPr>
              <w:t>(1 час)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Классификация тубулярности. В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бор имплантов при первичной ау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ментации. Доступ. Способы хиру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гической коррекции тубулярности. Осложнения.</w:t>
            </w:r>
            <w:r w:rsidR="00DF77FE">
              <w:rPr>
                <w:rFonts w:cs="Times New Roman"/>
                <w:sz w:val="24"/>
                <w:szCs w:val="24"/>
              </w:rPr>
              <w:t xml:space="preserve"> (</w:t>
            </w:r>
            <w:r w:rsidR="00DF77FE" w:rsidRPr="00D839A1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  <w:r w:rsidR="00DF77FE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Тема 7.3. Х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рургическая коррекция деформаций передней брюшной стенки.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Клиническая характеристика д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формаций передней брюшной стенки. Хирургические доступы для проведения абдоминопласт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ки. Отбор пациентов для эстет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ческой абдоминопластики и пл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нирование хирургических вм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шательств. Техника операций н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тяжения передней брюшной стенки с укреплением мышц. Способы пластики пупка при в</w:t>
            </w:r>
            <w:r w:rsidRPr="00D839A1">
              <w:rPr>
                <w:rFonts w:cs="Times New Roman"/>
                <w:sz w:val="24"/>
                <w:szCs w:val="24"/>
              </w:rPr>
              <w:t>ы</w:t>
            </w:r>
            <w:r w:rsidRPr="00D839A1">
              <w:rPr>
                <w:rFonts w:cs="Times New Roman"/>
                <w:sz w:val="24"/>
                <w:szCs w:val="24"/>
              </w:rPr>
              <w:t>полнении эстетической абдом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нопластики. Особенности пров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дения послеоперационного п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риода. Лечение возможных о</w:t>
            </w:r>
            <w:r w:rsidRPr="00D839A1">
              <w:rPr>
                <w:rFonts w:cs="Times New Roman"/>
                <w:sz w:val="24"/>
                <w:szCs w:val="24"/>
              </w:rPr>
              <w:t>с</w:t>
            </w:r>
            <w:r w:rsidRPr="00D839A1">
              <w:rPr>
                <w:rFonts w:cs="Times New Roman"/>
                <w:sz w:val="24"/>
                <w:szCs w:val="24"/>
              </w:rPr>
              <w:t>ложнений после абдоминопл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 xml:space="preserve">стики. Использование элементов эстетической абдоминопластики в реконструкции передней брюшной стенки при грыжевых дефектах. </w:t>
            </w:r>
            <w:r w:rsidR="00311E2B">
              <w:rPr>
                <w:rFonts w:cs="Times New Roman"/>
                <w:sz w:val="24"/>
                <w:szCs w:val="24"/>
              </w:rPr>
              <w:t>(</w:t>
            </w:r>
            <w:r w:rsidR="00311E2B" w:rsidRPr="00311E2B">
              <w:rPr>
                <w:rFonts w:cs="Times New Roman"/>
                <w:sz w:val="24"/>
                <w:szCs w:val="24"/>
              </w:rPr>
              <w:t>3</w:t>
            </w:r>
            <w:r w:rsidRPr="00311E2B">
              <w:rPr>
                <w:rFonts w:cs="Times New Roman"/>
                <w:sz w:val="24"/>
                <w:szCs w:val="24"/>
              </w:rPr>
              <w:t xml:space="preserve"> часа</w:t>
            </w:r>
            <w:r w:rsidR="00311E2B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Хирургические доступы для пров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дения абдоминопластики. Отбор пациентов для эстетической абд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минопластики и планирование х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рургических вмешательств. Техника операций натяжения передней брюшной стенки с укреплением мышц. Способы пластики пупка при выполнении эстетической 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доминопластики. Особенности пр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ведения послеоперационного п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риода. Лечение возможных осло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нений после абдоминопластики. Использование элементов эстетич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ской абдоминопластики в реконс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рукции передней брюшной стенки при грыжевых дефектах. </w:t>
            </w:r>
            <w:r w:rsidR="00DF77FE" w:rsidRPr="00DF77FE">
              <w:rPr>
                <w:rFonts w:ascii="Times New Roman" w:hAnsi="Times New Roman" w:cs="Times New Roman"/>
                <w:sz w:val="24"/>
                <w:szCs w:val="24"/>
              </w:rPr>
              <w:t>(3 часа)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7.4. Общие в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просы лип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моделиров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ния.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Специальная аппаратура и её возможности. Липосак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ция.Липоскульптура.</w:t>
            </w:r>
            <w:r w:rsidR="00311E2B">
              <w:rPr>
                <w:rFonts w:cs="Times New Roman"/>
                <w:sz w:val="24"/>
                <w:szCs w:val="24"/>
              </w:rPr>
              <w:t xml:space="preserve"> (1 час)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Показания для вакуум-отсасывания подкожного жира и правила отбора пациентов для операций. Техника проведения вакуум-отсасывания подкожного жира. Особенности проведения отсасывающих опер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ций на теле. Особенности ведения пациентов в послеоперационном периоде. Лечение специфических локальных проявлений после вак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ум-отсасывания жира</w:t>
            </w:r>
            <w:r w:rsidR="00311E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F77FE">
              <w:rPr>
                <w:rFonts w:cs="Times New Roman"/>
                <w:sz w:val="24"/>
                <w:szCs w:val="24"/>
              </w:rPr>
              <w:t>(</w:t>
            </w:r>
            <w:r w:rsidR="00DF77FE" w:rsidRPr="00D839A1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  <w:r w:rsidR="00DF77FE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9356" w:type="dxa"/>
            <w:gridSpan w:val="3"/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Раздел 8. Пластическая хирургия конечностей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8.1. Микрохиру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р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гия в лечении кожных ко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н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трактур пал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ь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цев и кисти.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Пластические операции при сг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>бательных контрактурах. Опер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>ции при разгибательных контра</w:t>
            </w:r>
            <w:r w:rsidRPr="00D839A1">
              <w:rPr>
                <w:rFonts w:cs="Times New Roman"/>
                <w:sz w:val="24"/>
                <w:szCs w:val="24"/>
              </w:rPr>
              <w:t>к</w:t>
            </w:r>
            <w:r w:rsidRPr="00D839A1">
              <w:rPr>
                <w:rFonts w:cs="Times New Roman"/>
                <w:sz w:val="24"/>
                <w:szCs w:val="24"/>
              </w:rPr>
              <w:t>турах. Альтернативные методы. Микрохирургия в лечении сух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жильных контрактур. Микрох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 xml:space="preserve">рургия в лечении нейрогенных деформаций. </w:t>
            </w:r>
            <w:r w:rsidR="00DF77FE">
              <w:rPr>
                <w:rFonts w:cs="Times New Roman"/>
                <w:sz w:val="24"/>
                <w:szCs w:val="24"/>
              </w:rPr>
              <w:t>(</w:t>
            </w:r>
            <w:r w:rsidR="00DF77FE" w:rsidRPr="00D839A1">
              <w:rPr>
                <w:rFonts w:cs="Times New Roman"/>
                <w:sz w:val="24"/>
                <w:szCs w:val="24"/>
              </w:rPr>
              <w:t>2 часа</w:t>
            </w:r>
            <w:r w:rsidR="00DF77FE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Операции при разгибательных и сгибательных контрактурах. Ал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тернативные методы. Микрохиру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гия в лечении сухожильных ко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трактур. Микрохирургия в лечении нейрогенных деформаций. </w:t>
            </w:r>
            <w:r w:rsidR="00DF77FE" w:rsidRPr="00DF77FE">
              <w:rPr>
                <w:rFonts w:ascii="Times New Roman" w:hAnsi="Times New Roman" w:cs="Times New Roman"/>
                <w:sz w:val="24"/>
                <w:szCs w:val="24"/>
              </w:rPr>
              <w:t>(3 часа)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8.2. Множестве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н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ная пересадка пальцев.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Планирование операций. Распр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деление операционных бригад. Пересадка блока П-Ш пальцев. Одномоментная раздельная пер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садка 2-х пальцев в позиции длинных пальцев кисти. Одн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моментная раздельная пересадка 2-х пальцев в позиции 1 и 2. Двухмоментная раздельная пер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>садка 2-х пальцев. Одномомен</w:t>
            </w:r>
            <w:r w:rsidRPr="00D839A1">
              <w:rPr>
                <w:rFonts w:cs="Times New Roman"/>
                <w:sz w:val="24"/>
                <w:szCs w:val="24"/>
              </w:rPr>
              <w:t>т</w:t>
            </w:r>
            <w:r w:rsidRPr="00D839A1">
              <w:rPr>
                <w:rFonts w:cs="Times New Roman"/>
                <w:sz w:val="24"/>
                <w:szCs w:val="24"/>
              </w:rPr>
              <w:t xml:space="preserve">ная пересадка 2 пальца стопы в </w:t>
            </w:r>
            <w:r w:rsidRPr="00D839A1">
              <w:rPr>
                <w:rFonts w:cs="Times New Roman"/>
                <w:sz w:val="24"/>
                <w:szCs w:val="24"/>
              </w:rPr>
              <w:lastRenderedPageBreak/>
              <w:t>позицию 1 и блока 2–3 в позицию длинных пальцев.  особенности подготовки реципиентного ложа. Особенности проведения микр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этапа и выбора сосудов для ан</w:t>
            </w:r>
            <w:r w:rsidRPr="00D839A1">
              <w:rPr>
                <w:rFonts w:cs="Times New Roman"/>
                <w:sz w:val="24"/>
                <w:szCs w:val="24"/>
              </w:rPr>
              <w:t>а</w:t>
            </w:r>
            <w:r w:rsidRPr="00D839A1">
              <w:rPr>
                <w:rFonts w:cs="Times New Roman"/>
                <w:sz w:val="24"/>
                <w:szCs w:val="24"/>
              </w:rPr>
              <w:t xml:space="preserve">стомозироваия. </w:t>
            </w:r>
            <w:r w:rsidR="00DF77FE">
              <w:rPr>
                <w:rFonts w:cs="Times New Roman"/>
                <w:sz w:val="24"/>
                <w:szCs w:val="24"/>
              </w:rPr>
              <w:t>(</w:t>
            </w:r>
            <w:r w:rsidR="00DF77FE" w:rsidRPr="00D839A1">
              <w:rPr>
                <w:rFonts w:cs="Times New Roman"/>
                <w:sz w:val="24"/>
                <w:szCs w:val="24"/>
              </w:rPr>
              <w:t>2 часа</w:t>
            </w:r>
            <w:r w:rsidR="00DF77FE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Одномоментная раздельная пер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садка 2-х пальцев в позиции дли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ных пальцев кисти. Одномоментная раздельная пересадка 2-х пальцев в позиции 1 и 2. Двухмоментная ра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дельная пересадка 2-х пальцев. 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номоментная пересадка 2 пальца стопы в позицию 1 и блока 2–3 в позицию длинных пальцев.  ос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бенности подготовки реципиентн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го ложа. Особенности проведения 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микроэтапа и выбора сосудов для анастомозироваия.</w:t>
            </w:r>
            <w:r w:rsidR="00DF77FE" w:rsidRPr="00DF77FE">
              <w:rPr>
                <w:rFonts w:ascii="Times New Roman" w:hAnsi="Times New Roman" w:cs="Times New Roman"/>
                <w:sz w:val="24"/>
                <w:szCs w:val="24"/>
              </w:rPr>
              <w:t>(3 часа)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Тема 8.3. Микрохиру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р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гическая ко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р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рекция вро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ж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денных ан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малий и п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роков разв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тия кисти.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tabs>
                <w:tab w:val="left" w:pos="585"/>
              </w:tabs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Операции при синдактилии пал</w:t>
            </w:r>
            <w:r w:rsidRPr="00D839A1">
              <w:rPr>
                <w:rFonts w:cs="Times New Roman"/>
                <w:sz w:val="24"/>
                <w:szCs w:val="24"/>
              </w:rPr>
              <w:t>ь</w:t>
            </w:r>
            <w:r w:rsidRPr="00D839A1">
              <w:rPr>
                <w:rFonts w:cs="Times New Roman"/>
                <w:sz w:val="24"/>
                <w:szCs w:val="24"/>
              </w:rPr>
              <w:t>цев. Пластические операции по устранению амниотических пер</w:t>
            </w:r>
            <w:r w:rsidRPr="00D839A1">
              <w:rPr>
                <w:rFonts w:cs="Times New Roman"/>
                <w:sz w:val="24"/>
                <w:szCs w:val="24"/>
              </w:rPr>
              <w:t>е</w:t>
            </w:r>
            <w:r w:rsidRPr="00D839A1">
              <w:rPr>
                <w:rFonts w:cs="Times New Roman"/>
                <w:sz w:val="24"/>
                <w:szCs w:val="24"/>
              </w:rPr>
              <w:t xml:space="preserve">тяжек. Пластические операции при полидактилии. Расщепление фаланг. Коррекция. </w:t>
            </w:r>
            <w:r w:rsidR="00DF77FE">
              <w:rPr>
                <w:rFonts w:cs="Times New Roman"/>
                <w:sz w:val="24"/>
                <w:szCs w:val="24"/>
              </w:rPr>
              <w:t>(1 час)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Коррекция расщепленной кисти. Операции при комплексной олиг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дактилии. Операции при гипо- и аплазии большого пальца. Опер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ции при множественной аплазии пальцев. Операции при трехфала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говом большом пальце. Брахиом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зофангиальный тип. Коррекция. Долихофалангиальный тип</w:t>
            </w:r>
            <w:r w:rsidR="00DF77F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F77FE">
              <w:rPr>
                <w:rFonts w:cs="Times New Roman"/>
                <w:sz w:val="24"/>
                <w:szCs w:val="24"/>
              </w:rPr>
              <w:t>(</w:t>
            </w:r>
            <w:r w:rsidR="00DF77FE" w:rsidRPr="00D839A1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  <w:r w:rsidR="00DF77FE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8.4. Микрохиру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р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гические оп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рации на п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риферич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ских нервах.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Микрохирургический эндоневр</w:t>
            </w:r>
            <w:r w:rsidRPr="00D839A1">
              <w:rPr>
                <w:rFonts w:cs="Times New Roman"/>
                <w:sz w:val="24"/>
                <w:szCs w:val="24"/>
              </w:rPr>
              <w:t>о</w:t>
            </w:r>
            <w:r w:rsidRPr="00D839A1">
              <w:rPr>
                <w:rFonts w:cs="Times New Roman"/>
                <w:sz w:val="24"/>
                <w:szCs w:val="24"/>
              </w:rPr>
              <w:t>лиз. Микрохирургическая такт</w:t>
            </w:r>
            <w:r w:rsidRPr="00D839A1">
              <w:rPr>
                <w:rFonts w:cs="Times New Roman"/>
                <w:sz w:val="24"/>
                <w:szCs w:val="24"/>
              </w:rPr>
              <w:t>и</w:t>
            </w:r>
            <w:r w:rsidRPr="00D839A1">
              <w:rPr>
                <w:rFonts w:cs="Times New Roman"/>
                <w:sz w:val="24"/>
                <w:szCs w:val="24"/>
              </w:rPr>
              <w:t xml:space="preserve">ка при частичных повреждениях нервов. Показания к пластике нервов. </w:t>
            </w:r>
            <w:r w:rsidR="00DF77FE">
              <w:rPr>
                <w:rFonts w:cs="Times New Roman"/>
                <w:sz w:val="24"/>
                <w:szCs w:val="24"/>
              </w:rPr>
              <w:t>(1 час)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Невроли, эндоневролиз. Микрох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рургическая тактика при частичных повреждениях нервов. Показания к пластике нервов.</w:t>
            </w:r>
            <w:r w:rsidR="00DF77FE">
              <w:rPr>
                <w:rFonts w:cs="Times New Roman"/>
                <w:sz w:val="24"/>
                <w:szCs w:val="24"/>
              </w:rPr>
              <w:t>(</w:t>
            </w:r>
            <w:r w:rsidR="00DF77FE" w:rsidRPr="00D839A1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  <w:r w:rsidR="00DF77FE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9356" w:type="dxa"/>
            <w:gridSpan w:val="3"/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Раздел 9. Малоинвазивные технологии в пластической хирургии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D839A1">
              <w:rPr>
                <w:sz w:val="24"/>
                <w:szCs w:val="24"/>
              </w:rPr>
              <w:t>Тема 9.1. Применение препаратов ботулинич</w:t>
            </w:r>
            <w:r w:rsidRPr="00D839A1">
              <w:rPr>
                <w:sz w:val="24"/>
                <w:szCs w:val="24"/>
              </w:rPr>
              <w:t>е</w:t>
            </w:r>
            <w:r w:rsidRPr="00D839A1">
              <w:rPr>
                <w:sz w:val="24"/>
                <w:szCs w:val="24"/>
              </w:rPr>
              <w:t>ского токсина типа А для коррекции гиперакти</w:t>
            </w:r>
            <w:r w:rsidRPr="00D839A1">
              <w:rPr>
                <w:sz w:val="24"/>
                <w:szCs w:val="24"/>
              </w:rPr>
              <w:t>в</w:t>
            </w:r>
            <w:r w:rsidRPr="00D839A1">
              <w:rPr>
                <w:sz w:val="24"/>
                <w:szCs w:val="24"/>
              </w:rPr>
              <w:t>ности мим</w:t>
            </w:r>
            <w:r w:rsidRPr="00D839A1">
              <w:rPr>
                <w:sz w:val="24"/>
                <w:szCs w:val="24"/>
              </w:rPr>
              <w:t>и</w:t>
            </w:r>
            <w:r w:rsidRPr="00D839A1">
              <w:rPr>
                <w:sz w:val="24"/>
                <w:szCs w:val="24"/>
              </w:rPr>
              <w:t>ческой му</w:t>
            </w:r>
            <w:r w:rsidRPr="00D839A1">
              <w:rPr>
                <w:sz w:val="24"/>
                <w:szCs w:val="24"/>
              </w:rPr>
              <w:t>с</w:t>
            </w:r>
            <w:r w:rsidRPr="00D839A1">
              <w:rPr>
                <w:sz w:val="24"/>
                <w:szCs w:val="24"/>
              </w:rPr>
              <w:t>кулатуры.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D839A1">
              <w:rPr>
                <w:sz w:val="24"/>
                <w:szCs w:val="24"/>
              </w:rPr>
              <w:t>Ботулотоксин. Что это?</w:t>
            </w:r>
            <w:r w:rsidR="00DF77FE">
              <w:rPr>
                <w:sz w:val="24"/>
                <w:szCs w:val="24"/>
              </w:rPr>
              <w:t xml:space="preserve"> (1 час)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Лицензированные препараты на российском рынке.Способы инъе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ций по зонам лица. Осложнения. Реабилитация. </w:t>
            </w:r>
            <w:r w:rsidR="00DF77FE">
              <w:rPr>
                <w:rFonts w:cs="Times New Roman"/>
                <w:sz w:val="24"/>
                <w:szCs w:val="24"/>
              </w:rPr>
              <w:t>(</w:t>
            </w:r>
            <w:r w:rsidR="00DF77FE" w:rsidRPr="00D839A1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  <w:r w:rsidR="00DF77FE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1673" w:type="dxa"/>
          </w:tcPr>
          <w:p w:rsidR="00826234" w:rsidRPr="00D839A1" w:rsidRDefault="00A347FF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9.2. Контурная коррекция лица гелями на основе гиалуроновой кислоты.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77FE" w:rsidRDefault="00A347FF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Гиалуроновая кислота. Что это?</w:t>
            </w:r>
          </w:p>
          <w:p w:rsidR="00826234" w:rsidRPr="00D839A1" w:rsidRDefault="00DF77FE" w:rsidP="00D839A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(1 час)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Лицензированные препараты на российском рынке</w:t>
            </w:r>
            <w:r w:rsidR="00DF77F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Способы инъе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ций по зонам лица. Осложнения. Реабилитация</w:t>
            </w:r>
            <w:r w:rsidR="00DF77F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F77FE">
              <w:rPr>
                <w:rFonts w:cs="Times New Roman"/>
                <w:sz w:val="24"/>
                <w:szCs w:val="24"/>
              </w:rPr>
              <w:t>(</w:t>
            </w:r>
            <w:r w:rsidR="00DF77FE" w:rsidRPr="00D839A1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  <w:r w:rsidR="00DF77FE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826234">
        <w:tc>
          <w:tcPr>
            <w:tcW w:w="9356" w:type="dxa"/>
            <w:gridSpan w:val="3"/>
            <w:tcBorders>
              <w:right w:val="single" w:sz="4" w:space="0" w:color="000000"/>
            </w:tcBorders>
          </w:tcPr>
          <w:p w:rsidR="00826234" w:rsidRPr="00D839A1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Стажировка </w:t>
            </w:r>
          </w:p>
        </w:tc>
      </w:tr>
      <w:tr w:rsidR="00826234" w:rsidTr="00DF77FE">
        <w:tc>
          <w:tcPr>
            <w:tcW w:w="1673" w:type="dxa"/>
          </w:tcPr>
          <w:p w:rsidR="00826234" w:rsidRPr="00086590" w:rsidRDefault="00086590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1. </w:t>
            </w:r>
            <w:r w:rsidR="00A347FF" w:rsidRPr="00086590">
              <w:rPr>
                <w:rFonts w:cs="Times New Roman"/>
                <w:color w:val="000000" w:themeColor="text1"/>
                <w:sz w:val="24"/>
                <w:szCs w:val="24"/>
              </w:rPr>
              <w:t>Р</w:t>
            </w:r>
            <w:r w:rsidR="00A347FF" w:rsidRPr="00086590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="00A347FF" w:rsidRPr="00086590">
              <w:rPr>
                <w:rFonts w:cs="Times New Roman"/>
                <w:color w:val="000000" w:themeColor="text1"/>
                <w:sz w:val="24"/>
                <w:szCs w:val="24"/>
              </w:rPr>
              <w:t>конструкти</w:t>
            </w:r>
            <w:r w:rsidR="00A347FF" w:rsidRPr="00086590">
              <w:rPr>
                <w:rFonts w:cs="Times New Roman"/>
                <w:color w:val="000000" w:themeColor="text1"/>
                <w:sz w:val="24"/>
                <w:szCs w:val="24"/>
              </w:rPr>
              <w:t>в</w:t>
            </w:r>
            <w:r w:rsidR="00A347FF" w:rsidRPr="00086590">
              <w:rPr>
                <w:rFonts w:cs="Times New Roman"/>
                <w:color w:val="000000" w:themeColor="text1"/>
                <w:sz w:val="24"/>
                <w:szCs w:val="24"/>
              </w:rPr>
              <w:t>но пластич</w:t>
            </w:r>
            <w:r w:rsidR="00A347FF" w:rsidRPr="00086590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="00A347FF" w:rsidRPr="00086590">
              <w:rPr>
                <w:rFonts w:cs="Times New Roman"/>
                <w:color w:val="000000" w:themeColor="text1"/>
                <w:sz w:val="24"/>
                <w:szCs w:val="24"/>
              </w:rPr>
              <w:t>ская хирургия верхних к</w:t>
            </w:r>
            <w:r w:rsidR="00A347FF" w:rsidRPr="00086590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="00A347FF" w:rsidRPr="00086590">
              <w:rPr>
                <w:rFonts w:cs="Times New Roman"/>
                <w:color w:val="000000" w:themeColor="text1"/>
                <w:sz w:val="24"/>
                <w:szCs w:val="24"/>
              </w:rPr>
              <w:t>нечностей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F77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—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Кожно-жировые и кожно-фасциальные лоскуты. Кожно-жировые лоскуты из паховой обла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ти. Показания к использованию п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ховых лоскутов. Методика и техн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ка проведения операции микрох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рургической пересадки пахового лоскута. Техника подъема лоскута, 2 варианта. Подготовка реципиен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ного ложа. Проведение микроэтапа, особенности, планирование и фо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мирование ауто-вставок. Закрытие донорской зоны. Особенности. Л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теральный и медиальный кожно-фасциальные лоскуты бедра. С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фенный (около коленный) кожно-фасциальный лоскут. Кожно-фасциальные лоскуты из тыльной поверхности стопы. Варианты тыльного лоскута стопы (лоскуты из бассейна тыльной артерии ст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пы). Кожно-фасциальный лоскут из 1-го. Межпальцевого промежутка. Показания к использованию. Те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ника выполнения. Кожно-жировые лоскуты с боковых поверхностей I и II пальцев. Одинарный («gemi-pulp», flap). Двойной («bi-pulp» flар). Показания к использованию. Техника подъема. Окололопато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ные кожно-фасциальные лоскуты. Анатомические ориентиры лоск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тов, их размеры. Кожный бассе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нартерии</w:t>
            </w:r>
            <w:r w:rsidR="000865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 огибающей лопатку. Кр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воснабжение кожно</w:t>
            </w:r>
            <w:r w:rsidR="000865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фасциальных окололопаточных лоскутов. Пок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зания к использованию окололоп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точных кожно-фасциальных лоск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тов. Методика и техника провед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ния операций микрохирургической пересадки кожно-фасциальных ок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лолопаточных лоскутов. Билат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ральный окололопаточный лоскут-вариант кожно</w:t>
            </w:r>
            <w:r w:rsidR="000865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фасциального ок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лолопаточного лоскута. Показания к применению. Методика и техника подъема. Особенности проведения микроэтапа операции. Варианты и особенности закрытия донорского дефекта. Осложнения, связанные с подъемом билатерального лоскута.</w:t>
            </w:r>
          </w:p>
          <w:p w:rsidR="00086590" w:rsidRPr="00D839A1" w:rsidRDefault="00086590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(6 часов)</w:t>
            </w:r>
          </w:p>
        </w:tc>
      </w:tr>
      <w:tr w:rsidR="00826234" w:rsidTr="00DF77FE">
        <w:tc>
          <w:tcPr>
            <w:tcW w:w="1673" w:type="dxa"/>
          </w:tcPr>
          <w:p w:rsidR="00826234" w:rsidRPr="00D839A1" w:rsidRDefault="00086590" w:rsidP="00D839A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 xml:space="preserve">Тема 2. </w:t>
            </w:r>
            <w:r w:rsidR="00A347FF" w:rsidRPr="00D839A1">
              <w:rPr>
                <w:rFonts w:cs="Times New Roman"/>
                <w:color w:val="000000" w:themeColor="text1"/>
                <w:sz w:val="24"/>
                <w:szCs w:val="24"/>
              </w:rPr>
              <w:t>Р</w:t>
            </w:r>
            <w:r w:rsidR="00A347FF" w:rsidRPr="00D839A1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="00A347FF" w:rsidRPr="00D839A1">
              <w:rPr>
                <w:rFonts w:cs="Times New Roman"/>
                <w:color w:val="000000" w:themeColor="text1"/>
                <w:sz w:val="24"/>
                <w:szCs w:val="24"/>
              </w:rPr>
              <w:t>конструкти</w:t>
            </w:r>
            <w:r w:rsidR="00A347FF" w:rsidRPr="00D839A1">
              <w:rPr>
                <w:rFonts w:cs="Times New Roman"/>
                <w:color w:val="000000" w:themeColor="text1"/>
                <w:sz w:val="24"/>
                <w:szCs w:val="24"/>
              </w:rPr>
              <w:t>в</w:t>
            </w:r>
            <w:r w:rsidR="00A347FF" w:rsidRPr="00D839A1">
              <w:rPr>
                <w:rFonts w:cs="Times New Roman"/>
                <w:color w:val="000000" w:themeColor="text1"/>
                <w:sz w:val="24"/>
                <w:szCs w:val="24"/>
              </w:rPr>
              <w:t>ная пластич</w:t>
            </w:r>
            <w:r w:rsidR="00A347FF" w:rsidRPr="00D839A1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="00A347FF" w:rsidRPr="00D839A1">
              <w:rPr>
                <w:rFonts w:cs="Times New Roman"/>
                <w:color w:val="000000" w:themeColor="text1"/>
                <w:sz w:val="24"/>
                <w:szCs w:val="24"/>
              </w:rPr>
              <w:t>ская хирургия передней брюшной стенки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234" w:rsidRPr="00D839A1" w:rsidRDefault="00A347FF" w:rsidP="00DF77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sz w:val="24"/>
                <w:szCs w:val="24"/>
              </w:rPr>
              <w:t>—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590" w:rsidRDefault="00A347FF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Специальная аппаратура и е</w:t>
            </w:r>
            <w:r w:rsidR="0008659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 xml:space="preserve"> во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можности. Показания для вакуум-отсасывания подкожного жира и правила отбора пациентов для оп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раций. Техника проведения ваку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мотсасывания подкожного жира. Особенности проведения отсас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вающих операций на теле. Особе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ности ведения пациентов в посл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операционном периоде. Лечение специфических локальных проявл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ний после вакуумотсасывания жира</w:t>
            </w:r>
            <w:r w:rsidR="0008659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Клиническая характеристика д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формаций передней брюшной сте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ки. Хирургические доступы для проведения абдоминопластики. О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бор пациентов для эстетической а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доминопластики и планирование хирургических вмешательств. Те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D839A1">
              <w:rPr>
                <w:rFonts w:ascii="Times New Roman" w:hAnsi="Times New Roman" w:cs="Times New Roman"/>
                <w:sz w:val="24"/>
                <w:szCs w:val="24"/>
              </w:rPr>
              <w:t>ника операций натяжения передней брюшной стенки с укреплением мышц.</w:t>
            </w:r>
          </w:p>
          <w:p w:rsidR="00826234" w:rsidRPr="00086590" w:rsidRDefault="00086590" w:rsidP="00D839A1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(6 часов)</w:t>
            </w:r>
          </w:p>
        </w:tc>
      </w:tr>
    </w:tbl>
    <w:p w:rsidR="00826234" w:rsidRDefault="00826234">
      <w:pPr>
        <w:pStyle w:val="af2"/>
        <w:tabs>
          <w:tab w:val="center" w:pos="4677"/>
        </w:tabs>
        <w:ind w:firstLine="567"/>
        <w:jc w:val="both"/>
        <w:rPr>
          <w:b w:val="0"/>
        </w:rPr>
      </w:pPr>
    </w:p>
    <w:p w:rsidR="00826234" w:rsidRDefault="00A347FF">
      <w:pPr>
        <w:pStyle w:val="af2"/>
        <w:tabs>
          <w:tab w:val="center" w:pos="4677"/>
        </w:tabs>
        <w:ind w:right="37"/>
        <w:jc w:val="both"/>
        <w:rPr>
          <w:b w:val="0"/>
        </w:rPr>
      </w:pPr>
      <w:r>
        <w:rPr>
          <w:bCs w:val="0"/>
        </w:rPr>
        <w:t>Описание стажировки:</w:t>
      </w:r>
      <w:r>
        <w:rPr>
          <w:b w:val="0"/>
        </w:rPr>
        <w:t xml:space="preserve"> стажировка проводится на базе Государственного автономного учреждения здравоохранения «Республиканская клиническая больница Министерства здравоохранения Республики Татарстан». Стажировка проводится в групповой форме</w:t>
      </w:r>
      <w:r w:rsidRPr="00086590">
        <w:rPr>
          <w:b w:val="0"/>
        </w:rPr>
        <w:t>. Стажирующиеся имеют возможность освоить программы работы и навыки липосакции на аппарате PAL LipoSculptor.</w:t>
      </w:r>
      <w:r>
        <w:rPr>
          <w:b w:val="0"/>
        </w:rPr>
        <w:t xml:space="preserve"> Процесс обучения проходит под руководством преподават</w:t>
      </w:r>
      <w:r>
        <w:rPr>
          <w:b w:val="0"/>
        </w:rPr>
        <w:t>е</w:t>
      </w:r>
      <w:r>
        <w:rPr>
          <w:b w:val="0"/>
        </w:rPr>
        <w:t>лей кафедры хирургических болезней постдипломного образования ИФМиБ КФУ – опытных врачей-пластических хирургов.</w:t>
      </w:r>
    </w:p>
    <w:p w:rsidR="00826234" w:rsidRDefault="00826234">
      <w:pPr>
        <w:pStyle w:val="af2"/>
        <w:tabs>
          <w:tab w:val="center" w:pos="4677"/>
        </w:tabs>
        <w:jc w:val="both"/>
        <w:rPr>
          <w:b w:val="0"/>
        </w:rPr>
      </w:pPr>
    </w:p>
    <w:p w:rsidR="0007288F" w:rsidRDefault="00A347FF">
      <w:pPr>
        <w:pStyle w:val="af2"/>
        <w:tabs>
          <w:tab w:val="center" w:pos="4677"/>
        </w:tabs>
        <w:jc w:val="both"/>
        <w:rPr>
          <w:b w:val="0"/>
        </w:rPr>
      </w:pPr>
      <w:r>
        <w:rPr>
          <w:bCs w:val="0"/>
        </w:rPr>
        <w:t>Официальное название структурного подразделения и организации, на базе которой будет проводиться стажировка:</w:t>
      </w:r>
    </w:p>
    <w:p w:rsidR="0007288F" w:rsidRDefault="0007288F">
      <w:pPr>
        <w:pStyle w:val="af2"/>
        <w:tabs>
          <w:tab w:val="center" w:pos="4677"/>
        </w:tabs>
        <w:jc w:val="both"/>
        <w:rPr>
          <w:b w:val="0"/>
        </w:rPr>
      </w:pPr>
      <w:r w:rsidRPr="0007288F">
        <w:rPr>
          <w:b w:val="0"/>
          <w:bCs w:val="0"/>
        </w:rPr>
        <w:t>-</w:t>
      </w:r>
      <w:r w:rsidR="00A347FF" w:rsidRPr="0007288F">
        <w:rPr>
          <w:b w:val="0"/>
        </w:rPr>
        <w:t>Государственное автономное учреждение здравоохранения «Республиканская клинич</w:t>
      </w:r>
      <w:r w:rsidR="00A347FF" w:rsidRPr="0007288F">
        <w:rPr>
          <w:b w:val="0"/>
        </w:rPr>
        <w:t>е</w:t>
      </w:r>
      <w:r w:rsidR="00A347FF" w:rsidRPr="0007288F">
        <w:rPr>
          <w:b w:val="0"/>
        </w:rPr>
        <w:t>ская больница Министерства здравоохранения Республики Татарстан» (адрес: Республика Татарстан, г. Казань, Оренбургский тракт, д. 138).</w:t>
      </w:r>
    </w:p>
    <w:p w:rsidR="00826234" w:rsidRPr="0007288F" w:rsidRDefault="0007288F">
      <w:pPr>
        <w:pStyle w:val="af2"/>
        <w:tabs>
          <w:tab w:val="center" w:pos="4677"/>
        </w:tabs>
        <w:jc w:val="both"/>
        <w:rPr>
          <w:b w:val="0"/>
        </w:rPr>
      </w:pPr>
      <w:r w:rsidRPr="0007288F">
        <w:rPr>
          <w:b w:val="0"/>
        </w:rPr>
        <w:t xml:space="preserve">- </w:t>
      </w:r>
      <w:r w:rsidR="00A347FF" w:rsidRPr="0007288F">
        <w:rPr>
          <w:b w:val="0"/>
          <w:bCs w:val="0"/>
          <w:color w:val="333333"/>
          <w:shd w:val="clear" w:color="auto" w:fill="FFFFFF"/>
        </w:rPr>
        <w:t>Медицинский центр «Надежные руки»</w:t>
      </w:r>
      <w:r w:rsidR="00A347FF" w:rsidRPr="0007288F">
        <w:rPr>
          <w:b w:val="0"/>
        </w:rPr>
        <w:t xml:space="preserve"> (адрес: Республика Татарстан, г. Казань, </w:t>
      </w:r>
      <w:r>
        <w:rPr>
          <w:b w:val="0"/>
        </w:rPr>
        <w:t>ул.</w:t>
      </w:r>
      <w:r w:rsidR="00A347FF" w:rsidRPr="0007288F">
        <w:rPr>
          <w:b w:val="0"/>
        </w:rPr>
        <w:t xml:space="preserve"> Ос</w:t>
      </w:r>
      <w:r w:rsidR="00A347FF" w:rsidRPr="0007288F">
        <w:rPr>
          <w:b w:val="0"/>
        </w:rPr>
        <w:t>т</w:t>
      </w:r>
      <w:r w:rsidR="00A347FF" w:rsidRPr="0007288F">
        <w:rPr>
          <w:b w:val="0"/>
        </w:rPr>
        <w:t>ровского</w:t>
      </w:r>
      <w:r>
        <w:rPr>
          <w:b w:val="0"/>
        </w:rPr>
        <w:t>,</w:t>
      </w:r>
      <w:r w:rsidR="00A347FF" w:rsidRPr="0007288F">
        <w:rPr>
          <w:b w:val="0"/>
        </w:rPr>
        <w:t xml:space="preserve"> д</w:t>
      </w:r>
      <w:r>
        <w:rPr>
          <w:b w:val="0"/>
        </w:rPr>
        <w:t>.</w:t>
      </w:r>
      <w:r w:rsidR="00A347FF" w:rsidRPr="0007288F">
        <w:rPr>
          <w:b w:val="0"/>
        </w:rPr>
        <w:t xml:space="preserve"> 67).</w:t>
      </w:r>
    </w:p>
    <w:p w:rsidR="00826234" w:rsidRDefault="00826234">
      <w:pPr>
        <w:pStyle w:val="af2"/>
        <w:tabs>
          <w:tab w:val="center" w:pos="4677"/>
        </w:tabs>
        <w:jc w:val="both"/>
        <w:rPr>
          <w:b w:val="0"/>
        </w:rPr>
      </w:pPr>
    </w:p>
    <w:p w:rsidR="00826234" w:rsidRPr="0007288F" w:rsidRDefault="00A347FF">
      <w:pPr>
        <w:pStyle w:val="af2"/>
        <w:tabs>
          <w:tab w:val="center" w:pos="4677"/>
        </w:tabs>
        <w:jc w:val="both"/>
        <w:rPr>
          <w:b w:val="0"/>
        </w:rPr>
      </w:pPr>
      <w:r w:rsidRPr="0007288F">
        <w:rPr>
          <w:bCs w:val="0"/>
        </w:rPr>
        <w:t>Руководитель стажировки:</w:t>
      </w:r>
      <w:r w:rsidRPr="0007288F">
        <w:rPr>
          <w:b w:val="0"/>
        </w:rPr>
        <w:t xml:space="preserve"> Зайнутдинов Азат Минвагизович, врач-пластический хирург, преподаватель кафедры хирургических болезней постдипломного образования ИФМиБ КФУ.</w:t>
      </w:r>
    </w:p>
    <w:p w:rsidR="00826234" w:rsidRDefault="00A347FF">
      <w:pPr>
        <w:pStyle w:val="af2"/>
        <w:tabs>
          <w:tab w:val="center" w:pos="4677"/>
        </w:tabs>
        <w:jc w:val="both"/>
        <w:rPr>
          <w:b w:val="0"/>
        </w:rPr>
      </w:pPr>
      <w:r w:rsidRPr="0007288F">
        <w:rPr>
          <w:b w:val="0"/>
        </w:rPr>
        <w:t>Муллин Руслан Илдусович,к</w:t>
      </w:r>
      <w:r w:rsidR="0007288F">
        <w:rPr>
          <w:b w:val="0"/>
        </w:rPr>
        <w:t>.</w:t>
      </w:r>
      <w:r w:rsidRPr="0007288F">
        <w:rPr>
          <w:b w:val="0"/>
        </w:rPr>
        <w:t>м</w:t>
      </w:r>
      <w:r w:rsidR="0007288F">
        <w:rPr>
          <w:b w:val="0"/>
        </w:rPr>
        <w:t>.</w:t>
      </w:r>
      <w:r w:rsidRPr="0007288F">
        <w:rPr>
          <w:b w:val="0"/>
        </w:rPr>
        <w:t>н</w:t>
      </w:r>
      <w:r w:rsidR="0007288F">
        <w:rPr>
          <w:b w:val="0"/>
        </w:rPr>
        <w:t>.,</w:t>
      </w:r>
      <w:r w:rsidRPr="0007288F">
        <w:rPr>
          <w:b w:val="0"/>
        </w:rPr>
        <w:t xml:space="preserve"> врач-пластический хирург, врач травматолог-ортопед</w:t>
      </w:r>
      <w:r w:rsidR="0007288F">
        <w:rPr>
          <w:b w:val="0"/>
        </w:rPr>
        <w:t xml:space="preserve">, </w:t>
      </w:r>
      <w:r w:rsidRPr="0007288F">
        <w:rPr>
          <w:b w:val="0"/>
        </w:rPr>
        <w:t>преподаватель кафедры хирургических болезней постдипломного образования ИФМиБ КФУ.</w:t>
      </w:r>
    </w:p>
    <w:p w:rsidR="00826234" w:rsidRDefault="00826234">
      <w:pPr>
        <w:pStyle w:val="af2"/>
        <w:tabs>
          <w:tab w:val="center" w:pos="4677"/>
        </w:tabs>
        <w:jc w:val="both"/>
        <w:rPr>
          <w:b w:val="0"/>
        </w:rPr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ind w:left="426" w:hanging="426"/>
        <w:jc w:val="both"/>
        <w:rPr>
          <w:b w:val="0"/>
        </w:rPr>
      </w:pPr>
      <w:r>
        <w:t>Оценка качества освоения программы</w:t>
      </w:r>
      <w:r>
        <w:rPr>
          <w:b w:val="0"/>
        </w:rPr>
        <w:t>(формы аттестации, оценочные и методич</w:t>
      </w:r>
      <w:r>
        <w:rPr>
          <w:b w:val="0"/>
        </w:rPr>
        <w:t>е</w:t>
      </w:r>
      <w:r>
        <w:rPr>
          <w:b w:val="0"/>
        </w:rPr>
        <w:t>ские материалы)</w:t>
      </w:r>
    </w:p>
    <w:p w:rsidR="00826234" w:rsidRDefault="00826234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</w:p>
    <w:p w:rsidR="00826234" w:rsidRDefault="00A347FF">
      <w:pPr>
        <w:pStyle w:val="af2"/>
        <w:numPr>
          <w:ilvl w:val="2"/>
          <w:numId w:val="2"/>
        </w:numPr>
        <w:ind w:left="426" w:hanging="426"/>
        <w:jc w:val="left"/>
      </w:pPr>
      <w:r>
        <w:t>Форма(ы) промежуточной и итоговой аттестации</w:t>
      </w:r>
    </w:p>
    <w:p w:rsidR="00826234" w:rsidRDefault="00A347FF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Оценка качества освоения программы включает:</w:t>
      </w:r>
    </w:p>
    <w:p w:rsidR="00826234" w:rsidRDefault="00A347FF">
      <w:pPr>
        <w:shd w:val="clear" w:color="auto" w:fill="FFFFFF" w:themeFill="background1"/>
        <w:tabs>
          <w:tab w:val="left" w:pos="0"/>
          <w:tab w:val="left" w:pos="993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– промежуточную аттестацию по всем разделам учебного плана – зачет в форме тестир</w:t>
      </w:r>
      <w:r>
        <w:rPr>
          <w:sz w:val="24"/>
          <w:szCs w:val="24"/>
        </w:rPr>
        <w:t>о</w:t>
      </w:r>
      <w:r>
        <w:rPr>
          <w:sz w:val="24"/>
          <w:szCs w:val="24"/>
        </w:rPr>
        <w:t>вания.</w:t>
      </w:r>
    </w:p>
    <w:p w:rsidR="00826234" w:rsidRDefault="00A347FF">
      <w:pPr>
        <w:tabs>
          <w:tab w:val="left" w:pos="0"/>
          <w:tab w:val="left" w:pos="993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– итоговую аттестацию в форме устного итогового экзамена по билетам.</w:t>
      </w:r>
    </w:p>
    <w:p w:rsidR="00826234" w:rsidRDefault="00A347FF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К итоговому экзамену допускается слушатель, успешно завершивший в полном об</w:t>
      </w:r>
      <w:r>
        <w:rPr>
          <w:sz w:val="24"/>
          <w:szCs w:val="24"/>
        </w:rPr>
        <w:t>ъ</w:t>
      </w:r>
      <w:r>
        <w:rPr>
          <w:sz w:val="24"/>
          <w:szCs w:val="24"/>
        </w:rPr>
        <w:t>еме освоение программы повышения квалификации, прошедший в соответствии с пр</w:t>
      </w:r>
      <w:r>
        <w:rPr>
          <w:sz w:val="24"/>
          <w:szCs w:val="24"/>
        </w:rPr>
        <w:t>о</w:t>
      </w:r>
      <w:r>
        <w:rPr>
          <w:sz w:val="24"/>
          <w:szCs w:val="24"/>
        </w:rPr>
        <w:t>граммой все виды промежуточной аттестации. Результаты итоговой аттестации опред</w:t>
      </w:r>
      <w:r>
        <w:rPr>
          <w:sz w:val="24"/>
          <w:szCs w:val="24"/>
        </w:rPr>
        <w:t>е</w:t>
      </w:r>
      <w:r>
        <w:rPr>
          <w:sz w:val="24"/>
          <w:szCs w:val="24"/>
        </w:rPr>
        <w:t>ляются следующими оценками: «отлично», «хорошо», «удовлетворительно», «неудовл</w:t>
      </w:r>
      <w:r>
        <w:rPr>
          <w:sz w:val="24"/>
          <w:szCs w:val="24"/>
        </w:rPr>
        <w:t>е</w:t>
      </w:r>
      <w:r>
        <w:rPr>
          <w:sz w:val="24"/>
          <w:szCs w:val="24"/>
        </w:rPr>
        <w:t>творительно».</w:t>
      </w:r>
    </w:p>
    <w:p w:rsidR="00826234" w:rsidRDefault="00826234">
      <w:pPr>
        <w:pStyle w:val="a5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</w:p>
    <w:p w:rsidR="00826234" w:rsidRDefault="00A347FF">
      <w:pPr>
        <w:pStyle w:val="af2"/>
        <w:numPr>
          <w:ilvl w:val="2"/>
          <w:numId w:val="2"/>
        </w:numPr>
        <w:ind w:left="426" w:hanging="426"/>
        <w:jc w:val="left"/>
      </w:pPr>
      <w:r>
        <w:t>Оценочные материалы</w:t>
      </w:r>
    </w:p>
    <w:p w:rsidR="00826234" w:rsidRDefault="00826234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</w:p>
    <w:p w:rsidR="00826234" w:rsidRDefault="00A347FF">
      <w:pPr>
        <w:spacing w:after="0" w:line="240" w:lineRule="auto"/>
        <w:jc w:val="both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sz w:val="24"/>
          <w:szCs w:val="24"/>
        </w:rPr>
        <w:lastRenderedPageBreak/>
        <w:t xml:space="preserve">Промежуточная аттестация </w:t>
      </w:r>
      <w:r>
        <w:rPr>
          <w:b/>
          <w:sz w:val="24"/>
          <w:szCs w:val="24"/>
        </w:rPr>
        <w:t>по программе повышения квалификации «Пластич</w:t>
      </w:r>
      <w:r>
        <w:rPr>
          <w:b/>
          <w:sz w:val="24"/>
          <w:szCs w:val="24"/>
        </w:rPr>
        <w:t>е</w:t>
      </w:r>
      <w:r>
        <w:rPr>
          <w:b/>
          <w:sz w:val="24"/>
          <w:szCs w:val="24"/>
        </w:rPr>
        <w:t xml:space="preserve">ская хирургия» </w:t>
      </w:r>
      <w:r>
        <w:rPr>
          <w:sz w:val="24"/>
          <w:szCs w:val="24"/>
        </w:rPr>
        <w:t>по всем разделам учебного плана проводится в формезачета в форме те</w:t>
      </w:r>
      <w:r>
        <w:rPr>
          <w:sz w:val="24"/>
          <w:szCs w:val="24"/>
        </w:rPr>
        <w:t>с</w:t>
      </w:r>
      <w:r>
        <w:rPr>
          <w:sz w:val="24"/>
          <w:szCs w:val="24"/>
        </w:rPr>
        <w:t>тирования.</w:t>
      </w:r>
    </w:p>
    <w:p w:rsidR="00826234" w:rsidRDefault="00826234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826234" w:rsidRDefault="00A347FF">
      <w:pPr>
        <w:spacing w:after="0" w:line="240" w:lineRule="auto"/>
        <w:ind w:right="140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Примеры тестовых заданий:</w:t>
      </w:r>
    </w:p>
    <w:p w:rsidR="00826234" w:rsidRDefault="00826234">
      <w:pPr>
        <w:spacing w:after="0" w:line="240" w:lineRule="auto"/>
        <w:ind w:right="140"/>
        <w:jc w:val="both"/>
        <w:rPr>
          <w:rFonts w:cs="Times New Roman"/>
          <w:b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2"/>
          <w:sz w:val="24"/>
          <w:szCs w:val="22"/>
        </w:rPr>
        <w:t>Пластическаяхирургия–этоспециальность,которая:</w:t>
      </w:r>
    </w:p>
    <w:p w:rsidR="00826234" w:rsidRDefault="00A347FF">
      <w:pPr>
        <w:widowControl w:val="0"/>
        <w:tabs>
          <w:tab w:val="left" w:pos="913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устраняетдеформацииикорректируетнедостаткивнешностичеловека;</w:t>
      </w:r>
    </w:p>
    <w:p w:rsidR="00826234" w:rsidRDefault="00A347FF">
      <w:pPr>
        <w:widowControl w:val="0"/>
        <w:tabs>
          <w:tab w:val="left" w:pos="913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занимаетсяоперацияминаповерхностныхтканях тела;</w:t>
      </w:r>
    </w:p>
    <w:p w:rsidR="00826234" w:rsidRDefault="00A347FF">
      <w:pPr>
        <w:widowControl w:val="0"/>
        <w:tabs>
          <w:tab w:val="left" w:pos="913"/>
        </w:tabs>
        <w:autoSpaceDE w:val="0"/>
        <w:autoSpaceDN w:val="0"/>
        <w:spacing w:before="1"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в) </w:t>
      </w:r>
      <w:r>
        <w:rPr>
          <w:rFonts w:eastAsia="Times New Roman" w:cs="Times New Roman"/>
          <w:spacing w:val="-3"/>
          <w:sz w:val="24"/>
          <w:szCs w:val="24"/>
        </w:rPr>
        <w:t>посвященавопросамзаживления</w:t>
      </w:r>
      <w:r>
        <w:rPr>
          <w:rFonts w:eastAsia="Times New Roman" w:cs="Times New Roman"/>
          <w:spacing w:val="-2"/>
          <w:sz w:val="24"/>
          <w:szCs w:val="24"/>
        </w:rPr>
        <w:t>ран сцельювосстановленияформифункцийчастейтела;</w:t>
      </w:r>
    </w:p>
    <w:p w:rsidR="00826234" w:rsidRDefault="00A347FF">
      <w:pPr>
        <w:widowControl w:val="0"/>
        <w:tabs>
          <w:tab w:val="left" w:pos="913"/>
        </w:tabs>
        <w:autoSpaceDE w:val="0"/>
        <w:autoSpaceDN w:val="0"/>
        <w:spacing w:before="1"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являетсясинонимом «хирургиикрасоты».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Рольмакрофаговзаключаетсявследующем:</w:t>
      </w:r>
    </w:p>
    <w:p w:rsidR="00826234" w:rsidRDefault="00A347FF">
      <w:pPr>
        <w:widowControl w:val="0"/>
        <w:tabs>
          <w:tab w:val="left" w:pos="913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синтезируют и выделяют факторы роста ТФР-8, оФРФ и ФРСЭ;</w:t>
      </w:r>
    </w:p>
    <w:p w:rsidR="00826234" w:rsidRDefault="00A347FF">
      <w:pPr>
        <w:widowControl w:val="0"/>
        <w:tabs>
          <w:tab w:val="left" w:pos="913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ихприсутствиеобеспечиваетростгрануляций;</w:t>
      </w:r>
    </w:p>
    <w:p w:rsidR="00826234" w:rsidRDefault="00A347FF">
      <w:pPr>
        <w:widowControl w:val="0"/>
        <w:tabs>
          <w:tab w:val="left" w:pos="913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сихучастиемфибробластыпревращаютсявмиофибробластыиранаконтрагирует;</w:t>
      </w:r>
    </w:p>
    <w:p w:rsidR="00826234" w:rsidRDefault="00A347FF">
      <w:pPr>
        <w:widowControl w:val="0"/>
        <w:tabs>
          <w:tab w:val="left" w:pos="913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всевышеперечисленное.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4"/>
        </w:numPr>
        <w:tabs>
          <w:tab w:val="left" w:pos="701"/>
          <w:tab w:val="left" w:pos="703"/>
          <w:tab w:val="left" w:pos="913"/>
        </w:tabs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Факторы, играющие роль в образовании тонкого линейного рубца, следующие:</w:t>
      </w:r>
    </w:p>
    <w:p w:rsidR="00826234" w:rsidRDefault="00A347FF">
      <w:pPr>
        <w:widowControl w:val="0"/>
        <w:tabs>
          <w:tab w:val="left" w:pos="701"/>
          <w:tab w:val="left" w:pos="703"/>
          <w:tab w:val="left" w:pos="913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а) атравматичнаятехникаоперирования;</w:t>
      </w:r>
    </w:p>
    <w:p w:rsidR="00826234" w:rsidRDefault="00A347FF">
      <w:pPr>
        <w:widowControl w:val="0"/>
        <w:tabs>
          <w:tab w:val="left" w:pos="913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б) </w:t>
      </w:r>
      <w:r>
        <w:rPr>
          <w:rFonts w:eastAsia="Times New Roman" w:cs="Times New Roman"/>
          <w:spacing w:val="-4"/>
          <w:sz w:val="24"/>
          <w:szCs w:val="24"/>
        </w:rPr>
        <w:t>направление</w:t>
      </w:r>
      <w:r>
        <w:rPr>
          <w:rFonts w:eastAsia="Times New Roman" w:cs="Times New Roman"/>
          <w:spacing w:val="-3"/>
          <w:sz w:val="24"/>
          <w:szCs w:val="24"/>
        </w:rPr>
        <w:t>рубца,совпадающеескожнымилиниями,взависимостиотобластитела;</w:t>
      </w:r>
    </w:p>
    <w:p w:rsidR="00826234" w:rsidRDefault="00A347FF">
      <w:pPr>
        <w:widowControl w:val="0"/>
        <w:tabs>
          <w:tab w:val="left" w:pos="913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возрастпациента;</w:t>
      </w:r>
    </w:p>
    <w:p w:rsidR="00826234" w:rsidRDefault="00A347FF">
      <w:pPr>
        <w:widowControl w:val="0"/>
        <w:tabs>
          <w:tab w:val="left" w:pos="913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всевышеперечисленное.</w:t>
      </w:r>
    </w:p>
    <w:p w:rsidR="00826234" w:rsidRDefault="00826234">
      <w:pPr>
        <w:widowControl w:val="0"/>
        <w:tabs>
          <w:tab w:val="left" w:pos="913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pStyle w:val="af4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2"/>
        </w:rPr>
        <w:t>Оптимальными донорскими зонами для закрытия дефектов лица трансплантатами я</w:t>
      </w:r>
      <w:r>
        <w:rPr>
          <w:rFonts w:eastAsia="Times New Roman" w:cs="Times New Roman"/>
          <w:sz w:val="24"/>
          <w:szCs w:val="22"/>
        </w:rPr>
        <w:t>в</w:t>
      </w:r>
      <w:r>
        <w:rPr>
          <w:rFonts w:eastAsia="Times New Roman" w:cs="Times New Roman"/>
          <w:sz w:val="24"/>
          <w:szCs w:val="22"/>
        </w:rPr>
        <w:t>ляются:</w:t>
      </w:r>
    </w:p>
    <w:p w:rsidR="00826234" w:rsidRDefault="00A347FF">
      <w:pPr>
        <w:widowControl w:val="0"/>
        <w:tabs>
          <w:tab w:val="left" w:pos="913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2"/>
        </w:rPr>
        <w:t>а) передняябрюшная стенка;</w:t>
      </w:r>
    </w:p>
    <w:p w:rsidR="00826234" w:rsidRDefault="00A347FF">
      <w:pPr>
        <w:widowControl w:val="0"/>
        <w:tabs>
          <w:tab w:val="left" w:pos="860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заушная и надключичная области;</w:t>
      </w:r>
    </w:p>
    <w:p w:rsidR="00826234" w:rsidRDefault="00A347FF">
      <w:pPr>
        <w:widowControl w:val="0"/>
        <w:tabs>
          <w:tab w:val="left" w:pos="860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внутренняяповерхностьплеча;</w:t>
      </w:r>
    </w:p>
    <w:p w:rsidR="00826234" w:rsidRDefault="00A347FF">
      <w:pPr>
        <w:widowControl w:val="0"/>
        <w:tabs>
          <w:tab w:val="left" w:pos="860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наружнаяповерхностьбедра.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tabs>
          <w:tab w:val="left" w:pos="8505"/>
        </w:tabs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1"/>
          <w:sz w:val="24"/>
          <w:szCs w:val="22"/>
        </w:rPr>
        <w:t>Участокпокровныхтканей,которыйперемещен</w:t>
      </w:r>
      <w:r>
        <w:rPr>
          <w:rFonts w:eastAsia="Times New Roman" w:cs="Times New Roman"/>
          <w:sz w:val="24"/>
          <w:szCs w:val="22"/>
        </w:rPr>
        <w:t xml:space="preserve">надругойучастоктела,ноприэто </w:t>
      </w:r>
      <w:r>
        <w:rPr>
          <w:rFonts w:eastAsia="Times New Roman" w:cs="Times New Roman"/>
          <w:spacing w:val="-1"/>
          <w:sz w:val="24"/>
          <w:szCs w:val="22"/>
        </w:rPr>
        <w:t>сохраняет</w:t>
      </w:r>
      <w:r>
        <w:rPr>
          <w:rFonts w:eastAsia="Times New Roman" w:cs="Times New Roman"/>
          <w:sz w:val="24"/>
          <w:szCs w:val="22"/>
        </w:rPr>
        <w:t>своеоснованиеинепрерывноекровоснабжение,носитназвание:</w:t>
      </w:r>
    </w:p>
    <w:p w:rsidR="00826234" w:rsidRDefault="00A347FF">
      <w:pPr>
        <w:widowControl w:val="0"/>
        <w:tabs>
          <w:tab w:val="left" w:pos="845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саженец;</w:t>
      </w:r>
    </w:p>
    <w:p w:rsidR="00826234" w:rsidRDefault="00A347FF">
      <w:pPr>
        <w:widowControl w:val="0"/>
        <w:tabs>
          <w:tab w:val="left" w:pos="845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б) </w:t>
      </w:r>
      <w:r>
        <w:rPr>
          <w:rFonts w:eastAsia="Times New Roman" w:cs="Times New Roman"/>
          <w:spacing w:val="-5"/>
          <w:sz w:val="24"/>
          <w:szCs w:val="24"/>
        </w:rPr>
        <w:t>трансплантат;</w:t>
      </w:r>
    </w:p>
    <w:p w:rsidR="00826234" w:rsidRDefault="00A347FF">
      <w:pPr>
        <w:widowControl w:val="0"/>
        <w:tabs>
          <w:tab w:val="left" w:pos="845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лоскут;</w:t>
      </w:r>
    </w:p>
    <w:p w:rsidR="00826234" w:rsidRDefault="00A347FF">
      <w:pPr>
        <w:widowControl w:val="0"/>
        <w:tabs>
          <w:tab w:val="left" w:pos="845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г) </w:t>
      </w:r>
      <w:r>
        <w:rPr>
          <w:rFonts w:eastAsia="Times New Roman" w:cs="Times New Roman"/>
          <w:spacing w:val="-5"/>
          <w:sz w:val="24"/>
          <w:szCs w:val="24"/>
        </w:rPr>
        <w:t>свободныйлоскут.</w:t>
      </w:r>
    </w:p>
    <w:p w:rsidR="00826234" w:rsidRDefault="00826234">
      <w:pPr>
        <w:widowControl w:val="0"/>
        <w:tabs>
          <w:tab w:val="left" w:pos="845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tabs>
          <w:tab w:val="left" w:pos="659"/>
          <w:tab w:val="left" w:pos="1985"/>
        </w:tabs>
        <w:autoSpaceDE w:val="0"/>
        <w:autoSpaceDN w:val="0"/>
        <w:spacing w:before="1"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3"/>
          <w:sz w:val="24"/>
          <w:szCs w:val="22"/>
        </w:rPr>
        <w:t xml:space="preserve">При замещении дефектов лица трансплантатом </w:t>
      </w:r>
      <w:r>
        <w:rPr>
          <w:rFonts w:eastAsia="Times New Roman" w:cs="Times New Roman"/>
          <w:spacing w:val="-2"/>
          <w:sz w:val="24"/>
          <w:szCs w:val="22"/>
        </w:rPr>
        <w:t xml:space="preserve">у лиц молодого возраста следует прежде всего </w:t>
      </w:r>
      <w:r>
        <w:rPr>
          <w:rFonts w:eastAsia="Times New Roman" w:cs="Times New Roman"/>
          <w:sz w:val="24"/>
          <w:szCs w:val="22"/>
        </w:rPr>
        <w:t>учитывать: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деление лица на анатомические подзоны;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пожеланияпациента;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направление кожных линий;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типкожипоФитцпатрику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2"/>
          <w:sz w:val="24"/>
          <w:szCs w:val="22"/>
        </w:rPr>
        <w:t>Дляобеспеченияоптимальногоприживлениякожныхтрансплантатов</w:t>
      </w:r>
      <w:r>
        <w:rPr>
          <w:rFonts w:eastAsia="Times New Roman" w:cs="Times New Roman"/>
          <w:spacing w:val="-1"/>
          <w:sz w:val="24"/>
          <w:szCs w:val="22"/>
        </w:rPr>
        <w:t>большойплощади</w:t>
      </w:r>
      <w:r>
        <w:rPr>
          <w:rFonts w:eastAsia="Times New Roman" w:cs="Times New Roman"/>
          <w:sz w:val="24"/>
          <w:szCs w:val="22"/>
        </w:rPr>
        <w:t>послеиссеченияпослеожоговыхрубцовщечной области целесообразно: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проводить отсрочку пластики на 24 часа по достижении полного гемостаза;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шинироватьзубы;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в) </w:t>
      </w:r>
      <w:r>
        <w:rPr>
          <w:rFonts w:eastAsia="Times New Roman" w:cs="Times New Roman"/>
          <w:spacing w:val="-6"/>
          <w:sz w:val="24"/>
          <w:szCs w:val="24"/>
        </w:rPr>
        <w:t xml:space="preserve">проводить кормление </w:t>
      </w:r>
      <w:r>
        <w:rPr>
          <w:rFonts w:eastAsia="Times New Roman" w:cs="Times New Roman"/>
          <w:spacing w:val="-5"/>
          <w:sz w:val="24"/>
          <w:szCs w:val="24"/>
        </w:rPr>
        <w:t>через назогастральный зонд;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всевышеперечисленное.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before="1"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lastRenderedPageBreak/>
        <w:t>Ногтевойкомплекспальцевкисти: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увеличивает площадь опоры мякоти дистальной фаланги;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обеспечиваетстабильность кончикапальца;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состоит из матрикса и ногтевой пластинки;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всевышеперечисленное.</w:t>
      </w:r>
    </w:p>
    <w:p w:rsidR="00826234" w:rsidRDefault="00826234">
      <w:pPr>
        <w:widowControl w:val="0"/>
        <w:autoSpaceDE w:val="0"/>
        <w:autoSpaceDN w:val="0"/>
        <w:spacing w:before="11" w:after="0" w:line="240" w:lineRule="auto"/>
        <w:ind w:right="3"/>
        <w:jc w:val="both"/>
        <w:rPr>
          <w:rFonts w:eastAsia="Times New Roman" w:cs="Times New Roman"/>
          <w:sz w:val="23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312" w:right="3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Наиболее важна чувствительность мякоти дистальных фаланг следующих поверхн</w:t>
      </w:r>
      <w:r>
        <w:rPr>
          <w:rFonts w:eastAsia="Times New Roman" w:cs="Times New Roman"/>
          <w:sz w:val="24"/>
          <w:szCs w:val="22"/>
        </w:rPr>
        <w:t>о</w:t>
      </w:r>
      <w:r>
        <w:rPr>
          <w:rFonts w:eastAsia="Times New Roman" w:cs="Times New Roman"/>
          <w:sz w:val="24"/>
          <w:szCs w:val="22"/>
        </w:rPr>
        <w:t>стейпальцев,заисключением: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лучевые (наружные) II и III пальцев;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ладонныеIпальца;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локтеваяIVпальца;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локтеваяповерхностьVпальца.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 xml:space="preserve">Какиеповерхностипальцевкистиотличаютсянаименьшейтактильнойчувствительностью </w:t>
      </w:r>
      <w:r>
        <w:rPr>
          <w:rFonts w:eastAsia="Times New Roman" w:cs="Times New Roman"/>
          <w:spacing w:val="-57"/>
          <w:sz w:val="24"/>
          <w:szCs w:val="22"/>
        </w:rPr>
        <w:t xml:space="preserve">и   </w:t>
      </w:r>
      <w:r>
        <w:rPr>
          <w:rFonts w:eastAsia="Times New Roman" w:cs="Times New Roman"/>
          <w:sz w:val="24"/>
          <w:szCs w:val="22"/>
        </w:rPr>
        <w:t xml:space="preserve">  наибольшимрасстояниемпри дискриминации двухточек: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ладонныеповерхностиосновныхфалангпальцев;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ладонная поверхность дистальной фаланги I пальца;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тыльнаяповерхностьпальцев;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локтеваяповерхностьподушечкиIVпальца.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По сравнению с полнослойными трансплантатами расщепленные трансплантаты к</w:t>
      </w:r>
      <w:r>
        <w:rPr>
          <w:rFonts w:eastAsia="Times New Roman" w:cs="Times New Roman"/>
          <w:sz w:val="24"/>
          <w:szCs w:val="22"/>
        </w:rPr>
        <w:t>о</w:t>
      </w:r>
      <w:r>
        <w:rPr>
          <w:rFonts w:eastAsia="Times New Roman" w:cs="Times New Roman"/>
          <w:sz w:val="24"/>
          <w:szCs w:val="22"/>
        </w:rPr>
        <w:t>жи, какправ</w:t>
      </w:r>
      <w:r>
        <w:rPr>
          <w:rFonts w:eastAsia="Times New Roman" w:cs="Times New Roman"/>
          <w:sz w:val="24"/>
          <w:szCs w:val="22"/>
        </w:rPr>
        <w:t>и</w:t>
      </w:r>
      <w:r>
        <w:rPr>
          <w:rFonts w:eastAsia="Times New Roman" w:cs="Times New Roman"/>
          <w:sz w:val="24"/>
          <w:szCs w:val="22"/>
        </w:rPr>
        <w:t>ло,нерекомендуютсядляпересадкиналадоннуюповерхностьпальцевкисти,поскольку: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а) вбольшей мереконтрагируют;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в них хуже восстанавливается чувствительность;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4"/>
        </w:rPr>
        <w:t>в) вызывают большее рубцевание и дают худшиекосметическиерезультаты;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всевышеперечисленное.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 xml:space="preserve">У23-летнегомужчины4месяцаназадразмозженкончикуказательногопальцаправой </w:t>
      </w:r>
      <w:r>
        <w:rPr>
          <w:rFonts w:eastAsia="Times New Roman" w:cs="Times New Roman"/>
          <w:sz w:val="24"/>
          <w:szCs w:val="24"/>
        </w:rPr>
        <w:t>д</w:t>
      </w:r>
      <w:r>
        <w:rPr>
          <w:rFonts w:eastAsia="Times New Roman" w:cs="Times New Roman"/>
          <w:sz w:val="24"/>
          <w:szCs w:val="24"/>
        </w:rPr>
        <w:t>о</w:t>
      </w:r>
      <w:r>
        <w:rPr>
          <w:rFonts w:eastAsia="Times New Roman" w:cs="Times New Roman"/>
          <w:sz w:val="24"/>
          <w:szCs w:val="24"/>
        </w:rPr>
        <w:t>минирующей кисти по лучевому краю. При поступлении рана была закрыта расще</w:t>
      </w:r>
      <w:r>
        <w:rPr>
          <w:rFonts w:eastAsia="Times New Roman" w:cs="Times New Roman"/>
          <w:sz w:val="24"/>
          <w:szCs w:val="24"/>
        </w:rPr>
        <w:t>п</w:t>
      </w:r>
      <w:r>
        <w:rPr>
          <w:rFonts w:eastAsia="Times New Roman" w:cs="Times New Roman"/>
          <w:sz w:val="24"/>
          <w:szCs w:val="24"/>
        </w:rPr>
        <w:t>леннымкожнымтрансплантатом.Раназажила,но затемкость обнажиласьикончикпал</w:t>
      </w:r>
      <w:r>
        <w:rPr>
          <w:rFonts w:eastAsia="Times New Roman" w:cs="Times New Roman"/>
          <w:sz w:val="24"/>
          <w:szCs w:val="24"/>
        </w:rPr>
        <w:t>ь</w:t>
      </w:r>
      <w:r>
        <w:rPr>
          <w:rFonts w:eastAsia="Times New Roman" w:cs="Times New Roman"/>
          <w:sz w:val="24"/>
          <w:szCs w:val="24"/>
        </w:rPr>
        <w:t>цасталболезненным. Какой способ пластики следует предпочесть: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пересадкаполнослойноготрансплантатакожи;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замещениедефектанейроваскулярнымосевымлоскутом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2"/>
          <w:sz w:val="24"/>
          <w:szCs w:val="22"/>
        </w:rPr>
        <w:t>Ксвободнымлоскутам,</w:t>
      </w:r>
      <w:r>
        <w:rPr>
          <w:rFonts w:eastAsia="Times New Roman" w:cs="Times New Roman"/>
          <w:spacing w:val="-1"/>
          <w:sz w:val="24"/>
          <w:szCs w:val="22"/>
        </w:rPr>
        <w:t>применяемымдлязакрытиядефектовпальцевкисти,относят: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а) венозныелоскуты;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left="426" w:right="3" w:hanging="426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б) </w:t>
      </w:r>
      <w:r>
        <w:rPr>
          <w:rFonts w:eastAsia="Times New Roman" w:cs="Times New Roman"/>
          <w:spacing w:val="-11"/>
          <w:sz w:val="24"/>
          <w:szCs w:val="24"/>
        </w:rPr>
        <w:t>лоскутвисочной</w:t>
      </w:r>
      <w:r>
        <w:rPr>
          <w:rFonts w:eastAsia="Times New Roman" w:cs="Times New Roman"/>
          <w:spacing w:val="-10"/>
          <w:sz w:val="24"/>
          <w:szCs w:val="24"/>
        </w:rPr>
        <w:t>фасции;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pacing w:val="-11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в) </w:t>
      </w:r>
      <w:r>
        <w:rPr>
          <w:rFonts w:eastAsia="Times New Roman" w:cs="Times New Roman"/>
          <w:spacing w:val="-11"/>
          <w:sz w:val="24"/>
          <w:szCs w:val="24"/>
        </w:rPr>
        <w:t>перфорантныелоскутыпредплечья;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г) </w:t>
      </w:r>
      <w:r>
        <w:rPr>
          <w:rFonts w:eastAsia="Times New Roman" w:cs="Times New Roman"/>
          <w:spacing w:val="-13"/>
          <w:sz w:val="24"/>
          <w:szCs w:val="24"/>
        </w:rPr>
        <w:t>все</w:t>
      </w:r>
      <w:r>
        <w:rPr>
          <w:rFonts w:eastAsia="Times New Roman" w:cs="Times New Roman"/>
          <w:spacing w:val="-12"/>
          <w:sz w:val="24"/>
          <w:szCs w:val="24"/>
        </w:rPr>
        <w:t>вышеперечисленное.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left="426" w:right="140" w:hanging="426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5"/>
          <w:sz w:val="24"/>
          <w:szCs w:val="22"/>
        </w:rPr>
        <w:t>БольшойпоплощадииглубинедефекттылапроксимальнойфалангиI</w:t>
      </w:r>
      <w:r>
        <w:rPr>
          <w:rFonts w:eastAsia="Times New Roman" w:cs="Times New Roman"/>
          <w:spacing w:val="-4"/>
          <w:sz w:val="24"/>
          <w:szCs w:val="22"/>
        </w:rPr>
        <w:t>пальцаможетбыть</w:t>
      </w:r>
      <w:r>
        <w:rPr>
          <w:rFonts w:eastAsia="Times New Roman" w:cs="Times New Roman"/>
          <w:sz w:val="24"/>
          <w:szCs w:val="22"/>
        </w:rPr>
        <w:t>ликвидирован:</w:t>
      </w:r>
    </w:p>
    <w:p w:rsidR="00826234" w:rsidRDefault="00A347FF">
      <w:pPr>
        <w:widowControl w:val="0"/>
        <w:tabs>
          <w:tab w:val="left" w:pos="797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а) </w:t>
      </w:r>
      <w:r>
        <w:rPr>
          <w:rFonts w:eastAsia="Times New Roman" w:cs="Times New Roman"/>
          <w:spacing w:val="-11"/>
          <w:sz w:val="24"/>
          <w:szCs w:val="24"/>
        </w:rPr>
        <w:t>Iметакарпальнымлоскутом;</w:t>
      </w:r>
    </w:p>
    <w:p w:rsidR="00826234" w:rsidRDefault="00A347FF">
      <w:pPr>
        <w:widowControl w:val="0"/>
        <w:tabs>
          <w:tab w:val="left" w:pos="797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б) </w:t>
      </w:r>
      <w:r>
        <w:rPr>
          <w:rFonts w:eastAsia="Times New Roman" w:cs="Times New Roman"/>
          <w:spacing w:val="-12"/>
          <w:sz w:val="24"/>
          <w:szCs w:val="24"/>
        </w:rPr>
        <w:t>тыльным</w:t>
      </w:r>
      <w:r>
        <w:rPr>
          <w:rFonts w:eastAsia="Times New Roman" w:cs="Times New Roman"/>
          <w:spacing w:val="-11"/>
          <w:sz w:val="24"/>
          <w:szCs w:val="24"/>
        </w:rPr>
        <w:t>островковымлоскутомсреднейфаланги;</w:t>
      </w:r>
    </w:p>
    <w:p w:rsidR="00826234" w:rsidRDefault="00A347FF">
      <w:pPr>
        <w:widowControl w:val="0"/>
        <w:tabs>
          <w:tab w:val="left" w:pos="797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в) </w:t>
      </w:r>
      <w:r>
        <w:rPr>
          <w:rFonts w:eastAsia="Times New Roman" w:cs="Times New Roman"/>
          <w:spacing w:val="-11"/>
          <w:sz w:val="24"/>
          <w:szCs w:val="24"/>
        </w:rPr>
        <w:t>тыльным</w:t>
      </w:r>
      <w:r>
        <w:rPr>
          <w:rFonts w:eastAsia="Times New Roman" w:cs="Times New Roman"/>
          <w:spacing w:val="-10"/>
          <w:sz w:val="24"/>
          <w:szCs w:val="24"/>
        </w:rPr>
        <w:t>межкостнымлоскутом;</w:t>
      </w:r>
    </w:p>
    <w:p w:rsidR="00826234" w:rsidRDefault="00A347FF">
      <w:pPr>
        <w:widowControl w:val="0"/>
        <w:tabs>
          <w:tab w:val="left" w:pos="797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г) </w:t>
      </w:r>
      <w:r>
        <w:rPr>
          <w:rFonts w:eastAsia="Times New Roman" w:cs="Times New Roman"/>
          <w:spacing w:val="-13"/>
          <w:sz w:val="24"/>
          <w:szCs w:val="24"/>
        </w:rPr>
        <w:t>всемвышеперечисленным.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Причинойнарушенияпритокакровивнесвободныхосевых лоскутахможетявляться: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а) перекрутартерии;</w:t>
      </w:r>
    </w:p>
    <w:p w:rsidR="00826234" w:rsidRDefault="00A347FF">
      <w:pPr>
        <w:widowControl w:val="0"/>
        <w:tabs>
          <w:tab w:val="left" w:pos="869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б) </w:t>
      </w:r>
      <w:r>
        <w:rPr>
          <w:rFonts w:eastAsia="Times New Roman" w:cs="Times New Roman"/>
          <w:spacing w:val="-9"/>
          <w:sz w:val="24"/>
          <w:szCs w:val="24"/>
        </w:rPr>
        <w:t>слишкомбольшоенатяжение</w:t>
      </w:r>
      <w:r>
        <w:rPr>
          <w:rFonts w:eastAsia="Times New Roman" w:cs="Times New Roman"/>
          <w:spacing w:val="-8"/>
          <w:sz w:val="24"/>
          <w:szCs w:val="24"/>
        </w:rPr>
        <w:t>ножки;</w:t>
      </w:r>
    </w:p>
    <w:p w:rsidR="00826234" w:rsidRDefault="00A347FF">
      <w:pPr>
        <w:widowControl w:val="0"/>
        <w:tabs>
          <w:tab w:val="left" w:pos="869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в) </w:t>
      </w:r>
      <w:r>
        <w:rPr>
          <w:rFonts w:eastAsia="Times New Roman" w:cs="Times New Roman"/>
          <w:spacing w:val="-9"/>
          <w:sz w:val="24"/>
          <w:szCs w:val="24"/>
        </w:rPr>
        <w:t>тромбозсосудов</w:t>
      </w:r>
      <w:r>
        <w:rPr>
          <w:rFonts w:eastAsia="Times New Roman" w:cs="Times New Roman"/>
          <w:spacing w:val="-8"/>
          <w:sz w:val="24"/>
          <w:szCs w:val="24"/>
        </w:rPr>
        <w:t>конечности;</w:t>
      </w:r>
    </w:p>
    <w:p w:rsidR="00826234" w:rsidRDefault="00A347FF">
      <w:pPr>
        <w:widowControl w:val="0"/>
        <w:tabs>
          <w:tab w:val="left" w:pos="869"/>
        </w:tabs>
        <w:autoSpaceDE w:val="0"/>
        <w:autoSpaceDN w:val="0"/>
        <w:spacing w:before="1"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lastRenderedPageBreak/>
        <w:t xml:space="preserve">г) </w:t>
      </w:r>
      <w:r>
        <w:rPr>
          <w:rFonts w:eastAsia="Times New Roman" w:cs="Times New Roman"/>
          <w:spacing w:val="-10"/>
          <w:sz w:val="24"/>
          <w:szCs w:val="24"/>
        </w:rPr>
        <w:t>всевышеперечисленное.</w:t>
      </w:r>
    </w:p>
    <w:p w:rsidR="00826234" w:rsidRDefault="00826234">
      <w:pPr>
        <w:widowControl w:val="0"/>
        <w:autoSpaceDE w:val="0"/>
        <w:autoSpaceDN w:val="0"/>
        <w:spacing w:before="11" w:after="0" w:line="240" w:lineRule="auto"/>
        <w:ind w:right="3"/>
        <w:jc w:val="both"/>
        <w:rPr>
          <w:rFonts w:eastAsia="Times New Roman" w:cs="Times New Roman"/>
          <w:sz w:val="23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В сгибании межфаланговых суставов пальца участвуют следующие мышцы, заискл</w:t>
      </w:r>
      <w:r>
        <w:rPr>
          <w:rFonts w:eastAsia="Times New Roman" w:cs="Times New Roman"/>
          <w:sz w:val="24"/>
          <w:szCs w:val="22"/>
        </w:rPr>
        <w:t>ю</w:t>
      </w:r>
      <w:r>
        <w:rPr>
          <w:rFonts w:eastAsia="Times New Roman" w:cs="Times New Roman"/>
          <w:sz w:val="24"/>
          <w:szCs w:val="22"/>
        </w:rPr>
        <w:t>чением:</w:t>
      </w:r>
    </w:p>
    <w:p w:rsidR="00826234" w:rsidRDefault="00A347FF">
      <w:pPr>
        <w:widowControl w:val="0"/>
        <w:tabs>
          <w:tab w:val="left" w:pos="879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А. Червеобразных.</w:t>
      </w:r>
    </w:p>
    <w:p w:rsidR="00826234" w:rsidRDefault="00A347FF">
      <w:pPr>
        <w:widowControl w:val="0"/>
        <w:tabs>
          <w:tab w:val="left" w:pos="879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Б. Поверхностного сгибателя пальцев.</w:t>
      </w:r>
    </w:p>
    <w:p w:rsidR="00826234" w:rsidRDefault="00A347FF">
      <w:pPr>
        <w:widowControl w:val="0"/>
        <w:tabs>
          <w:tab w:val="left" w:pos="879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В. Межкостных мышц.</w:t>
      </w:r>
    </w:p>
    <w:p w:rsidR="00826234" w:rsidRDefault="00A347FF">
      <w:pPr>
        <w:widowControl w:val="0"/>
        <w:tabs>
          <w:tab w:val="left" w:pos="879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 Глубокогосгибателяпальцев.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ДлявосстановленияфункцииповрежденногосухожилиясгибателявзонеIIнеобходимыми условиями являются: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А.Наличиекровоснабжениясухожилиявзонеповреждения.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Б.Целостностьсиновиальноговлагалища.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В. Наличие кровоснабжения сухожилия в зоне повреждения и целостность синовиальн</w:t>
      </w:r>
      <w:r>
        <w:rPr>
          <w:rFonts w:eastAsia="Times New Roman" w:cs="Times New Roman"/>
          <w:sz w:val="24"/>
          <w:szCs w:val="24"/>
        </w:rPr>
        <w:t>о</w:t>
      </w:r>
      <w:r>
        <w:rPr>
          <w:rFonts w:eastAsia="Times New Roman" w:cs="Times New Roman"/>
          <w:sz w:val="24"/>
          <w:szCs w:val="24"/>
        </w:rPr>
        <w:t>говлагалища.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Г.Ничегоизвышеперечисленного.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Зона III сухожилий сгибателей ограничена проксимально: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А.Дистальнымкраемкарпальнойсвязки.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Б.Проксимальнымкраемкарпальнойсвязки.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В. Проксимальным краем связки А1 фиброзного влагалища.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Г.Ничегоиз вышеперечисленного.</w:t>
      </w: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before="64"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Необходимымиусловиямидляуспехаоперациитенолизаявляютсяследующие,кроме:</w:t>
      </w:r>
    </w:p>
    <w:p w:rsidR="00826234" w:rsidRDefault="00A347FF">
      <w:pPr>
        <w:widowControl w:val="0"/>
        <w:autoSpaceDE w:val="0"/>
        <w:autoSpaceDN w:val="0"/>
        <w:spacing w:before="64" w:after="0" w:line="240" w:lineRule="auto"/>
        <w:ind w:right="3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А. Отсутствияконтрактурсуставовпальца.</w:t>
      </w:r>
    </w:p>
    <w:p w:rsidR="00826234" w:rsidRDefault="00A347FF">
      <w:pPr>
        <w:widowControl w:val="0"/>
        <w:tabs>
          <w:tab w:val="left" w:pos="903"/>
        </w:tabs>
        <w:autoSpaceDE w:val="0"/>
        <w:autoSpaceDN w:val="0"/>
        <w:spacing w:before="1" w:after="0" w:line="240" w:lineRule="auto"/>
        <w:ind w:right="3"/>
        <w:jc w:val="both"/>
        <w:rPr>
          <w:rFonts w:eastAsia="Times New Roman" w:cs="Times New Roman"/>
          <w:spacing w:val="-58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Б. </w:t>
      </w:r>
      <w:r>
        <w:rPr>
          <w:rFonts w:eastAsia="Times New Roman" w:cs="Times New Roman"/>
          <w:spacing w:val="-3"/>
          <w:sz w:val="24"/>
          <w:szCs w:val="24"/>
        </w:rPr>
        <w:t xml:space="preserve">Хорошей сократимости мышц сгибателей </w:t>
      </w:r>
      <w:r>
        <w:rPr>
          <w:rFonts w:eastAsia="Times New Roman" w:cs="Times New Roman"/>
          <w:spacing w:val="-2"/>
          <w:sz w:val="24"/>
          <w:szCs w:val="24"/>
        </w:rPr>
        <w:t>пальца.</w:t>
      </w:r>
    </w:p>
    <w:p w:rsidR="00826234" w:rsidRDefault="00A347FF">
      <w:pPr>
        <w:widowControl w:val="0"/>
        <w:tabs>
          <w:tab w:val="left" w:pos="903"/>
        </w:tabs>
        <w:autoSpaceDE w:val="0"/>
        <w:autoSpaceDN w:val="0"/>
        <w:spacing w:before="1"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В. </w:t>
      </w:r>
      <w:r>
        <w:rPr>
          <w:rFonts w:eastAsia="Times New Roman" w:cs="Times New Roman"/>
          <w:spacing w:val="-2"/>
          <w:sz w:val="24"/>
          <w:szCs w:val="24"/>
        </w:rPr>
        <w:t>Целостностикольцевидныхсвязок</w:t>
      </w:r>
      <w:r>
        <w:rPr>
          <w:rFonts w:eastAsia="Times New Roman" w:cs="Times New Roman"/>
          <w:spacing w:val="-1"/>
          <w:sz w:val="24"/>
          <w:szCs w:val="24"/>
        </w:rPr>
        <w:t>А2иА4.</w:t>
      </w:r>
    </w:p>
    <w:p w:rsidR="00826234" w:rsidRDefault="00A347FF">
      <w:pPr>
        <w:widowControl w:val="0"/>
        <w:tabs>
          <w:tab w:val="left" w:pos="903"/>
        </w:tabs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 Нормальнойчувствительностикожипальца.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Шовсухожилийсгибателейпротивопоказанприопределенных условиях,кроме: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А.Повреждения обоихсосудисто-нервныхпучковпальца.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Б. Дистального конца глубокого сгибателя длиной менее 1 мм.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В.Разрушения фиброзноговлагалищапальца.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Г.Ниприодномизвышеперечисленныхисключений.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Двухэтапнаяпластикасухожилияпоказанавопределенныхслучаях,кроме: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А.Целостностисухожильного влагалища.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1"/>
          <w:sz w:val="24"/>
          <w:szCs w:val="24"/>
        </w:rPr>
        <w:t>Б.Дефектасухожилия</w:t>
      </w:r>
      <w:r>
        <w:rPr>
          <w:rFonts w:eastAsia="Times New Roman" w:cs="Times New Roman"/>
          <w:sz w:val="24"/>
          <w:szCs w:val="24"/>
        </w:rPr>
        <w:t>сгибателявзонеII.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1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В.Повреждениясухожилиянанесколькихуровнях.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Г.Ниприодномизвышеперечисленныхисключений.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Утратафиброзноговлагалищанапальце: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А. Увеличивает необходимую амплитуду сокращения мышцы для достижения полного</w:t>
      </w:r>
      <w:r>
        <w:rPr>
          <w:rFonts w:eastAsia="Times New Roman" w:cs="Times New Roman"/>
          <w:sz w:val="24"/>
          <w:szCs w:val="24"/>
        </w:rPr>
        <w:t>с</w:t>
      </w:r>
      <w:r>
        <w:rPr>
          <w:rFonts w:eastAsia="Times New Roman" w:cs="Times New Roman"/>
          <w:sz w:val="24"/>
          <w:szCs w:val="24"/>
        </w:rPr>
        <w:t>гибаниясуставов.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Б.Уменьшаетэтуамплитуду.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В.Невлияетнаамплитудусокращениямышцыдлядостиженияполногосгибаниясуставов.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Г.Ничегоиз вышеперечисленного.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 xml:space="preserve"> Завершение процесса восстановления формы сухожилия после сшивания происходит: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А.Через 5 недель.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Б. Через 16 недель.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В.Через8недель.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Г.Ничегоизвышеперечисленного.</w:t>
      </w:r>
    </w:p>
    <w:p w:rsidR="00826234" w:rsidRDefault="00826234">
      <w:pPr>
        <w:widowControl w:val="0"/>
        <w:autoSpaceDE w:val="0"/>
        <w:autoSpaceDN w:val="0"/>
        <w:spacing w:before="11" w:after="0" w:line="240" w:lineRule="auto"/>
        <w:ind w:right="3"/>
        <w:jc w:val="both"/>
        <w:rPr>
          <w:rFonts w:eastAsia="Times New Roman" w:cs="Times New Roman"/>
          <w:sz w:val="23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 xml:space="preserve"> Наиболее опасной манипуляцией для возникновения несостоятельности сухожильн</w:t>
      </w:r>
      <w:r>
        <w:rPr>
          <w:rFonts w:eastAsia="Times New Roman" w:cs="Times New Roman"/>
          <w:sz w:val="24"/>
          <w:szCs w:val="22"/>
        </w:rPr>
        <w:t>о</w:t>
      </w:r>
      <w:r>
        <w:rPr>
          <w:rFonts w:eastAsia="Times New Roman" w:cs="Times New Roman"/>
          <w:sz w:val="24"/>
          <w:szCs w:val="22"/>
        </w:rPr>
        <w:t>го швавпервыетринеделипослеоперации является: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1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А. Активное сгибание пальца.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Б.Активноеразгибаниепальца.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В. Пассивное разгибание пальца.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Г.Пассивноесгибаниепальца.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3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 xml:space="preserve"> Местноеприменениестероидныхгормоновимеютопределенныедействия,кроме: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3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А.Ограничения формирования рубцоввокругсухожилия.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Б. Увеличения вероятности развития инфекционных осложнений.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3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В.Удлинения временизаживленияраны.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Г.Снижениявероятностинесостоятельностисухожильногошва.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pStyle w:val="af4"/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 xml:space="preserve"> Приизолированномповрежденииповерхностногосгибателяпальца: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А. Становится невозможным сгибание дистального межфалангового сустава.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Б.Выпадаетсгибаниетолькопроксимальногомежфаланговогосустава.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В. Возможно только сгибание пястно-фалангового сустава.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Г.Ничегоизвышеперечисленного.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Болезненныеощущенияприпоколачиваниивнадключичнойобластиобычноуказываютна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4"/>
        </w:rPr>
        <w:t>(А)заживлениепереломаключицы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 ложную аневризму подключичной артерии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 скоплениежидкости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(Г)наличиесвязейкорешкасоспинныммозгом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 xml:space="preserve"> Положительный симптом Горнера означает наличие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57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(А) повреждения верхних корешков плечевого сплетения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(Б)нормальнойфункцииверхнейконечности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58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 сопутствующих офтальмологических проблем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(Г)повреждения нижнихкорешков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 xml:space="preserve"> Сочетанные травмы магистральных сосудов и плечевого сплетения обычно являю</w:t>
      </w:r>
      <w:r>
        <w:rPr>
          <w:rFonts w:eastAsia="Times New Roman" w:cs="Times New Roman"/>
          <w:sz w:val="24"/>
          <w:szCs w:val="22"/>
        </w:rPr>
        <w:t>т</w:t>
      </w:r>
      <w:r>
        <w:rPr>
          <w:rFonts w:eastAsia="Times New Roman" w:cs="Times New Roman"/>
          <w:sz w:val="24"/>
          <w:szCs w:val="22"/>
        </w:rPr>
        <w:t>сяпризнакомподключичногоуровня повреждения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(А)да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(Б)нет</w:t>
      </w:r>
    </w:p>
    <w:p w:rsidR="00826234" w:rsidRDefault="00826234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 xml:space="preserve"> Приогнестрельныхраненияхплечевогосплетенияпоказаныпервичнаяревизияи восстановлениеповрежденныхнервныхстволов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(А)да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(Б)нет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 xml:space="preserve"> При обнаружении невром на корешках необходимо их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(А)стимулировать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 иссечь и заместить трансплантатами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(В)направитьнабиопсию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(Г)всеперечисленноевыше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i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 xml:space="preserve"> Наиболеечастодлявосстановлениясгибанияпредплечьяиспользуютнесвободнуюпересадкумышц,</w:t>
      </w:r>
      <w:r>
        <w:rPr>
          <w:rFonts w:eastAsia="Times New Roman" w:cs="Times New Roman"/>
          <w:i/>
          <w:sz w:val="24"/>
          <w:szCs w:val="22"/>
        </w:rPr>
        <w:t>заисключением</w:t>
      </w:r>
    </w:p>
    <w:p w:rsidR="00826234" w:rsidRDefault="00A347FF">
      <w:pPr>
        <w:widowControl w:val="0"/>
        <w:tabs>
          <w:tab w:val="left" w:pos="961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 широчайшейспины</w:t>
      </w:r>
    </w:p>
    <w:p w:rsidR="00826234" w:rsidRDefault="00A347FF">
      <w:pPr>
        <w:widowControl w:val="0"/>
        <w:tabs>
          <w:tab w:val="left" w:pos="961"/>
        </w:tabs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pacing w:val="-6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lastRenderedPageBreak/>
        <w:t xml:space="preserve">(Б) </w:t>
      </w:r>
      <w:r>
        <w:rPr>
          <w:rFonts w:eastAsia="Times New Roman" w:cs="Times New Roman"/>
          <w:spacing w:val="-7"/>
          <w:sz w:val="24"/>
          <w:szCs w:val="24"/>
        </w:rPr>
        <w:t xml:space="preserve">группы мышц сгибателей и пронаторов </w:t>
      </w:r>
      <w:r>
        <w:rPr>
          <w:rFonts w:eastAsia="Times New Roman" w:cs="Times New Roman"/>
          <w:spacing w:val="-6"/>
          <w:sz w:val="24"/>
          <w:szCs w:val="24"/>
        </w:rPr>
        <w:t>предплечья</w:t>
      </w:r>
    </w:p>
    <w:p w:rsidR="00826234" w:rsidRDefault="00A347FF">
      <w:pPr>
        <w:widowControl w:val="0"/>
        <w:tabs>
          <w:tab w:val="left" w:pos="961"/>
        </w:tabs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6"/>
          <w:sz w:val="24"/>
          <w:szCs w:val="24"/>
        </w:rPr>
        <w:t>(</w:t>
      </w:r>
      <w:r>
        <w:rPr>
          <w:rFonts w:eastAsia="Times New Roman" w:cs="Times New Roman"/>
          <w:sz w:val="24"/>
          <w:szCs w:val="24"/>
        </w:rPr>
        <w:t>В) грудино-ключично-сосцевидной</w:t>
      </w:r>
    </w:p>
    <w:p w:rsidR="00826234" w:rsidRDefault="00A347FF">
      <w:pPr>
        <w:widowControl w:val="0"/>
        <w:tabs>
          <w:tab w:val="left" w:pos="961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 большойгрудной</w:t>
      </w:r>
    </w:p>
    <w:p w:rsidR="00826234" w:rsidRDefault="00826234">
      <w:pPr>
        <w:widowControl w:val="0"/>
        <w:autoSpaceDE w:val="0"/>
        <w:autoSpaceDN w:val="0"/>
        <w:spacing w:before="11" w:after="0" w:line="240" w:lineRule="auto"/>
        <w:ind w:right="-1"/>
        <w:jc w:val="both"/>
        <w:rPr>
          <w:rFonts w:eastAsia="Times New Roman" w:cs="Times New Roman"/>
          <w:sz w:val="23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4"/>
          <w:sz w:val="24"/>
          <w:szCs w:val="22"/>
        </w:rPr>
        <w:t>Реиннервацияширочайшеймышцыспинына</w:t>
      </w:r>
      <w:r>
        <w:rPr>
          <w:rFonts w:eastAsia="Times New Roman" w:cs="Times New Roman"/>
          <w:spacing w:val="-3"/>
          <w:sz w:val="24"/>
          <w:szCs w:val="22"/>
        </w:rPr>
        <w:t>стороныповрежденияплечевого сплетения</w:t>
      </w:r>
      <w:r>
        <w:rPr>
          <w:rFonts w:eastAsia="Times New Roman" w:cs="Times New Roman"/>
          <w:sz w:val="24"/>
          <w:szCs w:val="22"/>
        </w:rPr>
        <w:t>п</w:t>
      </w:r>
      <w:r>
        <w:rPr>
          <w:rFonts w:eastAsia="Times New Roman" w:cs="Times New Roman"/>
          <w:sz w:val="24"/>
          <w:szCs w:val="22"/>
        </w:rPr>
        <w:t>редставляетсяважной для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 косметических причин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(Б)стабилизациилопатки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 перемещения на плечо как несвободного мышечного лоскута для восстановления сг</w:t>
      </w:r>
      <w:r>
        <w:rPr>
          <w:rFonts w:eastAsia="Times New Roman" w:cs="Times New Roman"/>
          <w:sz w:val="24"/>
          <w:szCs w:val="24"/>
        </w:rPr>
        <w:t>и</w:t>
      </w:r>
      <w:r>
        <w:rPr>
          <w:rFonts w:eastAsia="Times New Roman" w:cs="Times New Roman"/>
          <w:sz w:val="24"/>
          <w:szCs w:val="24"/>
        </w:rPr>
        <w:t>бания предплечья</w:t>
      </w:r>
    </w:p>
    <w:p w:rsidR="00826234" w:rsidRDefault="00826234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1"/>
          <w:sz w:val="24"/>
          <w:szCs w:val="22"/>
        </w:rPr>
        <w:t xml:space="preserve"> Наиболееэффективнойдлявосстановления</w:t>
      </w:r>
      <w:r>
        <w:rPr>
          <w:rFonts w:eastAsia="Times New Roman" w:cs="Times New Roman"/>
          <w:sz w:val="24"/>
          <w:szCs w:val="22"/>
        </w:rPr>
        <w:t>сгибанияпредплечьяпредставляетсяпересадкасвободных мышечныхлоскутов из: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 широчайшей мышцы спины с противоположной стороны и прямой мышцы бедра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(Б)длиннойприводящей мышцы бедра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(В)нежноймышцы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(Г)ниоднойизперечисленныхвыше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pStyle w:val="af4"/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 xml:space="preserve"> Больприповрежденияхплечевогосплетения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 является физиологической по своей природе и лечится в ходе регулярных повторны</w:t>
      </w:r>
      <w:r>
        <w:rPr>
          <w:rFonts w:eastAsia="Times New Roman" w:cs="Times New Roman"/>
          <w:sz w:val="24"/>
          <w:szCs w:val="24"/>
        </w:rPr>
        <w:t>х</w:t>
      </w:r>
      <w:r>
        <w:rPr>
          <w:rFonts w:eastAsia="Times New Roman" w:cs="Times New Roman"/>
          <w:sz w:val="24"/>
          <w:szCs w:val="24"/>
        </w:rPr>
        <w:t>консультаций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(Б)можетбытьоченьсильнойпривысокоэнергетическихпроникающихранениях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 всегдатребует хирургического лечения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(Г)сопровождает отрывверхнихкорешков</w:t>
      </w:r>
    </w:p>
    <w:p w:rsidR="00826234" w:rsidRDefault="00826234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 xml:space="preserve"> Наилучшийпрогнозприповрежденияхплечевогосплетенияожидается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(А) упожилыхпациентов</w:t>
      </w:r>
    </w:p>
    <w:p w:rsidR="00826234" w:rsidRDefault="00A347FF">
      <w:pPr>
        <w:widowControl w:val="0"/>
        <w:tabs>
          <w:tab w:val="left" w:pos="1035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 при множественных отрывах корешков</w:t>
      </w:r>
    </w:p>
    <w:p w:rsidR="00826234" w:rsidRDefault="00A347FF">
      <w:pPr>
        <w:widowControl w:val="0"/>
        <w:tabs>
          <w:tab w:val="left" w:pos="1035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 призначительномсрокеденервации</w:t>
      </w:r>
    </w:p>
    <w:p w:rsidR="00826234" w:rsidRDefault="00A347FF">
      <w:pPr>
        <w:widowControl w:val="0"/>
        <w:tabs>
          <w:tab w:val="left" w:pos="975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 ниводнойизперечисленныхвышеситуаций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pStyle w:val="af4"/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8"/>
          <w:sz w:val="24"/>
          <w:szCs w:val="22"/>
        </w:rPr>
        <w:t xml:space="preserve"> Дляпронатор-синдрома н</w:t>
      </w:r>
      <w:r>
        <w:rPr>
          <w:rFonts w:eastAsia="Times New Roman" w:cs="Times New Roman"/>
          <w:spacing w:val="-7"/>
          <w:sz w:val="24"/>
          <w:szCs w:val="22"/>
        </w:rPr>
        <w:t>ехарактернысимптомы:</w:t>
      </w:r>
    </w:p>
    <w:p w:rsidR="00826234" w:rsidRDefault="00A347FF">
      <w:pPr>
        <w:widowControl w:val="0"/>
        <w:tabs>
          <w:tab w:val="left" w:pos="788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а. </w:t>
      </w:r>
      <w:r>
        <w:rPr>
          <w:rFonts w:eastAsia="Times New Roman" w:cs="Times New Roman"/>
          <w:spacing w:val="-4"/>
          <w:sz w:val="24"/>
          <w:szCs w:val="24"/>
        </w:rPr>
        <w:t>усиление</w:t>
      </w:r>
      <w:r>
        <w:rPr>
          <w:rFonts w:eastAsia="Times New Roman" w:cs="Times New Roman"/>
          <w:spacing w:val="-3"/>
          <w:sz w:val="24"/>
          <w:szCs w:val="24"/>
        </w:rPr>
        <w:t>болиприсгибанииIIIпальцассопротивлением;</w:t>
      </w:r>
    </w:p>
    <w:p w:rsidR="00826234" w:rsidRDefault="00A347FF">
      <w:pPr>
        <w:widowControl w:val="0"/>
        <w:tabs>
          <w:tab w:val="left" w:pos="788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б. </w:t>
      </w:r>
      <w:r>
        <w:rPr>
          <w:rFonts w:eastAsia="Times New Roman" w:cs="Times New Roman"/>
          <w:spacing w:val="-5"/>
          <w:sz w:val="24"/>
          <w:szCs w:val="24"/>
        </w:rPr>
        <w:t>усилениеболиипарестезииприактивномсгибанииипронациипредплечья;</w:t>
      </w:r>
    </w:p>
    <w:p w:rsidR="00826234" w:rsidRDefault="00A347FF">
      <w:pPr>
        <w:widowControl w:val="0"/>
        <w:tabs>
          <w:tab w:val="left" w:pos="788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в. </w:t>
      </w:r>
      <w:r>
        <w:rPr>
          <w:rFonts w:eastAsia="Times New Roman" w:cs="Times New Roman"/>
          <w:spacing w:val="-5"/>
          <w:sz w:val="24"/>
          <w:szCs w:val="24"/>
        </w:rPr>
        <w:t>усилениеболиприразгибанииIIIпальцас</w:t>
      </w:r>
      <w:r>
        <w:rPr>
          <w:rFonts w:eastAsia="Times New Roman" w:cs="Times New Roman"/>
          <w:spacing w:val="-4"/>
          <w:sz w:val="24"/>
          <w:szCs w:val="24"/>
        </w:rPr>
        <w:t>сопротивлением;</w:t>
      </w:r>
    </w:p>
    <w:p w:rsidR="00826234" w:rsidRDefault="00A347FF">
      <w:pPr>
        <w:widowControl w:val="0"/>
        <w:tabs>
          <w:tab w:val="left" w:pos="788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г. </w:t>
      </w:r>
      <w:r>
        <w:rPr>
          <w:rFonts w:eastAsia="Times New Roman" w:cs="Times New Roman"/>
          <w:spacing w:val="-5"/>
          <w:sz w:val="24"/>
          <w:szCs w:val="24"/>
        </w:rPr>
        <w:t>усилениеболиипарестезииприпронации предплечьяссопротивлением</w:t>
      </w:r>
      <w:r>
        <w:rPr>
          <w:rFonts w:eastAsia="Times New Roman" w:cs="Times New Roman"/>
          <w:spacing w:val="-4"/>
          <w:sz w:val="24"/>
          <w:szCs w:val="24"/>
        </w:rPr>
        <w:t>всочетаниисо</w:t>
      </w:r>
      <w:r>
        <w:rPr>
          <w:rFonts w:eastAsia="Times New Roman" w:cs="Times New Roman"/>
          <w:sz w:val="24"/>
          <w:szCs w:val="24"/>
        </w:rPr>
        <w:t>сгибаниемкистевого сустава.</w:t>
      </w:r>
    </w:p>
    <w:p w:rsidR="00826234" w:rsidRDefault="00826234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pStyle w:val="af4"/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6"/>
          <w:sz w:val="24"/>
          <w:szCs w:val="22"/>
        </w:rPr>
        <w:t xml:space="preserve"> Разрезкожиприсиндроме к</w:t>
      </w:r>
      <w:r>
        <w:rPr>
          <w:rFonts w:eastAsia="Times New Roman" w:cs="Times New Roman"/>
          <w:spacing w:val="-5"/>
          <w:sz w:val="24"/>
          <w:szCs w:val="22"/>
        </w:rPr>
        <w:t>арпальногоканалапроизводится:</w:t>
      </w:r>
    </w:p>
    <w:p w:rsidR="00826234" w:rsidRDefault="00A347FF">
      <w:pPr>
        <w:widowControl w:val="0"/>
        <w:tabs>
          <w:tab w:val="left" w:pos="812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а. </w:t>
      </w:r>
      <w:r>
        <w:rPr>
          <w:rFonts w:eastAsia="Times New Roman" w:cs="Times New Roman"/>
          <w:spacing w:val="-1"/>
          <w:sz w:val="24"/>
          <w:szCs w:val="24"/>
        </w:rPr>
        <w:t>вдольтенарнойскладкиотступя</w:t>
      </w:r>
      <w:r>
        <w:rPr>
          <w:rFonts w:eastAsia="Times New Roman" w:cs="Times New Roman"/>
          <w:sz w:val="24"/>
          <w:szCs w:val="24"/>
        </w:rPr>
        <w:t>на5ммотнеевлоктевуюсторону;</w:t>
      </w:r>
    </w:p>
    <w:p w:rsidR="00826234" w:rsidRDefault="00A347FF">
      <w:pPr>
        <w:widowControl w:val="0"/>
        <w:tabs>
          <w:tab w:val="left" w:pos="812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б. </w:t>
      </w:r>
      <w:r>
        <w:rPr>
          <w:rFonts w:eastAsia="Times New Roman" w:cs="Times New Roman"/>
          <w:spacing w:val="-2"/>
          <w:sz w:val="24"/>
          <w:szCs w:val="24"/>
        </w:rPr>
        <w:t xml:space="preserve">вдоль тенарной складки отступя </w:t>
      </w:r>
      <w:r>
        <w:rPr>
          <w:rFonts w:eastAsia="Times New Roman" w:cs="Times New Roman"/>
          <w:spacing w:val="-1"/>
          <w:sz w:val="24"/>
          <w:szCs w:val="24"/>
        </w:rPr>
        <w:t>на 5 мм от нее в лучевую сторону;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в. непосредственнопотенарнойскладке;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г. </w:t>
      </w:r>
      <w:r>
        <w:rPr>
          <w:rFonts w:eastAsia="Times New Roman" w:cs="Times New Roman"/>
          <w:spacing w:val="-5"/>
          <w:sz w:val="24"/>
          <w:szCs w:val="24"/>
        </w:rPr>
        <w:t>взависимостиотпредпочтения</w:t>
      </w:r>
      <w:r>
        <w:rPr>
          <w:rFonts w:eastAsia="Times New Roman" w:cs="Times New Roman"/>
          <w:spacing w:val="-4"/>
          <w:sz w:val="24"/>
          <w:szCs w:val="24"/>
        </w:rPr>
        <w:t>хирурга.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pStyle w:val="af4"/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7"/>
          <w:sz w:val="24"/>
          <w:szCs w:val="22"/>
        </w:rPr>
        <w:t xml:space="preserve"> Длясиндромакубитальногоканалахарактерныследующие</w:t>
      </w:r>
      <w:r>
        <w:rPr>
          <w:rFonts w:eastAsia="Times New Roman" w:cs="Times New Roman"/>
          <w:spacing w:val="-6"/>
          <w:sz w:val="24"/>
          <w:szCs w:val="22"/>
        </w:rPr>
        <w:t>симптомы,кроме: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а. </w:t>
      </w:r>
      <w:r>
        <w:rPr>
          <w:rFonts w:eastAsia="Times New Roman" w:cs="Times New Roman"/>
          <w:spacing w:val="-6"/>
          <w:sz w:val="24"/>
          <w:szCs w:val="24"/>
        </w:rPr>
        <w:t xml:space="preserve">формирования "когтеобразной" деформации </w:t>
      </w:r>
      <w:r>
        <w:rPr>
          <w:rFonts w:eastAsia="Times New Roman" w:cs="Times New Roman"/>
          <w:spacing w:val="-5"/>
          <w:sz w:val="24"/>
          <w:szCs w:val="24"/>
        </w:rPr>
        <w:t>на пальцах кисти, короткие мышцы котор</w:t>
      </w:r>
      <w:r>
        <w:rPr>
          <w:rFonts w:eastAsia="Times New Roman" w:cs="Times New Roman"/>
          <w:spacing w:val="-5"/>
          <w:sz w:val="24"/>
          <w:szCs w:val="24"/>
        </w:rPr>
        <w:t>ы</w:t>
      </w:r>
      <w:r>
        <w:rPr>
          <w:rFonts w:eastAsia="Times New Roman" w:cs="Times New Roman"/>
          <w:spacing w:val="-5"/>
          <w:sz w:val="24"/>
          <w:szCs w:val="24"/>
        </w:rPr>
        <w:t>х</w:t>
      </w:r>
      <w:r>
        <w:rPr>
          <w:rFonts w:eastAsia="Times New Roman" w:cs="Times New Roman"/>
          <w:sz w:val="24"/>
          <w:szCs w:val="24"/>
        </w:rPr>
        <w:t>иннервируютсялоктевымнервом;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4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б. </w:t>
      </w:r>
      <w:r>
        <w:rPr>
          <w:rFonts w:eastAsia="Times New Roman" w:cs="Times New Roman"/>
          <w:spacing w:val="-5"/>
          <w:sz w:val="24"/>
          <w:szCs w:val="24"/>
        </w:rPr>
        <w:t>болиипарестезиивпальцах,иннервируемых</w:t>
      </w:r>
      <w:r>
        <w:rPr>
          <w:rFonts w:eastAsia="Times New Roman" w:cs="Times New Roman"/>
          <w:spacing w:val="-4"/>
          <w:sz w:val="24"/>
          <w:szCs w:val="24"/>
        </w:rPr>
        <w:t>локтевымнервом;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в. </w:t>
      </w:r>
      <w:r>
        <w:rPr>
          <w:rFonts w:eastAsia="Times New Roman" w:cs="Times New Roman"/>
          <w:spacing w:val="-7"/>
          <w:sz w:val="24"/>
          <w:szCs w:val="24"/>
        </w:rPr>
        <w:t>слабостикисти,выпадения</w:t>
      </w:r>
      <w:r>
        <w:rPr>
          <w:rFonts w:eastAsia="Times New Roman" w:cs="Times New Roman"/>
          <w:spacing w:val="-6"/>
          <w:sz w:val="24"/>
          <w:szCs w:val="24"/>
        </w:rPr>
        <w:t>предметовизнее;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г. </w:t>
      </w:r>
      <w:r>
        <w:rPr>
          <w:rFonts w:eastAsia="Times New Roman" w:cs="Times New Roman"/>
          <w:spacing w:val="-5"/>
          <w:sz w:val="24"/>
          <w:szCs w:val="24"/>
        </w:rPr>
        <w:t>атрофиимышц</w:t>
      </w:r>
      <w:r>
        <w:rPr>
          <w:rFonts w:eastAsia="Times New Roman" w:cs="Times New Roman"/>
          <w:spacing w:val="-4"/>
          <w:sz w:val="24"/>
          <w:szCs w:val="24"/>
        </w:rPr>
        <w:t>тенара.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lastRenderedPageBreak/>
        <w:t>Перелом крючка крючковидной кости можетстатьпричинойкомпрессионнойневропатии: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а. </w:t>
      </w:r>
      <w:r>
        <w:rPr>
          <w:rFonts w:eastAsia="Times New Roman" w:cs="Times New Roman"/>
          <w:spacing w:val="-5"/>
          <w:sz w:val="24"/>
          <w:szCs w:val="24"/>
        </w:rPr>
        <w:t>двигательной ветви локтевого нерва;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б. </w:t>
      </w:r>
      <w:r>
        <w:rPr>
          <w:rFonts w:eastAsia="Times New Roman" w:cs="Times New Roman"/>
          <w:spacing w:val="-5"/>
          <w:sz w:val="24"/>
          <w:szCs w:val="24"/>
        </w:rPr>
        <w:t>переднегомежкостного</w:t>
      </w:r>
      <w:r>
        <w:rPr>
          <w:rFonts w:eastAsia="Times New Roman" w:cs="Times New Roman"/>
          <w:spacing w:val="-4"/>
          <w:sz w:val="24"/>
          <w:szCs w:val="24"/>
        </w:rPr>
        <w:t>нерва;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в. </w:t>
      </w:r>
      <w:r>
        <w:rPr>
          <w:rFonts w:eastAsia="Times New Roman" w:cs="Times New Roman"/>
          <w:spacing w:val="-5"/>
          <w:sz w:val="24"/>
          <w:szCs w:val="24"/>
        </w:rPr>
        <w:t>тыльногомежкостногонерва;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г. </w:t>
      </w:r>
      <w:r>
        <w:rPr>
          <w:rFonts w:eastAsia="Times New Roman" w:cs="Times New Roman"/>
          <w:spacing w:val="-4"/>
          <w:sz w:val="24"/>
          <w:szCs w:val="24"/>
        </w:rPr>
        <w:t>срединногонерва</w:t>
      </w:r>
      <w:r>
        <w:rPr>
          <w:rFonts w:eastAsia="Times New Roman" w:cs="Times New Roman"/>
          <w:spacing w:val="-3"/>
          <w:sz w:val="24"/>
          <w:szCs w:val="24"/>
        </w:rPr>
        <w:t>вкарпальномканале.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3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Выполнениеэндоневролизасрединногонервапоказано: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а. </w:t>
      </w:r>
      <w:r>
        <w:rPr>
          <w:rFonts w:eastAsia="Times New Roman" w:cs="Times New Roman"/>
          <w:spacing w:val="-2"/>
          <w:sz w:val="24"/>
          <w:szCs w:val="24"/>
        </w:rPr>
        <w:t>вовсехслучаях</w:t>
      </w:r>
      <w:r>
        <w:rPr>
          <w:rFonts w:eastAsia="Times New Roman" w:cs="Times New Roman"/>
          <w:spacing w:val="-1"/>
          <w:sz w:val="24"/>
          <w:szCs w:val="24"/>
        </w:rPr>
        <w:t>декомпрессиисрединного</w:t>
      </w:r>
      <w:r>
        <w:rPr>
          <w:rFonts w:eastAsia="Times New Roman" w:cs="Times New Roman"/>
          <w:sz w:val="24"/>
          <w:szCs w:val="24"/>
        </w:rPr>
        <w:t>нервавкарпальномканале;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5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б. </w:t>
      </w:r>
      <w:r>
        <w:rPr>
          <w:rFonts w:eastAsia="Times New Roman" w:cs="Times New Roman"/>
          <w:spacing w:val="-7"/>
          <w:sz w:val="24"/>
          <w:szCs w:val="24"/>
        </w:rPr>
        <w:t xml:space="preserve">только при наличии очевидной </w:t>
      </w:r>
      <w:r>
        <w:rPr>
          <w:rFonts w:eastAsia="Times New Roman" w:cs="Times New Roman"/>
          <w:spacing w:val="-6"/>
          <w:sz w:val="24"/>
          <w:szCs w:val="24"/>
        </w:rPr>
        <w:t>невромы в толще нерва;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в. </w:t>
      </w:r>
      <w:r>
        <w:rPr>
          <w:rFonts w:eastAsia="Times New Roman" w:cs="Times New Roman"/>
          <w:spacing w:val="-5"/>
          <w:sz w:val="24"/>
          <w:szCs w:val="24"/>
        </w:rPr>
        <w:t>если продолжительность заболевания более10 месяцев;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 противопоказанововсехслучаях.</w:t>
      </w:r>
    </w:p>
    <w:p w:rsidR="00826234" w:rsidRDefault="00826234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2"/>
          <w:sz w:val="24"/>
          <w:szCs w:val="22"/>
        </w:rPr>
        <w:t>Введениестероидыхгормоновдля</w:t>
      </w:r>
      <w:r>
        <w:rPr>
          <w:rFonts w:eastAsia="Times New Roman" w:cs="Times New Roman"/>
          <w:spacing w:val="-1"/>
          <w:sz w:val="24"/>
          <w:szCs w:val="22"/>
        </w:rPr>
        <w:t>лечениясиндромакарпальногоканалапоказанопри: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а. возникновениисимптомовзаболеваниявовремябеременности;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б. </w:t>
      </w:r>
      <w:r>
        <w:rPr>
          <w:rFonts w:eastAsia="Times New Roman" w:cs="Times New Roman"/>
          <w:spacing w:val="-5"/>
          <w:sz w:val="24"/>
          <w:szCs w:val="24"/>
        </w:rPr>
        <w:t xml:space="preserve">появлении </w:t>
      </w:r>
      <w:r>
        <w:rPr>
          <w:rFonts w:eastAsia="Times New Roman" w:cs="Times New Roman"/>
          <w:spacing w:val="-4"/>
          <w:sz w:val="24"/>
          <w:szCs w:val="24"/>
        </w:rPr>
        <w:t>симптомов после перелома лучевой кости в "типичном месте";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в. </w:t>
      </w:r>
      <w:r>
        <w:rPr>
          <w:rFonts w:eastAsia="Times New Roman" w:cs="Times New Roman"/>
          <w:spacing w:val="-6"/>
          <w:sz w:val="24"/>
          <w:szCs w:val="24"/>
        </w:rPr>
        <w:t>продолжительности</w:t>
      </w:r>
      <w:r>
        <w:rPr>
          <w:rFonts w:eastAsia="Times New Roman" w:cs="Times New Roman"/>
          <w:spacing w:val="-5"/>
          <w:sz w:val="24"/>
          <w:szCs w:val="24"/>
        </w:rPr>
        <w:t>заболеванияболее10мес;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г. </w:t>
      </w:r>
      <w:r>
        <w:rPr>
          <w:rFonts w:eastAsia="Times New Roman" w:cs="Times New Roman"/>
          <w:spacing w:val="-7"/>
          <w:sz w:val="24"/>
          <w:szCs w:val="24"/>
        </w:rPr>
        <w:t>ничегоизвышеперечисленного.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Какаяизмимическихмышцоказываетнаибольшеевоздействиенаформирование дефо</w:t>
      </w:r>
      <w:r>
        <w:rPr>
          <w:rFonts w:eastAsia="Times New Roman" w:cs="Times New Roman"/>
          <w:sz w:val="24"/>
          <w:szCs w:val="22"/>
        </w:rPr>
        <w:t>р</w:t>
      </w:r>
      <w:r>
        <w:rPr>
          <w:rFonts w:eastAsia="Times New Roman" w:cs="Times New Roman"/>
          <w:sz w:val="24"/>
          <w:szCs w:val="22"/>
        </w:rPr>
        <w:t>мацииносаприврожденныхрасщелинах верхнейгубы?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щечная мышца</w:t>
      </w:r>
      <w:r>
        <w:rPr>
          <w:rFonts w:eastAsia="Times New Roman" w:cs="Times New Roman"/>
          <w:spacing w:val="-12"/>
          <w:sz w:val="24"/>
          <w:szCs w:val="24"/>
        </w:rPr>
        <w:t>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б) </w:t>
      </w:r>
      <w:r>
        <w:rPr>
          <w:rFonts w:eastAsia="Times New Roman" w:cs="Times New Roman"/>
          <w:spacing w:val="-11"/>
          <w:sz w:val="24"/>
          <w:szCs w:val="24"/>
        </w:rPr>
        <w:t>круговая мышца рта;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в) </w:t>
      </w:r>
      <w:r>
        <w:rPr>
          <w:rFonts w:eastAsia="Times New Roman" w:cs="Times New Roman"/>
          <w:spacing w:val="-12"/>
          <w:sz w:val="24"/>
          <w:szCs w:val="24"/>
        </w:rPr>
        <w:t>большаяскуловая</w:t>
      </w:r>
      <w:r>
        <w:rPr>
          <w:rFonts w:eastAsia="Times New Roman" w:cs="Times New Roman"/>
          <w:spacing w:val="-11"/>
          <w:sz w:val="24"/>
          <w:szCs w:val="24"/>
        </w:rPr>
        <w:t>мышца.</w:t>
      </w:r>
    </w:p>
    <w:p w:rsidR="00826234" w:rsidRDefault="00826234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Основаниеколумеллыиперегородкиносаприврожденныхрасщелинахверхнейгубыиальвеолярногоотростка: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9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а) </w:t>
      </w:r>
      <w:r>
        <w:rPr>
          <w:rFonts w:eastAsia="Times New Roman" w:cs="Times New Roman"/>
          <w:spacing w:val="-11"/>
          <w:sz w:val="24"/>
          <w:szCs w:val="24"/>
        </w:rPr>
        <w:t xml:space="preserve">смещено в </w:t>
      </w:r>
      <w:r>
        <w:rPr>
          <w:rFonts w:eastAsia="Times New Roman" w:cs="Times New Roman"/>
          <w:spacing w:val="-10"/>
          <w:sz w:val="24"/>
          <w:szCs w:val="24"/>
        </w:rPr>
        <w:t>здоровую сторону;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10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б) </w:t>
      </w:r>
      <w:r>
        <w:rPr>
          <w:rFonts w:eastAsia="Times New Roman" w:cs="Times New Roman"/>
          <w:spacing w:val="-11"/>
          <w:sz w:val="24"/>
          <w:szCs w:val="24"/>
        </w:rPr>
        <w:t>расположенопосредней</w:t>
      </w:r>
      <w:r>
        <w:rPr>
          <w:rFonts w:eastAsia="Times New Roman" w:cs="Times New Roman"/>
          <w:spacing w:val="-10"/>
          <w:sz w:val="24"/>
          <w:szCs w:val="24"/>
        </w:rPr>
        <w:t>линии;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в) </w:t>
      </w:r>
      <w:r>
        <w:rPr>
          <w:rFonts w:eastAsia="Times New Roman" w:cs="Times New Roman"/>
          <w:spacing w:val="-11"/>
          <w:sz w:val="24"/>
          <w:szCs w:val="24"/>
        </w:rPr>
        <w:t>смещеновсторонурасщелины.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312"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2"/>
          <w:sz w:val="24"/>
          <w:szCs w:val="22"/>
        </w:rPr>
        <w:t>Приврожденных</w:t>
      </w:r>
      <w:r>
        <w:rPr>
          <w:rFonts w:eastAsia="Times New Roman" w:cs="Times New Roman"/>
          <w:spacing w:val="-1"/>
          <w:sz w:val="24"/>
          <w:szCs w:val="22"/>
        </w:rPr>
        <w:t>расщелинахверхнейгубыколумелланасторонерасщелины: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left="-15"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а) симметричназдоровойстороне;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укорочена.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Операцияпервичнаяринохейлопластикапредусматривает: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а) </w:t>
      </w:r>
      <w:r>
        <w:rPr>
          <w:rFonts w:eastAsia="Times New Roman" w:cs="Times New Roman"/>
          <w:spacing w:val="-11"/>
          <w:sz w:val="24"/>
          <w:szCs w:val="24"/>
        </w:rPr>
        <w:t>восстановлениеанатомическойформыгубы;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б) </w:t>
      </w:r>
      <w:r>
        <w:rPr>
          <w:rFonts w:eastAsia="Times New Roman" w:cs="Times New Roman"/>
          <w:spacing w:val="-6"/>
          <w:sz w:val="24"/>
          <w:szCs w:val="24"/>
        </w:rPr>
        <w:t>восстановлениеанатомическойформыгубыиустранение</w:t>
      </w:r>
      <w:r>
        <w:rPr>
          <w:rFonts w:eastAsia="Times New Roman" w:cs="Times New Roman"/>
          <w:spacing w:val="-5"/>
          <w:sz w:val="24"/>
          <w:szCs w:val="24"/>
        </w:rPr>
        <w:t>деформацииноса;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в) </w:t>
      </w:r>
      <w:r>
        <w:rPr>
          <w:rFonts w:eastAsia="Times New Roman" w:cs="Times New Roman"/>
          <w:spacing w:val="-10"/>
          <w:sz w:val="24"/>
          <w:szCs w:val="24"/>
        </w:rPr>
        <w:t>восстановлениеанатомической</w:t>
      </w:r>
      <w:r>
        <w:rPr>
          <w:rFonts w:eastAsia="Times New Roman" w:cs="Times New Roman"/>
          <w:spacing w:val="-9"/>
          <w:sz w:val="24"/>
          <w:szCs w:val="24"/>
        </w:rPr>
        <w:t>формыг</w:t>
      </w:r>
      <w:r>
        <w:rPr>
          <w:rFonts w:eastAsia="Times New Roman" w:cs="Times New Roman"/>
          <w:spacing w:val="-9"/>
          <w:sz w:val="24"/>
          <w:szCs w:val="24"/>
        </w:rPr>
        <w:t>у</w:t>
      </w:r>
      <w:r>
        <w:rPr>
          <w:rFonts w:eastAsia="Times New Roman" w:cs="Times New Roman"/>
          <w:spacing w:val="-9"/>
          <w:sz w:val="24"/>
          <w:szCs w:val="24"/>
        </w:rPr>
        <w:t>бы,устранениедеформацииноса,костнуюпластику</w:t>
      </w:r>
      <w:r>
        <w:rPr>
          <w:rFonts w:eastAsia="Times New Roman" w:cs="Times New Roman"/>
          <w:sz w:val="24"/>
          <w:szCs w:val="24"/>
        </w:rPr>
        <w:t>альвеолярногоотросткаипереднегоотделатвердогонёба.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1"/>
          <w:sz w:val="24"/>
          <w:szCs w:val="22"/>
        </w:rPr>
        <w:t>Использованиеоперативныхмет</w:t>
      </w:r>
      <w:r>
        <w:rPr>
          <w:rFonts w:eastAsia="Times New Roman" w:cs="Times New Roman"/>
          <w:spacing w:val="-1"/>
          <w:sz w:val="24"/>
          <w:szCs w:val="22"/>
        </w:rPr>
        <w:t>о</w:t>
      </w:r>
      <w:r>
        <w:rPr>
          <w:rFonts w:eastAsia="Times New Roman" w:cs="Times New Roman"/>
          <w:spacing w:val="-1"/>
          <w:sz w:val="24"/>
          <w:szCs w:val="22"/>
        </w:rPr>
        <w:t>дик,предусматривающих</w:t>
      </w:r>
      <w:r>
        <w:rPr>
          <w:rFonts w:eastAsia="Times New Roman" w:cs="Times New Roman"/>
          <w:sz w:val="24"/>
          <w:szCs w:val="22"/>
        </w:rPr>
        <w:t>рассечениеилииссечениеучастковнижнихлатеральныххрящейвдетскомвозрасте: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а) </w:t>
      </w:r>
      <w:r>
        <w:rPr>
          <w:rFonts w:eastAsia="Times New Roman" w:cs="Times New Roman"/>
          <w:spacing w:val="-10"/>
          <w:sz w:val="24"/>
          <w:szCs w:val="24"/>
        </w:rPr>
        <w:t>способствует</w:t>
      </w:r>
      <w:r>
        <w:rPr>
          <w:rFonts w:eastAsia="Times New Roman" w:cs="Times New Roman"/>
          <w:spacing w:val="-9"/>
          <w:sz w:val="24"/>
          <w:szCs w:val="24"/>
        </w:rPr>
        <w:t>коррекциидеформацииноса;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б) </w:t>
      </w:r>
      <w:r>
        <w:rPr>
          <w:rFonts w:eastAsia="Times New Roman" w:cs="Times New Roman"/>
          <w:spacing w:val="-6"/>
          <w:sz w:val="24"/>
          <w:szCs w:val="24"/>
        </w:rPr>
        <w:t xml:space="preserve">вызывает возникновение грубых вторичных деформаций </w:t>
      </w:r>
      <w:r>
        <w:rPr>
          <w:rFonts w:eastAsia="Times New Roman" w:cs="Times New Roman"/>
          <w:spacing w:val="-5"/>
          <w:sz w:val="24"/>
          <w:szCs w:val="24"/>
        </w:rPr>
        <w:t>носа;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в) </w:t>
      </w:r>
      <w:r>
        <w:rPr>
          <w:rFonts w:eastAsia="Times New Roman" w:cs="Times New Roman"/>
          <w:spacing w:val="-7"/>
          <w:sz w:val="24"/>
          <w:szCs w:val="24"/>
        </w:rPr>
        <w:t>не</w:t>
      </w:r>
      <w:r>
        <w:rPr>
          <w:rFonts w:eastAsia="Times New Roman" w:cs="Times New Roman"/>
          <w:spacing w:val="-6"/>
          <w:sz w:val="24"/>
          <w:szCs w:val="24"/>
        </w:rPr>
        <w:t>влияетнапроцессыразвитияиростахрящевогоотделаноса.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3"/>
          <w:sz w:val="24"/>
          <w:szCs w:val="22"/>
        </w:rPr>
        <w:t>Окончательнаякоррекция</w:t>
      </w:r>
      <w:r>
        <w:rPr>
          <w:rFonts w:eastAsia="Times New Roman" w:cs="Times New Roman"/>
          <w:spacing w:val="-2"/>
          <w:sz w:val="24"/>
          <w:szCs w:val="22"/>
        </w:rPr>
        <w:t>всехизмененныхструктурносасиспользованиемприемов</w:t>
      </w:r>
      <w:r>
        <w:rPr>
          <w:rFonts w:eastAsia="Times New Roman" w:cs="Times New Roman"/>
          <w:sz w:val="24"/>
          <w:szCs w:val="22"/>
        </w:rPr>
        <w:t>эстетическойпластическойхирургииможетбыть выполненаввозрасте:</w:t>
      </w:r>
    </w:p>
    <w:p w:rsidR="00826234" w:rsidRDefault="00A347FF">
      <w:pPr>
        <w:widowControl w:val="0"/>
        <w:tabs>
          <w:tab w:val="left" w:pos="893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а) </w:t>
      </w:r>
      <w:r>
        <w:rPr>
          <w:rFonts w:eastAsia="Times New Roman" w:cs="Times New Roman"/>
          <w:spacing w:val="-6"/>
          <w:sz w:val="24"/>
          <w:szCs w:val="24"/>
        </w:rPr>
        <w:t>5-6лет;</w:t>
      </w:r>
    </w:p>
    <w:p w:rsidR="00826234" w:rsidRDefault="00A347FF">
      <w:pPr>
        <w:widowControl w:val="0"/>
        <w:tabs>
          <w:tab w:val="left" w:pos="893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lastRenderedPageBreak/>
        <w:t xml:space="preserve">б) </w:t>
      </w:r>
      <w:r>
        <w:rPr>
          <w:rFonts w:eastAsia="Times New Roman" w:cs="Times New Roman"/>
          <w:spacing w:val="-7"/>
          <w:sz w:val="24"/>
          <w:szCs w:val="24"/>
        </w:rPr>
        <w:t>12-14</w:t>
      </w:r>
      <w:r>
        <w:rPr>
          <w:rFonts w:eastAsia="Times New Roman" w:cs="Times New Roman"/>
          <w:spacing w:val="-6"/>
          <w:sz w:val="24"/>
          <w:szCs w:val="24"/>
        </w:rPr>
        <w:t>лет;</w:t>
      </w:r>
    </w:p>
    <w:p w:rsidR="00826234" w:rsidRDefault="00A347FF">
      <w:pPr>
        <w:widowControl w:val="0"/>
        <w:tabs>
          <w:tab w:val="left" w:pos="893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в) </w:t>
      </w:r>
      <w:r>
        <w:rPr>
          <w:rFonts w:eastAsia="Times New Roman" w:cs="Times New Roman"/>
          <w:spacing w:val="-8"/>
          <w:sz w:val="24"/>
          <w:szCs w:val="24"/>
        </w:rPr>
        <w:t>16лет и старше.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before="1"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Остаточныминазываютсядеформацииноса:</w:t>
      </w:r>
    </w:p>
    <w:p w:rsidR="00826234" w:rsidRDefault="00A347FF">
      <w:pPr>
        <w:widowControl w:val="0"/>
        <w:tabs>
          <w:tab w:val="left" w:pos="893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а) </w:t>
      </w:r>
      <w:r>
        <w:rPr>
          <w:rFonts w:eastAsia="Times New Roman" w:cs="Times New Roman"/>
          <w:spacing w:val="-9"/>
          <w:sz w:val="24"/>
          <w:szCs w:val="24"/>
        </w:rPr>
        <w:t>неустраненныевовремяпервичнойоперации;</w:t>
      </w:r>
    </w:p>
    <w:p w:rsidR="00826234" w:rsidRDefault="00A347FF">
      <w:pPr>
        <w:widowControl w:val="0"/>
        <w:tabs>
          <w:tab w:val="left" w:pos="893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б) </w:t>
      </w:r>
      <w:r>
        <w:rPr>
          <w:rFonts w:eastAsia="Times New Roman" w:cs="Times New Roman"/>
          <w:spacing w:val="-6"/>
          <w:sz w:val="24"/>
          <w:szCs w:val="24"/>
        </w:rPr>
        <w:t xml:space="preserve">возникшие после </w:t>
      </w:r>
      <w:r>
        <w:rPr>
          <w:rFonts w:eastAsia="Times New Roman" w:cs="Times New Roman"/>
          <w:spacing w:val="-5"/>
          <w:sz w:val="24"/>
          <w:szCs w:val="24"/>
        </w:rPr>
        <w:t>воспалительных осложнений или рубцовых процессов;</w:t>
      </w:r>
    </w:p>
    <w:p w:rsidR="00826234" w:rsidRDefault="00A347FF">
      <w:pPr>
        <w:widowControl w:val="0"/>
        <w:tabs>
          <w:tab w:val="left" w:pos="893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в) </w:t>
      </w:r>
      <w:r>
        <w:rPr>
          <w:rFonts w:eastAsia="Times New Roman" w:cs="Times New Roman"/>
          <w:spacing w:val="-7"/>
          <w:sz w:val="24"/>
          <w:szCs w:val="24"/>
        </w:rPr>
        <w:t>возникшиепосленеправильно</w:t>
      </w:r>
      <w:r>
        <w:rPr>
          <w:rFonts w:eastAsia="Times New Roman" w:cs="Times New Roman"/>
          <w:spacing w:val="-6"/>
          <w:sz w:val="24"/>
          <w:szCs w:val="24"/>
        </w:rPr>
        <w:t>спланированногооперативноголечения.</w:t>
      </w:r>
    </w:p>
    <w:p w:rsidR="00826234" w:rsidRDefault="00826234">
      <w:pPr>
        <w:widowControl w:val="0"/>
        <w:autoSpaceDE w:val="0"/>
        <w:autoSpaceDN w:val="0"/>
        <w:spacing w:before="11" w:after="0" w:line="240" w:lineRule="auto"/>
        <w:ind w:right="-1"/>
        <w:jc w:val="both"/>
        <w:rPr>
          <w:rFonts w:eastAsia="Times New Roman" w:cs="Times New Roman"/>
          <w:sz w:val="23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1"/>
          <w:sz w:val="24"/>
          <w:szCs w:val="22"/>
        </w:rPr>
        <w:t>СпособвторичнойринохеилопластикипоВ.А.Виссарионовупредусматривает</w:t>
      </w:r>
      <w:r>
        <w:rPr>
          <w:rFonts w:eastAsia="Times New Roman" w:cs="Times New Roman"/>
          <w:sz w:val="24"/>
          <w:szCs w:val="22"/>
        </w:rPr>
        <w:t>устранение дефицитаносовойслизистойоболочки:</w:t>
      </w:r>
    </w:p>
    <w:p w:rsidR="00826234" w:rsidRDefault="00A347FF">
      <w:pPr>
        <w:widowControl w:val="0"/>
        <w:tabs>
          <w:tab w:val="left" w:pos="865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а) </w:t>
      </w:r>
      <w:r>
        <w:rPr>
          <w:rFonts w:eastAsia="Times New Roman" w:cs="Times New Roman"/>
          <w:spacing w:val="-11"/>
          <w:sz w:val="24"/>
          <w:szCs w:val="24"/>
        </w:rPr>
        <w:t>кожно-хрящевымтрансплантатомизушной</w:t>
      </w:r>
      <w:r>
        <w:rPr>
          <w:rFonts w:eastAsia="Times New Roman" w:cs="Times New Roman"/>
          <w:spacing w:val="-10"/>
          <w:sz w:val="24"/>
          <w:szCs w:val="24"/>
        </w:rPr>
        <w:t>раковины;</w:t>
      </w:r>
    </w:p>
    <w:p w:rsidR="00826234" w:rsidRDefault="00A347FF">
      <w:pPr>
        <w:widowControl w:val="0"/>
        <w:tabs>
          <w:tab w:val="left" w:pos="865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б) </w:t>
      </w:r>
      <w:r>
        <w:rPr>
          <w:rFonts w:eastAsia="Times New Roman" w:cs="Times New Roman"/>
          <w:spacing w:val="-6"/>
          <w:sz w:val="24"/>
          <w:szCs w:val="24"/>
        </w:rPr>
        <w:t xml:space="preserve">«скользящим» лоскутом, содержащим рубцово-измененные ткани верхней </w:t>
      </w:r>
      <w:r>
        <w:rPr>
          <w:rFonts w:eastAsia="Times New Roman" w:cs="Times New Roman"/>
          <w:spacing w:val="-5"/>
          <w:sz w:val="24"/>
          <w:szCs w:val="24"/>
        </w:rPr>
        <w:t>губы;</w:t>
      </w:r>
    </w:p>
    <w:p w:rsidR="00826234" w:rsidRDefault="00A347FF">
      <w:pPr>
        <w:widowControl w:val="0"/>
        <w:tabs>
          <w:tab w:val="left" w:pos="865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лоскутомизнижнейносовойраковины.</w:t>
      </w:r>
    </w:p>
    <w:p w:rsidR="00826234" w:rsidRDefault="00826234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1"/>
          <w:sz w:val="24"/>
          <w:szCs w:val="22"/>
        </w:rPr>
        <w:t>Предпочтительнее</w:t>
      </w:r>
      <w:r>
        <w:rPr>
          <w:rFonts w:eastAsia="Times New Roman" w:cs="Times New Roman"/>
          <w:sz w:val="24"/>
          <w:szCs w:val="22"/>
        </w:rPr>
        <w:t>выполнятькоррекциюрубцовойдеформациигубыиостаточной д</w:t>
      </w:r>
      <w:r>
        <w:rPr>
          <w:rFonts w:eastAsia="Times New Roman" w:cs="Times New Roman"/>
          <w:sz w:val="24"/>
          <w:szCs w:val="22"/>
        </w:rPr>
        <w:t>е</w:t>
      </w:r>
      <w:r>
        <w:rPr>
          <w:rFonts w:eastAsia="Times New Roman" w:cs="Times New Roman"/>
          <w:sz w:val="24"/>
          <w:szCs w:val="22"/>
        </w:rPr>
        <w:t>формацииноса:</w:t>
      </w:r>
    </w:p>
    <w:p w:rsidR="00826234" w:rsidRDefault="00A347FF">
      <w:pPr>
        <w:widowControl w:val="0"/>
        <w:tabs>
          <w:tab w:val="left" w:pos="865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одновременно;</w:t>
      </w:r>
    </w:p>
    <w:p w:rsidR="00826234" w:rsidRDefault="00A347FF">
      <w:pPr>
        <w:widowControl w:val="0"/>
        <w:tabs>
          <w:tab w:val="left" w:pos="865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б) </w:t>
      </w:r>
      <w:r>
        <w:rPr>
          <w:rFonts w:eastAsia="Times New Roman" w:cs="Times New Roman"/>
          <w:spacing w:val="-10"/>
          <w:sz w:val="24"/>
          <w:szCs w:val="24"/>
        </w:rPr>
        <w:t>вдва</w:t>
      </w:r>
      <w:r>
        <w:rPr>
          <w:rFonts w:eastAsia="Times New Roman" w:cs="Times New Roman"/>
          <w:spacing w:val="-9"/>
          <w:sz w:val="24"/>
          <w:szCs w:val="24"/>
        </w:rPr>
        <w:t>этапа.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Еслидеформацияносасопровождаетсяискривлениемкостно-хрящевойперегородкиноса,вторичнаяринохеилопластикадолжнапредусматривать е</w:t>
      </w:r>
      <w:r>
        <w:rPr>
          <w:rFonts w:eastAsia="Times New Roman" w:cs="Times New Roman"/>
          <w:sz w:val="24"/>
          <w:szCs w:val="22"/>
        </w:rPr>
        <w:t>е</w:t>
      </w:r>
      <w:r>
        <w:rPr>
          <w:rFonts w:eastAsia="Times New Roman" w:cs="Times New Roman"/>
          <w:sz w:val="24"/>
          <w:szCs w:val="22"/>
        </w:rPr>
        <w:t>коррекцию?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да;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нет.</w:t>
      </w: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before="68"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3"/>
          <w:sz w:val="24"/>
          <w:szCs w:val="22"/>
        </w:rPr>
        <w:t>Приостаточныхдеформацияхносапосле</w:t>
      </w:r>
      <w:r>
        <w:rPr>
          <w:rFonts w:eastAsia="Times New Roman" w:cs="Times New Roman"/>
          <w:spacing w:val="-2"/>
          <w:sz w:val="24"/>
          <w:szCs w:val="22"/>
        </w:rPr>
        <w:t>устранениядвустороннейрасщелиныверхнейгубы, а</w:t>
      </w:r>
      <w:r>
        <w:rPr>
          <w:rFonts w:eastAsia="Times New Roman" w:cs="Times New Roman"/>
          <w:spacing w:val="-5"/>
          <w:sz w:val="24"/>
          <w:szCs w:val="22"/>
        </w:rPr>
        <w:t>львеолярногоотростка</w:t>
      </w:r>
      <w:r>
        <w:rPr>
          <w:rFonts w:eastAsia="Times New Roman" w:cs="Times New Roman"/>
          <w:spacing w:val="-4"/>
          <w:sz w:val="24"/>
          <w:szCs w:val="22"/>
        </w:rPr>
        <w:t>инёбаоснованиякрыльевносасмещены: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а) </w:t>
      </w:r>
      <w:r>
        <w:rPr>
          <w:rFonts w:eastAsia="Times New Roman" w:cs="Times New Roman"/>
          <w:spacing w:val="-11"/>
          <w:sz w:val="24"/>
          <w:szCs w:val="24"/>
        </w:rPr>
        <w:t xml:space="preserve">вверх </w:t>
      </w:r>
      <w:r>
        <w:rPr>
          <w:rFonts w:eastAsia="Times New Roman" w:cs="Times New Roman"/>
          <w:spacing w:val="-10"/>
          <w:sz w:val="24"/>
          <w:szCs w:val="24"/>
        </w:rPr>
        <w:t>и медиально;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б) </w:t>
      </w:r>
      <w:r>
        <w:rPr>
          <w:rFonts w:eastAsia="Times New Roman" w:cs="Times New Roman"/>
          <w:spacing w:val="-10"/>
          <w:sz w:val="24"/>
          <w:szCs w:val="24"/>
        </w:rPr>
        <w:t>внизилатерально;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в) </w:t>
      </w:r>
      <w:r>
        <w:rPr>
          <w:rFonts w:eastAsia="Times New Roman" w:cs="Times New Roman"/>
          <w:spacing w:val="-11"/>
          <w:sz w:val="24"/>
          <w:szCs w:val="24"/>
        </w:rPr>
        <w:t>соответствуют</w:t>
      </w:r>
      <w:r>
        <w:rPr>
          <w:rFonts w:eastAsia="Times New Roman" w:cs="Times New Roman"/>
          <w:spacing w:val="-10"/>
          <w:sz w:val="24"/>
          <w:szCs w:val="24"/>
        </w:rPr>
        <w:t>возрастнойнорме.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1"/>
          <w:sz w:val="24"/>
          <w:szCs w:val="22"/>
        </w:rPr>
        <w:t>Припереломах</w:t>
      </w:r>
      <w:r>
        <w:rPr>
          <w:rFonts w:eastAsia="Times New Roman" w:cs="Times New Roman"/>
          <w:sz w:val="24"/>
          <w:szCs w:val="22"/>
        </w:rPr>
        <w:t>костейлицанаиболеечастоповреждается: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2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>(А)нижняячелюсть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2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>(</w:t>
      </w:r>
      <w:r>
        <w:rPr>
          <w:rFonts w:eastAsia="Times New Roman" w:cs="Times New Roman"/>
          <w:spacing w:val="-3"/>
          <w:sz w:val="24"/>
          <w:szCs w:val="24"/>
        </w:rPr>
        <w:t xml:space="preserve">Б) верхняя </w:t>
      </w:r>
      <w:r>
        <w:rPr>
          <w:rFonts w:eastAsia="Times New Roman" w:cs="Times New Roman"/>
          <w:spacing w:val="-2"/>
          <w:sz w:val="24"/>
          <w:szCs w:val="24"/>
        </w:rPr>
        <w:t>челюсть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1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>(</w:t>
      </w:r>
      <w:r>
        <w:rPr>
          <w:rFonts w:eastAsia="Times New Roman" w:cs="Times New Roman"/>
          <w:sz w:val="24"/>
          <w:szCs w:val="24"/>
        </w:rPr>
        <w:t>В) скуловая кость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(Г)костиноса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3"/>
          <w:sz w:val="24"/>
          <w:szCs w:val="22"/>
        </w:rPr>
        <w:t xml:space="preserve">Первичная хирургическая обработка </w:t>
      </w:r>
      <w:r>
        <w:rPr>
          <w:rFonts w:eastAsia="Times New Roman" w:cs="Times New Roman"/>
          <w:spacing w:val="-2"/>
          <w:sz w:val="24"/>
          <w:szCs w:val="22"/>
        </w:rPr>
        <w:t>мягких т</w:t>
      </w:r>
      <w:r>
        <w:rPr>
          <w:rFonts w:eastAsia="Times New Roman" w:cs="Times New Roman"/>
          <w:sz w:val="24"/>
          <w:szCs w:val="22"/>
        </w:rPr>
        <w:t>канейлицапроводится всроки: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(А)до12часовпослеранения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 до 24 часов после ранения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(В)до48часовпослеранения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(Г)до72часовпослеранения</w:t>
      </w:r>
    </w:p>
    <w:p w:rsidR="00826234" w:rsidRDefault="00826234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Переломынижнейчелюстивпределахзубногорядабезсмещенияотломковсчитаютсязакрытыми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(А)</w:t>
      </w:r>
      <w:r>
        <w:rPr>
          <w:rFonts w:eastAsia="Times New Roman" w:cs="Times New Roman"/>
          <w:spacing w:val="-4"/>
          <w:sz w:val="24"/>
          <w:szCs w:val="24"/>
        </w:rPr>
        <w:t>да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(Б)</w:t>
      </w:r>
      <w:r>
        <w:rPr>
          <w:rFonts w:eastAsia="Times New Roman" w:cs="Times New Roman"/>
          <w:spacing w:val="-4"/>
          <w:sz w:val="24"/>
          <w:szCs w:val="24"/>
        </w:rPr>
        <w:t>нет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312"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Причинойвозникновениядиплопииприпереломескуловойкостиявляется:(А)травмаглазногояблока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 травма зрительного нерва(В) смещение глазного яблока</w:t>
      </w:r>
      <w:r>
        <w:rPr>
          <w:rFonts w:eastAsia="Times New Roman" w:cs="Times New Roman"/>
          <w:spacing w:val="-2"/>
          <w:sz w:val="24"/>
          <w:szCs w:val="24"/>
        </w:rPr>
        <w:t>(Г)внутриглазничная</w:t>
      </w:r>
      <w:r>
        <w:rPr>
          <w:rFonts w:eastAsia="Times New Roman" w:cs="Times New Roman"/>
          <w:spacing w:val="-1"/>
          <w:sz w:val="24"/>
          <w:szCs w:val="24"/>
        </w:rPr>
        <w:t>гематома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before="1"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3"/>
          <w:sz w:val="24"/>
          <w:szCs w:val="22"/>
        </w:rPr>
        <w:t>Наиболеестабильнаяфиксация</w:t>
      </w:r>
      <w:r>
        <w:rPr>
          <w:rFonts w:eastAsia="Times New Roman" w:cs="Times New Roman"/>
          <w:spacing w:val="-2"/>
          <w:sz w:val="24"/>
          <w:szCs w:val="22"/>
        </w:rPr>
        <w:t>костныхфрагментовприпереломахчелюстейосуществляет</w:t>
      </w:r>
      <w:r>
        <w:rPr>
          <w:rFonts w:eastAsia="Times New Roman" w:cs="Times New Roman"/>
          <w:spacing w:val="-2"/>
          <w:sz w:val="24"/>
          <w:szCs w:val="22"/>
        </w:rPr>
        <w:lastRenderedPageBreak/>
        <w:t>ся п</w:t>
      </w:r>
      <w:r>
        <w:rPr>
          <w:rFonts w:eastAsia="Times New Roman" w:cs="Times New Roman"/>
          <w:sz w:val="24"/>
          <w:szCs w:val="22"/>
        </w:rPr>
        <w:t>рипомощи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 проволочного шва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(Б)спицКиршнера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(В)титановыхмини-пластин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1"/>
          <w:sz w:val="24"/>
          <w:szCs w:val="24"/>
        </w:rPr>
        <w:t>(Г)назубныхпроволочных</w:t>
      </w:r>
      <w:r>
        <w:rPr>
          <w:rFonts w:eastAsia="Times New Roman" w:cs="Times New Roman"/>
          <w:sz w:val="24"/>
          <w:szCs w:val="24"/>
        </w:rPr>
        <w:t>шинсмежчелюстнойрезиновойтягой</w:t>
      </w:r>
    </w:p>
    <w:p w:rsidR="00826234" w:rsidRDefault="00826234">
      <w:pPr>
        <w:widowControl w:val="0"/>
        <w:autoSpaceDE w:val="0"/>
        <w:autoSpaceDN w:val="0"/>
        <w:spacing w:before="11" w:after="0" w:line="240" w:lineRule="auto"/>
        <w:ind w:left="426" w:right="-1"/>
        <w:jc w:val="both"/>
        <w:rPr>
          <w:rFonts w:eastAsia="Times New Roman" w:cs="Times New Roman"/>
          <w:sz w:val="23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Смещениесреднейлиниинижнейчелюстивздоровуюсторонуотмечается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(А)приодностороннемвывихенижнейчелюсти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 при переломе мыщелкового отростка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(В)приангулярномпереломе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1"/>
          <w:sz w:val="24"/>
          <w:szCs w:val="24"/>
        </w:rPr>
        <w:t>(Г)придеформирующемостеартрозевисочно-нижнечелюстного</w:t>
      </w:r>
      <w:r>
        <w:rPr>
          <w:rFonts w:eastAsia="Times New Roman" w:cs="Times New Roman"/>
          <w:sz w:val="24"/>
          <w:szCs w:val="24"/>
        </w:rPr>
        <w:t>сустава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left="426"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5"/>
          <w:sz w:val="24"/>
          <w:szCs w:val="22"/>
        </w:rPr>
        <w:t xml:space="preserve">Наиболее </w:t>
      </w:r>
      <w:r>
        <w:rPr>
          <w:rFonts w:eastAsia="Times New Roman" w:cs="Times New Roman"/>
          <w:spacing w:val="-4"/>
          <w:sz w:val="24"/>
          <w:szCs w:val="22"/>
        </w:rPr>
        <w:t>грозным осложнением двустороннего ангулярного перелома нижней челюст</w:t>
      </w:r>
      <w:r>
        <w:rPr>
          <w:rFonts w:eastAsia="Times New Roman" w:cs="Times New Roman"/>
          <w:spacing w:val="-4"/>
          <w:sz w:val="24"/>
          <w:szCs w:val="22"/>
        </w:rPr>
        <w:t>и</w:t>
      </w:r>
      <w:r>
        <w:rPr>
          <w:rFonts w:eastAsia="Times New Roman" w:cs="Times New Roman"/>
          <w:sz w:val="24"/>
          <w:szCs w:val="22"/>
        </w:rPr>
        <w:t>является: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(А)травматическийостеомиелит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2"/>
          <w:sz w:val="24"/>
          <w:szCs w:val="24"/>
        </w:rPr>
      </w:pPr>
      <w:r>
        <w:rPr>
          <w:rFonts w:eastAsia="Times New Roman" w:cs="Times New Roman"/>
          <w:spacing w:val="-3"/>
          <w:sz w:val="24"/>
          <w:szCs w:val="24"/>
        </w:rPr>
        <w:t>(Б)</w:t>
      </w:r>
      <w:r>
        <w:rPr>
          <w:rFonts w:eastAsia="Times New Roman" w:cs="Times New Roman"/>
          <w:spacing w:val="-2"/>
          <w:sz w:val="24"/>
          <w:szCs w:val="24"/>
        </w:rPr>
        <w:t>нарушениечувствительностивобластиподбородка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>(</w:t>
      </w:r>
      <w:r>
        <w:rPr>
          <w:rFonts w:eastAsia="Times New Roman" w:cs="Times New Roman"/>
          <w:sz w:val="24"/>
          <w:szCs w:val="24"/>
        </w:rPr>
        <w:t>В) асфиксия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(Г)нарушениеприкуса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left="426"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2"/>
          <w:sz w:val="24"/>
          <w:szCs w:val="22"/>
        </w:rPr>
        <w:t>Припереломахверхнейчелюстипосреднемутипуопределяетсясимптом</w:t>
      </w:r>
      <w:r>
        <w:rPr>
          <w:rFonts w:eastAsia="Times New Roman" w:cs="Times New Roman"/>
          <w:spacing w:val="-1"/>
          <w:sz w:val="24"/>
          <w:szCs w:val="22"/>
        </w:rPr>
        <w:t>"ступеньки"в</w:t>
      </w:r>
      <w:r>
        <w:rPr>
          <w:rFonts w:eastAsia="Times New Roman" w:cs="Times New Roman"/>
          <w:sz w:val="24"/>
          <w:szCs w:val="22"/>
        </w:rPr>
        <w:t>области: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3"/>
          <w:sz w:val="24"/>
          <w:szCs w:val="24"/>
        </w:rPr>
        <w:t>(А)верхне-наружного</w:t>
      </w:r>
      <w:r>
        <w:rPr>
          <w:rFonts w:eastAsia="Times New Roman" w:cs="Times New Roman"/>
          <w:spacing w:val="-2"/>
          <w:sz w:val="24"/>
          <w:szCs w:val="24"/>
        </w:rPr>
        <w:t>краяглазницы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4"/>
          <w:sz w:val="24"/>
          <w:szCs w:val="24"/>
        </w:rPr>
        <w:t>(Б)нижнего</w:t>
      </w:r>
      <w:r>
        <w:rPr>
          <w:rFonts w:eastAsia="Times New Roman" w:cs="Times New Roman"/>
          <w:spacing w:val="-3"/>
          <w:sz w:val="24"/>
          <w:szCs w:val="24"/>
        </w:rPr>
        <w:t>краяглазницы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3"/>
          <w:sz w:val="24"/>
          <w:szCs w:val="24"/>
        </w:rPr>
        <w:t>(</w:t>
      </w:r>
      <w:r>
        <w:rPr>
          <w:rFonts w:eastAsia="Times New Roman" w:cs="Times New Roman"/>
          <w:sz w:val="24"/>
          <w:szCs w:val="24"/>
        </w:rPr>
        <w:t>В)корняноса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1"/>
          <w:sz w:val="24"/>
          <w:szCs w:val="24"/>
        </w:rPr>
        <w:t>(Г)нижнегокрая</w:t>
      </w:r>
      <w:r>
        <w:rPr>
          <w:rFonts w:eastAsia="Times New Roman" w:cs="Times New Roman"/>
          <w:spacing w:val="-12"/>
          <w:sz w:val="24"/>
          <w:szCs w:val="24"/>
        </w:rPr>
        <w:t xml:space="preserve"> г</w:t>
      </w:r>
      <w:r>
        <w:rPr>
          <w:rFonts w:eastAsia="Times New Roman" w:cs="Times New Roman"/>
          <w:spacing w:val="-1"/>
          <w:sz w:val="24"/>
          <w:szCs w:val="24"/>
        </w:rPr>
        <w:t>рушевидногоотверстия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left="426"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4"/>
          <w:sz w:val="24"/>
          <w:szCs w:val="22"/>
        </w:rPr>
        <w:t>При переломах скуловой кости ограничение подвижности нижней челюсти обусловлено: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(А)рефлекторнымсокращениемжевательныхмышц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(Б)болевымсиндромом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2"/>
          <w:sz w:val="24"/>
          <w:szCs w:val="24"/>
        </w:rPr>
      </w:pPr>
      <w:r>
        <w:rPr>
          <w:rFonts w:eastAsia="Times New Roman" w:cs="Times New Roman"/>
          <w:spacing w:val="-3"/>
          <w:sz w:val="24"/>
          <w:szCs w:val="24"/>
        </w:rPr>
        <w:t xml:space="preserve">(В) давлением </w:t>
      </w:r>
      <w:r>
        <w:rPr>
          <w:rFonts w:eastAsia="Times New Roman" w:cs="Times New Roman"/>
          <w:spacing w:val="-2"/>
          <w:sz w:val="24"/>
          <w:szCs w:val="24"/>
        </w:rPr>
        <w:t>смещенногоотломкаскуловойдуганавенечныйотростокчелюсти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2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>(</w:t>
      </w:r>
      <w:r>
        <w:rPr>
          <w:rFonts w:eastAsia="Times New Roman" w:cs="Times New Roman"/>
          <w:sz w:val="24"/>
          <w:szCs w:val="24"/>
        </w:rPr>
        <w:t>Г)отеком мягкихтканей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left="426"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"Взрывными"переломаминазываютпереломы: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1"/>
          <w:sz w:val="24"/>
          <w:szCs w:val="24"/>
        </w:rPr>
        <w:t>(А)нижнегокрая</w:t>
      </w:r>
      <w:r>
        <w:rPr>
          <w:rFonts w:eastAsia="Times New Roman" w:cs="Times New Roman"/>
          <w:sz w:val="24"/>
          <w:szCs w:val="24"/>
        </w:rPr>
        <w:t>орбиты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3"/>
          <w:sz w:val="24"/>
          <w:szCs w:val="24"/>
        </w:rPr>
      </w:pPr>
      <w:r>
        <w:rPr>
          <w:rFonts w:eastAsia="Times New Roman" w:cs="Times New Roman"/>
          <w:spacing w:val="-4"/>
          <w:sz w:val="24"/>
          <w:szCs w:val="24"/>
        </w:rPr>
        <w:t>(Б)латерального</w:t>
      </w:r>
      <w:r>
        <w:rPr>
          <w:rFonts w:eastAsia="Times New Roman" w:cs="Times New Roman"/>
          <w:spacing w:val="-3"/>
          <w:sz w:val="24"/>
          <w:szCs w:val="24"/>
        </w:rPr>
        <w:t>краяорбиты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3"/>
          <w:sz w:val="24"/>
          <w:szCs w:val="24"/>
        </w:rPr>
        <w:t>(</w:t>
      </w:r>
      <w:r>
        <w:rPr>
          <w:rFonts w:eastAsia="Times New Roman" w:cs="Times New Roman"/>
          <w:sz w:val="24"/>
          <w:szCs w:val="24"/>
        </w:rPr>
        <w:t>В)верхнегокраяорбиты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(Г)дна орбиты</w:t>
      </w:r>
    </w:p>
    <w:p w:rsidR="00826234" w:rsidRDefault="00826234">
      <w:pPr>
        <w:widowControl w:val="0"/>
        <w:autoSpaceDE w:val="0"/>
        <w:autoSpaceDN w:val="0"/>
        <w:spacing w:before="1" w:after="0" w:line="240" w:lineRule="auto"/>
        <w:ind w:left="426"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4"/>
          <w:sz w:val="24"/>
          <w:szCs w:val="22"/>
        </w:rPr>
        <w:t>Вторичнымиранящими</w:t>
      </w:r>
      <w:r>
        <w:rPr>
          <w:rFonts w:eastAsia="Times New Roman" w:cs="Times New Roman"/>
          <w:spacing w:val="-3"/>
          <w:sz w:val="24"/>
          <w:szCs w:val="22"/>
        </w:rPr>
        <w:t>снарядамисчитаются: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(А)разрывныепули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>(Б)стреловидныеэлементы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1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>(В)осколкизубов</w:t>
      </w:r>
      <w:r>
        <w:rPr>
          <w:rFonts w:eastAsia="Times New Roman" w:cs="Times New Roman"/>
          <w:spacing w:val="-1"/>
          <w:sz w:val="24"/>
          <w:szCs w:val="24"/>
        </w:rPr>
        <w:t>икостейлица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1"/>
          <w:sz w:val="24"/>
          <w:szCs w:val="24"/>
        </w:rPr>
        <w:t>(</w:t>
      </w:r>
      <w:r>
        <w:rPr>
          <w:rFonts w:eastAsia="Times New Roman" w:cs="Times New Roman"/>
          <w:sz w:val="24"/>
          <w:szCs w:val="24"/>
        </w:rPr>
        <w:t>Г)осколки снаряда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left="426"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Смещениетеласкуловойкостиприпереломахможетпривестиксдавлению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(А)глазодвигательногонерва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1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 блокового нерва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>(В)зрительного</w:t>
      </w:r>
      <w:r>
        <w:rPr>
          <w:rFonts w:eastAsia="Times New Roman" w:cs="Times New Roman"/>
          <w:spacing w:val="-1"/>
          <w:sz w:val="24"/>
          <w:szCs w:val="24"/>
        </w:rPr>
        <w:t>нерва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(Г)подглазничногонерва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left="426"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2"/>
          <w:sz w:val="24"/>
          <w:szCs w:val="22"/>
        </w:rPr>
        <w:t>Какойспособ</w:t>
      </w:r>
      <w:r>
        <w:rPr>
          <w:rFonts w:eastAsia="Times New Roman" w:cs="Times New Roman"/>
          <w:spacing w:val="-1"/>
          <w:sz w:val="24"/>
          <w:szCs w:val="22"/>
        </w:rPr>
        <w:t>оперативноголеченияпереломовчелюстейотноситсякоткрытомуочаговому о</w:t>
      </w:r>
      <w:r>
        <w:rPr>
          <w:rFonts w:eastAsia="Times New Roman" w:cs="Times New Roman"/>
          <w:sz w:val="24"/>
          <w:szCs w:val="22"/>
        </w:rPr>
        <w:t>стеосинтезу?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lastRenderedPageBreak/>
        <w:t>(А)спицамиКиршнера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(Б)минипластинамисшурупами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1"/>
          <w:sz w:val="24"/>
          <w:szCs w:val="24"/>
        </w:rPr>
        <w:t>(В)наложение</w:t>
      </w:r>
      <w:r>
        <w:rPr>
          <w:rFonts w:eastAsia="Times New Roman" w:cs="Times New Roman"/>
          <w:sz w:val="24"/>
          <w:szCs w:val="24"/>
        </w:rPr>
        <w:t>внеротовыхаппаратов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(Г)окружающий шов</w:t>
      </w:r>
    </w:p>
    <w:p w:rsidR="00826234" w:rsidRDefault="00826234">
      <w:pPr>
        <w:widowControl w:val="0"/>
        <w:autoSpaceDE w:val="0"/>
        <w:autoSpaceDN w:val="0"/>
        <w:spacing w:before="11" w:after="0" w:line="240" w:lineRule="auto"/>
        <w:ind w:right="-1"/>
        <w:jc w:val="both"/>
        <w:rPr>
          <w:rFonts w:eastAsia="Times New Roman" w:cs="Times New Roman"/>
          <w:sz w:val="23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1"/>
          <w:sz w:val="24"/>
          <w:szCs w:val="22"/>
        </w:rPr>
        <w:t>Приударевподбородокотраженный</w:t>
      </w:r>
      <w:r>
        <w:rPr>
          <w:rFonts w:eastAsia="Times New Roman" w:cs="Times New Roman"/>
          <w:sz w:val="24"/>
          <w:szCs w:val="22"/>
        </w:rPr>
        <w:t>переломнижнейчелюстичащевсеголокализуетсяв области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1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 тела нижней челюсти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1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 угла нижней челюсти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2"/>
          <w:sz w:val="24"/>
          <w:szCs w:val="24"/>
        </w:rPr>
      </w:pPr>
      <w:r>
        <w:rPr>
          <w:rFonts w:eastAsia="Times New Roman" w:cs="Times New Roman"/>
          <w:spacing w:val="-3"/>
          <w:sz w:val="24"/>
          <w:szCs w:val="24"/>
        </w:rPr>
        <w:t>(В) мыщелковых</w:t>
      </w:r>
      <w:r>
        <w:rPr>
          <w:rFonts w:eastAsia="Times New Roman" w:cs="Times New Roman"/>
          <w:spacing w:val="-2"/>
          <w:sz w:val="24"/>
          <w:szCs w:val="24"/>
        </w:rPr>
        <w:t>отростков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>(</w:t>
      </w:r>
      <w:r>
        <w:rPr>
          <w:rFonts w:eastAsia="Times New Roman" w:cs="Times New Roman"/>
          <w:sz w:val="24"/>
          <w:szCs w:val="24"/>
        </w:rPr>
        <w:t>Г)посреднейлинии</w:t>
      </w:r>
    </w:p>
    <w:p w:rsidR="00826234" w:rsidRDefault="00826234">
      <w:pPr>
        <w:widowControl w:val="0"/>
        <w:autoSpaceDE w:val="0"/>
        <w:autoSpaceDN w:val="0"/>
        <w:spacing w:before="1" w:after="0" w:line="240" w:lineRule="auto"/>
        <w:ind w:right="-1" w:hanging="426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4"/>
          <w:sz w:val="24"/>
          <w:szCs w:val="22"/>
        </w:rPr>
        <w:t>Особенности первичной хирургической обработки укушенных ран лица заключается в с</w:t>
      </w:r>
      <w:r>
        <w:rPr>
          <w:rFonts w:eastAsia="Times New Roman" w:cs="Times New Roman"/>
          <w:sz w:val="24"/>
          <w:szCs w:val="22"/>
        </w:rPr>
        <w:t>ледующем: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(А)наложениешвовнепроизводится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(Б)раназашиваютнаглухо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(В)накладываютредкиешвысобязательнымдренированиемглубокихран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(Г)накладываютпластиночныешвы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 w:hanging="426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Какая из носовых раковин первично ответственна за обструкцию носовых ходов?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(А)нижняя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3"/>
          <w:sz w:val="24"/>
          <w:szCs w:val="24"/>
        </w:rPr>
        <w:t>(Б)</w:t>
      </w:r>
      <w:r>
        <w:rPr>
          <w:rFonts w:eastAsia="Times New Roman" w:cs="Times New Roman"/>
          <w:spacing w:val="-2"/>
          <w:sz w:val="24"/>
          <w:szCs w:val="24"/>
        </w:rPr>
        <w:t>средняя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7"/>
          <w:sz w:val="24"/>
          <w:szCs w:val="24"/>
        </w:rPr>
        <w:t>(В)верхняя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6"/>
          <w:sz w:val="24"/>
          <w:szCs w:val="24"/>
        </w:rPr>
        <w:t>(Г)самаяверхняя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6"/>
          <w:sz w:val="24"/>
          <w:szCs w:val="24"/>
        </w:rPr>
        <w:t>(Д)все,</w:t>
      </w:r>
      <w:r>
        <w:rPr>
          <w:rFonts w:eastAsia="Times New Roman" w:cs="Times New Roman"/>
          <w:spacing w:val="-5"/>
          <w:sz w:val="24"/>
          <w:szCs w:val="24"/>
        </w:rPr>
        <w:t>взятыевместе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 w:hanging="426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Внутренний носовой клапан сформирован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(</w:t>
      </w:r>
      <w:r>
        <w:rPr>
          <w:rFonts w:eastAsia="Times New Roman" w:cs="Times New Roman"/>
          <w:spacing w:val="-5"/>
          <w:sz w:val="24"/>
          <w:szCs w:val="22"/>
        </w:rPr>
        <w:t>А)крыломноса,колумеллойипорогомноздри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6"/>
          <w:sz w:val="24"/>
          <w:szCs w:val="24"/>
        </w:rPr>
      </w:pPr>
      <w:r>
        <w:rPr>
          <w:rFonts w:eastAsia="Times New Roman" w:cs="Times New Roman"/>
          <w:spacing w:val="-7"/>
          <w:sz w:val="24"/>
          <w:szCs w:val="24"/>
        </w:rPr>
        <w:t>(Б)крыломноса,нижним</w:t>
      </w:r>
      <w:r>
        <w:rPr>
          <w:rFonts w:eastAsia="Times New Roman" w:cs="Times New Roman"/>
          <w:spacing w:val="-6"/>
          <w:sz w:val="24"/>
          <w:szCs w:val="24"/>
        </w:rPr>
        <w:t>латеральнымхрящомипорогомноздри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6"/>
          <w:sz w:val="24"/>
          <w:szCs w:val="24"/>
        </w:rPr>
        <w:t>(</w:t>
      </w:r>
      <w:r>
        <w:rPr>
          <w:rFonts w:eastAsia="Times New Roman" w:cs="Times New Roman"/>
          <w:spacing w:val="-4"/>
          <w:sz w:val="24"/>
          <w:szCs w:val="24"/>
        </w:rPr>
        <w:t>В)нижнимлатеральным</w:t>
      </w:r>
      <w:r>
        <w:rPr>
          <w:rFonts w:eastAsia="Times New Roman" w:cs="Times New Roman"/>
          <w:spacing w:val="-3"/>
          <w:sz w:val="24"/>
          <w:szCs w:val="24"/>
        </w:rPr>
        <w:t>хрящом,дномносаиперегородкой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6"/>
          <w:sz w:val="24"/>
          <w:szCs w:val="24"/>
        </w:rPr>
      </w:pPr>
      <w:r>
        <w:rPr>
          <w:rFonts w:eastAsia="Times New Roman" w:cs="Times New Roman"/>
          <w:spacing w:val="-7"/>
          <w:sz w:val="24"/>
          <w:szCs w:val="24"/>
        </w:rPr>
        <w:t>(Г)нижнимлатеральнымхрящом,верхним</w:t>
      </w:r>
      <w:r>
        <w:rPr>
          <w:rFonts w:eastAsia="Times New Roman" w:cs="Times New Roman"/>
          <w:spacing w:val="-6"/>
          <w:sz w:val="24"/>
          <w:szCs w:val="24"/>
        </w:rPr>
        <w:t>латеральнымхрящемиперегородкой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6"/>
          <w:sz w:val="24"/>
          <w:szCs w:val="24"/>
        </w:rPr>
        <w:t>(</w:t>
      </w:r>
      <w:r>
        <w:rPr>
          <w:rFonts w:eastAsia="Times New Roman" w:cs="Times New Roman"/>
          <w:spacing w:val="-4"/>
          <w:sz w:val="24"/>
          <w:szCs w:val="24"/>
        </w:rPr>
        <w:t>Д)дномноса,перегородкойиверхнимлатеральным</w:t>
      </w:r>
      <w:r>
        <w:rPr>
          <w:rFonts w:eastAsia="Times New Roman" w:cs="Times New Roman"/>
          <w:spacing w:val="-3"/>
          <w:sz w:val="24"/>
          <w:szCs w:val="24"/>
        </w:rPr>
        <w:t>хрящом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 w:hanging="426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Носовой клапан в открытом состоянии поддерживает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(А)носоваямышца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4"/>
          <w:sz w:val="24"/>
          <w:szCs w:val="24"/>
        </w:rPr>
        <w:t>(Б)мышца,опускающаяперегородку</w:t>
      </w:r>
      <w:r>
        <w:rPr>
          <w:rFonts w:eastAsia="Times New Roman" w:cs="Times New Roman"/>
          <w:spacing w:val="-3"/>
          <w:sz w:val="24"/>
          <w:szCs w:val="24"/>
        </w:rPr>
        <w:t>носа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6"/>
          <w:sz w:val="24"/>
          <w:szCs w:val="24"/>
        </w:rPr>
      </w:pPr>
      <w:r>
        <w:rPr>
          <w:rFonts w:eastAsia="Times New Roman" w:cs="Times New Roman"/>
          <w:spacing w:val="-6"/>
          <w:sz w:val="24"/>
          <w:szCs w:val="24"/>
        </w:rPr>
        <w:t>(В)мышца,поднимающаяверхнююгубуикрылоноса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6"/>
          <w:sz w:val="24"/>
          <w:szCs w:val="24"/>
        </w:rPr>
        <w:t>(</w:t>
      </w:r>
      <w:r>
        <w:rPr>
          <w:rFonts w:eastAsia="Times New Roman" w:cs="Times New Roman"/>
          <w:sz w:val="24"/>
          <w:szCs w:val="24"/>
        </w:rPr>
        <w:t>Г)мышцагордецов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(Д)переднийрасширитель</w:t>
      </w:r>
      <w:r>
        <w:rPr>
          <w:rFonts w:eastAsia="Times New Roman" w:cs="Times New Roman"/>
          <w:spacing w:val="-4"/>
          <w:sz w:val="24"/>
          <w:szCs w:val="24"/>
        </w:rPr>
        <w:t>ноздрей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 w:hanging="426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1"/>
          <w:sz w:val="24"/>
          <w:szCs w:val="22"/>
        </w:rPr>
        <w:t>Впланевозможногонекрозакончиканосапри</w:t>
      </w:r>
      <w:r>
        <w:rPr>
          <w:rFonts w:eastAsia="Times New Roman" w:cs="Times New Roman"/>
          <w:sz w:val="24"/>
          <w:szCs w:val="22"/>
        </w:rPr>
        <w:t>открытойринопластикеособоопаснымпредставляетсядвустороннееповреждениеследующихартерий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7"/>
          <w:sz w:val="24"/>
          <w:szCs w:val="24"/>
        </w:rPr>
        <w:t xml:space="preserve">(А) тыльной </w:t>
      </w:r>
      <w:r>
        <w:rPr>
          <w:rFonts w:eastAsia="Times New Roman" w:cs="Times New Roman"/>
          <w:spacing w:val="-6"/>
          <w:sz w:val="24"/>
          <w:szCs w:val="24"/>
        </w:rPr>
        <w:t>артерии носа из верхнечелюстной арт</w:t>
      </w:r>
      <w:r>
        <w:rPr>
          <w:rFonts w:eastAsia="Times New Roman" w:cs="Times New Roman"/>
          <w:spacing w:val="-6"/>
          <w:sz w:val="24"/>
          <w:szCs w:val="24"/>
        </w:rPr>
        <w:t>е</w:t>
      </w:r>
      <w:r>
        <w:rPr>
          <w:rFonts w:eastAsia="Times New Roman" w:cs="Times New Roman"/>
          <w:spacing w:val="-6"/>
          <w:sz w:val="24"/>
          <w:szCs w:val="24"/>
        </w:rPr>
        <w:t>рии</w:t>
      </w:r>
      <w:r>
        <w:rPr>
          <w:rFonts w:eastAsia="Times New Roman" w:cs="Times New Roman"/>
          <w:spacing w:val="-4"/>
          <w:sz w:val="24"/>
          <w:szCs w:val="24"/>
        </w:rPr>
        <w:t>(Б)подглазничнойартерииизверхнечелюстной</w:t>
      </w:r>
      <w:r>
        <w:rPr>
          <w:rFonts w:eastAsia="Times New Roman" w:cs="Times New Roman"/>
          <w:spacing w:val="-3"/>
          <w:sz w:val="24"/>
          <w:szCs w:val="24"/>
        </w:rPr>
        <w:t>артерии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3"/>
          <w:sz w:val="24"/>
          <w:szCs w:val="24"/>
        </w:rPr>
      </w:pPr>
      <w:r>
        <w:rPr>
          <w:rFonts w:eastAsia="Times New Roman" w:cs="Times New Roman"/>
          <w:spacing w:val="-4"/>
          <w:sz w:val="24"/>
          <w:szCs w:val="24"/>
        </w:rPr>
        <w:t>(В)переднейрешетчатой</w:t>
      </w:r>
      <w:r>
        <w:rPr>
          <w:rFonts w:eastAsia="Times New Roman" w:cs="Times New Roman"/>
          <w:spacing w:val="-3"/>
          <w:sz w:val="24"/>
          <w:szCs w:val="24"/>
        </w:rPr>
        <w:t>артерииизверхнечелюстнойартерии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3"/>
          <w:sz w:val="24"/>
          <w:szCs w:val="24"/>
        </w:rPr>
        <w:t>(</w:t>
      </w:r>
      <w:r>
        <w:rPr>
          <w:rFonts w:eastAsia="Times New Roman" w:cs="Times New Roman"/>
          <w:sz w:val="24"/>
          <w:szCs w:val="24"/>
        </w:rPr>
        <w:t>Г)артерииколумеллыизверхнейгубнойартерии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(Д)боковой</w:t>
      </w:r>
      <w:r>
        <w:rPr>
          <w:rFonts w:eastAsia="Times New Roman" w:cs="Times New Roman"/>
          <w:spacing w:val="-4"/>
          <w:sz w:val="24"/>
          <w:szCs w:val="24"/>
        </w:rPr>
        <w:t>носовойартерииизугловойартерии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 w:hanging="426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Особенноважнойвходеэстетическойринопластикипредставляетсяанестезия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(А)надблоковогонерва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4"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 xml:space="preserve">(Б) переднего решетчатого </w:t>
      </w:r>
      <w:r>
        <w:rPr>
          <w:rFonts w:eastAsia="Times New Roman" w:cs="Times New Roman"/>
          <w:spacing w:val="-4"/>
          <w:sz w:val="24"/>
          <w:szCs w:val="24"/>
        </w:rPr>
        <w:t>нерва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4"/>
          <w:sz w:val="24"/>
          <w:szCs w:val="24"/>
        </w:rPr>
        <w:t>(</w:t>
      </w:r>
      <w:r>
        <w:rPr>
          <w:rFonts w:eastAsia="Times New Roman" w:cs="Times New Roman"/>
          <w:sz w:val="24"/>
          <w:szCs w:val="24"/>
        </w:rPr>
        <w:t>В)крылонебногоузла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lastRenderedPageBreak/>
        <w:t>(Г)подглазничного</w:t>
      </w:r>
      <w:r>
        <w:rPr>
          <w:rFonts w:eastAsia="Times New Roman" w:cs="Times New Roman"/>
          <w:spacing w:val="-4"/>
          <w:sz w:val="24"/>
          <w:szCs w:val="24"/>
        </w:rPr>
        <w:t>нерва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(Д)всехперечисленных</w:t>
      </w:r>
      <w:r>
        <w:rPr>
          <w:rFonts w:eastAsia="Times New Roman" w:cs="Times New Roman"/>
          <w:spacing w:val="-4"/>
          <w:sz w:val="24"/>
          <w:szCs w:val="24"/>
        </w:rPr>
        <w:t>выше</w:t>
      </w:r>
    </w:p>
    <w:p w:rsidR="00826234" w:rsidRDefault="00826234">
      <w:pPr>
        <w:widowControl w:val="0"/>
        <w:autoSpaceDE w:val="0"/>
        <w:autoSpaceDN w:val="0"/>
        <w:spacing w:before="11" w:after="0" w:line="240" w:lineRule="auto"/>
        <w:ind w:right="-1"/>
        <w:jc w:val="both"/>
        <w:rPr>
          <w:rFonts w:eastAsia="Times New Roman" w:cs="Times New Roman"/>
          <w:sz w:val="23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Горбспинкиносавосновномсостоитизхрящевойчасти</w:t>
      </w:r>
    </w:p>
    <w:p w:rsidR="00826234" w:rsidRDefault="00A347FF">
      <w:pPr>
        <w:widowControl w:val="0"/>
        <w:tabs>
          <w:tab w:val="left" w:pos="638"/>
        </w:tabs>
        <w:autoSpaceDE w:val="0"/>
        <w:autoSpaceDN w:val="0"/>
        <w:spacing w:after="0" w:line="240" w:lineRule="auto"/>
        <w:ind w:left="-15"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(А)да</w:t>
      </w:r>
    </w:p>
    <w:p w:rsidR="00826234" w:rsidRDefault="00A347FF">
      <w:pPr>
        <w:widowControl w:val="0"/>
        <w:tabs>
          <w:tab w:val="left" w:pos="638"/>
        </w:tabs>
        <w:autoSpaceDE w:val="0"/>
        <w:autoSpaceDN w:val="0"/>
        <w:spacing w:after="0" w:line="240" w:lineRule="auto"/>
        <w:ind w:left="-15"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5"/>
          <w:sz w:val="24"/>
          <w:szCs w:val="24"/>
        </w:rPr>
        <w:t>(Б)</w:t>
      </w:r>
      <w:r>
        <w:rPr>
          <w:rFonts w:eastAsia="Times New Roman" w:cs="Times New Roman"/>
          <w:spacing w:val="-4"/>
          <w:sz w:val="24"/>
          <w:szCs w:val="24"/>
        </w:rPr>
        <w:t>нет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8"/>
          <w:sz w:val="24"/>
          <w:szCs w:val="22"/>
        </w:rPr>
        <w:t>Повторныелатеральныеостеотомиикостейпирамидкиносасвязаны</w:t>
      </w:r>
      <w:r>
        <w:rPr>
          <w:rFonts w:eastAsia="Times New Roman" w:cs="Times New Roman"/>
          <w:spacing w:val="-7"/>
          <w:sz w:val="24"/>
          <w:szCs w:val="22"/>
        </w:rPr>
        <w:t>сменьшимриском кровот</w:t>
      </w:r>
      <w:r>
        <w:rPr>
          <w:rFonts w:eastAsia="Times New Roman" w:cs="Times New Roman"/>
          <w:spacing w:val="-7"/>
          <w:sz w:val="24"/>
          <w:szCs w:val="22"/>
        </w:rPr>
        <w:t>е</w:t>
      </w:r>
      <w:r>
        <w:rPr>
          <w:rFonts w:eastAsia="Times New Roman" w:cs="Times New Roman"/>
          <w:spacing w:val="-7"/>
          <w:sz w:val="24"/>
          <w:szCs w:val="22"/>
        </w:rPr>
        <w:t xml:space="preserve">чения и образования </w:t>
      </w:r>
      <w:r>
        <w:rPr>
          <w:rFonts w:eastAsia="Times New Roman" w:cs="Times New Roman"/>
          <w:sz w:val="24"/>
          <w:szCs w:val="22"/>
        </w:rPr>
        <w:t>гематом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7"/>
          <w:sz w:val="24"/>
          <w:szCs w:val="24"/>
        </w:rPr>
        <w:t>(А)</w:t>
      </w:r>
      <w:r>
        <w:rPr>
          <w:rFonts w:eastAsia="Times New Roman" w:cs="Times New Roman"/>
          <w:spacing w:val="-6"/>
          <w:sz w:val="24"/>
          <w:szCs w:val="24"/>
        </w:rPr>
        <w:t>да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6"/>
          <w:sz w:val="24"/>
          <w:szCs w:val="24"/>
        </w:rPr>
        <w:t>(Б)нет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6"/>
          <w:sz w:val="24"/>
          <w:szCs w:val="22"/>
        </w:rPr>
        <w:t>Остеотомиюносовыхкостейнерекомендуетсяпроводитьвыше</w:t>
      </w:r>
      <w:r>
        <w:rPr>
          <w:rFonts w:eastAsia="Times New Roman" w:cs="Times New Roman"/>
          <w:spacing w:val="-5"/>
          <w:sz w:val="24"/>
          <w:szCs w:val="22"/>
        </w:rPr>
        <w:t xml:space="preserve">уровнямедиальных </w:t>
      </w:r>
      <w:r>
        <w:rPr>
          <w:rFonts w:eastAsia="Times New Roman" w:cs="Times New Roman"/>
          <w:sz w:val="24"/>
          <w:szCs w:val="22"/>
        </w:rPr>
        <w:t>кантусо</w:t>
      </w:r>
      <w:r>
        <w:rPr>
          <w:rFonts w:eastAsia="Times New Roman" w:cs="Times New Roman"/>
          <w:sz w:val="24"/>
          <w:szCs w:val="22"/>
        </w:rPr>
        <w:t>в</w:t>
      </w:r>
      <w:r>
        <w:rPr>
          <w:rFonts w:eastAsia="Times New Roman" w:cs="Times New Roman"/>
          <w:sz w:val="24"/>
          <w:szCs w:val="22"/>
        </w:rPr>
        <w:t>всвязи с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(А)большейтолщиной</w:t>
      </w:r>
      <w:r>
        <w:rPr>
          <w:rFonts w:eastAsia="Times New Roman" w:cs="Times New Roman"/>
          <w:spacing w:val="-4"/>
          <w:sz w:val="24"/>
          <w:szCs w:val="24"/>
        </w:rPr>
        <w:t>носовыхкостей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2"/>
          <w:sz w:val="24"/>
          <w:szCs w:val="24"/>
        </w:rPr>
      </w:pPr>
      <w:r>
        <w:rPr>
          <w:rFonts w:eastAsia="Times New Roman" w:cs="Times New Roman"/>
          <w:spacing w:val="-4"/>
          <w:sz w:val="24"/>
          <w:szCs w:val="24"/>
        </w:rPr>
        <w:t xml:space="preserve">(Б) опасностью повреждения </w:t>
      </w:r>
      <w:r>
        <w:rPr>
          <w:rFonts w:eastAsia="Times New Roman" w:cs="Times New Roman"/>
          <w:spacing w:val="-3"/>
          <w:sz w:val="24"/>
          <w:szCs w:val="24"/>
        </w:rPr>
        <w:t>лобной пазухи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6"/>
          <w:sz w:val="24"/>
          <w:szCs w:val="24"/>
        </w:rPr>
      </w:pPr>
      <w:r>
        <w:rPr>
          <w:rFonts w:eastAsia="Times New Roman" w:cs="Times New Roman"/>
          <w:spacing w:val="-7"/>
          <w:sz w:val="24"/>
          <w:szCs w:val="24"/>
        </w:rPr>
        <w:t xml:space="preserve">(В) возможностью повреждения слезных </w:t>
      </w:r>
      <w:r>
        <w:rPr>
          <w:rFonts w:eastAsia="Times New Roman" w:cs="Times New Roman"/>
          <w:spacing w:val="-6"/>
          <w:sz w:val="24"/>
          <w:szCs w:val="24"/>
        </w:rPr>
        <w:t>путей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3"/>
          <w:sz w:val="24"/>
          <w:szCs w:val="24"/>
        </w:rPr>
      </w:pPr>
      <w:r>
        <w:rPr>
          <w:rFonts w:eastAsia="Times New Roman" w:cs="Times New Roman"/>
          <w:spacing w:val="-6"/>
          <w:sz w:val="24"/>
          <w:szCs w:val="24"/>
        </w:rPr>
        <w:t>(</w:t>
      </w:r>
      <w:r>
        <w:rPr>
          <w:rFonts w:eastAsia="Times New Roman" w:cs="Times New Roman"/>
          <w:spacing w:val="-4"/>
          <w:sz w:val="24"/>
          <w:szCs w:val="24"/>
        </w:rPr>
        <w:t>Г) опасностью внутричерепных осложнений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(Д)всемвышеперечисленным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6"/>
          <w:sz w:val="24"/>
          <w:szCs w:val="22"/>
        </w:rPr>
        <w:t>Дляоперациинаносовой</w:t>
      </w:r>
      <w:r>
        <w:rPr>
          <w:rFonts w:eastAsia="Times New Roman" w:cs="Times New Roman"/>
          <w:spacing w:val="-5"/>
          <w:sz w:val="24"/>
          <w:szCs w:val="22"/>
        </w:rPr>
        <w:t>перегородкеподместнойанестезиейдостаточнодобиться а</w:t>
      </w:r>
      <w:r>
        <w:rPr>
          <w:rFonts w:eastAsia="Times New Roman" w:cs="Times New Roman"/>
          <w:sz w:val="24"/>
          <w:szCs w:val="22"/>
        </w:rPr>
        <w:t>нестезии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5"/>
          <w:sz w:val="24"/>
          <w:szCs w:val="24"/>
        </w:rPr>
      </w:pPr>
      <w:r>
        <w:rPr>
          <w:rFonts w:eastAsia="Times New Roman" w:cs="Times New Roman"/>
          <w:spacing w:val="-6"/>
          <w:sz w:val="24"/>
          <w:szCs w:val="24"/>
        </w:rPr>
        <w:t>(А)внутреннихносовыхветвей</w:t>
      </w:r>
      <w:r>
        <w:rPr>
          <w:rFonts w:eastAsia="Times New Roman" w:cs="Times New Roman"/>
          <w:spacing w:val="-5"/>
          <w:sz w:val="24"/>
          <w:szCs w:val="24"/>
        </w:rPr>
        <w:t>подглазничногоипереднегорешетчатогонервов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4"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(</w:t>
      </w:r>
      <w:r>
        <w:rPr>
          <w:rFonts w:eastAsia="Times New Roman" w:cs="Times New Roman"/>
          <w:spacing w:val="-6"/>
          <w:sz w:val="24"/>
          <w:szCs w:val="24"/>
        </w:rPr>
        <w:t xml:space="preserve">Б) внутренних носовых </w:t>
      </w:r>
      <w:r>
        <w:rPr>
          <w:rFonts w:eastAsia="Times New Roman" w:cs="Times New Roman"/>
          <w:spacing w:val="-5"/>
          <w:sz w:val="24"/>
          <w:szCs w:val="24"/>
        </w:rPr>
        <w:t>ветвей подглазничного и заднего решетчатого нервов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4"/>
        </w:rPr>
        <w:t>(В)переднегоизаднегорешетчатогонервов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pacing w:val="-3"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 xml:space="preserve">(Г) внутренних </w:t>
      </w:r>
      <w:r>
        <w:rPr>
          <w:rFonts w:eastAsia="Times New Roman" w:cs="Times New Roman"/>
          <w:spacing w:val="-4"/>
          <w:sz w:val="24"/>
          <w:szCs w:val="24"/>
        </w:rPr>
        <w:t>носовых ветвей подглазничного нерва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4"/>
          <w:sz w:val="24"/>
          <w:szCs w:val="24"/>
        </w:rPr>
        <w:t>(Д)носонебногонерваипереднего</w:t>
      </w:r>
      <w:r>
        <w:rPr>
          <w:rFonts w:eastAsia="Times New Roman" w:cs="Times New Roman"/>
          <w:spacing w:val="-3"/>
          <w:sz w:val="24"/>
          <w:szCs w:val="24"/>
        </w:rPr>
        <w:t>решетчатогонерва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i/>
          <w:sz w:val="24"/>
          <w:szCs w:val="22"/>
        </w:rPr>
      </w:pPr>
      <w:r>
        <w:rPr>
          <w:rFonts w:eastAsia="Times New Roman" w:cs="Times New Roman"/>
          <w:spacing w:val="-3"/>
          <w:sz w:val="24"/>
          <w:szCs w:val="22"/>
        </w:rPr>
        <w:t>Кдинамическимэффектамринопластики</w:t>
      </w:r>
      <w:r>
        <w:rPr>
          <w:rFonts w:eastAsia="Times New Roman" w:cs="Times New Roman"/>
          <w:spacing w:val="-2"/>
          <w:sz w:val="24"/>
          <w:szCs w:val="22"/>
        </w:rPr>
        <w:t>относятвсе,</w:t>
      </w:r>
      <w:r>
        <w:rPr>
          <w:rFonts w:eastAsia="Times New Roman" w:cs="Times New Roman"/>
          <w:i/>
          <w:spacing w:val="-2"/>
          <w:sz w:val="24"/>
          <w:szCs w:val="22"/>
        </w:rPr>
        <w:t>заисключением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 смещения крыльев носа в каудальном направлении при резекцииоснований крыльев носа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(Б)сниженияпроекциикончиканосаприудалениипереднейостиверхнейчелюсти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1"/>
          <w:sz w:val="24"/>
          <w:szCs w:val="24"/>
        </w:rPr>
        <w:t>(В)сплющиваниякончикаприиссечении</w:t>
      </w:r>
      <w:r>
        <w:rPr>
          <w:rFonts w:eastAsia="Times New Roman" w:cs="Times New Roman"/>
          <w:sz w:val="24"/>
          <w:szCs w:val="24"/>
        </w:rPr>
        <w:t>полосокнижнихлатеральныххрящейвобластикуполов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(Г)"удлинения"носаприудалениигорбаспинки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(Д)выступанияспинкиносаприротациикончикакнизу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Для развития возможной гипертензии, связанной с особенностями анестезиологич</w:t>
      </w:r>
      <w:r>
        <w:rPr>
          <w:rFonts w:eastAsia="Times New Roman" w:cs="Times New Roman"/>
          <w:sz w:val="24"/>
          <w:szCs w:val="22"/>
        </w:rPr>
        <w:t>е</w:t>
      </w:r>
      <w:r>
        <w:rPr>
          <w:rFonts w:eastAsia="Times New Roman" w:cs="Times New Roman"/>
          <w:sz w:val="24"/>
          <w:szCs w:val="22"/>
        </w:rPr>
        <w:t>ского пособиявходеринопластики, опаснымявляется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(А)слишкомповерхностноепроведениеанестезии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1"/>
          <w:sz w:val="24"/>
          <w:szCs w:val="24"/>
        </w:rPr>
        <w:t>(Б)использованиеингаляционныханестетиков,аненаркотических</w:t>
      </w:r>
      <w:r>
        <w:rPr>
          <w:rFonts w:eastAsia="Times New Roman" w:cs="Times New Roman"/>
          <w:sz w:val="24"/>
          <w:szCs w:val="24"/>
        </w:rPr>
        <w:t>препаратов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(В)применениеадреналинапринаркозегалотаном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 использование адреналина и закиси азота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(Д)всеперечисленноевыше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1"/>
          <w:sz w:val="24"/>
          <w:szCs w:val="22"/>
        </w:rPr>
        <w:t>Возможностьразвитияголовныхб</w:t>
      </w:r>
      <w:r>
        <w:rPr>
          <w:rFonts w:eastAsia="Times New Roman" w:cs="Times New Roman"/>
          <w:spacing w:val="-1"/>
          <w:sz w:val="24"/>
          <w:szCs w:val="22"/>
        </w:rPr>
        <w:t>о</w:t>
      </w:r>
      <w:r>
        <w:rPr>
          <w:rFonts w:eastAsia="Times New Roman" w:cs="Times New Roman"/>
          <w:spacing w:val="-1"/>
          <w:sz w:val="24"/>
          <w:szCs w:val="22"/>
        </w:rPr>
        <w:t>лей,неукротимогочихания,формирования</w:t>
      </w:r>
      <w:r>
        <w:rPr>
          <w:rFonts w:eastAsia="Times New Roman" w:cs="Times New Roman"/>
          <w:sz w:val="24"/>
          <w:szCs w:val="22"/>
        </w:rPr>
        <w:t>гематомперегородки носа, олеогранулем и обострения хронического гайморита непосредственносвязанас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1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 постановкой тампонов в нос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 редукцией горба спинки носа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 септопластикой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 латеральными остеотомиями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(Д)всемперечисленнымвыше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before="1"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4"/>
          <w:sz w:val="24"/>
          <w:szCs w:val="22"/>
        </w:rPr>
        <w:t>Оптимальнымсрокомдляудаленияносовых</w:t>
      </w:r>
      <w:r>
        <w:rPr>
          <w:rFonts w:eastAsia="Times New Roman" w:cs="Times New Roman"/>
          <w:spacing w:val="-3"/>
          <w:sz w:val="24"/>
          <w:szCs w:val="22"/>
        </w:rPr>
        <w:t>тампоновявляется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3"/>
          <w:sz w:val="24"/>
          <w:szCs w:val="22"/>
        </w:rPr>
        <w:t>(</w:t>
      </w:r>
      <w:r>
        <w:rPr>
          <w:rFonts w:eastAsia="Times New Roman" w:cs="Times New Roman"/>
          <w:sz w:val="24"/>
          <w:szCs w:val="22"/>
        </w:rPr>
        <w:t>А)1-2суток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(Б)3-5суток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(В)5-7суток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1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 7-10 суток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(Д)до14суток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2"/>
          <w:sz w:val="24"/>
          <w:szCs w:val="22"/>
        </w:rPr>
        <w:t>Какие из следующих ниже положений, касающихся эмбриологии уха, представляютс</w:t>
      </w:r>
      <w:r>
        <w:rPr>
          <w:rFonts w:eastAsia="Times New Roman" w:cs="Times New Roman"/>
          <w:spacing w:val="-2"/>
          <w:sz w:val="24"/>
          <w:szCs w:val="22"/>
        </w:rPr>
        <w:t>я</w:t>
      </w:r>
      <w:r>
        <w:rPr>
          <w:rFonts w:eastAsia="Times New Roman" w:cs="Times New Roman"/>
          <w:sz w:val="24"/>
          <w:szCs w:val="22"/>
        </w:rPr>
        <w:t>правильными?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1"/>
          <w:sz w:val="24"/>
          <w:szCs w:val="24"/>
        </w:rPr>
        <w:t>(А)Внутреннееухоисреднееухоразвиваютсяизушнойплакоды,</w:t>
      </w:r>
      <w:r>
        <w:rPr>
          <w:rFonts w:eastAsia="Times New Roman" w:cs="Times New Roman"/>
          <w:sz w:val="24"/>
          <w:szCs w:val="24"/>
        </w:rPr>
        <w:t>котораяделитсяна эмбриональныйслуховойпузырекислуховыекосточки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>(Б)Впроцессеразвитиянаружноеухомигрируетизкраниального</w:t>
      </w:r>
      <w:r>
        <w:rPr>
          <w:rFonts w:eastAsia="Times New Roman" w:cs="Times New Roman"/>
          <w:spacing w:val="-1"/>
          <w:sz w:val="24"/>
          <w:szCs w:val="24"/>
        </w:rPr>
        <w:t>вкаудальномнаправлении.</w:t>
      </w:r>
      <w:r>
        <w:rPr>
          <w:rFonts w:eastAsia="Times New Roman" w:cs="Times New Roman"/>
          <w:sz w:val="24"/>
          <w:szCs w:val="24"/>
        </w:rPr>
        <w:t>(В)Ушнаяраковинаразвиваетсяизшестибугорковпервойжабернойдуги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1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 В развитии ушной раковины участвуют первая и вторая жаберные дуги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>(Д)Молоточек,наковальня</w:t>
      </w:r>
      <w:r>
        <w:rPr>
          <w:rFonts w:eastAsia="Times New Roman" w:cs="Times New Roman"/>
          <w:spacing w:val="-1"/>
          <w:sz w:val="24"/>
          <w:szCs w:val="24"/>
        </w:rPr>
        <w:t>истремечкоразвиваютсяизтрехушныхбугорков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before="1"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5"/>
          <w:sz w:val="24"/>
          <w:szCs w:val="22"/>
        </w:rPr>
        <w:t>Основными источниками чувствительной иннервации ушной раковины являются сл</w:t>
      </w:r>
      <w:r>
        <w:rPr>
          <w:rFonts w:eastAsia="Times New Roman" w:cs="Times New Roman"/>
          <w:spacing w:val="-5"/>
          <w:sz w:val="24"/>
          <w:szCs w:val="22"/>
        </w:rPr>
        <w:t>е</w:t>
      </w:r>
      <w:r>
        <w:rPr>
          <w:rFonts w:eastAsia="Times New Roman" w:cs="Times New Roman"/>
          <w:spacing w:val="-5"/>
          <w:sz w:val="24"/>
          <w:szCs w:val="22"/>
        </w:rPr>
        <w:t>дую</w:t>
      </w:r>
      <w:r>
        <w:rPr>
          <w:rFonts w:eastAsia="Times New Roman" w:cs="Times New Roman"/>
          <w:sz w:val="24"/>
          <w:szCs w:val="22"/>
        </w:rPr>
        <w:t>щиенервы: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2"/>
          <w:sz w:val="24"/>
          <w:szCs w:val="24"/>
        </w:rPr>
      </w:pPr>
      <w:r>
        <w:rPr>
          <w:rFonts w:eastAsia="Times New Roman" w:cs="Times New Roman"/>
          <w:spacing w:val="-3"/>
          <w:sz w:val="24"/>
          <w:szCs w:val="24"/>
        </w:rPr>
        <w:t>(А)подглазничный</w:t>
      </w:r>
      <w:r>
        <w:rPr>
          <w:rFonts w:eastAsia="Times New Roman" w:cs="Times New Roman"/>
          <w:spacing w:val="-2"/>
          <w:sz w:val="24"/>
          <w:szCs w:val="24"/>
        </w:rPr>
        <w:t>ибольшойзатылочный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>(</w:t>
      </w:r>
      <w:r>
        <w:rPr>
          <w:rFonts w:eastAsia="Times New Roman" w:cs="Times New Roman"/>
          <w:sz w:val="24"/>
          <w:szCs w:val="24"/>
        </w:rPr>
        <w:t>Б)ушно-височныйибольшойушной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3"/>
          <w:sz w:val="24"/>
          <w:szCs w:val="24"/>
        </w:rPr>
        <w:t>(В)ушно-височный</w:t>
      </w:r>
      <w:r>
        <w:rPr>
          <w:rFonts w:eastAsia="Times New Roman" w:cs="Times New Roman"/>
          <w:spacing w:val="-2"/>
          <w:sz w:val="24"/>
          <w:szCs w:val="24"/>
        </w:rPr>
        <w:t>ибольшойзатылочный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>(Г)большойушнойибольшойзатылочный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>(Д)височно-скуловой</w:t>
      </w:r>
      <w:r>
        <w:rPr>
          <w:rFonts w:eastAsia="Times New Roman" w:cs="Times New Roman"/>
          <w:spacing w:val="-1"/>
          <w:sz w:val="24"/>
          <w:szCs w:val="24"/>
        </w:rPr>
        <w:t>ималыйзатылочный</w:t>
      </w:r>
    </w:p>
    <w:p w:rsidR="00826234" w:rsidRDefault="00826234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4"/>
          <w:sz w:val="24"/>
          <w:szCs w:val="22"/>
        </w:rPr>
        <w:t>Согласносовременнымпредставлениям,этиопатогенезгемифациальной</w:t>
      </w:r>
      <w:r>
        <w:rPr>
          <w:rFonts w:eastAsia="Times New Roman" w:cs="Times New Roman"/>
          <w:spacing w:val="-3"/>
          <w:sz w:val="24"/>
          <w:szCs w:val="22"/>
        </w:rPr>
        <w:t>микросомииможет б</w:t>
      </w:r>
      <w:r>
        <w:rPr>
          <w:rFonts w:eastAsia="Times New Roman" w:cs="Times New Roman"/>
          <w:sz w:val="24"/>
          <w:szCs w:val="22"/>
        </w:rPr>
        <w:t>ытьсвязансизменениямиследующихартерий: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(А)лицевой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(Б)внутреннейсонной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(В)глоточной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(Г)стременной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(Д)поверхностнойвисочной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5"/>
          <w:sz w:val="24"/>
          <w:szCs w:val="22"/>
        </w:rPr>
        <w:t xml:space="preserve">Использование метода </w:t>
      </w:r>
      <w:r>
        <w:rPr>
          <w:rFonts w:eastAsia="Times New Roman" w:cs="Times New Roman"/>
          <w:spacing w:val="-4"/>
          <w:sz w:val="24"/>
          <w:szCs w:val="22"/>
        </w:rPr>
        <w:t>постоянного растяжения кожи с помощью тканевых экспандеров перед</w:t>
      </w:r>
      <w:r>
        <w:rPr>
          <w:rFonts w:eastAsia="Times New Roman" w:cs="Times New Roman"/>
          <w:spacing w:val="-6"/>
          <w:sz w:val="24"/>
          <w:szCs w:val="22"/>
        </w:rPr>
        <w:t xml:space="preserve">выполнением тотальной </w:t>
      </w:r>
      <w:r>
        <w:rPr>
          <w:rFonts w:eastAsia="Times New Roman" w:cs="Times New Roman"/>
          <w:spacing w:val="-5"/>
          <w:sz w:val="24"/>
          <w:szCs w:val="22"/>
        </w:rPr>
        <w:t>реконструкции ушной раковины значительно улучшает н</w:t>
      </w:r>
      <w:r>
        <w:rPr>
          <w:rFonts w:eastAsia="Times New Roman" w:cs="Times New Roman"/>
          <w:spacing w:val="-5"/>
          <w:sz w:val="24"/>
          <w:szCs w:val="22"/>
        </w:rPr>
        <w:t>е</w:t>
      </w:r>
      <w:r>
        <w:rPr>
          <w:rFonts w:eastAsia="Times New Roman" w:cs="Times New Roman"/>
          <w:spacing w:val="-5"/>
          <w:sz w:val="24"/>
          <w:szCs w:val="22"/>
        </w:rPr>
        <w:t>посредственные и от</w:t>
      </w:r>
      <w:r>
        <w:rPr>
          <w:rFonts w:eastAsia="Times New Roman" w:cs="Times New Roman"/>
          <w:sz w:val="24"/>
          <w:szCs w:val="22"/>
        </w:rPr>
        <w:t>даленныерезультатыэтойоперации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(А)Да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(Б)Нет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312"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4"/>
          <w:sz w:val="24"/>
          <w:szCs w:val="22"/>
        </w:rPr>
        <w:t xml:space="preserve">Хирургическое лечение келоидного </w:t>
      </w:r>
      <w:r>
        <w:rPr>
          <w:rFonts w:eastAsia="Times New Roman" w:cs="Times New Roman"/>
          <w:spacing w:val="-3"/>
          <w:sz w:val="24"/>
          <w:szCs w:val="22"/>
        </w:rPr>
        <w:t>рубца по задней поверхности ушной раковины после</w:t>
      </w:r>
      <w:r>
        <w:rPr>
          <w:rFonts w:eastAsia="Times New Roman" w:cs="Times New Roman"/>
          <w:sz w:val="24"/>
          <w:szCs w:val="22"/>
        </w:rPr>
        <w:t>выполненияэстетическойотопластикидолжновключатьвсебяиссечениерубцавпределах здоровой</w:t>
      </w:r>
      <w:r>
        <w:rPr>
          <w:rFonts w:eastAsia="Times New Roman" w:cs="Times New Roman"/>
          <w:spacing w:val="-4"/>
          <w:sz w:val="24"/>
          <w:szCs w:val="22"/>
        </w:rPr>
        <w:t xml:space="preserve"> кожи, повторное наложение шва с использованием атравматической </w:t>
      </w:r>
      <w:r>
        <w:rPr>
          <w:rFonts w:eastAsia="Times New Roman" w:cs="Times New Roman"/>
          <w:spacing w:val="-3"/>
          <w:sz w:val="24"/>
          <w:szCs w:val="22"/>
        </w:rPr>
        <w:t>техн</w:t>
      </w:r>
      <w:r>
        <w:rPr>
          <w:rFonts w:eastAsia="Times New Roman" w:cs="Times New Roman"/>
          <w:spacing w:val="-3"/>
          <w:sz w:val="24"/>
          <w:szCs w:val="22"/>
        </w:rPr>
        <w:t>и</w:t>
      </w:r>
      <w:r>
        <w:rPr>
          <w:rFonts w:eastAsia="Times New Roman" w:cs="Times New Roman"/>
          <w:spacing w:val="-3"/>
          <w:sz w:val="24"/>
          <w:szCs w:val="22"/>
        </w:rPr>
        <w:t>ки и</w:t>
      </w:r>
      <w:r>
        <w:rPr>
          <w:rFonts w:eastAsia="Times New Roman" w:cs="Times New Roman"/>
          <w:sz w:val="24"/>
          <w:szCs w:val="22"/>
        </w:rPr>
        <w:t>наложениедавящей повязки.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(А)Да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6"/>
          <w:sz w:val="24"/>
          <w:szCs w:val="24"/>
        </w:rPr>
        <w:t>(Б)Нет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4"/>
          <w:sz w:val="24"/>
          <w:szCs w:val="22"/>
        </w:rPr>
        <w:t xml:space="preserve">Проведение операции отопластики под общим </w:t>
      </w:r>
      <w:r>
        <w:rPr>
          <w:rFonts w:eastAsia="Times New Roman" w:cs="Times New Roman"/>
          <w:spacing w:val="-3"/>
          <w:sz w:val="24"/>
          <w:szCs w:val="22"/>
        </w:rPr>
        <w:t xml:space="preserve">обезболиванием снижает вероятность развития такого </w:t>
      </w:r>
      <w:r>
        <w:rPr>
          <w:rFonts w:eastAsia="Times New Roman" w:cs="Times New Roman"/>
          <w:sz w:val="24"/>
          <w:szCs w:val="22"/>
        </w:rPr>
        <w:t>грозногоосложнения,какзлокачественная гипертермия.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(А)</w:t>
      </w:r>
      <w:r>
        <w:rPr>
          <w:rFonts w:eastAsia="Times New Roman" w:cs="Times New Roman"/>
          <w:spacing w:val="-4"/>
          <w:sz w:val="24"/>
          <w:szCs w:val="24"/>
        </w:rPr>
        <w:t>Да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6"/>
          <w:sz w:val="24"/>
          <w:szCs w:val="24"/>
        </w:rPr>
        <w:t>(Б)Нет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before="1"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3"/>
          <w:sz w:val="24"/>
          <w:szCs w:val="22"/>
        </w:rPr>
        <w:t>Наиболее</w:t>
      </w:r>
      <w:r>
        <w:rPr>
          <w:rFonts w:eastAsia="Times New Roman" w:cs="Times New Roman"/>
          <w:spacing w:val="-2"/>
          <w:sz w:val="24"/>
          <w:szCs w:val="22"/>
        </w:rPr>
        <w:t>важнымфакторомвлеченииоткрытогопереломаголени является: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left="-15" w:right="-1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lastRenderedPageBreak/>
        <w:t>А. стабильный остеосинтез.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Б.Закрытие дефекта мягких тканей хорошо кровоснабжаемыми тканями.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В.Тщательноеудалениевсехнежизнеспособныхтканей.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 Хорошеедренированиераны.</w:t>
      </w:r>
    </w:p>
    <w:p w:rsidR="00826234" w:rsidRDefault="00826234">
      <w:pPr>
        <w:widowControl w:val="0"/>
        <w:autoSpaceDE w:val="0"/>
        <w:autoSpaceDN w:val="0"/>
        <w:spacing w:before="11" w:after="0" w:line="240" w:lineRule="auto"/>
        <w:ind w:right="-1"/>
        <w:jc w:val="both"/>
        <w:rPr>
          <w:rFonts w:eastAsia="Times New Roman" w:cs="Times New Roman"/>
          <w:sz w:val="23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4"/>
          <w:sz w:val="24"/>
          <w:szCs w:val="22"/>
        </w:rPr>
        <w:t xml:space="preserve">Для правильного понимания возможностей реконструкции нижней </w:t>
      </w:r>
      <w:r>
        <w:rPr>
          <w:rFonts w:eastAsia="Times New Roman" w:cs="Times New Roman"/>
          <w:spacing w:val="-3"/>
          <w:sz w:val="24"/>
          <w:szCs w:val="22"/>
        </w:rPr>
        <w:t>конечности при с</w:t>
      </w:r>
      <w:r>
        <w:rPr>
          <w:rFonts w:eastAsia="Times New Roman" w:cs="Times New Roman"/>
          <w:spacing w:val="-3"/>
          <w:sz w:val="24"/>
          <w:szCs w:val="22"/>
        </w:rPr>
        <w:t>а</w:t>
      </w:r>
      <w:r>
        <w:rPr>
          <w:rFonts w:eastAsia="Times New Roman" w:cs="Times New Roman"/>
          <w:spacing w:val="-3"/>
          <w:sz w:val="24"/>
          <w:szCs w:val="22"/>
        </w:rPr>
        <w:t>харном диа</w:t>
      </w:r>
      <w:r>
        <w:rPr>
          <w:rFonts w:eastAsia="Times New Roman" w:cs="Times New Roman"/>
          <w:sz w:val="24"/>
          <w:szCs w:val="22"/>
        </w:rPr>
        <w:t>бетеошибочно следующееположение: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АПроблемынарушениятрофикисвязаныспоражениеммелкихсосудовстопы.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Б.Ответственнойзапоражениестоп являетсядиабетическаянейропатия.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В.Операциимикрососудистойпластикиубольныхсахарнымдиабетомдостаточнонадежныи эффективны.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Г.Частотаместныхосложненийиповторныхоперацийубольныхдиабетомзакономерновыше,чемудругихпациентовсдефектами нижнейконечности.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i/>
          <w:sz w:val="24"/>
          <w:szCs w:val="22"/>
        </w:rPr>
      </w:pPr>
      <w:r>
        <w:rPr>
          <w:rFonts w:eastAsia="Times New Roman" w:cs="Times New Roman"/>
          <w:spacing w:val="-7"/>
          <w:sz w:val="24"/>
          <w:szCs w:val="22"/>
        </w:rPr>
        <w:t>Справедливы</w:t>
      </w:r>
      <w:r>
        <w:rPr>
          <w:rFonts w:eastAsia="Times New Roman" w:cs="Times New Roman"/>
          <w:spacing w:val="-6"/>
          <w:sz w:val="24"/>
          <w:szCs w:val="22"/>
        </w:rPr>
        <w:t>всеполож</w:t>
      </w:r>
      <w:r>
        <w:rPr>
          <w:rFonts w:eastAsia="Times New Roman" w:cs="Times New Roman"/>
          <w:spacing w:val="-6"/>
          <w:sz w:val="24"/>
          <w:szCs w:val="22"/>
        </w:rPr>
        <w:t>е</w:t>
      </w:r>
      <w:r>
        <w:rPr>
          <w:rFonts w:eastAsia="Times New Roman" w:cs="Times New Roman"/>
          <w:spacing w:val="-6"/>
          <w:sz w:val="24"/>
          <w:szCs w:val="22"/>
        </w:rPr>
        <w:t>ния,касающиесятехникиналожениямикрососудистыханастомозовпри</w:t>
      </w:r>
      <w:r>
        <w:rPr>
          <w:rFonts w:eastAsia="Times New Roman" w:cs="Times New Roman"/>
          <w:sz w:val="24"/>
          <w:szCs w:val="22"/>
        </w:rPr>
        <w:t xml:space="preserve">травмахконечностей, </w:t>
      </w:r>
      <w:r>
        <w:rPr>
          <w:rFonts w:eastAsia="Times New Roman" w:cs="Times New Roman"/>
          <w:i/>
          <w:sz w:val="24"/>
          <w:szCs w:val="22"/>
        </w:rPr>
        <w:t>за исключением: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АМикрососудистыеанастомозыследуетнакладыватьвнезоныповреждения.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Б.Еслидоступксосудам,расположеннымдистальнеезоныповреждения,представляетсяболеелегким,сосуды лоскутаследуетанастомозироватьименно сними.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pacing w:val="-1"/>
          <w:sz w:val="24"/>
          <w:szCs w:val="24"/>
        </w:rPr>
        <w:t>В.</w:t>
      </w:r>
      <w:r>
        <w:rPr>
          <w:rFonts w:eastAsia="Times New Roman" w:cs="Times New Roman"/>
          <w:sz w:val="24"/>
          <w:szCs w:val="24"/>
        </w:rPr>
        <w:t>Запроходимостьанастомозовнестоитволноваться,еслиониналоженыотступя2смотзоныповреждения,независимо от его характера.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 Для размещения анастомозов вне зоны повреждения могут быть полезны аутовенозн</w:t>
      </w:r>
      <w:r>
        <w:rPr>
          <w:rFonts w:eastAsia="Times New Roman" w:cs="Times New Roman"/>
          <w:sz w:val="24"/>
          <w:szCs w:val="24"/>
        </w:rPr>
        <w:t>ы</w:t>
      </w:r>
      <w:r>
        <w:rPr>
          <w:rFonts w:eastAsia="Times New Roman" w:cs="Times New Roman"/>
          <w:sz w:val="24"/>
          <w:szCs w:val="24"/>
        </w:rPr>
        <w:t>евставки.</w:t>
      </w:r>
    </w:p>
    <w:p w:rsidR="00826234" w:rsidRDefault="00826234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Методомвыборазакрытиядефектапокр</w:t>
      </w:r>
      <w:r>
        <w:rPr>
          <w:rFonts w:eastAsia="Times New Roman" w:cs="Times New Roman"/>
          <w:sz w:val="24"/>
          <w:szCs w:val="22"/>
        </w:rPr>
        <w:t>о</w:t>
      </w:r>
      <w:r>
        <w:rPr>
          <w:rFonts w:eastAsia="Times New Roman" w:cs="Times New Roman"/>
          <w:sz w:val="24"/>
          <w:szCs w:val="22"/>
        </w:rPr>
        <w:t>вов8и6смсобнажениемАхилловасухожилияявляется: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АСвободнаяпересадкамикрососудистоголоскута.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pacing w:val="-57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Б. Перемещение сурального лоскута на дистальной ножке.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В.Кросс-пластикаспротивоположнойголени.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Г.ПластикаФилатовскимстеблем.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2"/>
          <w:sz w:val="24"/>
          <w:szCs w:val="22"/>
        </w:rPr>
        <w:t>Куперовскаятрактовкаподдерживающегоаппарата</w:t>
      </w:r>
      <w:r>
        <w:rPr>
          <w:rFonts w:eastAsia="Times New Roman" w:cs="Times New Roman"/>
          <w:spacing w:val="-1"/>
          <w:sz w:val="24"/>
          <w:szCs w:val="22"/>
        </w:rPr>
        <w:t>молочнойжелезытакова: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а) </w:t>
      </w:r>
      <w:r>
        <w:rPr>
          <w:rFonts w:eastAsia="Times New Roman" w:cs="Times New Roman"/>
          <w:spacing w:val="-1"/>
          <w:sz w:val="24"/>
          <w:szCs w:val="24"/>
        </w:rPr>
        <w:t>связкиКупераанатомическипостоя</w:t>
      </w:r>
      <w:r>
        <w:rPr>
          <w:rFonts w:eastAsia="Times New Roman" w:cs="Times New Roman"/>
          <w:spacing w:val="-1"/>
          <w:sz w:val="24"/>
          <w:szCs w:val="24"/>
        </w:rPr>
        <w:t>н</w:t>
      </w:r>
      <w:r>
        <w:rPr>
          <w:rFonts w:eastAsia="Times New Roman" w:cs="Times New Roman"/>
          <w:spacing w:val="-1"/>
          <w:sz w:val="24"/>
          <w:szCs w:val="24"/>
        </w:rPr>
        <w:t>ны,</w:t>
      </w:r>
      <w:r>
        <w:rPr>
          <w:rFonts w:eastAsia="Times New Roman" w:cs="Times New Roman"/>
          <w:sz w:val="24"/>
          <w:szCs w:val="24"/>
        </w:rPr>
        <w:t>крепятпаренхимукгруднойфасции,могутбытьидентифицированыи реконструированы;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связкикрепятжелезукфасциивзонахнаибольшейфиксации«чехла»-всубмаммарнойипомедиальной границе;</w:t>
      </w:r>
    </w:p>
    <w:p w:rsidR="00826234" w:rsidRDefault="00A347FF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поддерживающий связочный каркас непрерывен от дермы до глубокой фа</w:t>
      </w:r>
      <w:r>
        <w:rPr>
          <w:rFonts w:eastAsia="Times New Roman" w:cs="Times New Roman"/>
          <w:sz w:val="24"/>
          <w:szCs w:val="24"/>
        </w:rPr>
        <w:t>с</w:t>
      </w:r>
      <w:r>
        <w:rPr>
          <w:rFonts w:eastAsia="Times New Roman" w:cs="Times New Roman"/>
          <w:sz w:val="24"/>
          <w:szCs w:val="24"/>
        </w:rPr>
        <w:t>ции,присутствует в любой единице объема, но максимален в субмаммарной зоне и по м</w:t>
      </w:r>
      <w:r>
        <w:rPr>
          <w:rFonts w:eastAsia="Times New Roman" w:cs="Times New Roman"/>
          <w:sz w:val="24"/>
          <w:szCs w:val="24"/>
        </w:rPr>
        <w:t>е</w:t>
      </w:r>
      <w:r>
        <w:rPr>
          <w:rFonts w:eastAsia="Times New Roman" w:cs="Times New Roman"/>
          <w:sz w:val="24"/>
          <w:szCs w:val="24"/>
        </w:rPr>
        <w:t>диальной границе;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г) </w:t>
      </w:r>
      <w:r>
        <w:rPr>
          <w:rFonts w:eastAsia="Times New Roman" w:cs="Times New Roman"/>
          <w:spacing w:val="-3"/>
          <w:sz w:val="24"/>
          <w:szCs w:val="24"/>
        </w:rPr>
        <w:t>антигравитационнаяподдержка</w:t>
      </w:r>
      <w:r>
        <w:rPr>
          <w:rFonts w:eastAsia="Times New Roman" w:cs="Times New Roman"/>
          <w:spacing w:val="-2"/>
          <w:sz w:val="24"/>
          <w:szCs w:val="24"/>
        </w:rPr>
        <w:t>молочнойжелезы-функцияупругостивсехее тканей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1"/>
          <w:sz w:val="24"/>
          <w:szCs w:val="22"/>
        </w:rPr>
        <w:t>Припрочихравныхусловияхдистанцияключица-сосокдолжнабытьоставлена</w:t>
      </w:r>
      <w:r>
        <w:rPr>
          <w:rFonts w:eastAsia="Times New Roman" w:cs="Times New Roman"/>
          <w:sz w:val="24"/>
          <w:szCs w:val="22"/>
        </w:rPr>
        <w:t>наибольшей при:</w:t>
      </w:r>
    </w:p>
    <w:p w:rsidR="00826234" w:rsidRDefault="00A347FF">
      <w:pPr>
        <w:widowControl w:val="0"/>
        <w:tabs>
          <w:tab w:val="left" w:pos="893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маммопластике с кожным кроем Вайза;</w:t>
      </w:r>
    </w:p>
    <w:p w:rsidR="00826234" w:rsidRDefault="00A347FF">
      <w:pPr>
        <w:widowControl w:val="0"/>
        <w:tabs>
          <w:tab w:val="left" w:pos="893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спериареолярнымкроем;</w:t>
      </w:r>
    </w:p>
    <w:p w:rsidR="00826234" w:rsidRDefault="00A347FF">
      <w:pPr>
        <w:widowControl w:val="0"/>
        <w:tabs>
          <w:tab w:val="left" w:pos="893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pacing w:val="1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с вертикальным кроем;</w:t>
      </w:r>
    </w:p>
    <w:p w:rsidR="00826234" w:rsidRDefault="00A347FF">
      <w:pPr>
        <w:widowControl w:val="0"/>
        <w:tabs>
          <w:tab w:val="left" w:pos="893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сгоризонтальнымкроем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140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Птозмолочнойжелезыобусловлен: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увеличениемееобъема;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before="1"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постлактационным уменьшением объема;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before="1"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lastRenderedPageBreak/>
        <w:t>в) действиеммомента силытяжести;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снижениемупругостикожи</w:t>
      </w:r>
    </w:p>
    <w:p w:rsidR="00826234" w:rsidRDefault="00826234">
      <w:pPr>
        <w:widowControl w:val="0"/>
        <w:autoSpaceDE w:val="0"/>
        <w:autoSpaceDN w:val="0"/>
        <w:spacing w:before="11" w:after="0" w:line="240" w:lineRule="auto"/>
        <w:ind w:right="140"/>
        <w:jc w:val="both"/>
        <w:rPr>
          <w:rFonts w:eastAsia="Times New Roman" w:cs="Times New Roman"/>
          <w:sz w:val="23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140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3"/>
          <w:sz w:val="24"/>
          <w:szCs w:val="22"/>
        </w:rPr>
        <w:t>Наиболее</w:t>
      </w:r>
      <w:r>
        <w:rPr>
          <w:rFonts w:eastAsia="Times New Roman" w:cs="Times New Roman"/>
          <w:spacing w:val="-2"/>
          <w:sz w:val="24"/>
          <w:szCs w:val="22"/>
        </w:rPr>
        <w:t>действенноеизперечисленныхсредствпрофилактики рецидивногоптоза: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pacing w:val="-2"/>
          <w:sz w:val="24"/>
          <w:szCs w:val="22"/>
        </w:rPr>
        <w:t>а</w:t>
      </w:r>
      <w:r>
        <w:rPr>
          <w:rFonts w:eastAsia="Times New Roman" w:cs="Times New Roman"/>
          <w:sz w:val="24"/>
          <w:szCs w:val="22"/>
        </w:rPr>
        <w:t>) вертикальнаяпликацияпаренхимы;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б) </w:t>
      </w:r>
      <w:r>
        <w:rPr>
          <w:rFonts w:eastAsia="Times New Roman" w:cs="Times New Roman"/>
          <w:spacing w:val="-1"/>
          <w:sz w:val="24"/>
          <w:szCs w:val="24"/>
        </w:rPr>
        <w:t xml:space="preserve">мышечный «ремень» или «балкон», поддерживающий </w:t>
      </w:r>
      <w:r>
        <w:rPr>
          <w:rFonts w:eastAsia="Times New Roman" w:cs="Times New Roman"/>
          <w:sz w:val="24"/>
          <w:szCs w:val="24"/>
        </w:rPr>
        <w:t>паренхиму;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уменьшениемассыи высотыконуса молочнойжелезы;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укреплениекожно-подкожногочехла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140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Рисквозникновенияместныхрецидивовпослевыполнениякожесохраняющеймастэктомиинаходитсявследующихпределах:</w:t>
      </w:r>
    </w:p>
    <w:p w:rsidR="00826234" w:rsidRDefault="00A347FF">
      <w:pPr>
        <w:widowControl w:val="0"/>
        <w:tabs>
          <w:tab w:val="left" w:pos="812"/>
        </w:tabs>
        <w:autoSpaceDE w:val="0"/>
        <w:autoSpaceDN w:val="0"/>
        <w:spacing w:before="1"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0-10%;</w:t>
      </w:r>
    </w:p>
    <w:p w:rsidR="00826234" w:rsidRDefault="00A347FF">
      <w:pPr>
        <w:widowControl w:val="0"/>
        <w:tabs>
          <w:tab w:val="left" w:pos="812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10-20%;</w:t>
      </w:r>
    </w:p>
    <w:p w:rsidR="00826234" w:rsidRDefault="00A347FF">
      <w:pPr>
        <w:widowControl w:val="0"/>
        <w:tabs>
          <w:tab w:val="left" w:pos="812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20-30%;</w:t>
      </w:r>
    </w:p>
    <w:p w:rsidR="00826234" w:rsidRDefault="00A347FF">
      <w:pPr>
        <w:widowControl w:val="0"/>
        <w:tabs>
          <w:tab w:val="left" w:pos="812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30-35%;</w:t>
      </w:r>
    </w:p>
    <w:p w:rsidR="00826234" w:rsidRDefault="00A347FF">
      <w:pPr>
        <w:widowControl w:val="0"/>
        <w:tabs>
          <w:tab w:val="left" w:pos="812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д) 35-40%.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140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 xml:space="preserve">ВтечениераннегопослеоперационногопериодапослеРМЖТRАМ-лоскутомпроизошло </w:t>
      </w:r>
      <w:r>
        <w:rPr>
          <w:rFonts w:eastAsia="Times New Roman" w:cs="Times New Roman"/>
          <w:sz w:val="24"/>
          <w:szCs w:val="24"/>
        </w:rPr>
        <w:t>«проседание» лоскута с западением тканей в подключичной области и избытком их понижнему краю. Через 6 месяцев после операции пациентка расстроена и настаив</w:t>
      </w:r>
      <w:r>
        <w:rPr>
          <w:rFonts w:eastAsia="Times New Roman" w:cs="Times New Roman"/>
          <w:sz w:val="24"/>
          <w:szCs w:val="24"/>
        </w:rPr>
        <w:t>а</w:t>
      </w:r>
      <w:r>
        <w:rPr>
          <w:rFonts w:eastAsia="Times New Roman" w:cs="Times New Roman"/>
          <w:sz w:val="24"/>
          <w:szCs w:val="24"/>
        </w:rPr>
        <w:t>ет наповторномвмешательстве. Что делать:</w:t>
      </w:r>
    </w:p>
    <w:p w:rsidR="00826234" w:rsidRDefault="00A347FF">
      <w:pPr>
        <w:widowControl w:val="0"/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4"/>
        </w:rPr>
        <w:t>а) установить анатомический имплантат для заполнения вмятины в подключичной о</w:t>
      </w:r>
      <w:r>
        <w:rPr>
          <w:rFonts w:eastAsia="Times New Roman" w:cs="Times New Roman"/>
          <w:sz w:val="24"/>
          <w:szCs w:val="24"/>
        </w:rPr>
        <w:t>б</w:t>
      </w:r>
      <w:r>
        <w:rPr>
          <w:rFonts w:eastAsia="Times New Roman" w:cs="Times New Roman"/>
          <w:sz w:val="24"/>
          <w:szCs w:val="24"/>
        </w:rPr>
        <w:t>ластиирезецироватьнижнюю частьлоскута;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before="1"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поставитькруглыйимплантатдляустраненияконтурногодефектаповерхнемукраювоссозданнойжелезы;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мобилизовать верхний край лоскута и заново фиксировать его в правильном полож</w:t>
      </w:r>
      <w:r>
        <w:rPr>
          <w:rFonts w:eastAsia="Times New Roman" w:cs="Times New Roman"/>
          <w:sz w:val="24"/>
          <w:szCs w:val="24"/>
        </w:rPr>
        <w:t>е</w:t>
      </w:r>
      <w:r>
        <w:rPr>
          <w:rFonts w:eastAsia="Times New Roman" w:cs="Times New Roman"/>
          <w:sz w:val="24"/>
          <w:szCs w:val="24"/>
        </w:rPr>
        <w:t>нииподшиваниемк большой грудной мышце;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верхнийкрайвзонедепрессиизаполнитьлипофилингом,анижнийкрайлоскутауменьшить липосакцией;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д) зонувтяжениятканейзаместитьлоскутомширочайшеймышцыспины,анижнюючастьТRАМ-лоскутауменьшитьлипосакцией.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140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Наиболееудобнымприкроватнымсредствоммониторингасвободноголоскутаприреконструкциигрудиявляется:</w:t>
      </w:r>
    </w:p>
    <w:p w:rsidR="00826234" w:rsidRDefault="00A347FF">
      <w:pPr>
        <w:widowControl w:val="0"/>
        <w:tabs>
          <w:tab w:val="left" w:pos="874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дуплексныйсканер;</w:t>
      </w:r>
    </w:p>
    <w:p w:rsidR="00826234" w:rsidRDefault="00A347FF">
      <w:pPr>
        <w:widowControl w:val="0"/>
        <w:tabs>
          <w:tab w:val="left" w:pos="874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имплантируемыйдопплер;</w:t>
      </w:r>
    </w:p>
    <w:p w:rsidR="00826234" w:rsidRDefault="00A347FF">
      <w:pPr>
        <w:widowControl w:val="0"/>
        <w:tabs>
          <w:tab w:val="left" w:pos="874"/>
        </w:tabs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ручной (переносной) допплер;</w:t>
      </w:r>
    </w:p>
    <w:p w:rsidR="00826234" w:rsidRDefault="00A347FF">
      <w:pPr>
        <w:widowControl w:val="0"/>
        <w:tabs>
          <w:tab w:val="left" w:pos="874"/>
        </w:tabs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pacing w:val="1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интравенозныйфлуоресцин;</w:t>
      </w:r>
    </w:p>
    <w:p w:rsidR="00826234" w:rsidRDefault="00A347FF">
      <w:pPr>
        <w:widowControl w:val="0"/>
        <w:tabs>
          <w:tab w:val="left" w:pos="874"/>
        </w:tabs>
        <w:autoSpaceDE w:val="0"/>
        <w:autoSpaceDN w:val="0"/>
        <w:spacing w:before="1"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д) термометр.</w:t>
      </w:r>
    </w:p>
    <w:p w:rsidR="00826234" w:rsidRDefault="00826234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</w:p>
    <w:p w:rsidR="00826234" w:rsidRDefault="00A347FF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right="-1" w:hanging="426"/>
        <w:jc w:val="both"/>
        <w:rPr>
          <w:rFonts w:eastAsia="Times New Roman" w:cs="Times New Roman"/>
          <w:sz w:val="24"/>
          <w:szCs w:val="22"/>
        </w:rPr>
      </w:pPr>
      <w:r>
        <w:rPr>
          <w:rFonts w:eastAsia="Times New Roman" w:cs="Times New Roman"/>
          <w:sz w:val="24"/>
          <w:szCs w:val="22"/>
        </w:rPr>
        <w:t>Через 6 недель после операции в верхнем крае свободного ТRАМ-лоскута обнаруж</w:t>
      </w:r>
      <w:r>
        <w:rPr>
          <w:rFonts w:eastAsia="Times New Roman" w:cs="Times New Roman"/>
          <w:sz w:val="24"/>
          <w:szCs w:val="22"/>
        </w:rPr>
        <w:t>е</w:t>
      </w:r>
      <w:r>
        <w:rPr>
          <w:rFonts w:eastAsia="Times New Roman" w:cs="Times New Roman"/>
          <w:sz w:val="24"/>
          <w:szCs w:val="22"/>
        </w:rPr>
        <w:t>ноуплотнение.Выберите правильную тактику: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а) продолжение наблюдения за возможным липонекрозом (липосклерозом);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б) эксцизионнаябиопсия;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в) консультация онколога и радиотерапевта на предмет местного рецидива опухоли;</w:t>
      </w:r>
    </w:p>
    <w:p w:rsidR="00826234" w:rsidRDefault="00A347FF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-1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г) игольчатаябиопсия;</w:t>
      </w:r>
    </w:p>
    <w:p w:rsidR="00826234" w:rsidRDefault="00A347FF">
      <w:pPr>
        <w:spacing w:after="0" w:line="240" w:lineRule="auto"/>
        <w:ind w:right="-1"/>
        <w:jc w:val="both"/>
        <w:rPr>
          <w:rFonts w:cs="Times New Roman"/>
          <w:sz w:val="24"/>
          <w:szCs w:val="24"/>
        </w:rPr>
      </w:pPr>
      <w:r>
        <w:rPr>
          <w:rFonts w:eastAsia="Times New Roman" w:cs="Times New Roman"/>
          <w:sz w:val="22"/>
          <w:szCs w:val="22"/>
        </w:rPr>
        <w:t>д) дренирование.</w:t>
      </w:r>
    </w:p>
    <w:p w:rsidR="00826234" w:rsidRDefault="00826234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</w:p>
    <w:p w:rsidR="00826234" w:rsidRDefault="00A347FF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  <w:r>
        <w:rPr>
          <w:rFonts w:eastAsia="Times New Roman" w:cs="Times New Roman"/>
          <w:b/>
          <w:sz w:val="24"/>
          <w:szCs w:val="24"/>
          <w:lang w:eastAsia="ar-SA"/>
        </w:rPr>
        <w:t>Оценка результатов тестирования:</w:t>
      </w:r>
    </w:p>
    <w:tbl>
      <w:tblPr>
        <w:tblW w:w="9238" w:type="dxa"/>
        <w:tblInd w:w="108" w:type="dxa"/>
        <w:tblLayout w:type="fixed"/>
        <w:tblLook w:val="04A0"/>
      </w:tblPr>
      <w:tblGrid>
        <w:gridCol w:w="3544"/>
        <w:gridCol w:w="5694"/>
      </w:tblGrid>
      <w:tr w:rsidR="00826234">
        <w:trPr>
          <w:trHeight w:val="24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/>
                <w:b/>
                <w:sz w:val="24"/>
              </w:rPr>
              <w:t xml:space="preserve">Процент результативности </w:t>
            </w:r>
            <w:r>
              <w:rPr>
                <w:rFonts w:cs="Times New Roman"/>
                <w:b/>
                <w:sz w:val="24"/>
              </w:rPr>
              <w:lastRenderedPageBreak/>
              <w:t>(правильных ответов)</w:t>
            </w:r>
          </w:p>
        </w:tc>
        <w:tc>
          <w:tcPr>
            <w:tcW w:w="56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/>
                <w:b/>
                <w:sz w:val="24"/>
              </w:rPr>
              <w:lastRenderedPageBreak/>
              <w:t xml:space="preserve">Качественная оценка индивидуальных </w:t>
            </w:r>
          </w:p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/>
                <w:b/>
                <w:sz w:val="24"/>
              </w:rPr>
              <w:lastRenderedPageBreak/>
              <w:t>образовательных достижений</w:t>
            </w:r>
          </w:p>
        </w:tc>
      </w:tr>
      <w:tr w:rsidR="00826234">
        <w:trPr>
          <w:trHeight w:val="24"/>
        </w:trPr>
        <w:tc>
          <w:tcPr>
            <w:tcW w:w="3544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826234" w:rsidRDefault="00826234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/>
                <w:b/>
                <w:sz w:val="24"/>
              </w:rPr>
              <w:t>вербальный аналог</w:t>
            </w:r>
          </w:p>
        </w:tc>
      </w:tr>
      <w:tr w:rsidR="00826234">
        <w:trPr>
          <w:trHeight w:val="24"/>
        </w:trPr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70 ÷ 100</w:t>
            </w:r>
          </w:p>
        </w:tc>
        <w:tc>
          <w:tcPr>
            <w:tcW w:w="56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зачтено</w:t>
            </w:r>
          </w:p>
        </w:tc>
      </w:tr>
      <w:tr w:rsidR="00826234">
        <w:trPr>
          <w:trHeight w:val="24"/>
        </w:trPr>
        <w:tc>
          <w:tcPr>
            <w:tcW w:w="35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менее 70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не зачтено</w:t>
            </w:r>
          </w:p>
        </w:tc>
      </w:tr>
    </w:tbl>
    <w:p w:rsidR="00826234" w:rsidRDefault="00826234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sz w:val="24"/>
          <w:szCs w:val="24"/>
        </w:rPr>
      </w:pPr>
    </w:p>
    <w:p w:rsidR="00826234" w:rsidRDefault="00A347FF">
      <w:pPr>
        <w:pStyle w:val="a5"/>
        <w:tabs>
          <w:tab w:val="left" w:pos="0"/>
        </w:tabs>
        <w:suppressAutoHyphens/>
        <w:spacing w:after="0" w:line="240" w:lineRule="auto"/>
        <w:ind w:left="0"/>
        <w:jc w:val="both"/>
        <w:rPr>
          <w:sz w:val="24"/>
          <w:szCs w:val="24"/>
        </w:rPr>
      </w:pPr>
      <w:r>
        <w:rPr>
          <w:b/>
          <w:sz w:val="24"/>
          <w:szCs w:val="24"/>
        </w:rPr>
        <w:t>Итоговая аттестация по программе повышения квалификации «Пластическая хирургия»</w:t>
      </w:r>
      <w:r>
        <w:rPr>
          <w:sz w:val="24"/>
          <w:szCs w:val="24"/>
        </w:rPr>
        <w:t xml:space="preserve"> проводится в форме устного итогового экзамена по экзаменационным билетам.</w:t>
      </w:r>
    </w:p>
    <w:p w:rsidR="00826234" w:rsidRDefault="00826234">
      <w:pPr>
        <w:pStyle w:val="a5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sz w:val="24"/>
          <w:szCs w:val="24"/>
        </w:rPr>
      </w:pPr>
    </w:p>
    <w:p w:rsidR="00826234" w:rsidRDefault="00A347FF">
      <w:pPr>
        <w:pStyle w:val="a5"/>
        <w:suppressAutoHyphens/>
        <w:spacing w:after="0" w:line="240" w:lineRule="auto"/>
        <w:ind w:left="0"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Примеры экзаменационных вопросов: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Лазер – определение, основные фотобиологические эффекты лазера и их применение в эстетической медицине.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Медицинские лазеры - основные виды, показания и противопоказания к применению.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Медицинские лазеры: принципы взаимодействия лазерного излучения и биологических тканей (хромофоры).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Основные принципы выполнения лазерной шлифовки кожи.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Трансплантация волос: принцип генетической детерминанты, определение. Основные этапы операции.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Основные способы трансплантации волос.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Показания и противопоказания к трансплантации волос.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Перечислите показания для использования препаратов ботулотоксина в эстетической медицине.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Реконструкция молочной железы DIP – лоскутом.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Виды гипергидроза. Способы лечения.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Для чего применяется йодокрахмальная проба Минора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Перечислите противопоказания для применения ботулотоксина в эстетической медицине.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Укажите, какой из препаратов ботулинического токсина типа А не имеет в своём составе комплексоообразующих белков.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Ранения (травма) лица. Классификация.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Особенности первичной хирургической обработки при ранениях мягких тканей лица.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Реабилитационные процедуры раннего послеоперационного периода.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История появления и виды липосакции.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Виды и особенности хирургических подходов при пластике передней брюшной стенки (классическая, напряжённо-боковая, липоабдоминои.т.д.).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Роль дренирования в профилактике ранних и отдалённых. послеоперационных осложнений при операциях.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Основные опасные зоны лица, перечисление, значение.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Анатомические ориентиры в профилактике повреждений нервов при операциях на лице.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Для врожденной брахидактилии кисти характерно: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Недоразвитие или отсутствие средних фаланг, при тяжелых степенях патологии отмечается отсутствие средних, основных, а также пястных костей;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Для какого синдрома характерно недоразвитие большой грудной мышцы в сочетании с пороком развития кисти.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При устранении стенозирующеголигаментита первого пальца кисти рассекают или иссекают какую связку.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Возможные варианты классификации врожденной синдактилии пальцев кисти.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Что такое лоскут.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Используемые доступы для проведения региональных блокад на верхней конечности.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lastRenderedPageBreak/>
        <w:t>Консультация пациента, который обратился по поводу ринопластики. Психологические особенности. Критерии оценки формы носа. Носовое дыхание. Прогнозирование результата. Компьютерное моделирование.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Строение кончика носа. Принцип «треноги» как базовый принцип представления о строении кончика носа для максимально эффективного и безопасного планирования коррекции кончика носа.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Основные виды швов, которые применяются для видоизменения крыльных хрящей.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Основные виды трансплантантов, которые применяются в ринопластике.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Алгоритм коррекции кончика носа при первичной ринопластике. Основные этапы, которые применяются в большинстве стандартных случаев.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Носовая перегородка. Ее роль в функции и форме носа. Основные деформации и способы их коррекции.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Основные этапы коррекции спинки носа при необходимости понижения ее проекции (горбинка).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Особенности и основные этапы коррекции спинки и кончика носа при искривлении носа.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Основные способы коррекции спинки носа при необходимости повышения ее проекции (устранение седловидной деформации), виды трансплантатов, их преимущества и недостатки.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Вторичная ринопластика. Виды и особенности коррекции, с которыми приходится сталкиваться при коррекции деформаций, имеющих ятрогенное происхождение.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Особенности деформации носа, которая сопровождает врожденные деформации (расщелины) губы и неба. Сложности ринопластики при таких деформациях.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Аномалии развития молочных желез и их коррекция.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Новообразования молочных желез: классификация, гистогенез, диагностика.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Доброкачественные новообразования молочных желез и их лечение.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Виды радикальных операций при раке молочной железы.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Онкопластические операции при раке молочной железы: показания, виды.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Реконструктивные операции при раке молочной железы: виды, показания.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Реконструкция молочной железы собственными тканями: виды операций, преимущества и недостатки.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Какой площади рана при глубоком ожоге может зажить самостоятельно.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Какие оптимальные сроки некротомии при циркулярных ожогах.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Какие оптимальные сроки выполнения ранней некрэктомии.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Как называется метод пластики кожей от донора или трупа.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Кто первый в мире выполнил пересадку кожи у человека.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Какой вид пластики по Моулем-Джексону.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Что является противопоказанием к аутодермопластике.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Что обеспечивает жизнеспособность трансплантата на ране первые 6 суток.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Перечислите, пожалуйста, разные виды абдоминопластики.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Чем отличается абдоминопластика от дермрлипэктомии и липоабдоминопластики. Назовите относительные и абсолютные противопоказания для абдоминопластики, особенности выполнения абдоминопласти у пациентов с ожирением.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Перечислите, пожалуйста, основные виды лабиопластики.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Эстетические критерии малых половых</w:t>
      </w:r>
      <w:r>
        <w:rPr>
          <w:rFonts w:eastAsia="Calibri" w:cs="Times New Roman"/>
          <w:sz w:val="24"/>
          <w:szCs w:val="24"/>
        </w:rPr>
        <w:tab/>
        <w:t>губ, предпочтительные способы анестезии при лабиопластике.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Показания к лигаментотоми, технические особенности выполнения липофилинга полового члена.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Основные характеристики ткани молочной железы, на которые следует опираться при подборе импланта.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Остеотомии носа: виды, технические аспекты.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lastRenderedPageBreak/>
        <w:t>Основные характеристики импланта, на которые следует опираться при подборе. Способ расчета LVC.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Риски и осложнения абдоминопластики.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Основные плоскости расположения импланта, возможности и ограничения.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Виды швов при изменении формы кончика носа.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Основные осложнения аугментационноймаммопластики.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Доброкачественные образования кожи.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Использование водоструйной липосакции, совмещение с липофилингом.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Виды подтяжки молочных желез.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Показания к абдоминопластики.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Виды операционных доступов при аугментационноймаммопластике.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Виды рубцов. И способы их лечения.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Липофилинг груди. Система «BRAVA».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Виды абдоминопластики. Показания. Диастаз прямых мышц живота.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Анатомия молочных желез. Строение.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Блефаропластика. Виды. Показания к операции.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Отличие лоскута от трансплантаната.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Седловидный нос. Основные способы лечения данной деформации.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Профилактика и лечение капсулярной контрактуры имплантов молочной железы.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Реконструкция молочной железы. Показания. Противопоказания.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Реконструкция молочной железы TRAM- лоскутом.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Реконструкция молочной железы лоскутом широчайшей мышцы спины.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Реконструкция молочной железы. Экспандер. Эндопротезирование.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Реконструкция молочной железы c системой BRAVA. Липофилинг.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Абдоминопластика. Показания и техника выполнения миниабдоминопластики.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Диастаз прямых мышц живота. Эндоскопическое устранение.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Искривления голени. Виды и способы устранения.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Асимметрия голени. Виды и способы коррекции.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Липофилинг ягодиц. Показания. Техника выполнения.</w:t>
      </w:r>
    </w:p>
    <w:p w:rsidR="00826234" w:rsidRDefault="00A347FF">
      <w:pPr>
        <w:pStyle w:val="af4"/>
        <w:numPr>
          <w:ilvl w:val="0"/>
          <w:numId w:val="8"/>
        </w:numPr>
        <w:suppressAutoHyphens/>
        <w:spacing w:after="0" w:line="240" w:lineRule="auto"/>
        <w:ind w:left="426" w:hanging="426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Способы увеличения ягодиц.</w:t>
      </w:r>
    </w:p>
    <w:p w:rsidR="00826234" w:rsidRDefault="00826234">
      <w:pPr>
        <w:suppressAutoHyphens/>
        <w:spacing w:after="0" w:line="240" w:lineRule="auto"/>
        <w:rPr>
          <w:rFonts w:eastAsia="Times New Roman"/>
          <w:b/>
          <w:sz w:val="24"/>
          <w:szCs w:val="24"/>
        </w:rPr>
      </w:pPr>
    </w:p>
    <w:p w:rsidR="00826234" w:rsidRDefault="00A347FF">
      <w:pPr>
        <w:suppressAutoHyphens/>
        <w:spacing w:after="0" w:line="240" w:lineRule="auto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Критерии оценки результатов итоговой аттестации: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Оценка «неудовлетворительно»</w:t>
      </w:r>
      <w:r>
        <w:rPr>
          <w:rFonts w:eastAsia="Times New Roman"/>
          <w:sz w:val="24"/>
          <w:szCs w:val="24"/>
        </w:rPr>
        <w:t xml:space="preserve"> ставится, если: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в ответе обнаруживается отсутствие владения материалом в объёме изучаемой ДПП;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в ответе на вопросы не дается трактовка основных понятий, при их употреблении;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ответы на вопросы не имеют логически выстроенного характера, не используются такие мыслительные операции как сравнение, анализ и обобщение.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Оценка «удовлетворительно»</w:t>
      </w:r>
      <w:r>
        <w:rPr>
          <w:rFonts w:eastAsia="Times New Roman"/>
          <w:sz w:val="24"/>
          <w:szCs w:val="24"/>
        </w:rPr>
        <w:t xml:space="preserve"> ставится, если: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в ответах на вопросы при раскрытии содержания вопросов недостаточно раскрываются и анализируются основные противоречия и проблемы;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при раскрытии особенностей развития тех или иных профессиональных идей, а также описания профессиональной деятельности недостаточно используются материалы современных пособий и первоисточников, допускаются фактические ошибки;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при ответе используется терминология и дается её определение без ссылки на авторов (теоретиков и практиков);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ответы на вопросы не имеют логически выстроенного характера, редко используются такие мыслительные операции как сравнение, анализ и обобщение;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личная точка зрения слушателя носит формальный характер без умения ее обосновывать и доказывать.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Оценка «хорошо» ставится</w:t>
      </w:r>
      <w:r>
        <w:rPr>
          <w:rFonts w:eastAsia="Times New Roman"/>
          <w:sz w:val="24"/>
          <w:szCs w:val="24"/>
        </w:rPr>
        <w:t>, если: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•</w:t>
      </w:r>
      <w:r>
        <w:rPr>
          <w:rFonts w:eastAsia="Times New Roman"/>
          <w:sz w:val="24"/>
          <w:szCs w:val="24"/>
        </w:rPr>
        <w:tab/>
        <w:t>ответы на вопросы частично носят проблемный характер, при раскрытии особенностей развития тех или иных профессиональных идей, а также описании профессиональной деятельности используются материалы современных пособий и первоисточников;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в ответе используется терминология, соответствующая конкретному периоду развития теории и практики профессиональной деятельности, где определение того или иного понятия формулируется без знания контекста его развития в системе профессионального понятийного аппарата;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ответы на вопрос не имеют логически выстроенного характера, но используются такие мыслительные операции как сравнение, анализ и обобщение;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имеется личная точка зрения слушателя, основанная на фактическом и проблемном материале, приобретенном на лекционных, семинарских, практических занятиях и в результате самостоятельной работы.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Оценка «отлично»</w:t>
      </w:r>
      <w:r>
        <w:rPr>
          <w:rFonts w:eastAsia="Times New Roman"/>
          <w:sz w:val="24"/>
          <w:szCs w:val="24"/>
        </w:rPr>
        <w:t xml:space="preserve"> ставится, если: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ответы на вопросы носят проблемный характер, при раскрытии особенностей развития тех или иных профессиональных идей, их описании используются материалы современных учебных пособий и первоисточников;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в ответе используется терминология, соответствующая конкретному периоду развития теории и практики, и четко формулируется определение, основанное на понимании контекста;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ответы на вопрос имеют логически выстроенный характер, часто используются такие мыслительные операции как сравнение, анализ и обобщение; ярко выражена личная точка зрения слушателя при обязательном владении фактическим и проблемным материалом, полученным на лекционных, практических занятиях и в результате самостоятельной работы.</w:t>
      </w:r>
    </w:p>
    <w:p w:rsidR="00826234" w:rsidRDefault="00826234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:rsidR="00826234" w:rsidRDefault="00A347FF">
      <w:pPr>
        <w:pStyle w:val="af2"/>
        <w:numPr>
          <w:ilvl w:val="0"/>
          <w:numId w:val="2"/>
        </w:numPr>
        <w:tabs>
          <w:tab w:val="center" w:pos="4677"/>
        </w:tabs>
      </w:pPr>
      <w:r>
        <w:t>ОРГАНИЗАЦИОННО-ПЕДАГОГИЧЕСКИЕ УСЛОВИЯ</w:t>
      </w:r>
    </w:p>
    <w:p w:rsidR="00826234" w:rsidRDefault="00826234">
      <w:pPr>
        <w:pStyle w:val="af2"/>
        <w:tabs>
          <w:tab w:val="center" w:pos="4677"/>
        </w:tabs>
        <w:ind w:firstLine="567"/>
        <w:jc w:val="both"/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</w:pPr>
      <w:r>
        <w:t>Материально-технические условия</w:t>
      </w:r>
    </w:p>
    <w:tbl>
      <w:tblPr>
        <w:tblW w:w="50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25"/>
        <w:gridCol w:w="1698"/>
        <w:gridCol w:w="4282"/>
      </w:tblGrid>
      <w:tr w:rsidR="00826234" w:rsidTr="0007288F">
        <w:tc>
          <w:tcPr>
            <w:tcW w:w="1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Default="00A347FF">
            <w:pPr>
              <w:pStyle w:val="af2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Наименование</w:t>
            </w:r>
          </w:p>
          <w:p w:rsidR="00826234" w:rsidRDefault="00A347FF">
            <w:pPr>
              <w:pStyle w:val="af2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специализированных учебных помещений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Default="00A347FF">
            <w:pPr>
              <w:pStyle w:val="af2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Вид</w:t>
            </w:r>
          </w:p>
          <w:p w:rsidR="00826234" w:rsidRDefault="00A347FF">
            <w:pPr>
              <w:pStyle w:val="af2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занятий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Default="00A347FF">
            <w:pPr>
              <w:pStyle w:val="af2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Наименование оборудования,</w:t>
            </w:r>
          </w:p>
          <w:p w:rsidR="00826234" w:rsidRDefault="00A347FF">
            <w:pPr>
              <w:pStyle w:val="af2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программного обеспечения</w:t>
            </w:r>
          </w:p>
        </w:tc>
      </w:tr>
      <w:tr w:rsidR="00826234" w:rsidTr="0007288F">
        <w:tc>
          <w:tcPr>
            <w:tcW w:w="1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Учебная аудитория кафедры х</w:t>
            </w:r>
            <w:r w:rsidRPr="0007288F">
              <w:rPr>
                <w:b w:val="0"/>
                <w:bCs w:val="0"/>
              </w:rPr>
              <w:t>и</w:t>
            </w:r>
            <w:r w:rsidRPr="0007288F">
              <w:rPr>
                <w:b w:val="0"/>
                <w:bCs w:val="0"/>
              </w:rPr>
              <w:t>рургических болезней постди</w:t>
            </w:r>
            <w:r w:rsidRPr="0007288F">
              <w:rPr>
                <w:b w:val="0"/>
                <w:bCs w:val="0"/>
              </w:rPr>
              <w:t>п</w:t>
            </w:r>
            <w:r w:rsidRPr="0007288F">
              <w:rPr>
                <w:b w:val="0"/>
                <w:bCs w:val="0"/>
              </w:rPr>
              <w:t>ломного образования Института фундаментальной медицины и биологии ФГАОУ ВО «Каза</w:t>
            </w:r>
            <w:r w:rsidRPr="0007288F">
              <w:rPr>
                <w:b w:val="0"/>
                <w:bCs w:val="0"/>
              </w:rPr>
              <w:t>н</w:t>
            </w:r>
            <w:r w:rsidRPr="0007288F">
              <w:rPr>
                <w:b w:val="0"/>
                <w:bCs w:val="0"/>
              </w:rPr>
              <w:t>ский (Приволжский) федерал</w:t>
            </w:r>
            <w:r w:rsidRPr="0007288F">
              <w:rPr>
                <w:b w:val="0"/>
                <w:bCs w:val="0"/>
              </w:rPr>
              <w:t>ь</w:t>
            </w:r>
            <w:r w:rsidRPr="0007288F">
              <w:rPr>
                <w:b w:val="0"/>
                <w:bCs w:val="0"/>
              </w:rPr>
              <w:t>ный университет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лекции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Pr="0007288F" w:rsidRDefault="00A347FF">
            <w:pPr>
              <w:pStyle w:val="af2"/>
              <w:jc w:val="both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Мультимедийная техника, комплект лицензионного программного обесп</w:t>
            </w:r>
            <w:r w:rsidRPr="0007288F">
              <w:rPr>
                <w:b w:val="0"/>
                <w:bCs w:val="0"/>
              </w:rPr>
              <w:t>е</w:t>
            </w:r>
            <w:r w:rsidRPr="0007288F">
              <w:rPr>
                <w:b w:val="0"/>
                <w:bCs w:val="0"/>
              </w:rPr>
              <w:t>чения, компьютер с доступом в «И</w:t>
            </w:r>
            <w:r w:rsidRPr="0007288F">
              <w:rPr>
                <w:b w:val="0"/>
                <w:bCs w:val="0"/>
              </w:rPr>
              <w:t>н</w:t>
            </w:r>
            <w:r w:rsidRPr="0007288F">
              <w:rPr>
                <w:b w:val="0"/>
                <w:bCs w:val="0"/>
              </w:rPr>
              <w:t>тернет».</w:t>
            </w:r>
          </w:p>
        </w:tc>
      </w:tr>
      <w:tr w:rsidR="00826234" w:rsidTr="0007288F">
        <w:tc>
          <w:tcPr>
            <w:tcW w:w="1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Симуляционный центр Инстит</w:t>
            </w:r>
            <w:r w:rsidRPr="0007288F">
              <w:rPr>
                <w:b w:val="0"/>
                <w:bCs w:val="0"/>
              </w:rPr>
              <w:t>у</w:t>
            </w:r>
            <w:r w:rsidRPr="0007288F">
              <w:rPr>
                <w:b w:val="0"/>
                <w:bCs w:val="0"/>
              </w:rPr>
              <w:t>та фундаментальной медицины и биологии ФГАОУ ВО «Каза</w:t>
            </w:r>
            <w:r w:rsidRPr="0007288F">
              <w:rPr>
                <w:b w:val="0"/>
                <w:bCs w:val="0"/>
              </w:rPr>
              <w:t>н</w:t>
            </w:r>
            <w:r w:rsidRPr="0007288F">
              <w:rPr>
                <w:b w:val="0"/>
                <w:bCs w:val="0"/>
              </w:rPr>
              <w:t>ский (Приволжский) федерал</w:t>
            </w:r>
            <w:r w:rsidRPr="0007288F">
              <w:rPr>
                <w:b w:val="0"/>
                <w:bCs w:val="0"/>
              </w:rPr>
              <w:t>ь</w:t>
            </w:r>
            <w:r w:rsidRPr="0007288F">
              <w:rPr>
                <w:b w:val="0"/>
                <w:bCs w:val="0"/>
              </w:rPr>
              <w:t>ный университет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практические занятия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Pr="0007288F" w:rsidRDefault="00A347FF">
            <w:pPr>
              <w:pStyle w:val="af2"/>
              <w:jc w:val="both"/>
              <w:rPr>
                <w:b w:val="0"/>
                <w:bCs w:val="0"/>
                <w:color w:val="000000" w:themeColor="text1"/>
              </w:rPr>
            </w:pPr>
            <w:r w:rsidRPr="0007288F">
              <w:rPr>
                <w:b w:val="0"/>
                <w:color w:val="000000" w:themeColor="text1"/>
              </w:rPr>
              <w:t>Мультимедийная техника, комплект лицензионного программного обесп</w:t>
            </w:r>
            <w:r w:rsidRPr="0007288F">
              <w:rPr>
                <w:b w:val="0"/>
                <w:color w:val="000000" w:themeColor="text1"/>
              </w:rPr>
              <w:t>е</w:t>
            </w:r>
            <w:r w:rsidRPr="0007288F">
              <w:rPr>
                <w:b w:val="0"/>
                <w:color w:val="000000" w:themeColor="text1"/>
              </w:rPr>
              <w:t>чения, компьютер с доступом в «И</w:t>
            </w:r>
            <w:r w:rsidRPr="0007288F">
              <w:rPr>
                <w:b w:val="0"/>
                <w:color w:val="000000" w:themeColor="text1"/>
              </w:rPr>
              <w:t>н</w:t>
            </w:r>
            <w:r w:rsidRPr="0007288F">
              <w:rPr>
                <w:b w:val="0"/>
                <w:color w:val="000000" w:themeColor="text1"/>
              </w:rPr>
              <w:t xml:space="preserve">тернет». </w:t>
            </w:r>
            <w:r w:rsidRPr="0007288F">
              <w:rPr>
                <w:b w:val="0"/>
                <w:bCs w:val="0"/>
              </w:rPr>
              <w:t>Симуляторы для легочно-сердечной реанимации. Автоматич</w:t>
            </w:r>
            <w:r w:rsidRPr="0007288F">
              <w:rPr>
                <w:b w:val="0"/>
                <w:bCs w:val="0"/>
              </w:rPr>
              <w:t>е</w:t>
            </w:r>
            <w:r w:rsidRPr="0007288F">
              <w:rPr>
                <w:b w:val="0"/>
                <w:bCs w:val="0"/>
              </w:rPr>
              <w:t>ский наружный дефибриллятор. Сим</w:t>
            </w:r>
            <w:r w:rsidRPr="0007288F">
              <w:rPr>
                <w:b w:val="0"/>
                <w:bCs w:val="0"/>
              </w:rPr>
              <w:t>у</w:t>
            </w:r>
            <w:r w:rsidRPr="0007288F">
              <w:rPr>
                <w:b w:val="0"/>
                <w:bCs w:val="0"/>
              </w:rPr>
              <w:t>лятор для освоения приемов Хаймлиха. Защитные экраны</w:t>
            </w:r>
            <w:r w:rsidRPr="0007288F">
              <w:rPr>
                <w:b w:val="0"/>
                <w:bCs w:val="0"/>
                <w:color w:val="000000" w:themeColor="text1"/>
              </w:rPr>
              <w:t>.</w:t>
            </w:r>
          </w:p>
        </w:tc>
      </w:tr>
      <w:tr w:rsidR="00826234" w:rsidTr="0007288F">
        <w:tc>
          <w:tcPr>
            <w:tcW w:w="1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Помещения клинической базы</w:t>
            </w:r>
          </w:p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(хирургические отделения, оп</w:t>
            </w:r>
            <w:r w:rsidRPr="0007288F">
              <w:rPr>
                <w:b w:val="0"/>
                <w:bCs w:val="0"/>
              </w:rPr>
              <w:t>е</w:t>
            </w:r>
            <w:r w:rsidRPr="0007288F">
              <w:rPr>
                <w:b w:val="0"/>
                <w:bCs w:val="0"/>
              </w:rPr>
              <w:t>рационный блок)</w:t>
            </w:r>
          </w:p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(договор с клинической базой в наличии)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практические занятия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234" w:rsidRPr="0007288F" w:rsidRDefault="00A347FF">
            <w:pPr>
              <w:pStyle w:val="af2"/>
              <w:jc w:val="both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Помещения (хирургические отделения, операционный блок), предусмотре</w:t>
            </w:r>
            <w:r w:rsidRPr="0007288F">
              <w:rPr>
                <w:b w:val="0"/>
                <w:bCs w:val="0"/>
              </w:rPr>
              <w:t>н</w:t>
            </w:r>
            <w:r w:rsidRPr="0007288F">
              <w:rPr>
                <w:b w:val="0"/>
                <w:bCs w:val="0"/>
              </w:rPr>
              <w:t>ные для оказания медицинской пом</w:t>
            </w:r>
            <w:r w:rsidRPr="0007288F">
              <w:rPr>
                <w:b w:val="0"/>
                <w:bCs w:val="0"/>
              </w:rPr>
              <w:t>о</w:t>
            </w:r>
            <w:r w:rsidRPr="0007288F">
              <w:rPr>
                <w:b w:val="0"/>
                <w:bCs w:val="0"/>
              </w:rPr>
              <w:t>щи пациентам, в том числе связанные с медицинскими вмешательствами, о</w:t>
            </w:r>
            <w:r w:rsidRPr="0007288F">
              <w:rPr>
                <w:b w:val="0"/>
                <w:bCs w:val="0"/>
              </w:rPr>
              <w:t>с</w:t>
            </w:r>
            <w:r w:rsidRPr="0007288F">
              <w:rPr>
                <w:b w:val="0"/>
                <w:bCs w:val="0"/>
              </w:rPr>
              <w:lastRenderedPageBreak/>
              <w:t>нащенные специализированным об</w:t>
            </w:r>
            <w:r w:rsidRPr="0007288F">
              <w:rPr>
                <w:b w:val="0"/>
                <w:bCs w:val="0"/>
              </w:rPr>
              <w:t>о</w:t>
            </w:r>
            <w:r w:rsidRPr="0007288F">
              <w:rPr>
                <w:b w:val="0"/>
                <w:bCs w:val="0"/>
              </w:rPr>
              <w:t>рудованием и (или) медицинскими и</w:t>
            </w:r>
            <w:r w:rsidRPr="0007288F">
              <w:rPr>
                <w:b w:val="0"/>
                <w:bCs w:val="0"/>
              </w:rPr>
              <w:t>з</w:t>
            </w:r>
            <w:r w:rsidRPr="0007288F">
              <w:rPr>
                <w:b w:val="0"/>
                <w:bCs w:val="0"/>
              </w:rPr>
              <w:t>делиями.</w:t>
            </w:r>
          </w:p>
        </w:tc>
      </w:tr>
    </w:tbl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</w:pPr>
      <w:r>
        <w:lastRenderedPageBreak/>
        <w:t>Учебно-методическое и информационное обеспечение</w:t>
      </w:r>
    </w:p>
    <w:p w:rsidR="0007288F" w:rsidRDefault="0007288F">
      <w:pPr>
        <w:pStyle w:val="af2"/>
        <w:tabs>
          <w:tab w:val="center" w:pos="4677"/>
        </w:tabs>
        <w:ind w:firstLine="567"/>
        <w:jc w:val="both"/>
      </w:pPr>
    </w:p>
    <w:p w:rsidR="00826234" w:rsidRDefault="00A347FF">
      <w:pPr>
        <w:pStyle w:val="af2"/>
        <w:tabs>
          <w:tab w:val="center" w:pos="4677"/>
        </w:tabs>
        <w:ind w:firstLine="567"/>
        <w:jc w:val="both"/>
      </w:pPr>
      <w:r>
        <w:t xml:space="preserve">3.2.1. Основная литература </w:t>
      </w:r>
    </w:p>
    <w:p w:rsidR="00826234" w:rsidRDefault="00A347FF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>1. Белоусов, Анатолий Егорович. Пластическая хирургия без прикрас (размышления и советы пластического хирурга) [Текст] / А. Е. Белоусов. - СПб. : [б. и.], 2007. - 160 с. : ил. – 1 экз.</w:t>
      </w:r>
    </w:p>
    <w:p w:rsidR="00826234" w:rsidRDefault="00A347FF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>2. Общая хирургия [Текст] : учебник (для мед. вузов) / В. К. Гостищев. - 4-е изд., п</w:t>
      </w:r>
      <w:r>
        <w:rPr>
          <w:b w:val="0"/>
        </w:rPr>
        <w:t>е</w:t>
      </w:r>
      <w:r>
        <w:rPr>
          <w:b w:val="0"/>
        </w:rPr>
        <w:t>рераб. и доп. - М. : ГЭОТАР-Медиа, 2009. - 822 с. : (8) л. ил. - Б. ц..-1экз.</w:t>
      </w:r>
    </w:p>
    <w:p w:rsidR="00826234" w:rsidRDefault="00A347FF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 xml:space="preserve">3. </w:t>
      </w:r>
      <w:r>
        <w:rPr>
          <w:b w:val="0"/>
        </w:rPr>
        <w:tab/>
        <w:t>Топографическая анатомия и оперативная хирургия головы и шеи: учебник/ Се</w:t>
      </w:r>
      <w:r>
        <w:rPr>
          <w:b w:val="0"/>
        </w:rPr>
        <w:t>р</w:t>
      </w:r>
      <w:r>
        <w:rPr>
          <w:b w:val="0"/>
        </w:rPr>
        <w:t>гиенко В.И.- М.: ГЭОТАР-Медиа, 2010. - 526 с.- 1экз.</w:t>
      </w:r>
    </w:p>
    <w:p w:rsidR="00826234" w:rsidRDefault="00A347FF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>4. Травматология и ортопедия: учебное пособие/ Под ред. Н. В. Корнилова. – СПб.: Гиппократ, 2008. - 537 с.-1экз.</w:t>
      </w:r>
    </w:p>
    <w:p w:rsidR="00826234" w:rsidRDefault="00A347FF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>5. Хирургическая стоматология : учебник / [Афанасьев В. В. и др.] ; под общ. ред. В. В. Афанасьева. - М. : ГЭОТАР-Медиа, 2015. - 880 с. -1экз.</w:t>
      </w:r>
    </w:p>
    <w:p w:rsidR="00826234" w:rsidRDefault="00A347FF">
      <w:pPr>
        <w:pStyle w:val="af2"/>
        <w:tabs>
          <w:tab w:val="center" w:pos="4677"/>
        </w:tabs>
        <w:ind w:firstLine="567"/>
        <w:jc w:val="both"/>
      </w:pPr>
      <w:r>
        <w:t xml:space="preserve">3.2.2. Дополнительная литература </w:t>
      </w:r>
    </w:p>
    <w:p w:rsidR="00826234" w:rsidRDefault="00A347FF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>1. Маммопластика при нарушениях объема и формы молочной железы [Текст] : м</w:t>
      </w:r>
      <w:r>
        <w:rPr>
          <w:b w:val="0"/>
        </w:rPr>
        <w:t>о</w:t>
      </w:r>
      <w:r>
        <w:rPr>
          <w:b w:val="0"/>
        </w:rPr>
        <w:t>нография / В. М. Тимербулатов, О. С. Попов, В. В. Плечев, О. В. Попова ; (МЗ РФ, Башк. гос. мед. ун-т). - М. : Триада -Х, 2002. - 175 с. : рис., табл., цв.ил. - Посвящ. 70-летию Башк. гос. мед. ун-та. - Библиогр.: с. 154-175 (408 назв.). - 1 экз.</w:t>
      </w:r>
    </w:p>
    <w:p w:rsidR="00826234" w:rsidRDefault="00A347FF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 xml:space="preserve">2. </w:t>
      </w:r>
      <w:r>
        <w:rPr>
          <w:b w:val="0"/>
        </w:rPr>
        <w:tab/>
        <w:t>Оперативная хирургия и топографическая анатомия [Текст] : (учебник для мед. вузов / Кованов В. В., Аникина Т. И., Сычеников И. А. и др.) ; под ред. В. В. Кованова. - 4-е изд., доп. - Москва : Медицина, 2001. - 408 с. : ил. ; 27. - (Учебная литература для ст</w:t>
      </w:r>
      <w:r>
        <w:rPr>
          <w:b w:val="0"/>
        </w:rPr>
        <w:t>у</w:t>
      </w:r>
      <w:r>
        <w:rPr>
          <w:b w:val="0"/>
        </w:rPr>
        <w:t>дентов медицинских вузов). - (в пер.)- Посвящ. памяти В. В. Кованова.-230 экз.</w:t>
      </w:r>
    </w:p>
    <w:p w:rsidR="00826234" w:rsidRDefault="00A347FF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 xml:space="preserve">3. </w:t>
      </w:r>
      <w:r>
        <w:rPr>
          <w:b w:val="0"/>
        </w:rPr>
        <w:tab/>
        <w:t>Пластическая хирургия хронических и нейротрофических язв [Текст] : учебное пособие / Г. Д. Никитин [и др.] ; [Ред.: Г.Д. Никитин]. - Санкт-Петербург : Русская граф</w:t>
      </w:r>
      <w:r>
        <w:rPr>
          <w:b w:val="0"/>
        </w:rPr>
        <w:t>и</w:t>
      </w:r>
      <w:r>
        <w:rPr>
          <w:b w:val="0"/>
        </w:rPr>
        <w:t>ка : Сюжет, 2001.</w:t>
      </w:r>
    </w:p>
    <w:p w:rsidR="00826234" w:rsidRDefault="00A347FF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>- 190, [1] с. : ил, портр ; 23 см. - Библиогр.: с. 186-191. – 1экз.</w:t>
      </w:r>
    </w:p>
    <w:p w:rsidR="00826234" w:rsidRDefault="00A347FF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>4. Способ восстановления передней стенки позвоночного канала при декомпресси</w:t>
      </w:r>
      <w:r>
        <w:rPr>
          <w:b w:val="0"/>
        </w:rPr>
        <w:t>в</w:t>
      </w:r>
      <w:r>
        <w:rPr>
          <w:b w:val="0"/>
        </w:rPr>
        <w:t>но- пластических операциях [Текст] : (мед. технология) / (В. Н. Гусев и др.) ; С.-Петерб. науч.- ис-след. ин-т фтизиопульмонологии (СПб.). - СПб. : [б. и.], 2009. - 32 с. : ил. - Би</w:t>
      </w:r>
      <w:r>
        <w:rPr>
          <w:b w:val="0"/>
        </w:rPr>
        <w:t>б</w:t>
      </w:r>
      <w:r>
        <w:rPr>
          <w:b w:val="0"/>
        </w:rPr>
        <w:t xml:space="preserve">лиогр.: с. 24. – 1экз. </w:t>
      </w:r>
    </w:p>
    <w:p w:rsidR="00826234" w:rsidRDefault="00826234">
      <w:pPr>
        <w:pStyle w:val="af2"/>
        <w:tabs>
          <w:tab w:val="center" w:pos="4677"/>
        </w:tabs>
        <w:ind w:firstLine="567"/>
        <w:jc w:val="both"/>
        <w:rPr>
          <w:b w:val="0"/>
        </w:rPr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</w:pPr>
      <w:r>
        <w:t>Кадровые условия</w:t>
      </w:r>
    </w:p>
    <w:p w:rsidR="00826234" w:rsidRDefault="00A347FF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>Кадровое обеспечение программы повышения квалификации «Пластическая хиру</w:t>
      </w:r>
      <w:r>
        <w:rPr>
          <w:b w:val="0"/>
        </w:rPr>
        <w:t>р</w:t>
      </w:r>
      <w:r>
        <w:rPr>
          <w:b w:val="0"/>
        </w:rPr>
        <w:t>гия» осуществляется профессорско-преподавательским составом кафедры хирургических болезней постдипломного образования ИФМиБ ФГАОУ ВО «Казанский (Приволжский) федеральный университет», а также ведущими специалистами-практиками по специал</w:t>
      </w:r>
      <w:r>
        <w:rPr>
          <w:b w:val="0"/>
        </w:rPr>
        <w:t>ь</w:t>
      </w:r>
      <w:r>
        <w:rPr>
          <w:b w:val="0"/>
        </w:rPr>
        <w:t>ности: «Пластическая хирургия».</w:t>
      </w:r>
    </w:p>
    <w:p w:rsidR="00826234" w:rsidRDefault="00826234">
      <w:pPr>
        <w:pStyle w:val="af2"/>
        <w:tabs>
          <w:tab w:val="center" w:pos="4677"/>
        </w:tabs>
        <w:ind w:firstLine="567"/>
        <w:jc w:val="both"/>
      </w:pPr>
    </w:p>
    <w:p w:rsidR="00826234" w:rsidRDefault="00A347FF">
      <w:pPr>
        <w:pStyle w:val="af2"/>
        <w:numPr>
          <w:ilvl w:val="0"/>
          <w:numId w:val="2"/>
        </w:numPr>
        <w:tabs>
          <w:tab w:val="center" w:pos="4677"/>
        </w:tabs>
      </w:pPr>
      <w:r>
        <w:t>РУКОВОДИТЕЛЬ И АВТОР(Ы) ПРОГРАММЫ</w:t>
      </w:r>
    </w:p>
    <w:p w:rsidR="00826234" w:rsidRDefault="00826234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/>
          <w:sz w:val="24"/>
          <w:szCs w:val="24"/>
        </w:rPr>
      </w:pPr>
    </w:p>
    <w:p w:rsidR="0007288F" w:rsidRPr="0007288F" w:rsidRDefault="00A347FF" w:rsidP="0007288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Руководитель: Бурмистров Михаил Владимирович, заведующий кафедрой хирургич</w:t>
      </w:r>
      <w:r>
        <w:rPr>
          <w:rFonts w:eastAsia="Times New Roman"/>
          <w:sz w:val="24"/>
          <w:szCs w:val="24"/>
        </w:rPr>
        <w:t>е</w:t>
      </w:r>
      <w:r>
        <w:rPr>
          <w:rFonts w:eastAsia="Times New Roman"/>
          <w:sz w:val="24"/>
          <w:szCs w:val="24"/>
        </w:rPr>
        <w:t xml:space="preserve">ских болезней постдипломного образования Института фундаментальной медицины и </w:t>
      </w:r>
      <w:r w:rsidRPr="0007288F">
        <w:rPr>
          <w:rFonts w:eastAsia="Times New Roman"/>
          <w:sz w:val="24"/>
          <w:szCs w:val="24"/>
        </w:rPr>
        <w:t xml:space="preserve">биологии </w:t>
      </w:r>
      <w:r w:rsidRPr="0007288F">
        <w:rPr>
          <w:sz w:val="24"/>
          <w:szCs w:val="24"/>
        </w:rPr>
        <w:t>ФГАОУ ВО «Казанский (Приволжский) федеральный университет»</w:t>
      </w:r>
      <w:r w:rsidRPr="0007288F">
        <w:rPr>
          <w:rFonts w:eastAsia="Times New Roman"/>
          <w:sz w:val="24"/>
          <w:szCs w:val="24"/>
        </w:rPr>
        <w:t>, доктор м</w:t>
      </w:r>
      <w:r w:rsidRPr="0007288F">
        <w:rPr>
          <w:rFonts w:eastAsia="Times New Roman"/>
          <w:sz w:val="24"/>
          <w:szCs w:val="24"/>
        </w:rPr>
        <w:t>е</w:t>
      </w:r>
      <w:r w:rsidRPr="0007288F">
        <w:rPr>
          <w:rFonts w:eastAsia="Times New Roman"/>
          <w:sz w:val="24"/>
          <w:szCs w:val="24"/>
        </w:rPr>
        <w:t>дицинских наук, профессор.</w:t>
      </w:r>
    </w:p>
    <w:p w:rsidR="0007288F" w:rsidRPr="0007288F" w:rsidRDefault="00A347FF" w:rsidP="0007288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sz w:val="24"/>
          <w:szCs w:val="24"/>
        </w:rPr>
      </w:pPr>
      <w:r w:rsidRPr="0007288F">
        <w:rPr>
          <w:sz w:val="24"/>
          <w:szCs w:val="24"/>
        </w:rPr>
        <w:t>Автор</w:t>
      </w:r>
      <w:r w:rsidR="0007288F" w:rsidRPr="0007288F">
        <w:rPr>
          <w:sz w:val="24"/>
          <w:szCs w:val="24"/>
        </w:rPr>
        <w:t>ы</w:t>
      </w:r>
      <w:r w:rsidRPr="0007288F">
        <w:rPr>
          <w:sz w:val="24"/>
          <w:szCs w:val="24"/>
        </w:rPr>
        <w:t>:</w:t>
      </w:r>
    </w:p>
    <w:p w:rsidR="0007288F" w:rsidRPr="0007288F" w:rsidRDefault="00A347FF" w:rsidP="0007288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sz w:val="24"/>
          <w:szCs w:val="24"/>
        </w:rPr>
      </w:pPr>
      <w:r w:rsidRPr="0007288F">
        <w:rPr>
          <w:sz w:val="24"/>
          <w:szCs w:val="24"/>
        </w:rPr>
        <w:t>Исмагилов Артур Халитович</w:t>
      </w:r>
      <w:r w:rsidR="0007288F" w:rsidRPr="0007288F">
        <w:rPr>
          <w:sz w:val="24"/>
          <w:szCs w:val="24"/>
        </w:rPr>
        <w:t>,</w:t>
      </w:r>
      <w:r w:rsidRPr="0007288F">
        <w:rPr>
          <w:sz w:val="24"/>
          <w:szCs w:val="24"/>
        </w:rPr>
        <w:t xml:space="preserve"> врач-пластический хирург, профессор, преподаватель кафедры хирургических болезней постдипломного образования ИФМиБ КФУ.</w:t>
      </w:r>
    </w:p>
    <w:p w:rsidR="0007288F" w:rsidRPr="0007288F" w:rsidRDefault="00A347FF" w:rsidP="0007288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sz w:val="24"/>
          <w:szCs w:val="24"/>
        </w:rPr>
      </w:pPr>
      <w:r w:rsidRPr="0007288F">
        <w:rPr>
          <w:sz w:val="24"/>
          <w:szCs w:val="24"/>
        </w:rPr>
        <w:lastRenderedPageBreak/>
        <w:t>Зайнутдинов Азат Минвагизович, врач-пластический хирург, доцент, преподаватель кафедры хирургических болезней постдипломного образования ИФМиБ КФУ.</w:t>
      </w:r>
    </w:p>
    <w:p w:rsidR="00826234" w:rsidRPr="0007288F" w:rsidRDefault="00A347FF" w:rsidP="0007288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/>
          <w:sz w:val="24"/>
          <w:szCs w:val="24"/>
        </w:rPr>
      </w:pPr>
      <w:r w:rsidRPr="0007288F">
        <w:rPr>
          <w:sz w:val="24"/>
          <w:szCs w:val="24"/>
        </w:rPr>
        <w:t>Радьков Руслан Тельманович</w:t>
      </w:r>
      <w:r w:rsidR="0007288F" w:rsidRPr="0007288F">
        <w:rPr>
          <w:sz w:val="24"/>
          <w:szCs w:val="24"/>
        </w:rPr>
        <w:t>,</w:t>
      </w:r>
      <w:r w:rsidRPr="0007288F">
        <w:rPr>
          <w:sz w:val="24"/>
          <w:szCs w:val="24"/>
        </w:rPr>
        <w:t xml:space="preserve"> врач травматолог-ортопед (микрох</w:t>
      </w:r>
      <w:r w:rsidRPr="0007288F">
        <w:rPr>
          <w:sz w:val="24"/>
          <w:szCs w:val="24"/>
        </w:rPr>
        <w:t>и</w:t>
      </w:r>
      <w:r w:rsidRPr="0007288F">
        <w:rPr>
          <w:sz w:val="24"/>
          <w:szCs w:val="24"/>
        </w:rPr>
        <w:t>рург),преподаватель кафедры морфологии и общей патологии ИФМиБ КФУ.</w:t>
      </w:r>
    </w:p>
    <w:p w:rsidR="00826234" w:rsidRDefault="00826234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b/>
          <w:sz w:val="24"/>
          <w:szCs w:val="24"/>
        </w:rPr>
      </w:pPr>
    </w:p>
    <w:sectPr w:rsidR="00826234" w:rsidSect="0032061A">
      <w:footerReference w:type="default" r:id="rId9"/>
      <w:pgSz w:w="11906" w:h="16838"/>
      <w:pgMar w:top="1134" w:right="850" w:bottom="1134" w:left="1701" w:header="709" w:footer="66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01F7" w:rsidRDefault="000701F7">
      <w:pPr>
        <w:spacing w:line="240" w:lineRule="auto"/>
      </w:pPr>
      <w:r>
        <w:separator/>
      </w:r>
    </w:p>
  </w:endnote>
  <w:endnote w:type="continuationSeparator" w:id="1">
    <w:p w:rsidR="000701F7" w:rsidRDefault="000701F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.AppleSystemUIFont">
    <w:altName w:val="Cambria"/>
    <w:charset w:val="00"/>
    <w:family w:val="roman"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.SFUI-Regular">
    <w:altName w:val="Cambria"/>
    <w:charset w:val="00"/>
    <w:family w:val="roman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908136"/>
      <w:docPartObj>
        <w:docPartGallery w:val="AutoText"/>
      </w:docPartObj>
    </w:sdtPr>
    <w:sdtContent>
      <w:p w:rsidR="00DC7781" w:rsidRDefault="0032061A">
        <w:pPr>
          <w:pStyle w:val="a9"/>
          <w:jc w:val="right"/>
        </w:pPr>
        <w:r>
          <w:fldChar w:fldCharType="begin"/>
        </w:r>
        <w:r w:rsidR="00DC7781">
          <w:instrText>PAGE   \* MERGEFORMAT</w:instrText>
        </w:r>
        <w:r>
          <w:fldChar w:fldCharType="separate"/>
        </w:r>
        <w:r w:rsidR="003D3548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01F7" w:rsidRDefault="000701F7">
      <w:pPr>
        <w:spacing w:line="240" w:lineRule="auto"/>
      </w:pPr>
      <w:r>
        <w:separator/>
      </w:r>
    </w:p>
  </w:footnote>
  <w:footnote w:type="continuationSeparator" w:id="1">
    <w:p w:rsidR="000701F7" w:rsidRDefault="000701F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B5C8AF9"/>
    <w:multiLevelType w:val="multilevel"/>
    <w:tmpl w:val="BB5C8AF9"/>
    <w:lvl w:ilvl="0">
      <w:start w:val="42"/>
      <w:numFmt w:val="decimal"/>
      <w:lvlText w:val="%1."/>
      <w:lvlJc w:val="left"/>
      <w:pPr>
        <w:ind w:left="639" w:hanging="327"/>
      </w:pPr>
      <w:rPr>
        <w:rFonts w:ascii="Times New Roman" w:eastAsia="Times New Roman" w:hAnsi="Times New Roman" w:cs="Times New Roman" w:hint="default"/>
        <w:i w:val="0"/>
        <w:iCs/>
        <w:spacing w:val="-15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656" w:hanging="327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673" w:hanging="3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9" w:hanging="3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6" w:hanging="3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3" w:hanging="3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9" w:hanging="3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6" w:hanging="3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3" w:hanging="327"/>
      </w:pPr>
      <w:rPr>
        <w:rFonts w:hint="default"/>
        <w:lang w:val="ru-RU" w:eastAsia="en-US" w:bidi="ar-SA"/>
      </w:rPr>
    </w:lvl>
  </w:abstractNum>
  <w:abstractNum w:abstractNumId="1">
    <w:nsid w:val="0A580798"/>
    <w:multiLevelType w:val="multilevel"/>
    <w:tmpl w:val="0A580798"/>
    <w:lvl w:ilvl="0">
      <w:start w:val="5"/>
      <w:numFmt w:val="decimal"/>
      <w:lvlText w:val="%1."/>
      <w:lvlJc w:val="left"/>
      <w:pPr>
        <w:ind w:left="577" w:hanging="265"/>
      </w:pPr>
      <w:rPr>
        <w:rFonts w:ascii="Times New Roman" w:eastAsia="Times New Roman" w:hAnsi="Times New Roman" w:cs="Times New Roman" w:hint="default"/>
        <w:i w:val="0"/>
        <w:iCs/>
        <w:spacing w:val="-15"/>
        <w:w w:val="100"/>
        <w:sz w:val="24"/>
        <w:szCs w:val="24"/>
      </w:rPr>
    </w:lvl>
    <w:lvl w:ilvl="1">
      <w:numFmt w:val="bullet"/>
      <w:lvlText w:val="•"/>
      <w:lvlJc w:val="left"/>
      <w:pPr>
        <w:ind w:left="1602" w:hanging="265"/>
      </w:pPr>
      <w:rPr>
        <w:rFonts w:hint="default"/>
      </w:rPr>
    </w:lvl>
    <w:lvl w:ilvl="2">
      <w:numFmt w:val="bullet"/>
      <w:lvlText w:val="•"/>
      <w:lvlJc w:val="left"/>
      <w:pPr>
        <w:ind w:left="2625" w:hanging="265"/>
      </w:pPr>
      <w:rPr>
        <w:rFonts w:hint="default"/>
      </w:rPr>
    </w:lvl>
    <w:lvl w:ilvl="3">
      <w:numFmt w:val="bullet"/>
      <w:lvlText w:val="•"/>
      <w:lvlJc w:val="left"/>
      <w:pPr>
        <w:ind w:left="3647" w:hanging="265"/>
      </w:pPr>
      <w:rPr>
        <w:rFonts w:hint="default"/>
      </w:rPr>
    </w:lvl>
    <w:lvl w:ilvl="4">
      <w:numFmt w:val="bullet"/>
      <w:lvlText w:val="•"/>
      <w:lvlJc w:val="left"/>
      <w:pPr>
        <w:ind w:left="4670" w:hanging="265"/>
      </w:pPr>
      <w:rPr>
        <w:rFonts w:hint="default"/>
      </w:rPr>
    </w:lvl>
    <w:lvl w:ilvl="5">
      <w:numFmt w:val="bullet"/>
      <w:lvlText w:val="•"/>
      <w:lvlJc w:val="left"/>
      <w:pPr>
        <w:ind w:left="5693" w:hanging="265"/>
      </w:pPr>
      <w:rPr>
        <w:rFonts w:hint="default"/>
      </w:rPr>
    </w:lvl>
    <w:lvl w:ilvl="6">
      <w:numFmt w:val="bullet"/>
      <w:lvlText w:val="•"/>
      <w:lvlJc w:val="left"/>
      <w:pPr>
        <w:ind w:left="6715" w:hanging="265"/>
      </w:pPr>
      <w:rPr>
        <w:rFonts w:hint="default"/>
      </w:rPr>
    </w:lvl>
    <w:lvl w:ilvl="7">
      <w:numFmt w:val="bullet"/>
      <w:lvlText w:val="•"/>
      <w:lvlJc w:val="left"/>
      <w:pPr>
        <w:ind w:left="7738" w:hanging="265"/>
      </w:pPr>
      <w:rPr>
        <w:rFonts w:hint="default"/>
      </w:rPr>
    </w:lvl>
    <w:lvl w:ilvl="8">
      <w:numFmt w:val="bullet"/>
      <w:lvlText w:val="•"/>
      <w:lvlJc w:val="left"/>
      <w:pPr>
        <w:ind w:left="8761" w:hanging="265"/>
      </w:pPr>
      <w:rPr>
        <w:rFonts w:hint="default"/>
      </w:rPr>
    </w:lvl>
  </w:abstractNum>
  <w:abstractNum w:abstractNumId="2">
    <w:nsid w:val="0DB169CD"/>
    <w:multiLevelType w:val="multilevel"/>
    <w:tmpl w:val="0DB169CD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6BE0881"/>
    <w:multiLevelType w:val="hybridMultilevel"/>
    <w:tmpl w:val="08FC1292"/>
    <w:lvl w:ilvl="0" w:tplc="EB36197C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4F5EC0"/>
    <w:multiLevelType w:val="multilevel"/>
    <w:tmpl w:val="434F5EC0"/>
    <w:lvl w:ilvl="0">
      <w:start w:val="1"/>
      <w:numFmt w:val="decimal"/>
      <w:pStyle w:val="1"/>
      <w:lvlText w:val="%1."/>
      <w:lvlJc w:val="left"/>
      <w:pPr>
        <w:tabs>
          <w:tab w:val="left" w:pos="432"/>
        </w:tabs>
        <w:ind w:left="432" w:hanging="432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pStyle w:val="2"/>
      <w:lvlText w:val="%1.%2."/>
      <w:lvlJc w:val="left"/>
      <w:pPr>
        <w:tabs>
          <w:tab w:val="left" w:pos="1152"/>
        </w:tabs>
        <w:ind w:firstLine="720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>
      <w:start w:val="1"/>
      <w:numFmt w:val="decimal"/>
      <w:pStyle w:val="20"/>
      <w:lvlText w:val="%1.%2.%3."/>
      <w:lvlJc w:val="left"/>
      <w:pPr>
        <w:tabs>
          <w:tab w:val="left" w:pos="568"/>
        </w:tabs>
        <w:ind w:left="-141" w:firstLine="709"/>
      </w:pPr>
      <w:rPr>
        <w:rFonts w:ascii="Times New Roman" w:hAnsi="Times New Roman" w:cs="Times New Roman" w:hint="default"/>
        <w:b/>
        <w:i w:val="0"/>
        <w:sz w:val="28"/>
      </w:rPr>
    </w:lvl>
    <w:lvl w:ilvl="3">
      <w:start w:val="1"/>
      <w:numFmt w:val="decimal"/>
      <w:pStyle w:val="3"/>
      <w:lvlText w:val="%1.%2.%3.%4."/>
      <w:lvlJc w:val="left"/>
      <w:pPr>
        <w:tabs>
          <w:tab w:val="left" w:pos="1432"/>
        </w:tabs>
        <w:ind w:left="1432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 w:hint="default"/>
      </w:rPr>
    </w:lvl>
  </w:abstractNum>
  <w:abstractNum w:abstractNumId="5">
    <w:nsid w:val="64B70E3C"/>
    <w:multiLevelType w:val="multilevel"/>
    <w:tmpl w:val="64B70E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30146B2"/>
    <w:multiLevelType w:val="multilevel"/>
    <w:tmpl w:val="730146B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D1A83D"/>
    <w:multiLevelType w:val="multilevel"/>
    <w:tmpl w:val="7AD1A83D"/>
    <w:lvl w:ilvl="0">
      <w:start w:val="1"/>
      <w:numFmt w:val="decimal"/>
      <w:lvlText w:val="%1."/>
      <w:lvlJc w:val="left"/>
      <w:pPr>
        <w:ind w:left="577" w:hanging="265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602" w:hanging="265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625" w:hanging="2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7" w:hanging="2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0" w:hanging="2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2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5" w:hanging="2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8" w:hanging="2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1" w:hanging="265"/>
      </w:pPr>
      <w:rPr>
        <w:rFonts w:hint="default"/>
        <w:lang w:val="ru-RU" w:eastAsia="en-US" w:bidi="ar-SA"/>
      </w:rPr>
    </w:lvl>
  </w:abstractNum>
  <w:abstractNum w:abstractNumId="8">
    <w:nsid w:val="7BD3281E"/>
    <w:multiLevelType w:val="multilevel"/>
    <w:tmpl w:val="7BD328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6"/>
  </w:num>
  <w:num w:numId="6">
    <w:abstractNumId w:val="1"/>
  </w:num>
  <w:num w:numId="7">
    <w:abstractNumId w:val="0"/>
  </w:num>
  <w:num w:numId="8">
    <w:abstractNumId w:val="8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567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551A"/>
    <w:rsid w:val="00030BEA"/>
    <w:rsid w:val="00034DDC"/>
    <w:rsid w:val="00035B2D"/>
    <w:rsid w:val="000417E7"/>
    <w:rsid w:val="0005362B"/>
    <w:rsid w:val="0006431E"/>
    <w:rsid w:val="0006676E"/>
    <w:rsid w:val="000701F7"/>
    <w:rsid w:val="0007288F"/>
    <w:rsid w:val="000730EC"/>
    <w:rsid w:val="00074FE7"/>
    <w:rsid w:val="00075CB3"/>
    <w:rsid w:val="0007737A"/>
    <w:rsid w:val="00086590"/>
    <w:rsid w:val="000879D7"/>
    <w:rsid w:val="00090128"/>
    <w:rsid w:val="00095538"/>
    <w:rsid w:val="000A0D7A"/>
    <w:rsid w:val="000A0EB2"/>
    <w:rsid w:val="000A7D3B"/>
    <w:rsid w:val="000C4F92"/>
    <w:rsid w:val="000C5AB9"/>
    <w:rsid w:val="000D086F"/>
    <w:rsid w:val="000D2CF1"/>
    <w:rsid w:val="000D4441"/>
    <w:rsid w:val="000D4FE1"/>
    <w:rsid w:val="000D532B"/>
    <w:rsid w:val="000D7FD8"/>
    <w:rsid w:val="000E2E83"/>
    <w:rsid w:val="000E43E2"/>
    <w:rsid w:val="000E6759"/>
    <w:rsid w:val="000F046E"/>
    <w:rsid w:val="000F09C5"/>
    <w:rsid w:val="000F551A"/>
    <w:rsid w:val="000F57EE"/>
    <w:rsid w:val="000F5942"/>
    <w:rsid w:val="000F7610"/>
    <w:rsid w:val="001047CD"/>
    <w:rsid w:val="00114254"/>
    <w:rsid w:val="00115D46"/>
    <w:rsid w:val="00120869"/>
    <w:rsid w:val="00132F5B"/>
    <w:rsid w:val="00136834"/>
    <w:rsid w:val="00143C36"/>
    <w:rsid w:val="001447A5"/>
    <w:rsid w:val="00153967"/>
    <w:rsid w:val="001553DC"/>
    <w:rsid w:val="001607C1"/>
    <w:rsid w:val="001616D4"/>
    <w:rsid w:val="00165F15"/>
    <w:rsid w:val="001673E5"/>
    <w:rsid w:val="0017102B"/>
    <w:rsid w:val="00182E1C"/>
    <w:rsid w:val="001A46CA"/>
    <w:rsid w:val="001A6B2C"/>
    <w:rsid w:val="001A7BCA"/>
    <w:rsid w:val="001B05F2"/>
    <w:rsid w:val="001B0D43"/>
    <w:rsid w:val="001C094E"/>
    <w:rsid w:val="001C74AB"/>
    <w:rsid w:val="001D0BE9"/>
    <w:rsid w:val="001D3406"/>
    <w:rsid w:val="001D5421"/>
    <w:rsid w:val="001E0534"/>
    <w:rsid w:val="001E476F"/>
    <w:rsid w:val="001E7523"/>
    <w:rsid w:val="001F63D8"/>
    <w:rsid w:val="00201B2B"/>
    <w:rsid w:val="00206ADA"/>
    <w:rsid w:val="00212144"/>
    <w:rsid w:val="00214EC0"/>
    <w:rsid w:val="002163B1"/>
    <w:rsid w:val="00217AEA"/>
    <w:rsid w:val="002201AA"/>
    <w:rsid w:val="00224A0D"/>
    <w:rsid w:val="00233D25"/>
    <w:rsid w:val="00235222"/>
    <w:rsid w:val="002362A5"/>
    <w:rsid w:val="0024260D"/>
    <w:rsid w:val="00242D8E"/>
    <w:rsid w:val="00243DF3"/>
    <w:rsid w:val="00243F5A"/>
    <w:rsid w:val="0025041A"/>
    <w:rsid w:val="00255A7D"/>
    <w:rsid w:val="00257810"/>
    <w:rsid w:val="00257A22"/>
    <w:rsid w:val="00260FC5"/>
    <w:rsid w:val="00267E7D"/>
    <w:rsid w:val="00270F27"/>
    <w:rsid w:val="0028017D"/>
    <w:rsid w:val="002A4CD8"/>
    <w:rsid w:val="002A7857"/>
    <w:rsid w:val="002B1953"/>
    <w:rsid w:val="002B68C9"/>
    <w:rsid w:val="002D3314"/>
    <w:rsid w:val="002D4F3F"/>
    <w:rsid w:val="002D7A3A"/>
    <w:rsid w:val="002E3660"/>
    <w:rsid w:val="002E7F82"/>
    <w:rsid w:val="002F282C"/>
    <w:rsid w:val="002F65A3"/>
    <w:rsid w:val="002F6682"/>
    <w:rsid w:val="00300E88"/>
    <w:rsid w:val="00305F5F"/>
    <w:rsid w:val="00311E2B"/>
    <w:rsid w:val="00312035"/>
    <w:rsid w:val="0032061A"/>
    <w:rsid w:val="00320691"/>
    <w:rsid w:val="003208A9"/>
    <w:rsid w:val="003226AB"/>
    <w:rsid w:val="003228ED"/>
    <w:rsid w:val="00322FB3"/>
    <w:rsid w:val="003236DF"/>
    <w:rsid w:val="003249AE"/>
    <w:rsid w:val="0032537C"/>
    <w:rsid w:val="00327D68"/>
    <w:rsid w:val="003328F8"/>
    <w:rsid w:val="003449E2"/>
    <w:rsid w:val="00344AF2"/>
    <w:rsid w:val="00347C48"/>
    <w:rsid w:val="003539AE"/>
    <w:rsid w:val="00354093"/>
    <w:rsid w:val="00356374"/>
    <w:rsid w:val="003629D3"/>
    <w:rsid w:val="00362FC3"/>
    <w:rsid w:val="0036473D"/>
    <w:rsid w:val="00365326"/>
    <w:rsid w:val="00367CAC"/>
    <w:rsid w:val="00373A3A"/>
    <w:rsid w:val="0037757E"/>
    <w:rsid w:val="00383B7F"/>
    <w:rsid w:val="003849BC"/>
    <w:rsid w:val="003877DD"/>
    <w:rsid w:val="003878CF"/>
    <w:rsid w:val="003909B1"/>
    <w:rsid w:val="00390F04"/>
    <w:rsid w:val="00395766"/>
    <w:rsid w:val="003A4780"/>
    <w:rsid w:val="003A590D"/>
    <w:rsid w:val="003B60A4"/>
    <w:rsid w:val="003B6E56"/>
    <w:rsid w:val="003C6857"/>
    <w:rsid w:val="003C75B0"/>
    <w:rsid w:val="003D0FF9"/>
    <w:rsid w:val="003D1B18"/>
    <w:rsid w:val="003D26EB"/>
    <w:rsid w:val="003D3548"/>
    <w:rsid w:val="003D6538"/>
    <w:rsid w:val="003D6592"/>
    <w:rsid w:val="003E27BC"/>
    <w:rsid w:val="003E739E"/>
    <w:rsid w:val="003F1F6A"/>
    <w:rsid w:val="003F3D6D"/>
    <w:rsid w:val="003F628E"/>
    <w:rsid w:val="00402D76"/>
    <w:rsid w:val="00403A63"/>
    <w:rsid w:val="00405ECD"/>
    <w:rsid w:val="004110FA"/>
    <w:rsid w:val="004123B7"/>
    <w:rsid w:val="00412AD1"/>
    <w:rsid w:val="004171BE"/>
    <w:rsid w:val="00425446"/>
    <w:rsid w:val="004276F1"/>
    <w:rsid w:val="004278F7"/>
    <w:rsid w:val="00437343"/>
    <w:rsid w:val="00443C18"/>
    <w:rsid w:val="00445309"/>
    <w:rsid w:val="00454C24"/>
    <w:rsid w:val="00456F0C"/>
    <w:rsid w:val="00461B5E"/>
    <w:rsid w:val="00465CC5"/>
    <w:rsid w:val="00470387"/>
    <w:rsid w:val="0047072B"/>
    <w:rsid w:val="00473A52"/>
    <w:rsid w:val="00482F7D"/>
    <w:rsid w:val="00492075"/>
    <w:rsid w:val="00493F7C"/>
    <w:rsid w:val="004956E0"/>
    <w:rsid w:val="004963C2"/>
    <w:rsid w:val="004B0EF0"/>
    <w:rsid w:val="004B33C4"/>
    <w:rsid w:val="004C11AD"/>
    <w:rsid w:val="004C1394"/>
    <w:rsid w:val="004C66A2"/>
    <w:rsid w:val="004D261D"/>
    <w:rsid w:val="004D6FC4"/>
    <w:rsid w:val="004E1AC6"/>
    <w:rsid w:val="004E24DF"/>
    <w:rsid w:val="004E55A8"/>
    <w:rsid w:val="004F75D1"/>
    <w:rsid w:val="005007DE"/>
    <w:rsid w:val="00502D07"/>
    <w:rsid w:val="005035B8"/>
    <w:rsid w:val="00505CB1"/>
    <w:rsid w:val="00506866"/>
    <w:rsid w:val="00511FB1"/>
    <w:rsid w:val="0052598A"/>
    <w:rsid w:val="00526F2A"/>
    <w:rsid w:val="00527902"/>
    <w:rsid w:val="00536A17"/>
    <w:rsid w:val="00537B8A"/>
    <w:rsid w:val="005450D1"/>
    <w:rsid w:val="0054532C"/>
    <w:rsid w:val="00550894"/>
    <w:rsid w:val="005571CF"/>
    <w:rsid w:val="00557B3C"/>
    <w:rsid w:val="005600D4"/>
    <w:rsid w:val="005616C8"/>
    <w:rsid w:val="005649B8"/>
    <w:rsid w:val="00567484"/>
    <w:rsid w:val="00574434"/>
    <w:rsid w:val="00576F37"/>
    <w:rsid w:val="0058362F"/>
    <w:rsid w:val="00584931"/>
    <w:rsid w:val="00585185"/>
    <w:rsid w:val="005870FE"/>
    <w:rsid w:val="00592BAF"/>
    <w:rsid w:val="005976E6"/>
    <w:rsid w:val="00597BE4"/>
    <w:rsid w:val="005B13A9"/>
    <w:rsid w:val="005B3BBB"/>
    <w:rsid w:val="005B4B28"/>
    <w:rsid w:val="005B73BE"/>
    <w:rsid w:val="005C5006"/>
    <w:rsid w:val="005C6B6D"/>
    <w:rsid w:val="005D3AC7"/>
    <w:rsid w:val="005F683D"/>
    <w:rsid w:val="005F78CB"/>
    <w:rsid w:val="00601A98"/>
    <w:rsid w:val="00601E8E"/>
    <w:rsid w:val="00604419"/>
    <w:rsid w:val="00606D88"/>
    <w:rsid w:val="00607A5B"/>
    <w:rsid w:val="00613FE0"/>
    <w:rsid w:val="00622B58"/>
    <w:rsid w:val="0063500D"/>
    <w:rsid w:val="00637602"/>
    <w:rsid w:val="00637F68"/>
    <w:rsid w:val="006403B7"/>
    <w:rsid w:val="00643F6E"/>
    <w:rsid w:val="00643F98"/>
    <w:rsid w:val="00644A47"/>
    <w:rsid w:val="006463C0"/>
    <w:rsid w:val="00650B10"/>
    <w:rsid w:val="00650E38"/>
    <w:rsid w:val="00651EA6"/>
    <w:rsid w:val="00652988"/>
    <w:rsid w:val="00666EB8"/>
    <w:rsid w:val="006751B7"/>
    <w:rsid w:val="00677D52"/>
    <w:rsid w:val="00680AC8"/>
    <w:rsid w:val="00682660"/>
    <w:rsid w:val="0068554E"/>
    <w:rsid w:val="00691C9A"/>
    <w:rsid w:val="00692F5B"/>
    <w:rsid w:val="006957B3"/>
    <w:rsid w:val="006A054C"/>
    <w:rsid w:val="006C10B1"/>
    <w:rsid w:val="006C5723"/>
    <w:rsid w:val="006D017B"/>
    <w:rsid w:val="006D7F76"/>
    <w:rsid w:val="006E16A6"/>
    <w:rsid w:val="006E1BBE"/>
    <w:rsid w:val="006E4FFF"/>
    <w:rsid w:val="006E5411"/>
    <w:rsid w:val="006F5866"/>
    <w:rsid w:val="006F7FC5"/>
    <w:rsid w:val="00706A3C"/>
    <w:rsid w:val="00711B4C"/>
    <w:rsid w:val="00712BEB"/>
    <w:rsid w:val="00713754"/>
    <w:rsid w:val="00713E77"/>
    <w:rsid w:val="0071578D"/>
    <w:rsid w:val="00717158"/>
    <w:rsid w:val="0072362E"/>
    <w:rsid w:val="00731962"/>
    <w:rsid w:val="007329B1"/>
    <w:rsid w:val="00736B31"/>
    <w:rsid w:val="00736C9D"/>
    <w:rsid w:val="007517D7"/>
    <w:rsid w:val="00757088"/>
    <w:rsid w:val="007570B3"/>
    <w:rsid w:val="00760FF7"/>
    <w:rsid w:val="00762592"/>
    <w:rsid w:val="00762B7D"/>
    <w:rsid w:val="00765187"/>
    <w:rsid w:val="00765EEF"/>
    <w:rsid w:val="007703B5"/>
    <w:rsid w:val="0077472A"/>
    <w:rsid w:val="007774B1"/>
    <w:rsid w:val="00777C8F"/>
    <w:rsid w:val="0078039C"/>
    <w:rsid w:val="007811A3"/>
    <w:rsid w:val="00783C5B"/>
    <w:rsid w:val="0078528B"/>
    <w:rsid w:val="0079023E"/>
    <w:rsid w:val="00792E45"/>
    <w:rsid w:val="0079376B"/>
    <w:rsid w:val="007942E0"/>
    <w:rsid w:val="007944F7"/>
    <w:rsid w:val="0079682D"/>
    <w:rsid w:val="00797C10"/>
    <w:rsid w:val="007A0803"/>
    <w:rsid w:val="007A0F9F"/>
    <w:rsid w:val="007B37A4"/>
    <w:rsid w:val="007B3CE3"/>
    <w:rsid w:val="007B5D9A"/>
    <w:rsid w:val="007B6659"/>
    <w:rsid w:val="007B684E"/>
    <w:rsid w:val="007C3CFF"/>
    <w:rsid w:val="007C3DD3"/>
    <w:rsid w:val="007D2C9E"/>
    <w:rsid w:val="007D48B5"/>
    <w:rsid w:val="007D6FB4"/>
    <w:rsid w:val="007E3744"/>
    <w:rsid w:val="007E4F3B"/>
    <w:rsid w:val="007E7A95"/>
    <w:rsid w:val="007F34B2"/>
    <w:rsid w:val="007F46E8"/>
    <w:rsid w:val="007F4857"/>
    <w:rsid w:val="007F55B1"/>
    <w:rsid w:val="007F6162"/>
    <w:rsid w:val="007F71D0"/>
    <w:rsid w:val="00803AAF"/>
    <w:rsid w:val="008064E6"/>
    <w:rsid w:val="00812E1C"/>
    <w:rsid w:val="008134F3"/>
    <w:rsid w:val="00813A93"/>
    <w:rsid w:val="008143E1"/>
    <w:rsid w:val="00822BB6"/>
    <w:rsid w:val="00825234"/>
    <w:rsid w:val="00826234"/>
    <w:rsid w:val="008347C5"/>
    <w:rsid w:val="00841A09"/>
    <w:rsid w:val="008432B1"/>
    <w:rsid w:val="008434C8"/>
    <w:rsid w:val="0084363A"/>
    <w:rsid w:val="00843E6F"/>
    <w:rsid w:val="00846DFA"/>
    <w:rsid w:val="00847296"/>
    <w:rsid w:val="008474CA"/>
    <w:rsid w:val="00850CD5"/>
    <w:rsid w:val="00852CBF"/>
    <w:rsid w:val="00854FD0"/>
    <w:rsid w:val="008622CC"/>
    <w:rsid w:val="0086363A"/>
    <w:rsid w:val="0086504C"/>
    <w:rsid w:val="008654A3"/>
    <w:rsid w:val="008732B3"/>
    <w:rsid w:val="00874160"/>
    <w:rsid w:val="00875078"/>
    <w:rsid w:val="0088183D"/>
    <w:rsid w:val="00882C8A"/>
    <w:rsid w:val="00883962"/>
    <w:rsid w:val="008854E2"/>
    <w:rsid w:val="008902BD"/>
    <w:rsid w:val="008A0259"/>
    <w:rsid w:val="008A6A09"/>
    <w:rsid w:val="008B2EF4"/>
    <w:rsid w:val="008B51B9"/>
    <w:rsid w:val="008B76A2"/>
    <w:rsid w:val="008C1AA4"/>
    <w:rsid w:val="008C2299"/>
    <w:rsid w:val="008C2C05"/>
    <w:rsid w:val="008C34F2"/>
    <w:rsid w:val="008C73FD"/>
    <w:rsid w:val="008D5352"/>
    <w:rsid w:val="008D55A2"/>
    <w:rsid w:val="008E266D"/>
    <w:rsid w:val="008E3FC7"/>
    <w:rsid w:val="008E68EB"/>
    <w:rsid w:val="008E7648"/>
    <w:rsid w:val="008F048C"/>
    <w:rsid w:val="00902378"/>
    <w:rsid w:val="00906E28"/>
    <w:rsid w:val="009146ED"/>
    <w:rsid w:val="00916B0F"/>
    <w:rsid w:val="00916ED5"/>
    <w:rsid w:val="00917768"/>
    <w:rsid w:val="00921F78"/>
    <w:rsid w:val="009304C6"/>
    <w:rsid w:val="009451ED"/>
    <w:rsid w:val="00946533"/>
    <w:rsid w:val="00950FBF"/>
    <w:rsid w:val="00954495"/>
    <w:rsid w:val="009571ED"/>
    <w:rsid w:val="00965AF6"/>
    <w:rsid w:val="00971DAE"/>
    <w:rsid w:val="00973CEF"/>
    <w:rsid w:val="00982419"/>
    <w:rsid w:val="00982A18"/>
    <w:rsid w:val="0098376C"/>
    <w:rsid w:val="00984DC0"/>
    <w:rsid w:val="00993716"/>
    <w:rsid w:val="009938A1"/>
    <w:rsid w:val="00997B1A"/>
    <w:rsid w:val="009A0F5F"/>
    <w:rsid w:val="009A2DD1"/>
    <w:rsid w:val="009A4CD7"/>
    <w:rsid w:val="009A585B"/>
    <w:rsid w:val="009A7327"/>
    <w:rsid w:val="009B3D9C"/>
    <w:rsid w:val="009B7A34"/>
    <w:rsid w:val="009C1622"/>
    <w:rsid w:val="009C4802"/>
    <w:rsid w:val="009E3B01"/>
    <w:rsid w:val="009E4AD2"/>
    <w:rsid w:val="009E6F60"/>
    <w:rsid w:val="009F491B"/>
    <w:rsid w:val="00A02F26"/>
    <w:rsid w:val="00A06F6B"/>
    <w:rsid w:val="00A10E0E"/>
    <w:rsid w:val="00A11139"/>
    <w:rsid w:val="00A134FF"/>
    <w:rsid w:val="00A14484"/>
    <w:rsid w:val="00A146B5"/>
    <w:rsid w:val="00A1677E"/>
    <w:rsid w:val="00A16A7E"/>
    <w:rsid w:val="00A2214A"/>
    <w:rsid w:val="00A22DC7"/>
    <w:rsid w:val="00A308B4"/>
    <w:rsid w:val="00A30A81"/>
    <w:rsid w:val="00A347FF"/>
    <w:rsid w:val="00A34C81"/>
    <w:rsid w:val="00A37B2C"/>
    <w:rsid w:val="00A43027"/>
    <w:rsid w:val="00A4565D"/>
    <w:rsid w:val="00A464E5"/>
    <w:rsid w:val="00A46C6B"/>
    <w:rsid w:val="00A51007"/>
    <w:rsid w:val="00A54AE6"/>
    <w:rsid w:val="00A54DD9"/>
    <w:rsid w:val="00A57C47"/>
    <w:rsid w:val="00A66242"/>
    <w:rsid w:val="00A67922"/>
    <w:rsid w:val="00A75128"/>
    <w:rsid w:val="00A7782D"/>
    <w:rsid w:val="00A8367F"/>
    <w:rsid w:val="00A84B78"/>
    <w:rsid w:val="00A9009A"/>
    <w:rsid w:val="00AA4858"/>
    <w:rsid w:val="00AB0434"/>
    <w:rsid w:val="00AC783D"/>
    <w:rsid w:val="00AD4CBF"/>
    <w:rsid w:val="00AE2FA2"/>
    <w:rsid w:val="00AF30B1"/>
    <w:rsid w:val="00AF38A1"/>
    <w:rsid w:val="00B0070B"/>
    <w:rsid w:val="00B06FC7"/>
    <w:rsid w:val="00B25466"/>
    <w:rsid w:val="00B278D7"/>
    <w:rsid w:val="00B309E9"/>
    <w:rsid w:val="00B351CC"/>
    <w:rsid w:val="00B4018F"/>
    <w:rsid w:val="00B42468"/>
    <w:rsid w:val="00B44CBF"/>
    <w:rsid w:val="00B45719"/>
    <w:rsid w:val="00B50B28"/>
    <w:rsid w:val="00B50C89"/>
    <w:rsid w:val="00B510AB"/>
    <w:rsid w:val="00B517FD"/>
    <w:rsid w:val="00B51963"/>
    <w:rsid w:val="00B648D7"/>
    <w:rsid w:val="00B702B8"/>
    <w:rsid w:val="00B80A1F"/>
    <w:rsid w:val="00B85D98"/>
    <w:rsid w:val="00BA4BF2"/>
    <w:rsid w:val="00BB0BDD"/>
    <w:rsid w:val="00BB1E79"/>
    <w:rsid w:val="00BB67BE"/>
    <w:rsid w:val="00BC0979"/>
    <w:rsid w:val="00BC3370"/>
    <w:rsid w:val="00BC5072"/>
    <w:rsid w:val="00BC5F03"/>
    <w:rsid w:val="00BD26CA"/>
    <w:rsid w:val="00BD2CF3"/>
    <w:rsid w:val="00BD2EA5"/>
    <w:rsid w:val="00BD40ED"/>
    <w:rsid w:val="00BD6C9C"/>
    <w:rsid w:val="00BF15F1"/>
    <w:rsid w:val="00BF1849"/>
    <w:rsid w:val="00BF4BB5"/>
    <w:rsid w:val="00BF4E6B"/>
    <w:rsid w:val="00BF7ACF"/>
    <w:rsid w:val="00C002F3"/>
    <w:rsid w:val="00C03E86"/>
    <w:rsid w:val="00C162EF"/>
    <w:rsid w:val="00C200B4"/>
    <w:rsid w:val="00C26DF7"/>
    <w:rsid w:val="00C35FB5"/>
    <w:rsid w:val="00C42096"/>
    <w:rsid w:val="00C44451"/>
    <w:rsid w:val="00C45F04"/>
    <w:rsid w:val="00C46082"/>
    <w:rsid w:val="00C5379C"/>
    <w:rsid w:val="00C62BFE"/>
    <w:rsid w:val="00C62E24"/>
    <w:rsid w:val="00C65C86"/>
    <w:rsid w:val="00C673CA"/>
    <w:rsid w:val="00C70479"/>
    <w:rsid w:val="00C76B45"/>
    <w:rsid w:val="00C82CBB"/>
    <w:rsid w:val="00C8577F"/>
    <w:rsid w:val="00C87D0E"/>
    <w:rsid w:val="00C93EE9"/>
    <w:rsid w:val="00CA0FA1"/>
    <w:rsid w:val="00CA1F8E"/>
    <w:rsid w:val="00CA5388"/>
    <w:rsid w:val="00CA71E6"/>
    <w:rsid w:val="00CB0C57"/>
    <w:rsid w:val="00CB15CA"/>
    <w:rsid w:val="00CB1CFC"/>
    <w:rsid w:val="00CB392F"/>
    <w:rsid w:val="00CB3C7C"/>
    <w:rsid w:val="00CB6B08"/>
    <w:rsid w:val="00CC6520"/>
    <w:rsid w:val="00CE3D5C"/>
    <w:rsid w:val="00CE4D68"/>
    <w:rsid w:val="00CE669B"/>
    <w:rsid w:val="00D035AF"/>
    <w:rsid w:val="00D04DE9"/>
    <w:rsid w:val="00D06B45"/>
    <w:rsid w:val="00D113F9"/>
    <w:rsid w:val="00D15966"/>
    <w:rsid w:val="00D15F9A"/>
    <w:rsid w:val="00D20B0C"/>
    <w:rsid w:val="00D2173B"/>
    <w:rsid w:val="00D23854"/>
    <w:rsid w:val="00D23D29"/>
    <w:rsid w:val="00D24826"/>
    <w:rsid w:val="00D3408F"/>
    <w:rsid w:val="00D42A1A"/>
    <w:rsid w:val="00D4661B"/>
    <w:rsid w:val="00D4668A"/>
    <w:rsid w:val="00D605DD"/>
    <w:rsid w:val="00D63EE2"/>
    <w:rsid w:val="00D717B3"/>
    <w:rsid w:val="00D74B36"/>
    <w:rsid w:val="00D76026"/>
    <w:rsid w:val="00D76EAB"/>
    <w:rsid w:val="00D80B88"/>
    <w:rsid w:val="00D816C8"/>
    <w:rsid w:val="00D819EF"/>
    <w:rsid w:val="00D839A1"/>
    <w:rsid w:val="00D86664"/>
    <w:rsid w:val="00D867E7"/>
    <w:rsid w:val="00D91A47"/>
    <w:rsid w:val="00D930B4"/>
    <w:rsid w:val="00D94CFE"/>
    <w:rsid w:val="00D963E9"/>
    <w:rsid w:val="00DA2746"/>
    <w:rsid w:val="00DA441D"/>
    <w:rsid w:val="00DA5BEA"/>
    <w:rsid w:val="00DB0CFC"/>
    <w:rsid w:val="00DB4BD4"/>
    <w:rsid w:val="00DC13E2"/>
    <w:rsid w:val="00DC7781"/>
    <w:rsid w:val="00DD235F"/>
    <w:rsid w:val="00DD332E"/>
    <w:rsid w:val="00DD63AD"/>
    <w:rsid w:val="00DE026D"/>
    <w:rsid w:val="00DE0748"/>
    <w:rsid w:val="00DE1D6F"/>
    <w:rsid w:val="00DE486C"/>
    <w:rsid w:val="00DF272E"/>
    <w:rsid w:val="00DF77FE"/>
    <w:rsid w:val="00E068FB"/>
    <w:rsid w:val="00E16439"/>
    <w:rsid w:val="00E20FE2"/>
    <w:rsid w:val="00E25415"/>
    <w:rsid w:val="00E27942"/>
    <w:rsid w:val="00E3115D"/>
    <w:rsid w:val="00E31CEE"/>
    <w:rsid w:val="00E326B7"/>
    <w:rsid w:val="00E34197"/>
    <w:rsid w:val="00E36AA9"/>
    <w:rsid w:val="00E43086"/>
    <w:rsid w:val="00E4546E"/>
    <w:rsid w:val="00E61824"/>
    <w:rsid w:val="00E619A2"/>
    <w:rsid w:val="00E65794"/>
    <w:rsid w:val="00E67EAB"/>
    <w:rsid w:val="00E76167"/>
    <w:rsid w:val="00E77DEC"/>
    <w:rsid w:val="00E91F51"/>
    <w:rsid w:val="00E927BF"/>
    <w:rsid w:val="00E947C7"/>
    <w:rsid w:val="00EA4276"/>
    <w:rsid w:val="00EA702F"/>
    <w:rsid w:val="00EB01BB"/>
    <w:rsid w:val="00EB3D58"/>
    <w:rsid w:val="00EB4AD8"/>
    <w:rsid w:val="00EB7E22"/>
    <w:rsid w:val="00EC40D0"/>
    <w:rsid w:val="00ED0B03"/>
    <w:rsid w:val="00ED1378"/>
    <w:rsid w:val="00ED2F8F"/>
    <w:rsid w:val="00ED53ED"/>
    <w:rsid w:val="00EE1C29"/>
    <w:rsid w:val="00EE311F"/>
    <w:rsid w:val="00EE5AA7"/>
    <w:rsid w:val="00EF11FF"/>
    <w:rsid w:val="00EF201D"/>
    <w:rsid w:val="00EF2CFA"/>
    <w:rsid w:val="00EF6D2B"/>
    <w:rsid w:val="00F04C85"/>
    <w:rsid w:val="00F05430"/>
    <w:rsid w:val="00F06C80"/>
    <w:rsid w:val="00F16384"/>
    <w:rsid w:val="00F166D2"/>
    <w:rsid w:val="00F262D0"/>
    <w:rsid w:val="00F3427F"/>
    <w:rsid w:val="00F408CC"/>
    <w:rsid w:val="00F40B60"/>
    <w:rsid w:val="00F41B62"/>
    <w:rsid w:val="00F43BF4"/>
    <w:rsid w:val="00F47979"/>
    <w:rsid w:val="00F52634"/>
    <w:rsid w:val="00F530BA"/>
    <w:rsid w:val="00F55994"/>
    <w:rsid w:val="00F6179A"/>
    <w:rsid w:val="00F73D39"/>
    <w:rsid w:val="00F83C73"/>
    <w:rsid w:val="00F860A4"/>
    <w:rsid w:val="00F865A9"/>
    <w:rsid w:val="00F86840"/>
    <w:rsid w:val="00F91CA1"/>
    <w:rsid w:val="00F92616"/>
    <w:rsid w:val="00F9680A"/>
    <w:rsid w:val="00FA11D8"/>
    <w:rsid w:val="00FA204B"/>
    <w:rsid w:val="00FA5846"/>
    <w:rsid w:val="00FA6724"/>
    <w:rsid w:val="00FB1F55"/>
    <w:rsid w:val="00FB5383"/>
    <w:rsid w:val="00FB7EFD"/>
    <w:rsid w:val="00FC1F42"/>
    <w:rsid w:val="00FC62D1"/>
    <w:rsid w:val="00FD27D2"/>
    <w:rsid w:val="00FD358D"/>
    <w:rsid w:val="00FD7CBC"/>
    <w:rsid w:val="00FE0924"/>
    <w:rsid w:val="00FE60A0"/>
    <w:rsid w:val="00FE72DA"/>
    <w:rsid w:val="00FF16CB"/>
    <w:rsid w:val="00FF31FD"/>
    <w:rsid w:val="7B55A0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Body Text" w:semiHidden="0" w:uiPriority="1" w:unhideWhenUsed="0" w:qFormat="1"/>
    <w:lsdException w:name="Body Text Indent" w:semiHidden="0" w:qFormat="1"/>
    <w:lsdException w:name="List Continue 2" w:semiHidden="0" w:uiPriority="0" w:unhideWhenUsed="0" w:qFormat="1"/>
    <w:lsdException w:name="List Continue 3" w:semiHidden="0" w:uiPriority="0" w:unhideWhenUsed="0" w:qFormat="1"/>
    <w:lsdException w:name="Subtitle" w:semiHidden="0" w:uiPriority="11" w:unhideWhenUsed="0" w:qFormat="1"/>
    <w:lsdException w:name="Body Text Indent 2" w:semiHidden="0" w:qFormat="1"/>
    <w:lsdException w:name="Body Text Indent 3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61A"/>
    <w:pPr>
      <w:spacing w:after="200" w:line="276" w:lineRule="auto"/>
    </w:pPr>
    <w:rPr>
      <w:rFonts w:ascii="Times New Roman" w:hAnsi="Times New Roman" w:cs="Arial"/>
      <w:sz w:val="26"/>
      <w:lang w:eastAsia="en-US"/>
    </w:rPr>
  </w:style>
  <w:style w:type="paragraph" w:styleId="1">
    <w:name w:val="heading 1"/>
    <w:basedOn w:val="a"/>
    <w:next w:val="a"/>
    <w:link w:val="10"/>
    <w:uiPriority w:val="1"/>
    <w:qFormat/>
    <w:rsid w:val="0032061A"/>
    <w:pPr>
      <w:keepNext/>
      <w:widowControl w:val="0"/>
      <w:numPr>
        <w:numId w:val="1"/>
      </w:numPr>
      <w:shd w:val="clear" w:color="auto" w:fill="FFFFFF"/>
      <w:autoSpaceDE w:val="0"/>
      <w:autoSpaceDN w:val="0"/>
      <w:adjustRightInd w:val="0"/>
      <w:spacing w:before="744" w:after="0" w:line="370" w:lineRule="exact"/>
      <w:jc w:val="right"/>
      <w:outlineLvl w:val="0"/>
    </w:pPr>
    <w:rPr>
      <w:rFonts w:eastAsia="Calibri" w:cs="Times New Roman"/>
      <w:b/>
      <w:bCs/>
      <w:color w:val="000000"/>
      <w:spacing w:val="-3"/>
      <w:sz w:val="32"/>
      <w:szCs w:val="32"/>
      <w:lang w:val="zh-CN" w:eastAsia="ru-RU"/>
    </w:rPr>
  </w:style>
  <w:style w:type="paragraph" w:styleId="2">
    <w:name w:val="heading 2"/>
    <w:basedOn w:val="a"/>
    <w:next w:val="a"/>
    <w:link w:val="21"/>
    <w:qFormat/>
    <w:rsid w:val="0032061A"/>
    <w:pPr>
      <w:keepNext/>
      <w:widowControl w:val="0"/>
      <w:numPr>
        <w:ilvl w:val="1"/>
        <w:numId w:val="1"/>
      </w:numPr>
      <w:autoSpaceDE w:val="0"/>
      <w:autoSpaceDN w:val="0"/>
      <w:adjustRightInd w:val="0"/>
      <w:spacing w:after="0" w:line="240" w:lineRule="auto"/>
      <w:outlineLvl w:val="1"/>
    </w:pPr>
    <w:rPr>
      <w:rFonts w:eastAsia="Calibri" w:cs="Times New Roman"/>
      <w:sz w:val="28"/>
      <w:szCs w:val="28"/>
      <w:lang w:val="zh-CN" w:eastAsia="ru-RU"/>
    </w:rPr>
  </w:style>
  <w:style w:type="paragraph" w:styleId="30">
    <w:name w:val="heading 3"/>
    <w:basedOn w:val="a"/>
    <w:next w:val="a"/>
    <w:link w:val="31"/>
    <w:qFormat/>
    <w:rsid w:val="0032061A"/>
    <w:pPr>
      <w:keepNext/>
      <w:tabs>
        <w:tab w:val="left" w:pos="720"/>
      </w:tabs>
      <w:spacing w:after="0" w:line="240" w:lineRule="auto"/>
      <w:ind w:left="720" w:hanging="720"/>
      <w:outlineLvl w:val="2"/>
    </w:pPr>
    <w:rPr>
      <w:rFonts w:eastAsia="Times New Roman" w:cs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32061A"/>
    <w:pPr>
      <w:keepNext/>
      <w:tabs>
        <w:tab w:val="left" w:pos="864"/>
      </w:tabs>
      <w:spacing w:after="0" w:line="240" w:lineRule="auto"/>
      <w:ind w:left="864" w:hanging="864"/>
      <w:jc w:val="center"/>
      <w:outlineLvl w:val="3"/>
    </w:pPr>
    <w:rPr>
      <w:rFonts w:eastAsia="Times New Roman" w:cs="Times New Roman"/>
      <w:caps/>
      <w:sz w:val="28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32061A"/>
    <w:pPr>
      <w:keepNext/>
      <w:widowControl w:val="0"/>
      <w:tabs>
        <w:tab w:val="left" w:pos="1008"/>
      </w:tabs>
      <w:spacing w:after="0" w:line="240" w:lineRule="auto"/>
      <w:ind w:left="1008" w:hanging="1008"/>
      <w:jc w:val="center"/>
      <w:outlineLvl w:val="4"/>
    </w:pPr>
    <w:rPr>
      <w:rFonts w:eastAsia="Times New Roman" w:cs="Times New Roman"/>
      <w:snapToGrid w:val="0"/>
      <w:sz w:val="28"/>
      <w:lang w:eastAsia="ru-RU"/>
    </w:rPr>
  </w:style>
  <w:style w:type="paragraph" w:styleId="6">
    <w:name w:val="heading 6"/>
    <w:basedOn w:val="a"/>
    <w:next w:val="a"/>
    <w:link w:val="60"/>
    <w:qFormat/>
    <w:rsid w:val="0032061A"/>
    <w:pPr>
      <w:keepNext/>
      <w:tabs>
        <w:tab w:val="left" w:pos="1152"/>
      </w:tabs>
      <w:spacing w:after="0" w:line="240" w:lineRule="auto"/>
      <w:ind w:left="1152" w:hanging="1152"/>
      <w:jc w:val="both"/>
      <w:outlineLvl w:val="5"/>
    </w:pPr>
    <w:rPr>
      <w:rFonts w:eastAsia="Times New Roman" w:cs="Times New Roman"/>
      <w:b/>
      <w:bCs/>
      <w:sz w:val="20"/>
      <w:szCs w:val="24"/>
      <w:lang w:val="zh-CN" w:eastAsia="zh-CN"/>
    </w:rPr>
  </w:style>
  <w:style w:type="paragraph" w:styleId="7">
    <w:name w:val="heading 7"/>
    <w:basedOn w:val="a"/>
    <w:next w:val="a"/>
    <w:link w:val="70"/>
    <w:qFormat/>
    <w:rsid w:val="0032061A"/>
    <w:pPr>
      <w:keepNext/>
      <w:tabs>
        <w:tab w:val="left" w:pos="1296"/>
      </w:tabs>
      <w:spacing w:after="0" w:line="240" w:lineRule="auto"/>
      <w:ind w:left="1296" w:hanging="1296"/>
      <w:jc w:val="center"/>
      <w:outlineLvl w:val="6"/>
    </w:pPr>
    <w:rPr>
      <w:rFonts w:eastAsia="Times New Roman" w:cs="Times New Roman"/>
      <w:b/>
      <w:caps/>
      <w:sz w:val="24"/>
      <w:szCs w:val="24"/>
      <w:lang w:val="zh-CN" w:eastAsia="zh-CN"/>
    </w:rPr>
  </w:style>
  <w:style w:type="paragraph" w:styleId="8">
    <w:name w:val="heading 8"/>
    <w:basedOn w:val="a"/>
    <w:next w:val="a"/>
    <w:link w:val="80"/>
    <w:qFormat/>
    <w:rsid w:val="0032061A"/>
    <w:pPr>
      <w:tabs>
        <w:tab w:val="left" w:pos="1440"/>
      </w:tabs>
      <w:spacing w:before="240" w:after="60" w:line="240" w:lineRule="auto"/>
      <w:ind w:left="1440" w:hanging="1440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32061A"/>
    <w:pPr>
      <w:tabs>
        <w:tab w:val="left" w:pos="1584"/>
      </w:tabs>
      <w:spacing w:before="240" w:after="60" w:line="240" w:lineRule="auto"/>
      <w:ind w:left="1584" w:hanging="1584"/>
      <w:outlineLvl w:val="8"/>
    </w:pPr>
    <w:rPr>
      <w:rFonts w:ascii="Arial" w:eastAsia="Times New Roman" w:hAnsi="Arial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2061A"/>
    <w:pPr>
      <w:spacing w:after="0" w:line="240" w:lineRule="auto"/>
      <w:jc w:val="center"/>
    </w:pPr>
    <w:rPr>
      <w:rFonts w:eastAsia="Times New Roman" w:cs="Times New Roman"/>
      <w:b/>
      <w:bCs/>
      <w:sz w:val="28"/>
      <w:szCs w:val="24"/>
      <w:lang w:eastAsia="ru-RU"/>
    </w:rPr>
  </w:style>
  <w:style w:type="paragraph" w:styleId="a5">
    <w:name w:val="Body Text Indent"/>
    <w:basedOn w:val="a"/>
    <w:link w:val="a6"/>
    <w:uiPriority w:val="99"/>
    <w:unhideWhenUsed/>
    <w:qFormat/>
    <w:rsid w:val="0032061A"/>
    <w:pPr>
      <w:spacing w:after="120"/>
      <w:ind w:left="283"/>
    </w:pPr>
  </w:style>
  <w:style w:type="paragraph" w:styleId="22">
    <w:name w:val="Body Text Indent 2"/>
    <w:basedOn w:val="a"/>
    <w:link w:val="23"/>
    <w:uiPriority w:val="99"/>
    <w:unhideWhenUsed/>
    <w:qFormat/>
    <w:rsid w:val="0032061A"/>
    <w:pPr>
      <w:spacing w:after="120" w:line="480" w:lineRule="auto"/>
      <w:ind w:left="283"/>
    </w:pPr>
  </w:style>
  <w:style w:type="paragraph" w:styleId="32">
    <w:name w:val="Body Text Indent 3"/>
    <w:basedOn w:val="a"/>
    <w:link w:val="33"/>
    <w:uiPriority w:val="99"/>
    <w:semiHidden/>
    <w:unhideWhenUsed/>
    <w:qFormat/>
    <w:rsid w:val="0032061A"/>
    <w:pPr>
      <w:spacing w:after="120"/>
      <w:ind w:left="283"/>
    </w:pPr>
    <w:rPr>
      <w:sz w:val="16"/>
      <w:szCs w:val="16"/>
    </w:rPr>
  </w:style>
  <w:style w:type="character" w:styleId="a7">
    <w:name w:val="Emphasis"/>
    <w:basedOn w:val="a0"/>
    <w:uiPriority w:val="20"/>
    <w:qFormat/>
    <w:rsid w:val="0032061A"/>
    <w:rPr>
      <w:i/>
      <w:iCs/>
    </w:rPr>
  </w:style>
  <w:style w:type="character" w:styleId="a8">
    <w:name w:val="FollowedHyperlink"/>
    <w:basedOn w:val="a0"/>
    <w:uiPriority w:val="99"/>
    <w:semiHidden/>
    <w:unhideWhenUsed/>
    <w:qFormat/>
    <w:rsid w:val="0032061A"/>
    <w:rPr>
      <w:color w:val="800080" w:themeColor="followedHyperlink"/>
      <w:u w:val="single"/>
    </w:rPr>
  </w:style>
  <w:style w:type="paragraph" w:styleId="a9">
    <w:name w:val="footer"/>
    <w:basedOn w:val="a"/>
    <w:link w:val="aa"/>
    <w:uiPriority w:val="99"/>
    <w:unhideWhenUsed/>
    <w:qFormat/>
    <w:rsid w:val="0032061A"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header"/>
    <w:basedOn w:val="a"/>
    <w:link w:val="ac"/>
    <w:uiPriority w:val="99"/>
    <w:unhideWhenUsed/>
    <w:qFormat/>
    <w:rsid w:val="0032061A"/>
    <w:pPr>
      <w:tabs>
        <w:tab w:val="center" w:pos="4677"/>
        <w:tab w:val="right" w:pos="9355"/>
      </w:tabs>
      <w:spacing w:after="0" w:line="240" w:lineRule="auto"/>
    </w:pPr>
  </w:style>
  <w:style w:type="character" w:styleId="ad">
    <w:name w:val="Hyperlink"/>
    <w:basedOn w:val="a0"/>
    <w:uiPriority w:val="99"/>
    <w:unhideWhenUsed/>
    <w:qFormat/>
    <w:rsid w:val="0032061A"/>
    <w:rPr>
      <w:color w:val="0000FF" w:themeColor="hyperlink"/>
      <w:u w:val="single"/>
    </w:rPr>
  </w:style>
  <w:style w:type="paragraph" w:styleId="20">
    <w:name w:val="List Continue 2"/>
    <w:basedOn w:val="a"/>
    <w:qFormat/>
    <w:rsid w:val="0032061A"/>
    <w:pPr>
      <w:numPr>
        <w:ilvl w:val="2"/>
        <w:numId w:val="1"/>
      </w:numPr>
      <w:spacing w:after="120" w:line="240" w:lineRule="auto"/>
    </w:pPr>
    <w:rPr>
      <w:rFonts w:eastAsia="Calibri" w:cs="Times New Roman"/>
      <w:sz w:val="24"/>
      <w:szCs w:val="24"/>
      <w:lang w:eastAsia="ru-RU"/>
    </w:rPr>
  </w:style>
  <w:style w:type="paragraph" w:styleId="3">
    <w:name w:val="List Continue 3"/>
    <w:basedOn w:val="a"/>
    <w:qFormat/>
    <w:rsid w:val="0032061A"/>
    <w:pPr>
      <w:numPr>
        <w:ilvl w:val="3"/>
        <w:numId w:val="1"/>
      </w:numPr>
      <w:spacing w:after="120" w:line="240" w:lineRule="auto"/>
    </w:pPr>
    <w:rPr>
      <w:rFonts w:eastAsia="Calibri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qFormat/>
    <w:rsid w:val="0032061A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af">
    <w:name w:val="Plain Text"/>
    <w:basedOn w:val="a"/>
    <w:link w:val="11"/>
    <w:qFormat/>
    <w:rsid w:val="0032061A"/>
    <w:pPr>
      <w:spacing w:after="0" w:line="240" w:lineRule="auto"/>
    </w:pPr>
    <w:rPr>
      <w:rFonts w:ascii="Courier New" w:eastAsia="Times New Roman" w:hAnsi="Courier New" w:cs="Courier New"/>
      <w:sz w:val="20"/>
      <w:lang w:eastAsia="ru-RU"/>
    </w:rPr>
  </w:style>
  <w:style w:type="character" w:styleId="af0">
    <w:name w:val="Strong"/>
    <w:basedOn w:val="a0"/>
    <w:uiPriority w:val="22"/>
    <w:qFormat/>
    <w:rsid w:val="0032061A"/>
    <w:rPr>
      <w:b/>
      <w:bCs/>
    </w:rPr>
  </w:style>
  <w:style w:type="table" w:styleId="af1">
    <w:name w:val="Table Grid"/>
    <w:basedOn w:val="a1"/>
    <w:uiPriority w:val="59"/>
    <w:qFormat/>
    <w:rsid w:val="003206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Title"/>
    <w:basedOn w:val="a"/>
    <w:link w:val="af3"/>
    <w:qFormat/>
    <w:rsid w:val="0032061A"/>
    <w:pPr>
      <w:spacing w:after="0" w:line="240" w:lineRule="auto"/>
      <w:jc w:val="center"/>
    </w:pPr>
    <w:rPr>
      <w:rFonts w:eastAsia="Times New Roman" w:cs="Times New Roman"/>
      <w:b/>
      <w:bCs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1"/>
    <w:qFormat/>
    <w:rsid w:val="0032061A"/>
    <w:rPr>
      <w:rFonts w:ascii="Times New Roman" w:eastAsia="Calibri" w:hAnsi="Times New Roman" w:cs="Times New Roman"/>
      <w:b/>
      <w:bCs/>
      <w:color w:val="000000"/>
      <w:spacing w:val="-3"/>
      <w:sz w:val="32"/>
      <w:szCs w:val="32"/>
      <w:shd w:val="clear" w:color="auto" w:fill="FFFFFF"/>
      <w:lang w:val="zh-CN" w:eastAsia="ru-RU"/>
    </w:rPr>
  </w:style>
  <w:style w:type="character" w:customStyle="1" w:styleId="21">
    <w:name w:val="Заголовок 2 Знак"/>
    <w:basedOn w:val="a0"/>
    <w:link w:val="2"/>
    <w:qFormat/>
    <w:rsid w:val="0032061A"/>
    <w:rPr>
      <w:rFonts w:ascii="Times New Roman" w:eastAsia="Calibri" w:hAnsi="Times New Roman" w:cs="Times New Roman"/>
      <w:sz w:val="28"/>
      <w:szCs w:val="28"/>
      <w:lang w:val="zh-CN" w:eastAsia="ru-RU"/>
    </w:rPr>
  </w:style>
  <w:style w:type="paragraph" w:styleId="af4">
    <w:name w:val="List Paragraph"/>
    <w:basedOn w:val="a"/>
    <w:link w:val="af5"/>
    <w:uiPriority w:val="1"/>
    <w:qFormat/>
    <w:rsid w:val="0032061A"/>
    <w:pPr>
      <w:ind w:left="720"/>
      <w:contextualSpacing/>
    </w:pPr>
  </w:style>
  <w:style w:type="character" w:customStyle="1" w:styleId="af5">
    <w:name w:val="Абзац списка Знак"/>
    <w:link w:val="af4"/>
    <w:uiPriority w:val="34"/>
    <w:qFormat/>
    <w:rsid w:val="0032061A"/>
    <w:rPr>
      <w:rFonts w:ascii="Times New Roman" w:hAnsi="Times New Roman" w:cs="Arial"/>
      <w:sz w:val="26"/>
      <w:szCs w:val="20"/>
    </w:rPr>
  </w:style>
  <w:style w:type="table" w:customStyle="1" w:styleId="51">
    <w:name w:val="Сетка таблицы5"/>
    <w:basedOn w:val="a1"/>
    <w:uiPriority w:val="59"/>
    <w:qFormat/>
    <w:rsid w:val="003206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3 Знак"/>
    <w:basedOn w:val="a0"/>
    <w:link w:val="30"/>
    <w:qFormat/>
    <w:rsid w:val="0032061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qFormat/>
    <w:rsid w:val="0032061A"/>
    <w:rPr>
      <w:rFonts w:ascii="Times New Roman" w:eastAsia="Times New Roman" w:hAnsi="Times New Roman" w:cs="Times New Roman"/>
      <w:cap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qFormat/>
    <w:rsid w:val="0032061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qFormat/>
    <w:rsid w:val="0032061A"/>
    <w:rPr>
      <w:rFonts w:ascii="Times New Roman" w:eastAsia="Times New Roman" w:hAnsi="Times New Roman" w:cs="Times New Roman"/>
      <w:b/>
      <w:bCs/>
      <w:sz w:val="20"/>
      <w:szCs w:val="24"/>
      <w:lang w:val="zh-CN" w:eastAsia="zh-CN"/>
    </w:rPr>
  </w:style>
  <w:style w:type="character" w:customStyle="1" w:styleId="70">
    <w:name w:val="Заголовок 7 Знак"/>
    <w:basedOn w:val="a0"/>
    <w:link w:val="7"/>
    <w:qFormat/>
    <w:rsid w:val="0032061A"/>
    <w:rPr>
      <w:rFonts w:ascii="Times New Roman" w:eastAsia="Times New Roman" w:hAnsi="Times New Roman" w:cs="Times New Roman"/>
      <w:b/>
      <w:caps/>
      <w:sz w:val="24"/>
      <w:szCs w:val="24"/>
      <w:lang w:val="zh-CN" w:eastAsia="zh-CN"/>
    </w:rPr>
  </w:style>
  <w:style w:type="character" w:customStyle="1" w:styleId="80">
    <w:name w:val="Заголовок 8 Знак"/>
    <w:basedOn w:val="a0"/>
    <w:link w:val="8"/>
    <w:qFormat/>
    <w:rsid w:val="0032061A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qFormat/>
    <w:rsid w:val="0032061A"/>
    <w:rPr>
      <w:rFonts w:ascii="Arial" w:eastAsia="Times New Roman" w:hAnsi="Arial" w:cs="Arial"/>
      <w:lang w:eastAsia="ru-RU"/>
    </w:rPr>
  </w:style>
  <w:style w:type="character" w:customStyle="1" w:styleId="a4">
    <w:name w:val="Основной текст Знак"/>
    <w:basedOn w:val="a0"/>
    <w:link w:val="a3"/>
    <w:qFormat/>
    <w:rsid w:val="0032061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qFormat/>
    <w:rsid w:val="0032061A"/>
    <w:rPr>
      <w:rFonts w:ascii="Times New Roman" w:hAnsi="Times New Roman" w:cs="Arial"/>
      <w:sz w:val="26"/>
      <w:szCs w:val="20"/>
    </w:rPr>
  </w:style>
  <w:style w:type="character" w:customStyle="1" w:styleId="af3">
    <w:name w:val="Название Знак"/>
    <w:basedOn w:val="a0"/>
    <w:link w:val="af2"/>
    <w:qFormat/>
    <w:rsid w:val="0032061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qFormat/>
    <w:rsid w:val="0032061A"/>
    <w:rPr>
      <w:rFonts w:ascii="Times New Roman" w:hAnsi="Times New Roman" w:cs="Arial"/>
      <w:sz w:val="26"/>
      <w:szCs w:val="20"/>
    </w:rPr>
  </w:style>
  <w:style w:type="paragraph" w:customStyle="1" w:styleId="ConsPlusNormal">
    <w:name w:val="ConsPlusNormal"/>
    <w:qFormat/>
    <w:rsid w:val="003206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</w:rPr>
  </w:style>
  <w:style w:type="paragraph" w:customStyle="1" w:styleId="Default">
    <w:name w:val="Default"/>
    <w:qFormat/>
    <w:rsid w:val="0032061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character" w:customStyle="1" w:styleId="af6">
    <w:name w:val="Основной текст_"/>
    <w:basedOn w:val="a0"/>
    <w:link w:val="91"/>
    <w:qFormat/>
    <w:rsid w:val="0032061A"/>
    <w:rPr>
      <w:sz w:val="26"/>
      <w:szCs w:val="26"/>
      <w:shd w:val="clear" w:color="auto" w:fill="FFFFFF"/>
    </w:rPr>
  </w:style>
  <w:style w:type="paragraph" w:customStyle="1" w:styleId="91">
    <w:name w:val="Основной текст9"/>
    <w:basedOn w:val="a"/>
    <w:link w:val="af6"/>
    <w:qFormat/>
    <w:rsid w:val="0032061A"/>
    <w:pPr>
      <w:shd w:val="clear" w:color="auto" w:fill="FFFFFF"/>
      <w:spacing w:after="1080" w:line="317" w:lineRule="exact"/>
    </w:pPr>
    <w:rPr>
      <w:rFonts w:asciiTheme="minorHAnsi" w:hAnsiTheme="minorHAnsi" w:cstheme="minorBidi"/>
      <w:szCs w:val="26"/>
    </w:rPr>
  </w:style>
  <w:style w:type="character" w:customStyle="1" w:styleId="41">
    <w:name w:val="Основной текст4"/>
    <w:basedOn w:val="af6"/>
    <w:qFormat/>
    <w:rsid w:val="0032061A"/>
    <w:rPr>
      <w:sz w:val="26"/>
      <w:szCs w:val="26"/>
      <w:shd w:val="clear" w:color="auto" w:fill="FFFFFF"/>
    </w:rPr>
  </w:style>
  <w:style w:type="character" w:customStyle="1" w:styleId="ac">
    <w:name w:val="Верхний колонтитул Знак"/>
    <w:basedOn w:val="a0"/>
    <w:link w:val="ab"/>
    <w:uiPriority w:val="99"/>
    <w:qFormat/>
    <w:rsid w:val="0032061A"/>
    <w:rPr>
      <w:rFonts w:ascii="Times New Roman" w:hAnsi="Times New Roman" w:cs="Arial"/>
      <w:sz w:val="26"/>
      <w:szCs w:val="20"/>
    </w:rPr>
  </w:style>
  <w:style w:type="character" w:customStyle="1" w:styleId="aa">
    <w:name w:val="Нижний колонтитул Знак"/>
    <w:basedOn w:val="a0"/>
    <w:link w:val="a9"/>
    <w:uiPriority w:val="99"/>
    <w:qFormat/>
    <w:rsid w:val="0032061A"/>
    <w:rPr>
      <w:rFonts w:ascii="Times New Roman" w:hAnsi="Times New Roman" w:cs="Arial"/>
      <w:sz w:val="26"/>
      <w:szCs w:val="20"/>
    </w:rPr>
  </w:style>
  <w:style w:type="paragraph" w:customStyle="1" w:styleId="ConsPlusCell">
    <w:name w:val="ConsPlusCell"/>
    <w:uiPriority w:val="99"/>
    <w:qFormat/>
    <w:rsid w:val="003206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</w:rPr>
  </w:style>
  <w:style w:type="paragraph" w:customStyle="1" w:styleId="210">
    <w:name w:val="Основной текст (2)1"/>
    <w:basedOn w:val="a"/>
    <w:qFormat/>
    <w:rsid w:val="0032061A"/>
    <w:pPr>
      <w:shd w:val="clear" w:color="auto" w:fill="FFFFFF"/>
      <w:suppressAutoHyphens/>
      <w:spacing w:before="360" w:after="0" w:line="317" w:lineRule="exact"/>
      <w:jc w:val="center"/>
    </w:pPr>
    <w:rPr>
      <w:rFonts w:eastAsia="Calibri" w:cs="Times New Roman"/>
      <w:b/>
      <w:bCs/>
      <w:sz w:val="24"/>
      <w:szCs w:val="24"/>
      <w:lang w:eastAsia="ar-SA"/>
    </w:rPr>
  </w:style>
  <w:style w:type="character" w:customStyle="1" w:styleId="af7">
    <w:name w:val="Текст Знак"/>
    <w:basedOn w:val="a0"/>
    <w:uiPriority w:val="99"/>
    <w:semiHidden/>
    <w:qFormat/>
    <w:rsid w:val="0032061A"/>
    <w:rPr>
      <w:rFonts w:ascii="Consolas" w:hAnsi="Consolas" w:cs="Consolas"/>
      <w:sz w:val="21"/>
      <w:szCs w:val="21"/>
    </w:rPr>
  </w:style>
  <w:style w:type="character" w:customStyle="1" w:styleId="11">
    <w:name w:val="Текст Знак1"/>
    <w:basedOn w:val="a0"/>
    <w:link w:val="af"/>
    <w:qFormat/>
    <w:rsid w:val="0032061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Базовый"/>
    <w:qFormat/>
    <w:rsid w:val="0032061A"/>
    <w:pPr>
      <w:suppressAutoHyphens/>
    </w:pPr>
    <w:rPr>
      <w:rFonts w:ascii="Times New Roman" w:eastAsia="Calibri" w:hAnsi="Times New Roman" w:cs="Times New Roman"/>
      <w:sz w:val="24"/>
      <w:szCs w:val="24"/>
    </w:rPr>
  </w:style>
  <w:style w:type="paragraph" w:customStyle="1" w:styleId="p1">
    <w:name w:val="p1"/>
    <w:basedOn w:val="a"/>
    <w:qFormat/>
    <w:rsid w:val="0032061A"/>
    <w:pPr>
      <w:spacing w:after="0" w:line="240" w:lineRule="auto"/>
    </w:pPr>
    <w:rPr>
      <w:rFonts w:ascii=".AppleSystemUIFont" w:eastAsiaTheme="minorEastAsia" w:hAnsi=".AppleSystemUIFont" w:cs="Times New Roman"/>
      <w:szCs w:val="26"/>
      <w:lang w:eastAsia="ru-RU"/>
    </w:rPr>
  </w:style>
  <w:style w:type="character" w:customStyle="1" w:styleId="s1">
    <w:name w:val="s1"/>
    <w:basedOn w:val="a0"/>
    <w:qFormat/>
    <w:rsid w:val="0032061A"/>
    <w:rPr>
      <w:rFonts w:ascii=".SFUI-Regular" w:hAnsi=".SFUI-Regular" w:hint="default"/>
      <w:sz w:val="26"/>
      <w:szCs w:val="26"/>
    </w:rPr>
  </w:style>
  <w:style w:type="table" w:customStyle="1" w:styleId="12">
    <w:name w:val="Сетка таблицы1"/>
    <w:basedOn w:val="a1"/>
    <w:uiPriority w:val="39"/>
    <w:qFormat/>
    <w:rsid w:val="003206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3">
    <w:name w:val="Основной текст с отступом 3 Знак"/>
    <w:basedOn w:val="a0"/>
    <w:link w:val="32"/>
    <w:uiPriority w:val="99"/>
    <w:semiHidden/>
    <w:qFormat/>
    <w:rsid w:val="0032061A"/>
    <w:rPr>
      <w:rFonts w:ascii="Times New Roman" w:hAnsi="Times New Roman" w:cs="Arial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32061A"/>
    <w:pPr>
      <w:widowControl w:val="0"/>
      <w:autoSpaceDE w:val="0"/>
      <w:autoSpaceDN w:val="0"/>
      <w:spacing w:after="0" w:line="240" w:lineRule="auto"/>
      <w:ind w:left="107"/>
    </w:pPr>
    <w:rPr>
      <w:rFonts w:eastAsia="Times New Roman" w:cs="Times New Roman"/>
      <w:sz w:val="22"/>
      <w:szCs w:val="22"/>
    </w:rPr>
  </w:style>
  <w:style w:type="table" w:customStyle="1" w:styleId="TableNormal1">
    <w:name w:val="Table Normal1"/>
    <w:uiPriority w:val="2"/>
    <w:semiHidden/>
    <w:unhideWhenUsed/>
    <w:qFormat/>
    <w:rsid w:val="0032061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9">
    <w:name w:val="Balloon Text"/>
    <w:basedOn w:val="a"/>
    <w:link w:val="afa"/>
    <w:uiPriority w:val="99"/>
    <w:semiHidden/>
    <w:unhideWhenUsed/>
    <w:rsid w:val="00DC77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0"/>
    <w:link w:val="af9"/>
    <w:uiPriority w:val="99"/>
    <w:semiHidden/>
    <w:rsid w:val="00DC778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38</Pages>
  <Words>12091</Words>
  <Characters>68924</Characters>
  <Application>Microsoft Office Word</Application>
  <DocSecurity>0</DocSecurity>
  <Lines>574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80854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Grafstation1</dc:creator>
  <cp:lastModifiedBy>Пользователь</cp:lastModifiedBy>
  <cp:revision>7</cp:revision>
  <cp:lastPrinted>2022-12-06T10:50:00Z</cp:lastPrinted>
  <dcterms:created xsi:type="dcterms:W3CDTF">2022-12-02T14:46:00Z</dcterms:created>
  <dcterms:modified xsi:type="dcterms:W3CDTF">2026-01-11T13:12:00Z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1049-11.1.0.9615</vt:lpwstr>
  </property>
</Properties>
</file>