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60" w:rsidRPr="00C96E67" w:rsidRDefault="004B5D60" w:rsidP="00A963CC">
      <w:pPr>
        <w:jc w:val="center"/>
      </w:pPr>
      <w:r w:rsidRPr="00C96E67">
        <w:rPr>
          <w:noProof/>
        </w:rPr>
        <w:drawing>
          <wp:inline distT="0" distB="0" distL="0" distR="0" wp14:anchorId="482D8C41" wp14:editId="166A80B8">
            <wp:extent cx="2314575" cy="400050"/>
            <wp:effectExtent l="0" t="0" r="9525" b="0"/>
            <wp:docPr id="4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60" w:rsidRPr="00C96E67" w:rsidRDefault="004B5D60" w:rsidP="00A963CC">
      <w:pPr>
        <w:jc w:val="center"/>
        <w:rPr>
          <w:sz w:val="28"/>
          <w:szCs w:val="28"/>
        </w:rPr>
      </w:pPr>
      <w:r w:rsidRPr="00C96E67">
        <w:rPr>
          <w:sz w:val="28"/>
          <w:szCs w:val="28"/>
        </w:rPr>
        <w:t>КАЗАНСКИЙ (ПРИВОЛЖСКИЙ) ФЕДЕРАЛЬНЫЙ УНИВЕРСИТЕТ</w:t>
      </w:r>
    </w:p>
    <w:p w:rsidR="004B5D60" w:rsidRPr="00C96E67" w:rsidRDefault="004B5D60" w:rsidP="00A963CC">
      <w:pPr>
        <w:jc w:val="center"/>
        <w:rPr>
          <w:sz w:val="28"/>
          <w:szCs w:val="28"/>
        </w:rPr>
      </w:pPr>
      <w:r w:rsidRPr="00C96E67">
        <w:rPr>
          <w:sz w:val="28"/>
          <w:szCs w:val="28"/>
        </w:rPr>
        <w:t>Центр перспективного развития</w:t>
      </w:r>
    </w:p>
    <w:p w:rsidR="004B5D60" w:rsidRPr="009E4E36" w:rsidRDefault="004B5D60" w:rsidP="00A963CC">
      <w:pPr>
        <w:spacing w:line="360" w:lineRule="auto"/>
        <w:jc w:val="center"/>
        <w:rPr>
          <w:b/>
          <w:color w:val="365F91"/>
          <w:sz w:val="36"/>
          <w:szCs w:val="36"/>
        </w:rPr>
      </w:pPr>
    </w:p>
    <w:p w:rsidR="00114495" w:rsidRPr="00C96E67" w:rsidRDefault="004B5D60" w:rsidP="00A963CC">
      <w:pPr>
        <w:spacing w:after="120" w:line="360" w:lineRule="auto"/>
        <w:jc w:val="center"/>
        <w:rPr>
          <w:b/>
          <w:color w:val="365F91"/>
          <w:sz w:val="36"/>
          <w:szCs w:val="36"/>
        </w:rPr>
      </w:pPr>
      <w:r w:rsidRPr="00C96E67">
        <w:rPr>
          <w:b/>
          <w:color w:val="365F91"/>
          <w:sz w:val="36"/>
          <w:szCs w:val="36"/>
        </w:rPr>
        <w:t>Приложение к информационному дайджесту:</w:t>
      </w:r>
    </w:p>
    <w:p w:rsidR="004B5D60" w:rsidRPr="00C96E67" w:rsidRDefault="004B5D60" w:rsidP="00A963CC">
      <w:pPr>
        <w:spacing w:after="120" w:line="360" w:lineRule="auto"/>
        <w:jc w:val="center"/>
        <w:rPr>
          <w:b/>
          <w:color w:val="365F91"/>
          <w:sz w:val="36"/>
          <w:szCs w:val="36"/>
        </w:rPr>
      </w:pPr>
      <w:bookmarkStart w:id="0" w:name="_GoBack"/>
      <w:bookmarkEnd w:id="0"/>
      <w:r w:rsidRPr="00C96E67">
        <w:rPr>
          <w:b/>
          <w:color w:val="365F91"/>
          <w:sz w:val="36"/>
          <w:szCs w:val="36"/>
        </w:rPr>
        <w:t>политика, образование, университеты</w:t>
      </w:r>
    </w:p>
    <w:p w:rsidR="004B5D60" w:rsidRPr="00C96E67" w:rsidRDefault="008F7F32" w:rsidP="00A963CC">
      <w:pPr>
        <w:spacing w:after="120" w:line="360" w:lineRule="auto"/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31 января 2018</w:t>
      </w:r>
      <w:r w:rsidR="004B5D60" w:rsidRPr="00C96E67">
        <w:rPr>
          <w:b/>
          <w:color w:val="365F91"/>
          <w:sz w:val="32"/>
          <w:szCs w:val="32"/>
        </w:rPr>
        <w:t xml:space="preserve"> года</w:t>
      </w:r>
    </w:p>
    <w:p w:rsidR="008F7F32" w:rsidRPr="008F7F32" w:rsidRDefault="008F7F32" w:rsidP="008F7F3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32">
        <w:rPr>
          <w:rFonts w:ascii="Times New Roman" w:hAnsi="Times New Roman" w:cs="Times New Roman"/>
          <w:sz w:val="28"/>
          <w:szCs w:val="28"/>
        </w:rPr>
        <w:t>Научные прорывы-2017: как университеты России внедряются в мировые рейтинги</w:t>
      </w:r>
    </w:p>
    <w:p w:rsidR="008F7F32" w:rsidRPr="008F7F32" w:rsidRDefault="008F7F32" w:rsidP="008F7F32">
      <w:pPr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В 2017 году из одиннадцати университетов, входящих в топ-100 предметных рейтингов ведущих рейтинговых агентств (ARWU, QS, THE), шесть являются участниками Проекта "5-100". Это ведущие университеты России: МФТИ, НИТУ "</w:t>
      </w:r>
      <w:proofErr w:type="spellStart"/>
      <w:r w:rsidRPr="008F7F32">
        <w:rPr>
          <w:sz w:val="28"/>
          <w:szCs w:val="28"/>
        </w:rPr>
        <w:t>МИСи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", ВШЭ, НИЯУ МИФИ, НГУ и ИТМО.</w:t>
      </w:r>
    </w:p>
    <w:p w:rsidR="008F7F32" w:rsidRPr="008F7F32" w:rsidRDefault="008F7F32" w:rsidP="008F7F32">
      <w:pPr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За позициями в рейтингах стоит огромная работа сотрудников университетов. Во-первых, они стали уделять значительное внимание повышению качества образования: запускают онлайн-курсы на международных e-</w:t>
      </w:r>
      <w:proofErr w:type="spellStart"/>
      <w:r w:rsidRPr="008F7F32">
        <w:rPr>
          <w:sz w:val="28"/>
          <w:szCs w:val="28"/>
        </w:rPr>
        <w:t>Learning</w:t>
      </w:r>
      <w:proofErr w:type="spellEnd"/>
      <w:r w:rsidRPr="008F7F32">
        <w:rPr>
          <w:sz w:val="28"/>
          <w:szCs w:val="28"/>
        </w:rPr>
        <w:t xml:space="preserve"> площадках (</w:t>
      </w:r>
      <w:proofErr w:type="spellStart"/>
      <w:r w:rsidRPr="008F7F32">
        <w:rPr>
          <w:sz w:val="28"/>
          <w:szCs w:val="28"/>
        </w:rPr>
        <w:t>Coursera</w:t>
      </w:r>
      <w:proofErr w:type="spellEnd"/>
      <w:r w:rsidRPr="008F7F32">
        <w:rPr>
          <w:sz w:val="28"/>
          <w:szCs w:val="28"/>
        </w:rPr>
        <w:t xml:space="preserve">, </w:t>
      </w:r>
      <w:proofErr w:type="spellStart"/>
      <w:r w:rsidRPr="008F7F32">
        <w:rPr>
          <w:sz w:val="28"/>
          <w:szCs w:val="28"/>
        </w:rPr>
        <w:t>edX</w:t>
      </w:r>
      <w:proofErr w:type="spellEnd"/>
      <w:r w:rsidRPr="008F7F32">
        <w:rPr>
          <w:sz w:val="28"/>
          <w:szCs w:val="28"/>
        </w:rPr>
        <w:t xml:space="preserve"> и т. д.), создают образовательные программы на иностранных языках, кооперируются с ведущими зарубежными университетами и научными организациями. Во-вторых, все эти вузы проводят прорывные научные исследования по актуальной тематике, что способствует росту </w:t>
      </w:r>
      <w:proofErr w:type="spellStart"/>
      <w:r w:rsidRPr="008F7F32">
        <w:rPr>
          <w:sz w:val="28"/>
          <w:szCs w:val="28"/>
        </w:rPr>
        <w:t>библиометрических</w:t>
      </w:r>
      <w:proofErr w:type="spellEnd"/>
      <w:r w:rsidRPr="008F7F32">
        <w:rPr>
          <w:sz w:val="28"/>
          <w:szCs w:val="28"/>
        </w:rPr>
        <w:t xml:space="preserve"> показателей. Более трети всех публикаций, которые индексируются международными базами данных, – это публикации, авторами которых являются сотрудники университетов – участников Проекта "5-100". Их доля в общем количестве </w:t>
      </w:r>
      <w:proofErr w:type="spellStart"/>
      <w:r w:rsidRPr="008F7F32">
        <w:rPr>
          <w:sz w:val="28"/>
          <w:szCs w:val="28"/>
        </w:rPr>
        <w:t>высокоцитируемых</w:t>
      </w:r>
      <w:proofErr w:type="spellEnd"/>
      <w:r w:rsidRPr="008F7F32">
        <w:rPr>
          <w:sz w:val="28"/>
          <w:szCs w:val="28"/>
        </w:rPr>
        <w:t xml:space="preserve"> российских публикаций приближается к 50%, что еще раз подчеркивает значительный вклад данной группы университетов в представительство России на международной "научной арене".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lastRenderedPageBreak/>
        <w:t>Проект "5-100" стартовал в 2013 году во исполнение Указа Президента Российской Федерации от 7 мая 2012 года №599 "О мерах по реализации государственной политики в области образования и науки". Именно тогда перед российскими университетами была поставлена важная задача: войти в сто лучших высших учебных заведений трех глобальных образовательных рейтингов, подтвердив тем самым способность своих педагогов и ученых соответствовать уровню мировой науки.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Процесс получения новых научных знаний, а также создания высоких технологий довольно долог: нужно построить новые лаборатории, привлечь ведущих мировых ученых, обеспечив им подходящие условия для работы, закупить сложнейшее оборудование. Однако уже через пять лет после запуска программы, вклад российских студентов и сотрудников университетов в деятельность международных научно-исследовательских </w:t>
      </w:r>
      <w:proofErr w:type="spellStart"/>
      <w:r w:rsidRPr="008F7F32">
        <w:rPr>
          <w:sz w:val="28"/>
          <w:szCs w:val="28"/>
        </w:rPr>
        <w:t>коллабораций</w:t>
      </w:r>
      <w:proofErr w:type="spellEnd"/>
      <w:r w:rsidRPr="008F7F32">
        <w:rPr>
          <w:sz w:val="28"/>
          <w:szCs w:val="28"/>
        </w:rPr>
        <w:t xml:space="preserve"> стал вполне очевидным.</w:t>
      </w:r>
    </w:p>
    <w:p w:rsidR="008F7F32" w:rsidRPr="008F7F32" w:rsidRDefault="008F7F32" w:rsidP="008F7F32">
      <w:pPr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"Для нас эта программа 5-100 открыла путь в будущее, – говорит  проректор по науке и инновациям Национального исследовательского технологического университета "</w:t>
      </w:r>
      <w:proofErr w:type="spellStart"/>
      <w:r w:rsidRPr="008F7F32">
        <w:rPr>
          <w:sz w:val="28"/>
          <w:szCs w:val="28"/>
        </w:rPr>
        <w:t>МИСиС</w:t>
      </w:r>
      <w:proofErr w:type="spellEnd"/>
      <w:r w:rsidRPr="008F7F32">
        <w:rPr>
          <w:sz w:val="28"/>
          <w:szCs w:val="28"/>
        </w:rPr>
        <w:t xml:space="preserve">" Михаил Филонов. – Можно выразиться так: это не "деньги </w:t>
      </w:r>
      <w:proofErr w:type="spellStart"/>
      <w:r w:rsidRPr="008F7F32">
        <w:rPr>
          <w:sz w:val="28"/>
          <w:szCs w:val="28"/>
        </w:rPr>
        <w:t>проедания</w:t>
      </w:r>
      <w:proofErr w:type="spellEnd"/>
      <w:r w:rsidRPr="008F7F32">
        <w:rPr>
          <w:sz w:val="28"/>
          <w:szCs w:val="28"/>
        </w:rPr>
        <w:t xml:space="preserve">",  это "деньги развития". По сравнению с любыми другими федеральными программами, 5-100 позволяет закупить оборудование, пригласить любого ведущего ученого, построить новые лаборатории. Кроме того, деньги 5-100 позволяют формировать собственную научную повестку и коррелировать ее с мировой. Нам эта программа дает процентов семьдесят </w:t>
      </w:r>
      <w:proofErr w:type="spellStart"/>
      <w:r w:rsidRPr="008F7F32">
        <w:rPr>
          <w:sz w:val="28"/>
          <w:szCs w:val="28"/>
        </w:rPr>
        <w:t>топовых</w:t>
      </w:r>
      <w:proofErr w:type="spellEnd"/>
      <w:r w:rsidRPr="008F7F32">
        <w:rPr>
          <w:sz w:val="28"/>
          <w:szCs w:val="28"/>
        </w:rPr>
        <w:t xml:space="preserve"> публикаций, которые выделяют НИТУ </w:t>
      </w:r>
      <w:proofErr w:type="spellStart"/>
      <w:r w:rsidRPr="008F7F32">
        <w:rPr>
          <w:sz w:val="28"/>
          <w:szCs w:val="28"/>
        </w:rPr>
        <w:t>МИСиС</w:t>
      </w:r>
      <w:proofErr w:type="spellEnd"/>
      <w:r w:rsidRPr="008F7F32">
        <w:rPr>
          <w:sz w:val="28"/>
          <w:szCs w:val="28"/>
        </w:rPr>
        <w:t xml:space="preserve"> на общем фоне, а наши новые лаборатории являются локомотивом для всей российской науки. Мы уже "влезли" в топ-100 по металлургии, горному делу,  а в топ-200 – материаловедению, – мы считаем, что для науки это небывалая динамика роста".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lastRenderedPageBreak/>
        <w:t>Какие же ответы на вопросы и полученные научные результаты формируют уверенность ученых и руководителей вузов, существующих при поддержке проекта "5-100", в эффективности программы?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1"/>
          <w:sz w:val="28"/>
          <w:szCs w:val="28"/>
        </w:rPr>
        <w:t xml:space="preserve">Достижения мировых </w:t>
      </w:r>
      <w:proofErr w:type="spellStart"/>
      <w:r w:rsidRPr="008F7F32">
        <w:rPr>
          <w:rStyle w:val="af1"/>
          <w:sz w:val="28"/>
          <w:szCs w:val="28"/>
        </w:rPr>
        <w:t>коллабораций</w:t>
      </w:r>
      <w:proofErr w:type="spellEnd"/>
      <w:r w:rsidRPr="008F7F32">
        <w:rPr>
          <w:rStyle w:val="af1"/>
          <w:sz w:val="28"/>
          <w:szCs w:val="28"/>
        </w:rPr>
        <w:t xml:space="preserve"> с участием ученых российских университетов при поддержке программы "5-100".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3"/>
          <w:b/>
          <w:bCs/>
          <w:sz w:val="28"/>
          <w:szCs w:val="28"/>
        </w:rPr>
        <w:t>Как пересчитать РНК?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Ученые международного консорциума генетиков FANTOM5, с участием сотрудников МФТИ, составили атлас </w:t>
      </w:r>
      <w:proofErr w:type="spellStart"/>
      <w:r w:rsidRPr="008F7F32">
        <w:rPr>
          <w:sz w:val="28"/>
          <w:szCs w:val="28"/>
        </w:rPr>
        <w:t>микроРНК</w:t>
      </w:r>
      <w:proofErr w:type="spellEnd"/>
      <w:r w:rsidRPr="008F7F32">
        <w:rPr>
          <w:sz w:val="28"/>
          <w:szCs w:val="28"/>
        </w:rPr>
        <w:t>, который поможет понять, какую роль они играют в развитии разных болезней.</w:t>
      </w:r>
    </w:p>
    <w:p w:rsidR="008F7F32" w:rsidRPr="008F7F32" w:rsidRDefault="008F7F32" w:rsidP="008F7F32">
      <w:pPr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В ходе исследований удалось найти примерно три сотни молекул </w:t>
      </w:r>
      <w:proofErr w:type="spellStart"/>
      <w:r w:rsidRPr="008F7F32">
        <w:rPr>
          <w:sz w:val="28"/>
          <w:szCs w:val="28"/>
        </w:rPr>
        <w:t>микроРНК</w:t>
      </w:r>
      <w:proofErr w:type="spellEnd"/>
      <w:r w:rsidRPr="008F7F32">
        <w:rPr>
          <w:sz w:val="28"/>
          <w:szCs w:val="28"/>
        </w:rPr>
        <w:t>, о которых ученые раньше не подозревали, и раскрыть часть их функций.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Изучение </w:t>
      </w:r>
      <w:proofErr w:type="spellStart"/>
      <w:r w:rsidRPr="008F7F32">
        <w:rPr>
          <w:sz w:val="28"/>
          <w:szCs w:val="28"/>
        </w:rPr>
        <w:t>микроРНК</w:t>
      </w:r>
      <w:proofErr w:type="spellEnd"/>
      <w:r w:rsidRPr="008F7F32">
        <w:rPr>
          <w:sz w:val="28"/>
          <w:szCs w:val="28"/>
        </w:rPr>
        <w:t>, как объясняют ученые, осложнено тем, что они "работают" только в живых клетках, причем только в некоторых из них. Поэтому их структуру и роль крайне сложно определить, используя лишь компьютеры и установки для </w:t>
      </w:r>
      <w:proofErr w:type="spellStart"/>
      <w:r w:rsidRPr="008F7F32">
        <w:rPr>
          <w:sz w:val="28"/>
          <w:szCs w:val="28"/>
        </w:rPr>
        <w:t>секвенирования</w:t>
      </w:r>
      <w:proofErr w:type="spellEnd"/>
      <w:r w:rsidRPr="008F7F32">
        <w:rPr>
          <w:sz w:val="28"/>
          <w:szCs w:val="28"/>
        </w:rPr>
        <w:t xml:space="preserve"> генома.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"Создание полного атласа </w:t>
      </w:r>
      <w:proofErr w:type="spellStart"/>
      <w:r w:rsidRPr="008F7F32">
        <w:rPr>
          <w:sz w:val="28"/>
          <w:szCs w:val="28"/>
        </w:rPr>
        <w:t>микроРНК</w:t>
      </w:r>
      <w:proofErr w:type="spellEnd"/>
      <w:r w:rsidRPr="008F7F32">
        <w:rPr>
          <w:sz w:val="28"/>
          <w:szCs w:val="28"/>
        </w:rPr>
        <w:t xml:space="preserve"> в различных клетках приблизило нас к пониманию полной картины регуляции генов", – прокомментировала результат один из его авторов, молекулярный биолог Центра биотехнологий РАН и МФТИ Юлия Медведева.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К примеру, за последние пять лет биологи обнаружили, что сбои в работе </w:t>
      </w:r>
      <w:proofErr w:type="spellStart"/>
      <w:r w:rsidRPr="008F7F32">
        <w:rPr>
          <w:sz w:val="28"/>
          <w:szCs w:val="28"/>
        </w:rPr>
        <w:t>микроРНК</w:t>
      </w:r>
      <w:proofErr w:type="spellEnd"/>
      <w:r w:rsidRPr="008F7F32">
        <w:rPr>
          <w:sz w:val="28"/>
          <w:szCs w:val="28"/>
        </w:rPr>
        <w:t xml:space="preserve"> являются причиной появления "голосов" в головах у людей, страдающих от шизофрении, раскрыли их связь с раком, диабетом и многими другими серьезными болезнями. Поэтому трудно переоценить важность данного исследования. 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3"/>
          <w:b/>
          <w:bCs/>
          <w:sz w:val="28"/>
          <w:szCs w:val="28"/>
        </w:rPr>
        <w:t>Как формируются планеты?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lastRenderedPageBreak/>
        <w:t xml:space="preserve">Ученые Национального исследовательского ядерного университета "МИФИ" совместно с международным коллективом астрофизиков из крупнейших стран Европы (Великобритании, Италии, Франции, Германии, Испании) воспроизвели процесс формирования планет вокруг звезд, опубликовав результаты в престижном научном журнале </w:t>
      </w:r>
      <w:proofErr w:type="spellStart"/>
      <w:r w:rsidRPr="008F7F32">
        <w:rPr>
          <w:sz w:val="28"/>
          <w:szCs w:val="28"/>
        </w:rPr>
        <w:t>Science</w:t>
      </w:r>
      <w:proofErr w:type="spellEnd"/>
      <w:r w:rsidRPr="008F7F32">
        <w:rPr>
          <w:sz w:val="28"/>
          <w:szCs w:val="28"/>
        </w:rPr>
        <w:t xml:space="preserve"> </w:t>
      </w:r>
      <w:proofErr w:type="spellStart"/>
      <w:r w:rsidRPr="008F7F32">
        <w:rPr>
          <w:sz w:val="28"/>
          <w:szCs w:val="28"/>
        </w:rPr>
        <w:t>Advances</w:t>
      </w:r>
      <w:proofErr w:type="spellEnd"/>
      <w:r w:rsidRPr="008F7F32">
        <w:rPr>
          <w:sz w:val="28"/>
          <w:szCs w:val="28"/>
        </w:rPr>
        <w:t>.</w:t>
      </w:r>
    </w:p>
    <w:p w:rsidR="008F7F32" w:rsidRPr="008F7F32" w:rsidRDefault="008F7F32" w:rsidP="008F7F32">
      <w:pPr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Они провели лабораторное моделирование приращения массы небесного тела путем гравитационного притяжения материи из окружающего космоса – так называемой </w:t>
      </w:r>
      <w:proofErr w:type="spellStart"/>
      <w:r w:rsidRPr="008F7F32">
        <w:rPr>
          <w:sz w:val="28"/>
          <w:szCs w:val="28"/>
        </w:rPr>
        <w:t>аккреции</w:t>
      </w:r>
      <w:proofErr w:type="spellEnd"/>
      <w:r w:rsidRPr="008F7F32">
        <w:rPr>
          <w:sz w:val="28"/>
          <w:szCs w:val="28"/>
        </w:rPr>
        <w:t>. Ее изучение дает информацию об обмене массой, энергией и взаимном расположении между "собирающим" объектом и его окружением.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"Наши результаты подчеркивают необходимость правильного учета поглощения излучения в плазме для грамотного моделирования аккреционных процессов в молодых звездах", — заявил один из авторов статьи, сотрудник Института Лазерных и плазменных технологий НИЯУ МИФИ Евгений Филиппов.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1"/>
          <w:i/>
          <w:iCs/>
          <w:sz w:val="28"/>
          <w:szCs w:val="28"/>
        </w:rPr>
        <w:t>Из чего состояла ранняя Вселенная?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Другая научная группа НИЯУ МИФИ под руководством ректора Михаила </w:t>
      </w:r>
      <w:proofErr w:type="spellStart"/>
      <w:r w:rsidRPr="008F7F32">
        <w:rPr>
          <w:sz w:val="28"/>
          <w:szCs w:val="28"/>
        </w:rPr>
        <w:t>Стриханова</w:t>
      </w:r>
      <w:proofErr w:type="spellEnd"/>
      <w:r w:rsidRPr="008F7F32">
        <w:rPr>
          <w:sz w:val="28"/>
          <w:szCs w:val="28"/>
        </w:rPr>
        <w:t xml:space="preserve"> включилась в </w:t>
      </w:r>
      <w:proofErr w:type="gramStart"/>
      <w:r w:rsidRPr="008F7F32">
        <w:rPr>
          <w:sz w:val="28"/>
          <w:szCs w:val="28"/>
        </w:rPr>
        <w:t>международную</w:t>
      </w:r>
      <w:proofErr w:type="gramEnd"/>
      <w:r w:rsidRPr="008F7F32">
        <w:rPr>
          <w:sz w:val="28"/>
          <w:szCs w:val="28"/>
        </w:rPr>
        <w:t xml:space="preserve"> </w:t>
      </w:r>
      <w:proofErr w:type="spellStart"/>
      <w:r w:rsidRPr="008F7F32">
        <w:rPr>
          <w:sz w:val="28"/>
          <w:szCs w:val="28"/>
        </w:rPr>
        <w:t>коллаборацию</w:t>
      </w:r>
      <w:proofErr w:type="spellEnd"/>
      <w:r w:rsidRPr="008F7F32">
        <w:rPr>
          <w:sz w:val="28"/>
          <w:szCs w:val="28"/>
        </w:rPr>
        <w:t xml:space="preserve"> STAR. Коллектив первым в мире экспериментально подтвердил наличие вихревой структуры у кварк-</w:t>
      </w:r>
      <w:proofErr w:type="spellStart"/>
      <w:r w:rsidRPr="008F7F32">
        <w:rPr>
          <w:sz w:val="28"/>
          <w:szCs w:val="28"/>
        </w:rPr>
        <w:t>глюонной</w:t>
      </w:r>
      <w:proofErr w:type="spellEnd"/>
      <w:r w:rsidRPr="008F7F32">
        <w:rPr>
          <w:sz w:val="28"/>
          <w:szCs w:val="28"/>
        </w:rPr>
        <w:t xml:space="preserve"> материи, образуемой в столкновениях тяжелых ядер.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Это позволяет предполагать, что материя ранней Вселенной была очень горячей и очень текучей субстанцией, в которой могли существовать квантовые вихри с экстремальными характеристиками.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"Такой результат критически важен для дальнейших исследований, которые, с одной стороны, обеспечат существенный прогресс в понимании сложных взаимодействий между кварками и </w:t>
      </w:r>
      <w:proofErr w:type="spellStart"/>
      <w:r w:rsidRPr="008F7F32">
        <w:rPr>
          <w:sz w:val="28"/>
          <w:szCs w:val="28"/>
        </w:rPr>
        <w:t>глюонами</w:t>
      </w:r>
      <w:proofErr w:type="spellEnd"/>
      <w:r w:rsidRPr="008F7F32">
        <w:rPr>
          <w:sz w:val="28"/>
          <w:szCs w:val="28"/>
        </w:rPr>
        <w:t xml:space="preserve">, с другой — откроют новые </w:t>
      </w:r>
      <w:r w:rsidRPr="008F7F32">
        <w:rPr>
          <w:sz w:val="28"/>
          <w:szCs w:val="28"/>
        </w:rPr>
        <w:lastRenderedPageBreak/>
        <w:t xml:space="preserve">возможности для изучения </w:t>
      </w:r>
      <w:proofErr w:type="spellStart"/>
      <w:r w:rsidRPr="008F7F32">
        <w:rPr>
          <w:sz w:val="28"/>
          <w:szCs w:val="28"/>
        </w:rPr>
        <w:t>спинтроники</w:t>
      </w:r>
      <w:proofErr w:type="spellEnd"/>
      <w:r w:rsidRPr="008F7F32">
        <w:rPr>
          <w:sz w:val="28"/>
          <w:szCs w:val="28"/>
        </w:rPr>
        <w:t xml:space="preserve"> жидкостей", — считает профессор кафедры физики НИЯУ МИФИ Виталий Окороков.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3"/>
          <w:b/>
          <w:bCs/>
          <w:sz w:val="28"/>
          <w:szCs w:val="28"/>
        </w:rPr>
        <w:t>Как формируются алмазы?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Кроме того, российские геологи (НИТУ "</w:t>
      </w:r>
      <w:proofErr w:type="spellStart"/>
      <w:r w:rsidRPr="008F7F32">
        <w:rPr>
          <w:sz w:val="28"/>
          <w:szCs w:val="28"/>
        </w:rPr>
        <w:t>МИСиС</w:t>
      </w:r>
      <w:proofErr w:type="spellEnd"/>
      <w:r w:rsidRPr="008F7F32">
        <w:rPr>
          <w:sz w:val="28"/>
          <w:szCs w:val="28"/>
        </w:rPr>
        <w:t>") в составе крупной международной группы, куда также вошли ученые из США, Германии, Франции, Швеции, выяснили, что соединения железа и углекислоты играют определяющую роль в формировании алмазов из недр Земли и помогают их "зародышам" выживать при сверхвысоких давлениях и температурах.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Долгое время ученые гадали, как веществам, сформировавшимся на глубине в 600 километров, удалось сохраниться при путешествии в сторону ядра Земли. По словам авторов, их данные доказывают, что экзотическая </w:t>
      </w:r>
      <w:proofErr w:type="spellStart"/>
      <w:r w:rsidRPr="008F7F32">
        <w:rPr>
          <w:sz w:val="28"/>
          <w:szCs w:val="28"/>
        </w:rPr>
        <w:t>ортоугольная</w:t>
      </w:r>
      <w:proofErr w:type="spellEnd"/>
      <w:r w:rsidRPr="008F7F32">
        <w:rPr>
          <w:sz w:val="28"/>
          <w:szCs w:val="28"/>
        </w:rPr>
        <w:t xml:space="preserve"> кислота существует не только в ядрах планет-гигантов, но и в мантии Земли.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1"/>
          <w:sz w:val="28"/>
          <w:szCs w:val="28"/>
        </w:rPr>
        <w:t>Достижения "</w:t>
      </w:r>
      <w:proofErr w:type="spellStart"/>
      <w:r w:rsidRPr="008F7F32">
        <w:rPr>
          <w:rStyle w:val="af1"/>
          <w:sz w:val="28"/>
          <w:szCs w:val="28"/>
        </w:rPr>
        <w:t>микроколлабораций</w:t>
      </w:r>
      <w:proofErr w:type="spellEnd"/>
      <w:r w:rsidRPr="008F7F32">
        <w:rPr>
          <w:rStyle w:val="af1"/>
          <w:sz w:val="28"/>
          <w:szCs w:val="28"/>
        </w:rPr>
        <w:t>" с участием ученых российских университетов при поддержке программы "5-100".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Некоторые исследования со значительным вкладом российских ученых стали заметным событием на международном уровне, будучи проведенными  в составе малых групп кооперации.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1"/>
          <w:i/>
          <w:iCs/>
          <w:sz w:val="28"/>
          <w:szCs w:val="28"/>
        </w:rPr>
        <w:t>Прорыв в </w:t>
      </w:r>
      <w:proofErr w:type="spellStart"/>
      <w:r w:rsidRPr="008F7F32">
        <w:rPr>
          <w:rStyle w:val="af1"/>
          <w:i/>
          <w:iCs/>
          <w:sz w:val="28"/>
          <w:szCs w:val="28"/>
        </w:rPr>
        <w:t>фотонике</w:t>
      </w:r>
      <w:proofErr w:type="spellEnd"/>
      <w:r w:rsidRPr="008F7F32">
        <w:rPr>
          <w:rStyle w:val="af1"/>
          <w:i/>
          <w:iCs/>
          <w:sz w:val="28"/>
          <w:szCs w:val="28"/>
        </w:rPr>
        <w:t>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Авторитетный журнал </w:t>
      </w:r>
      <w:proofErr w:type="spellStart"/>
      <w:r w:rsidRPr="008F7F32">
        <w:rPr>
          <w:sz w:val="28"/>
          <w:szCs w:val="28"/>
        </w:rPr>
        <w:t>Optics</w:t>
      </w:r>
      <w:proofErr w:type="spellEnd"/>
      <w:r w:rsidRPr="008F7F32">
        <w:rPr>
          <w:sz w:val="28"/>
          <w:szCs w:val="28"/>
        </w:rPr>
        <w:t xml:space="preserve"> &amp; </w:t>
      </w:r>
      <w:proofErr w:type="spellStart"/>
      <w:r w:rsidRPr="008F7F32">
        <w:rPr>
          <w:sz w:val="28"/>
          <w:szCs w:val="28"/>
        </w:rPr>
        <w:t>Photonics</w:t>
      </w:r>
      <w:proofErr w:type="spellEnd"/>
      <w:r w:rsidRPr="008F7F32">
        <w:rPr>
          <w:sz w:val="28"/>
          <w:szCs w:val="28"/>
        </w:rPr>
        <w:t xml:space="preserve"> </w:t>
      </w:r>
      <w:proofErr w:type="spellStart"/>
      <w:r w:rsidRPr="008F7F32">
        <w:rPr>
          <w:sz w:val="28"/>
          <w:szCs w:val="28"/>
        </w:rPr>
        <w:t>News</w:t>
      </w:r>
      <w:proofErr w:type="spellEnd"/>
      <w:r w:rsidRPr="008F7F32">
        <w:rPr>
          <w:sz w:val="28"/>
          <w:szCs w:val="28"/>
        </w:rPr>
        <w:t xml:space="preserve"> (профессиональное издание для физиков) каждый год называет 30 самых важных научных открытий.  В их число попала и научная разработка ИТМО, названная прорывом года в </w:t>
      </w:r>
      <w:proofErr w:type="spellStart"/>
      <w:r w:rsidRPr="008F7F32">
        <w:rPr>
          <w:sz w:val="28"/>
          <w:szCs w:val="28"/>
        </w:rPr>
        <w:t>фотонике</w:t>
      </w:r>
      <w:proofErr w:type="spellEnd"/>
      <w:r w:rsidRPr="008F7F32">
        <w:rPr>
          <w:sz w:val="28"/>
          <w:szCs w:val="28"/>
        </w:rPr>
        <w:t>. </w:t>
      </w:r>
    </w:p>
    <w:p w:rsidR="008F7F32" w:rsidRPr="008F7F32" w:rsidRDefault="008F7F32" w:rsidP="008F7F32">
      <w:pPr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Сотрудничая с Австралийским национальным университетом, специалисты из ИТМО представили первый в мире "трехмерный" топологический изолятор, управляющий движением света. Речь идет об особом материале, </w:t>
      </w:r>
      <w:r w:rsidRPr="008F7F32">
        <w:rPr>
          <w:sz w:val="28"/>
          <w:szCs w:val="28"/>
        </w:rPr>
        <w:lastRenderedPageBreak/>
        <w:t>поверхность которого проводит ток, а внутренняя часть остается изоляторами или полупроводниками.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Физики давно пытались приспособить их и для передачи света и других электромагнитных волн, однако прежде этому мешали громоздкость изоляторов и высокие потери энергии, возникавшие в процессе их работы.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"По сути, это цепочка из </w:t>
      </w:r>
      <w:proofErr w:type="spellStart"/>
      <w:r w:rsidRPr="008F7F32">
        <w:rPr>
          <w:sz w:val="28"/>
          <w:szCs w:val="28"/>
        </w:rPr>
        <w:t>нанодисков</w:t>
      </w:r>
      <w:proofErr w:type="spellEnd"/>
      <w:r w:rsidRPr="008F7F32">
        <w:rPr>
          <w:sz w:val="28"/>
          <w:szCs w:val="28"/>
        </w:rPr>
        <w:t xml:space="preserve">, в которой электромагнитное поле локализуется на том или ином конце, – рассказывает научный сотрудник ИТМО Алексей </w:t>
      </w:r>
      <w:proofErr w:type="spellStart"/>
      <w:r w:rsidRPr="008F7F32">
        <w:rPr>
          <w:sz w:val="28"/>
          <w:szCs w:val="28"/>
        </w:rPr>
        <w:t>Слобожанюк</w:t>
      </w:r>
      <w:proofErr w:type="spellEnd"/>
      <w:r w:rsidRPr="008F7F32">
        <w:rPr>
          <w:sz w:val="28"/>
          <w:szCs w:val="28"/>
        </w:rPr>
        <w:t xml:space="preserve">. – Мой коллега Александр </w:t>
      </w:r>
      <w:proofErr w:type="spellStart"/>
      <w:r w:rsidRPr="008F7F32">
        <w:rPr>
          <w:sz w:val="28"/>
          <w:szCs w:val="28"/>
        </w:rPr>
        <w:t>Поддубный</w:t>
      </w:r>
      <w:proofErr w:type="spellEnd"/>
      <w:r w:rsidRPr="008F7F32">
        <w:rPr>
          <w:sz w:val="28"/>
          <w:szCs w:val="28"/>
        </w:rPr>
        <w:t xml:space="preserve"> предложил теоретическую идею, потом мы сделали эксперимент в микроволнах и в оптике совместно с Иваном </w:t>
      </w:r>
      <w:proofErr w:type="spellStart"/>
      <w:r w:rsidRPr="008F7F32">
        <w:rPr>
          <w:sz w:val="28"/>
          <w:szCs w:val="28"/>
        </w:rPr>
        <w:t>Синевым</w:t>
      </w:r>
      <w:proofErr w:type="spellEnd"/>
      <w:r w:rsidRPr="008F7F32">
        <w:rPr>
          <w:sz w:val="28"/>
          <w:szCs w:val="28"/>
        </w:rPr>
        <w:t xml:space="preserve"> и Антоном Самусевым. Благодаря трехмерным изоляторам мы можем добиться такого поведения электромагнитных волн, которое раньше было технически недостижимо". 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proofErr w:type="spellStart"/>
      <w:r w:rsidRPr="008F7F32">
        <w:rPr>
          <w:rStyle w:val="af1"/>
          <w:i/>
          <w:iCs/>
          <w:sz w:val="28"/>
          <w:szCs w:val="28"/>
        </w:rPr>
        <w:t>Графен</w:t>
      </w:r>
      <w:proofErr w:type="spellEnd"/>
      <w:r w:rsidRPr="008F7F32">
        <w:rPr>
          <w:rStyle w:val="af1"/>
          <w:i/>
          <w:iCs/>
          <w:sz w:val="28"/>
          <w:szCs w:val="28"/>
        </w:rPr>
        <w:t>, как сенсор тяжелых металлов.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Еще одно исследование, важную часть которого выполнили научные сотрудники российского вуза, удостоилась публикации в одном из самых высокорейтинговых журналов мира </w:t>
      </w:r>
      <w:proofErr w:type="spellStart"/>
      <w:r w:rsidRPr="008F7F32">
        <w:rPr>
          <w:sz w:val="28"/>
          <w:szCs w:val="28"/>
        </w:rPr>
        <w:t>Scientific</w:t>
      </w:r>
      <w:proofErr w:type="spellEnd"/>
      <w:r w:rsidRPr="008F7F32">
        <w:rPr>
          <w:sz w:val="28"/>
          <w:szCs w:val="28"/>
        </w:rPr>
        <w:t xml:space="preserve"> </w:t>
      </w:r>
      <w:proofErr w:type="spellStart"/>
      <w:r w:rsidRPr="008F7F32">
        <w:rPr>
          <w:sz w:val="28"/>
          <w:szCs w:val="28"/>
        </w:rPr>
        <w:t>Reports</w:t>
      </w:r>
      <w:proofErr w:type="spellEnd"/>
      <w:r w:rsidRPr="008F7F32">
        <w:rPr>
          <w:sz w:val="28"/>
          <w:szCs w:val="28"/>
        </w:rPr>
        <w:t xml:space="preserve"> издательского дома </w:t>
      </w:r>
      <w:proofErr w:type="spellStart"/>
      <w:r w:rsidRPr="008F7F32">
        <w:rPr>
          <w:sz w:val="28"/>
          <w:szCs w:val="28"/>
        </w:rPr>
        <w:t>Nature</w:t>
      </w:r>
      <w:proofErr w:type="spellEnd"/>
      <w:r w:rsidRPr="008F7F32">
        <w:rPr>
          <w:sz w:val="28"/>
          <w:szCs w:val="28"/>
        </w:rPr>
        <w:t>.</w:t>
      </w:r>
    </w:p>
    <w:p w:rsidR="008F7F32" w:rsidRPr="008F7F32" w:rsidRDefault="008F7F32" w:rsidP="008F7F32">
      <w:pPr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Команда ведущих мировых ученых из НИТУ "</w:t>
      </w:r>
      <w:proofErr w:type="spellStart"/>
      <w:r w:rsidRPr="008F7F32">
        <w:rPr>
          <w:sz w:val="28"/>
          <w:szCs w:val="28"/>
        </w:rPr>
        <w:t>МИСиС</w:t>
      </w:r>
      <w:proofErr w:type="spellEnd"/>
      <w:r w:rsidRPr="008F7F32">
        <w:rPr>
          <w:sz w:val="28"/>
          <w:szCs w:val="28"/>
        </w:rPr>
        <w:t xml:space="preserve">", Университета </w:t>
      </w:r>
      <w:proofErr w:type="spellStart"/>
      <w:r w:rsidRPr="008F7F32">
        <w:rPr>
          <w:sz w:val="28"/>
          <w:szCs w:val="28"/>
        </w:rPr>
        <w:t>Линчёпинга</w:t>
      </w:r>
      <w:proofErr w:type="spellEnd"/>
      <w:r w:rsidRPr="008F7F32">
        <w:rPr>
          <w:sz w:val="28"/>
          <w:szCs w:val="28"/>
        </w:rPr>
        <w:t xml:space="preserve"> (Швеция), Института проблем материаловедения имени </w:t>
      </w:r>
      <w:proofErr w:type="spellStart"/>
      <w:r w:rsidRPr="008F7F32">
        <w:rPr>
          <w:sz w:val="28"/>
          <w:szCs w:val="28"/>
        </w:rPr>
        <w:t>Францевича</w:t>
      </w:r>
      <w:proofErr w:type="spellEnd"/>
      <w:r w:rsidRPr="008F7F32">
        <w:rPr>
          <w:sz w:val="28"/>
          <w:szCs w:val="28"/>
        </w:rPr>
        <w:t xml:space="preserve"> НАНУ (Украина) и Тринити колледжа (Ирландия) выяснила, как можно использовать </w:t>
      </w:r>
      <w:proofErr w:type="spellStart"/>
      <w:r w:rsidRPr="008F7F32">
        <w:rPr>
          <w:sz w:val="28"/>
          <w:szCs w:val="28"/>
        </w:rPr>
        <w:t>графен</w:t>
      </w:r>
      <w:proofErr w:type="spellEnd"/>
      <w:r w:rsidRPr="008F7F32">
        <w:rPr>
          <w:sz w:val="28"/>
          <w:szCs w:val="28"/>
        </w:rPr>
        <w:t xml:space="preserve"> – первый в мире двумерный материал – в качестве сенсора тяжелых металлов.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"Металлы образуют наиболее ядовитые примеси, какие только имеются в воде. Потому возможность быстрого и аккуратного их детектирования – крайне актуальная задача", — объяснил руководитель лаборатории </w:t>
      </w:r>
      <w:r w:rsidRPr="008F7F32">
        <w:rPr>
          <w:sz w:val="28"/>
          <w:szCs w:val="28"/>
        </w:rPr>
        <w:lastRenderedPageBreak/>
        <w:t>"Моделирование и разработка новых материалов" НИТУ "</w:t>
      </w:r>
      <w:proofErr w:type="spellStart"/>
      <w:r w:rsidRPr="008F7F32">
        <w:rPr>
          <w:sz w:val="28"/>
          <w:szCs w:val="28"/>
        </w:rPr>
        <w:t>МИСиС</w:t>
      </w:r>
      <w:proofErr w:type="spellEnd"/>
      <w:r w:rsidRPr="008F7F32">
        <w:rPr>
          <w:sz w:val="28"/>
          <w:szCs w:val="28"/>
        </w:rPr>
        <w:t xml:space="preserve">" и профессор </w:t>
      </w:r>
      <w:proofErr w:type="spellStart"/>
      <w:r w:rsidRPr="008F7F32">
        <w:rPr>
          <w:sz w:val="28"/>
          <w:szCs w:val="28"/>
        </w:rPr>
        <w:t>Линчёпингского</w:t>
      </w:r>
      <w:proofErr w:type="spellEnd"/>
      <w:r w:rsidRPr="008F7F32">
        <w:rPr>
          <w:sz w:val="28"/>
          <w:szCs w:val="28"/>
        </w:rPr>
        <w:t xml:space="preserve"> университета Игорь Абрикосов.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Поскольку </w:t>
      </w:r>
      <w:proofErr w:type="spellStart"/>
      <w:r w:rsidRPr="008F7F32">
        <w:rPr>
          <w:sz w:val="28"/>
          <w:szCs w:val="28"/>
        </w:rPr>
        <w:t>графен</w:t>
      </w:r>
      <w:proofErr w:type="spellEnd"/>
      <w:r w:rsidRPr="008F7F32">
        <w:rPr>
          <w:sz w:val="28"/>
          <w:szCs w:val="28"/>
        </w:rPr>
        <w:t xml:space="preserve"> отличается от других веществ тем, что длина свободного пробега электронов в нем очень высока, – его надеются активно использовать в электронике.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3"/>
          <w:b/>
          <w:bCs/>
          <w:sz w:val="28"/>
          <w:szCs w:val="28"/>
        </w:rPr>
        <w:t>Искусственные атомы и перемешивание света.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Ещё в одном престижном журнале семейства </w:t>
      </w:r>
      <w:proofErr w:type="spellStart"/>
      <w:r w:rsidRPr="008F7F32">
        <w:rPr>
          <w:sz w:val="28"/>
          <w:szCs w:val="28"/>
        </w:rPr>
        <w:t>Nature</w:t>
      </w:r>
      <w:proofErr w:type="spellEnd"/>
      <w:r w:rsidRPr="008F7F32">
        <w:rPr>
          <w:sz w:val="28"/>
          <w:szCs w:val="28"/>
        </w:rPr>
        <w:t>  (</w:t>
      </w:r>
      <w:proofErr w:type="spellStart"/>
      <w:r w:rsidRPr="008F7F32">
        <w:rPr>
          <w:sz w:val="28"/>
          <w:szCs w:val="28"/>
        </w:rPr>
        <w:t>Nature</w:t>
      </w:r>
      <w:proofErr w:type="spellEnd"/>
      <w:r w:rsidRPr="008F7F32">
        <w:rPr>
          <w:sz w:val="28"/>
          <w:szCs w:val="28"/>
        </w:rPr>
        <w:t xml:space="preserve"> </w:t>
      </w:r>
      <w:proofErr w:type="spellStart"/>
      <w:r w:rsidRPr="008F7F32">
        <w:rPr>
          <w:sz w:val="28"/>
          <w:szCs w:val="28"/>
        </w:rPr>
        <w:t>Communications</w:t>
      </w:r>
      <w:proofErr w:type="spellEnd"/>
      <w:r w:rsidRPr="008F7F32">
        <w:rPr>
          <w:sz w:val="28"/>
          <w:szCs w:val="28"/>
        </w:rPr>
        <w:t>) вышла статья ученых МФТИ. В ходе совместного исследования с британскими физиками они обнаружили, что искусственные аналоги атомов можно использовать для "перемешивания" волн света, что ускорит разработку квантовых компьютеров и сетей передачи данных.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"Уже сейчас можно сказать, что это свойство искусственных атомов можно использовать для создания новых видов квантовой микроэлектроники</w:t>
      </w:r>
      <w:proofErr w:type="gramStart"/>
      <w:r w:rsidRPr="008F7F32">
        <w:rPr>
          <w:sz w:val="28"/>
          <w:szCs w:val="28"/>
        </w:rPr>
        <w:t>,"</w:t>
      </w:r>
      <w:proofErr w:type="gramEnd"/>
      <w:r w:rsidRPr="008F7F32">
        <w:rPr>
          <w:sz w:val="28"/>
          <w:szCs w:val="28"/>
        </w:rPr>
        <w:t xml:space="preserve"> – заявил сотрудник лаборатории искусственных квантовых систем МФТИ Олег Астафьев.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rStyle w:val="af1"/>
          <w:i/>
          <w:iCs/>
          <w:sz w:val="28"/>
          <w:szCs w:val="28"/>
        </w:rPr>
        <w:t xml:space="preserve">Зеркальные </w:t>
      </w:r>
      <w:proofErr w:type="spellStart"/>
      <w:r w:rsidRPr="008F7F32">
        <w:rPr>
          <w:rStyle w:val="af1"/>
          <w:i/>
          <w:iCs/>
          <w:sz w:val="28"/>
          <w:szCs w:val="28"/>
        </w:rPr>
        <w:t>кубиты</w:t>
      </w:r>
      <w:proofErr w:type="spellEnd"/>
      <w:r w:rsidRPr="008F7F32">
        <w:rPr>
          <w:rStyle w:val="af1"/>
          <w:i/>
          <w:iCs/>
          <w:sz w:val="28"/>
          <w:szCs w:val="28"/>
        </w:rPr>
        <w:t xml:space="preserve"> и "невозможные материалы".</w:t>
      </w:r>
      <w:r w:rsidRPr="008F7F32">
        <w:rPr>
          <w:rStyle w:val="af3"/>
          <w:sz w:val="28"/>
          <w:szCs w:val="28"/>
        </w:rPr>
        <w:t>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Наконец, в 2017 году российские специалисты также продемонстрировали рядом публикаций в </w:t>
      </w:r>
      <w:proofErr w:type="spellStart"/>
      <w:r w:rsidRPr="008F7F32">
        <w:rPr>
          <w:sz w:val="28"/>
          <w:szCs w:val="28"/>
        </w:rPr>
        <w:t>Nature</w:t>
      </w:r>
      <w:proofErr w:type="spellEnd"/>
      <w:r w:rsidRPr="008F7F32">
        <w:rPr>
          <w:sz w:val="28"/>
          <w:szCs w:val="28"/>
        </w:rPr>
        <w:t xml:space="preserve"> свой успех по одному из самых актуальных научных направлений – созданию  </w:t>
      </w:r>
      <w:proofErr w:type="spellStart"/>
      <w:r w:rsidRPr="008F7F32">
        <w:rPr>
          <w:sz w:val="28"/>
          <w:szCs w:val="28"/>
        </w:rPr>
        <w:t>метаматериалов</w:t>
      </w:r>
      <w:proofErr w:type="spellEnd"/>
      <w:r w:rsidRPr="008F7F32">
        <w:rPr>
          <w:sz w:val="28"/>
          <w:szCs w:val="28"/>
        </w:rPr>
        <w:t>, – искусственных структур, обладающих недостижимыми в природе свойствами.</w:t>
      </w:r>
    </w:p>
    <w:p w:rsidR="008F7F32" w:rsidRPr="008F7F32" w:rsidRDefault="008F7F32" w:rsidP="008F7F32">
      <w:pPr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К концу года международная группа исследователей Национального исследовательского технологического университета "</w:t>
      </w:r>
      <w:proofErr w:type="spellStart"/>
      <w:r w:rsidRPr="008F7F32">
        <w:rPr>
          <w:sz w:val="28"/>
          <w:szCs w:val="28"/>
        </w:rPr>
        <w:t>МИСиС</w:t>
      </w:r>
      <w:proofErr w:type="spellEnd"/>
      <w:r w:rsidRPr="008F7F32">
        <w:rPr>
          <w:sz w:val="28"/>
          <w:szCs w:val="28"/>
        </w:rPr>
        <w:t>", Университета Карлсруэ и </w:t>
      </w:r>
      <w:proofErr w:type="spellStart"/>
      <w:r w:rsidRPr="008F7F32">
        <w:rPr>
          <w:sz w:val="28"/>
          <w:szCs w:val="28"/>
        </w:rPr>
        <w:t>Йенского</w:t>
      </w:r>
      <w:proofErr w:type="spellEnd"/>
      <w:r w:rsidRPr="008F7F32">
        <w:rPr>
          <w:sz w:val="28"/>
          <w:szCs w:val="28"/>
        </w:rPr>
        <w:t xml:space="preserve"> института совершила прорыв,  впервые в мире создав так называемый "зеркальный" </w:t>
      </w:r>
      <w:proofErr w:type="spellStart"/>
      <w:r w:rsidRPr="008F7F32">
        <w:rPr>
          <w:sz w:val="28"/>
          <w:szCs w:val="28"/>
        </w:rPr>
        <w:t>кубит</w:t>
      </w:r>
      <w:proofErr w:type="spellEnd"/>
      <w:r w:rsidRPr="008F7F32">
        <w:rPr>
          <w:sz w:val="28"/>
          <w:szCs w:val="28"/>
        </w:rPr>
        <w:t xml:space="preserve">, а также </w:t>
      </w:r>
      <w:proofErr w:type="spellStart"/>
      <w:r w:rsidRPr="008F7F32">
        <w:rPr>
          <w:sz w:val="28"/>
          <w:szCs w:val="28"/>
        </w:rPr>
        <w:t>метаматериал</w:t>
      </w:r>
      <w:proofErr w:type="spellEnd"/>
      <w:r w:rsidRPr="008F7F32">
        <w:rPr>
          <w:sz w:val="28"/>
          <w:szCs w:val="28"/>
        </w:rPr>
        <w:t xml:space="preserve"> на его основе. 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 xml:space="preserve">"Такой материал можно использовать для управления системами передачи квантовых сигналов в современных квантовых компьютерах. Это один </w:t>
      </w:r>
      <w:r w:rsidRPr="008F7F32">
        <w:rPr>
          <w:sz w:val="28"/>
          <w:szCs w:val="28"/>
        </w:rPr>
        <w:lastRenderedPageBreak/>
        <w:t xml:space="preserve">из ключевых элементов в сверхпроводниковых электронных устройствах", – сообщил инженер лаборатории "Сверхпроводящие </w:t>
      </w:r>
      <w:proofErr w:type="spellStart"/>
      <w:r w:rsidRPr="008F7F32">
        <w:rPr>
          <w:sz w:val="28"/>
          <w:szCs w:val="28"/>
        </w:rPr>
        <w:t>метаматериалы</w:t>
      </w:r>
      <w:proofErr w:type="spellEnd"/>
      <w:r w:rsidRPr="008F7F32">
        <w:rPr>
          <w:sz w:val="28"/>
          <w:szCs w:val="28"/>
        </w:rPr>
        <w:t>" НИТУ "</w:t>
      </w:r>
      <w:proofErr w:type="spellStart"/>
      <w:r w:rsidRPr="008F7F32">
        <w:rPr>
          <w:sz w:val="28"/>
          <w:szCs w:val="28"/>
        </w:rPr>
        <w:t>МИСиС</w:t>
      </w:r>
      <w:proofErr w:type="spellEnd"/>
      <w:r w:rsidRPr="008F7F32">
        <w:rPr>
          <w:sz w:val="28"/>
          <w:szCs w:val="28"/>
        </w:rPr>
        <w:t xml:space="preserve">" Илья </w:t>
      </w:r>
      <w:proofErr w:type="spellStart"/>
      <w:r w:rsidRPr="008F7F32">
        <w:rPr>
          <w:sz w:val="28"/>
          <w:szCs w:val="28"/>
        </w:rPr>
        <w:t>Беседин</w:t>
      </w:r>
      <w:proofErr w:type="spellEnd"/>
      <w:r w:rsidRPr="008F7F32">
        <w:rPr>
          <w:sz w:val="28"/>
          <w:szCs w:val="28"/>
        </w:rPr>
        <w:t>.</w:t>
      </w:r>
    </w:p>
    <w:p w:rsidR="008F7F32" w:rsidRPr="008F7F32" w:rsidRDefault="008F7F32" w:rsidP="008F7F32">
      <w:pPr>
        <w:pStyle w:val="af2"/>
        <w:spacing w:line="360" w:lineRule="auto"/>
        <w:jc w:val="both"/>
        <w:rPr>
          <w:sz w:val="28"/>
          <w:szCs w:val="28"/>
        </w:rPr>
      </w:pPr>
      <w:r w:rsidRPr="008F7F32">
        <w:rPr>
          <w:sz w:val="28"/>
          <w:szCs w:val="28"/>
        </w:rPr>
        <w:t>Все эти результаты стали возможными во многом благодаря федеральной программе "Проект 5-100", которая направлена на повышение престижности и конкурентоспособности российского высшего образования.</w:t>
      </w:r>
    </w:p>
    <w:p w:rsidR="006B6941" w:rsidRPr="008F7F32" w:rsidRDefault="00D74C91" w:rsidP="008F7F32">
      <w:pPr>
        <w:spacing w:line="360" w:lineRule="auto"/>
        <w:jc w:val="both"/>
        <w:rPr>
          <w:sz w:val="28"/>
          <w:szCs w:val="28"/>
        </w:rPr>
      </w:pPr>
      <w:hyperlink r:id="rId9" w:history="1">
        <w:r w:rsidR="008F7F32" w:rsidRPr="008F7F32">
          <w:rPr>
            <w:rStyle w:val="a7"/>
            <w:sz w:val="28"/>
            <w:szCs w:val="28"/>
          </w:rPr>
          <w:t>https://ria.ru/science/20180129/1513411699.html</w:t>
        </w:r>
      </w:hyperlink>
    </w:p>
    <w:sectPr w:rsidR="006B6941" w:rsidRPr="008F7F32" w:rsidSect="00A963CC">
      <w:footerReference w:type="default" r:id="rId10"/>
      <w:pgSz w:w="11906" w:h="16838"/>
      <w:pgMar w:top="1134" w:right="850" w:bottom="709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91" w:rsidRDefault="00D74C91" w:rsidP="00273B7C">
      <w:r>
        <w:separator/>
      </w:r>
    </w:p>
  </w:endnote>
  <w:endnote w:type="continuationSeparator" w:id="0">
    <w:p w:rsidR="00D74C91" w:rsidRDefault="00D74C91" w:rsidP="002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95401"/>
      <w:docPartObj>
        <w:docPartGallery w:val="Page Numbers (Bottom of Page)"/>
        <w:docPartUnique/>
      </w:docPartObj>
    </w:sdtPr>
    <w:sdtEndPr/>
    <w:sdtContent>
      <w:p w:rsidR="004B5D60" w:rsidRDefault="004B5D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36">
          <w:rPr>
            <w:noProof/>
          </w:rPr>
          <w:t>1</w:t>
        </w:r>
        <w:r>
          <w:fldChar w:fldCharType="end"/>
        </w:r>
      </w:p>
    </w:sdtContent>
  </w:sdt>
  <w:p w:rsidR="004B5D60" w:rsidRDefault="004B5D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91" w:rsidRDefault="00D74C91" w:rsidP="00273B7C">
      <w:r>
        <w:separator/>
      </w:r>
    </w:p>
  </w:footnote>
  <w:footnote w:type="continuationSeparator" w:id="0">
    <w:p w:rsidR="00D74C91" w:rsidRDefault="00D74C91" w:rsidP="0027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7C"/>
    <w:rsid w:val="000255EF"/>
    <w:rsid w:val="0008731D"/>
    <w:rsid w:val="00114495"/>
    <w:rsid w:val="00140CF0"/>
    <w:rsid w:val="001463EF"/>
    <w:rsid w:val="001E57D1"/>
    <w:rsid w:val="001F40B3"/>
    <w:rsid w:val="00227F53"/>
    <w:rsid w:val="00273B7C"/>
    <w:rsid w:val="00310DD3"/>
    <w:rsid w:val="00347188"/>
    <w:rsid w:val="00354E5B"/>
    <w:rsid w:val="003B0EC3"/>
    <w:rsid w:val="003D126A"/>
    <w:rsid w:val="004B5D60"/>
    <w:rsid w:val="00522528"/>
    <w:rsid w:val="00545FE1"/>
    <w:rsid w:val="006956CF"/>
    <w:rsid w:val="006B018F"/>
    <w:rsid w:val="006B6941"/>
    <w:rsid w:val="00713D4C"/>
    <w:rsid w:val="00723491"/>
    <w:rsid w:val="007312A9"/>
    <w:rsid w:val="0079232B"/>
    <w:rsid w:val="007C3AFC"/>
    <w:rsid w:val="008360CF"/>
    <w:rsid w:val="00851C49"/>
    <w:rsid w:val="00867E52"/>
    <w:rsid w:val="008B0042"/>
    <w:rsid w:val="008E7187"/>
    <w:rsid w:val="008F7F32"/>
    <w:rsid w:val="0095684A"/>
    <w:rsid w:val="009E4E36"/>
    <w:rsid w:val="00A84C45"/>
    <w:rsid w:val="00A877C6"/>
    <w:rsid w:val="00A963CC"/>
    <w:rsid w:val="00AE24FD"/>
    <w:rsid w:val="00C02537"/>
    <w:rsid w:val="00C12608"/>
    <w:rsid w:val="00C96E67"/>
    <w:rsid w:val="00CB120C"/>
    <w:rsid w:val="00CC6415"/>
    <w:rsid w:val="00CE2C4B"/>
    <w:rsid w:val="00D74C91"/>
    <w:rsid w:val="00D92E16"/>
    <w:rsid w:val="00E15262"/>
    <w:rsid w:val="00E368E5"/>
    <w:rsid w:val="00E40BC7"/>
    <w:rsid w:val="00E90179"/>
    <w:rsid w:val="00F53A62"/>
    <w:rsid w:val="00F875AF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C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6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273B7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73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3B7C"/>
    <w:rPr>
      <w:vertAlign w:val="superscript"/>
    </w:rPr>
  </w:style>
  <w:style w:type="character" w:styleId="a7">
    <w:name w:val="Hyperlink"/>
    <w:basedOn w:val="a0"/>
    <w:rsid w:val="00273B7C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273B7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73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73B7C"/>
    <w:rPr>
      <w:vertAlign w:val="superscript"/>
    </w:rPr>
  </w:style>
  <w:style w:type="character" w:customStyle="1" w:styleId="30">
    <w:name w:val="Заголовок 3 Знак"/>
    <w:basedOn w:val="a0"/>
    <w:link w:val="3"/>
    <w:rsid w:val="008360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oterleft">
    <w:name w:val="footerleft"/>
    <w:basedOn w:val="a0"/>
    <w:rsid w:val="008360CF"/>
  </w:style>
  <w:style w:type="character" w:customStyle="1" w:styleId="10">
    <w:name w:val="Заголовок 1 Знак"/>
    <w:basedOn w:val="a0"/>
    <w:link w:val="1"/>
    <w:rsid w:val="00851C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4B5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5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5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5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5D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5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ld">
    <w:name w:val="bold"/>
    <w:basedOn w:val="a0"/>
    <w:rsid w:val="00F875AF"/>
  </w:style>
  <w:style w:type="character" w:customStyle="1" w:styleId="apple-converted-space">
    <w:name w:val="apple-converted-space"/>
    <w:basedOn w:val="a0"/>
    <w:rsid w:val="00F875AF"/>
  </w:style>
  <w:style w:type="character" w:customStyle="1" w:styleId="20">
    <w:name w:val="Заголовок 2 Знак"/>
    <w:basedOn w:val="a0"/>
    <w:link w:val="2"/>
    <w:uiPriority w:val="9"/>
    <w:semiHidden/>
    <w:rsid w:val="00F87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8F7F32"/>
    <w:rPr>
      <w:b/>
      <w:bCs/>
    </w:rPr>
  </w:style>
  <w:style w:type="paragraph" w:styleId="af2">
    <w:name w:val="Normal (Web)"/>
    <w:basedOn w:val="a"/>
    <w:uiPriority w:val="99"/>
    <w:unhideWhenUsed/>
    <w:rsid w:val="008F7F3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8F7F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C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6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273B7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73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3B7C"/>
    <w:rPr>
      <w:vertAlign w:val="superscript"/>
    </w:rPr>
  </w:style>
  <w:style w:type="character" w:styleId="a7">
    <w:name w:val="Hyperlink"/>
    <w:basedOn w:val="a0"/>
    <w:rsid w:val="00273B7C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273B7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73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73B7C"/>
    <w:rPr>
      <w:vertAlign w:val="superscript"/>
    </w:rPr>
  </w:style>
  <w:style w:type="character" w:customStyle="1" w:styleId="30">
    <w:name w:val="Заголовок 3 Знак"/>
    <w:basedOn w:val="a0"/>
    <w:link w:val="3"/>
    <w:rsid w:val="008360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oterleft">
    <w:name w:val="footerleft"/>
    <w:basedOn w:val="a0"/>
    <w:rsid w:val="008360CF"/>
  </w:style>
  <w:style w:type="character" w:customStyle="1" w:styleId="10">
    <w:name w:val="Заголовок 1 Знак"/>
    <w:basedOn w:val="a0"/>
    <w:link w:val="1"/>
    <w:rsid w:val="00851C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4B5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5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5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5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B5D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5D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ld">
    <w:name w:val="bold"/>
    <w:basedOn w:val="a0"/>
    <w:rsid w:val="00F875AF"/>
  </w:style>
  <w:style w:type="character" w:customStyle="1" w:styleId="apple-converted-space">
    <w:name w:val="apple-converted-space"/>
    <w:basedOn w:val="a0"/>
    <w:rsid w:val="00F875AF"/>
  </w:style>
  <w:style w:type="character" w:customStyle="1" w:styleId="20">
    <w:name w:val="Заголовок 2 Знак"/>
    <w:basedOn w:val="a0"/>
    <w:link w:val="2"/>
    <w:uiPriority w:val="9"/>
    <w:semiHidden/>
    <w:rsid w:val="00F87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8F7F32"/>
    <w:rPr>
      <w:b/>
      <w:bCs/>
    </w:rPr>
  </w:style>
  <w:style w:type="paragraph" w:styleId="af2">
    <w:name w:val="Normal (Web)"/>
    <w:basedOn w:val="a"/>
    <w:uiPriority w:val="99"/>
    <w:unhideWhenUsed/>
    <w:rsid w:val="008F7F3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8F7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ia.ru/science/20180129/15134116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2E4E-466A-45FA-8CC6-FDB1B142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3</cp:revision>
  <dcterms:created xsi:type="dcterms:W3CDTF">2018-01-31T10:15:00Z</dcterms:created>
  <dcterms:modified xsi:type="dcterms:W3CDTF">2018-02-04T07:47:00Z</dcterms:modified>
</cp:coreProperties>
</file>