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59F2F" w14:textId="77777777" w:rsidR="0088042F" w:rsidRDefault="0088042F" w:rsidP="0088042F">
      <w:pPr>
        <w:spacing w:after="0" w:line="360" w:lineRule="auto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 w:rsidRPr="0088042F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784E360" wp14:editId="281D8718">
            <wp:extent cx="5940425" cy="14281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2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64442" w14:textId="69670AFF" w:rsidR="0088042F" w:rsidRPr="00CD5AB9" w:rsidRDefault="009C1B55" w:rsidP="008804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AB9">
        <w:rPr>
          <w:rFonts w:ascii="Times New Roman" w:hAnsi="Times New Roman" w:cs="Times New Roman"/>
          <w:sz w:val="28"/>
          <w:szCs w:val="28"/>
        </w:rPr>
        <w:t xml:space="preserve">Приглашаем Вас принять участие в работе </w:t>
      </w:r>
      <w:r w:rsidRPr="00CD5AB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Всероссийской с международным участием научной конференции «Человек университетской культуры», посвящённой 70-летию со дня рождения доктора исторических наук, профессора Е.А. </w:t>
      </w:r>
      <w:proofErr w:type="spellStart"/>
      <w:r w:rsidRPr="00CD5AB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Чиглинцева</w:t>
      </w:r>
      <w:proofErr w:type="spellEnd"/>
      <w:r w:rsidRPr="00CD5AB9">
        <w:rPr>
          <w:rFonts w:ascii="Times New Roman" w:hAnsi="Times New Roman" w:cs="Times New Roman"/>
          <w:sz w:val="28"/>
          <w:szCs w:val="28"/>
        </w:rPr>
        <w:t>.</w:t>
      </w:r>
    </w:p>
    <w:p w14:paraId="665E405E" w14:textId="257632BD" w:rsidR="009C1B55" w:rsidRPr="00CD5AB9" w:rsidRDefault="009C1B55" w:rsidP="00F75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AB9">
        <w:rPr>
          <w:rFonts w:ascii="Times New Roman" w:hAnsi="Times New Roman" w:cs="Times New Roman"/>
          <w:sz w:val="28"/>
          <w:szCs w:val="28"/>
        </w:rPr>
        <w:t>Работа конференции будет проходит 5–6 ноября 2025 года в аудиториях учебного корпуса Института международных отношений КФУ, расположенного по адресу: ул. Лево-</w:t>
      </w:r>
      <w:proofErr w:type="spellStart"/>
      <w:r w:rsidRPr="00CD5AB9">
        <w:rPr>
          <w:rFonts w:ascii="Times New Roman" w:hAnsi="Times New Roman" w:cs="Times New Roman"/>
          <w:sz w:val="28"/>
          <w:szCs w:val="28"/>
        </w:rPr>
        <w:t>Булачная</w:t>
      </w:r>
      <w:proofErr w:type="spellEnd"/>
      <w:r w:rsidRPr="00CD5AB9">
        <w:rPr>
          <w:rFonts w:ascii="Times New Roman" w:hAnsi="Times New Roman" w:cs="Times New Roman"/>
          <w:sz w:val="28"/>
          <w:szCs w:val="28"/>
        </w:rPr>
        <w:t>, 44, а также дистанционно на платформе Яндекс Телемост.</w:t>
      </w:r>
    </w:p>
    <w:p w14:paraId="48AE3C79" w14:textId="2ED13BE8" w:rsidR="009C1B55" w:rsidRPr="00CD5AB9" w:rsidRDefault="009C1B55" w:rsidP="00F75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AB9">
        <w:rPr>
          <w:rFonts w:ascii="Times New Roman" w:hAnsi="Times New Roman" w:cs="Times New Roman"/>
          <w:b/>
          <w:bCs/>
          <w:sz w:val="28"/>
          <w:szCs w:val="28"/>
        </w:rPr>
        <w:t>Регистрация участников</w:t>
      </w:r>
      <w:r w:rsidRPr="00CD5AB9">
        <w:rPr>
          <w:rFonts w:ascii="Times New Roman" w:hAnsi="Times New Roman" w:cs="Times New Roman"/>
          <w:sz w:val="28"/>
          <w:szCs w:val="28"/>
        </w:rPr>
        <w:t>: 5 декабря (пятница) с 9:30 до 10:00 в фойе Института международных отношений, истории и востоковедения: г. Казань, ул. Лево-</w:t>
      </w:r>
      <w:proofErr w:type="spellStart"/>
      <w:r w:rsidRPr="00CD5AB9">
        <w:rPr>
          <w:rFonts w:ascii="Times New Roman" w:hAnsi="Times New Roman" w:cs="Times New Roman"/>
          <w:sz w:val="28"/>
          <w:szCs w:val="28"/>
        </w:rPr>
        <w:t>Булачная</w:t>
      </w:r>
      <w:proofErr w:type="spellEnd"/>
      <w:r w:rsidRPr="00CD5AB9">
        <w:rPr>
          <w:rFonts w:ascii="Times New Roman" w:hAnsi="Times New Roman" w:cs="Times New Roman"/>
          <w:sz w:val="28"/>
          <w:szCs w:val="28"/>
        </w:rPr>
        <w:t>, 44.</w:t>
      </w:r>
    </w:p>
    <w:p w14:paraId="2BF40541" w14:textId="03FAAC21" w:rsidR="009C1B55" w:rsidRPr="00CD5AB9" w:rsidRDefault="009C1B55" w:rsidP="00F75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AB9">
        <w:rPr>
          <w:rFonts w:ascii="Times New Roman" w:hAnsi="Times New Roman" w:cs="Times New Roman"/>
          <w:b/>
          <w:bCs/>
          <w:sz w:val="28"/>
          <w:szCs w:val="28"/>
        </w:rPr>
        <w:t>Регламент:</w:t>
      </w:r>
      <w:r w:rsidRPr="00CD5AB9">
        <w:rPr>
          <w:rFonts w:ascii="Times New Roman" w:hAnsi="Times New Roman" w:cs="Times New Roman"/>
          <w:sz w:val="28"/>
          <w:szCs w:val="28"/>
        </w:rPr>
        <w:t xml:space="preserve"> доклад на пленарном заседании – до 20 мин., выступление в секции – до 15 мин.</w:t>
      </w:r>
    </w:p>
    <w:p w14:paraId="080974CA" w14:textId="7B99E612" w:rsidR="009C1B55" w:rsidRPr="00CD5AB9" w:rsidRDefault="009C1B55" w:rsidP="00F75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AB9">
        <w:rPr>
          <w:rFonts w:ascii="Times New Roman" w:hAnsi="Times New Roman" w:cs="Times New Roman"/>
          <w:sz w:val="28"/>
          <w:szCs w:val="28"/>
        </w:rPr>
        <w:t>С программой конференции Вы можете ознакомиться по ссылке.</w:t>
      </w:r>
    </w:p>
    <w:p w14:paraId="58AE24EE" w14:textId="77777777" w:rsidR="009C1B55" w:rsidRPr="00CD5AB9" w:rsidRDefault="009C1B55" w:rsidP="00F75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7E2EE7B" w14:textId="7515997C" w:rsidR="009C1B55" w:rsidRPr="00CD5AB9" w:rsidRDefault="009C1B55" w:rsidP="00F75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AB9">
        <w:rPr>
          <w:rFonts w:ascii="Times New Roman" w:hAnsi="Times New Roman" w:cs="Times New Roman"/>
          <w:b/>
          <w:bCs/>
          <w:sz w:val="28"/>
          <w:szCs w:val="28"/>
        </w:rPr>
        <w:t>Контактный телефон</w:t>
      </w:r>
      <w:r w:rsidRPr="00CD5AB9">
        <w:rPr>
          <w:rFonts w:ascii="Times New Roman" w:hAnsi="Times New Roman" w:cs="Times New Roman"/>
          <w:sz w:val="28"/>
          <w:szCs w:val="28"/>
        </w:rPr>
        <w:t>: (8-843) 206-52-36, добавочный 36-77 – кафедра всеобщей истории Института международных отношений КФУ</w:t>
      </w:r>
    </w:p>
    <w:p w14:paraId="42853E86" w14:textId="17E3B29D" w:rsidR="009C1B55" w:rsidRPr="00CD5AB9" w:rsidRDefault="009C1B55" w:rsidP="00F75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AB9">
        <w:rPr>
          <w:rFonts w:ascii="Times New Roman" w:hAnsi="Times New Roman" w:cs="Times New Roman"/>
          <w:sz w:val="28"/>
          <w:szCs w:val="28"/>
        </w:rPr>
        <w:t>E-mail оргкомитета конференции: ku210-ist@yandex.ru</w:t>
      </w:r>
    </w:p>
    <w:sectPr w:rsidR="009C1B55" w:rsidRPr="00CD5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55"/>
    <w:rsid w:val="00217DE3"/>
    <w:rsid w:val="0088042F"/>
    <w:rsid w:val="009C1B55"/>
    <w:rsid w:val="00CD5AB9"/>
    <w:rsid w:val="00F7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9930C"/>
  <w15:chartTrackingRefBased/>
  <w15:docId w15:val="{8965E2EA-7293-492D-B19A-FEA35B40A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Глухова Анастасия Сергеевна</dc:creator>
  <cp:keywords/>
  <dc:description/>
  <cp:lastModifiedBy>Глухова Анастасия Сергеевна</cp:lastModifiedBy>
  <cp:revision>4</cp:revision>
  <dcterms:created xsi:type="dcterms:W3CDTF">2025-12-01T05:38:00Z</dcterms:created>
  <dcterms:modified xsi:type="dcterms:W3CDTF">2025-12-02T10:56:00Z</dcterms:modified>
</cp:coreProperties>
</file>