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A877B3" w14:textId="77777777" w:rsidR="00B4668F" w:rsidRDefault="00B4668F" w:rsidP="00B4668F">
      <w:pPr>
        <w:spacing w:after="0" w:line="240" w:lineRule="auto"/>
        <w:jc w:val="center"/>
        <w:rPr>
          <w:rFonts w:ascii="Times New Roman" w:hAnsi="Times New Roman" w:cs="Times New Roman"/>
          <w:b/>
          <w:bCs/>
          <w:sz w:val="24"/>
          <w:szCs w:val="24"/>
        </w:rPr>
      </w:pPr>
      <w:r w:rsidRPr="00C8538F">
        <w:rPr>
          <w:rFonts w:ascii="Times New Roman" w:hAnsi="Times New Roman" w:cs="Times New Roman"/>
          <w:b/>
          <w:bCs/>
          <w:sz w:val="24"/>
          <w:szCs w:val="24"/>
        </w:rPr>
        <w:t xml:space="preserve">Аннотации рабочих программ дисциплин </w:t>
      </w:r>
    </w:p>
    <w:p w14:paraId="6C04EC96" w14:textId="77777777" w:rsidR="00B4668F" w:rsidRPr="00C8538F" w:rsidRDefault="00B4668F" w:rsidP="00B4668F">
      <w:pPr>
        <w:spacing w:after="0" w:line="240" w:lineRule="auto"/>
        <w:jc w:val="center"/>
        <w:rPr>
          <w:rFonts w:ascii="Times New Roman" w:hAnsi="Times New Roman" w:cs="Times New Roman"/>
          <w:b/>
          <w:bCs/>
          <w:sz w:val="24"/>
          <w:szCs w:val="24"/>
        </w:rPr>
      </w:pPr>
      <w:r w:rsidRPr="00C8538F">
        <w:rPr>
          <w:rFonts w:ascii="Times New Roman" w:hAnsi="Times New Roman" w:cs="Times New Roman"/>
          <w:b/>
          <w:bCs/>
          <w:sz w:val="24"/>
          <w:szCs w:val="24"/>
        </w:rPr>
        <w:t>основной профессиональной образовательной программы</w:t>
      </w:r>
      <w:r>
        <w:rPr>
          <w:rFonts w:ascii="Times New Roman" w:hAnsi="Times New Roman" w:cs="Times New Roman"/>
          <w:b/>
          <w:bCs/>
          <w:sz w:val="24"/>
          <w:szCs w:val="24"/>
        </w:rPr>
        <w:t xml:space="preserve"> </w:t>
      </w:r>
      <w:r w:rsidRPr="00C8538F">
        <w:rPr>
          <w:rFonts w:ascii="Times New Roman" w:hAnsi="Times New Roman" w:cs="Times New Roman"/>
          <w:b/>
          <w:bCs/>
          <w:sz w:val="24"/>
          <w:szCs w:val="24"/>
        </w:rPr>
        <w:t>высшего образования</w:t>
      </w:r>
    </w:p>
    <w:p w14:paraId="13F5192D" w14:textId="77777777" w:rsidR="00B4668F" w:rsidRPr="00C8538F" w:rsidRDefault="00B4668F" w:rsidP="00B4668F">
      <w:pPr>
        <w:spacing w:after="0" w:line="240" w:lineRule="auto"/>
        <w:ind w:firstLine="709"/>
        <w:jc w:val="both"/>
        <w:rPr>
          <w:rFonts w:ascii="Times New Roman" w:hAnsi="Times New Roman" w:cs="Times New Roman"/>
          <w:b/>
          <w:bCs/>
          <w:sz w:val="24"/>
          <w:szCs w:val="24"/>
        </w:rPr>
      </w:pPr>
    </w:p>
    <w:p w14:paraId="3CD38F5E" w14:textId="0A8E4338" w:rsidR="00B4668F" w:rsidRPr="00C8538F" w:rsidRDefault="00B4668F" w:rsidP="00B4668F">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 xml:space="preserve">Направление подготовки: </w:t>
      </w:r>
      <w:r w:rsidRPr="00CD0A0E">
        <w:rPr>
          <w:rFonts w:ascii="Times New Roman" w:hAnsi="Times New Roman" w:cs="Times New Roman"/>
          <w:sz w:val="24"/>
          <w:szCs w:val="24"/>
        </w:rPr>
        <w:t>38.03.0</w:t>
      </w:r>
      <w:r>
        <w:rPr>
          <w:rFonts w:ascii="Times New Roman" w:hAnsi="Times New Roman" w:cs="Times New Roman"/>
          <w:sz w:val="24"/>
          <w:szCs w:val="24"/>
        </w:rPr>
        <w:t>1</w:t>
      </w:r>
      <w:r w:rsidRPr="00CD0A0E">
        <w:rPr>
          <w:rFonts w:ascii="Times New Roman" w:hAnsi="Times New Roman" w:cs="Times New Roman"/>
          <w:sz w:val="24"/>
          <w:szCs w:val="24"/>
        </w:rPr>
        <w:t xml:space="preserve"> - </w:t>
      </w:r>
      <w:r w:rsidRPr="00B4668F">
        <w:rPr>
          <w:rFonts w:ascii="Times New Roman" w:hAnsi="Times New Roman" w:cs="Times New Roman"/>
          <w:sz w:val="24"/>
          <w:szCs w:val="24"/>
        </w:rPr>
        <w:t>Экономика</w:t>
      </w:r>
    </w:p>
    <w:p w14:paraId="1B2FCF95" w14:textId="77777777" w:rsidR="00B4668F" w:rsidRPr="00C8538F" w:rsidRDefault="00B4668F" w:rsidP="00B4668F">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 xml:space="preserve">Квалификация выпускника: </w:t>
      </w:r>
      <w:r w:rsidRPr="00CD0A0E">
        <w:rPr>
          <w:rFonts w:ascii="Times New Roman" w:hAnsi="Times New Roman" w:cs="Times New Roman"/>
          <w:sz w:val="24"/>
          <w:szCs w:val="24"/>
          <w:u w:val="single"/>
        </w:rPr>
        <w:t>бакалавр</w:t>
      </w:r>
    </w:p>
    <w:p w14:paraId="143B5715" w14:textId="77777777" w:rsidR="00B4668F" w:rsidRPr="00C8538F" w:rsidRDefault="00B4668F" w:rsidP="00B4668F">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Форма обучения: очное</w:t>
      </w:r>
    </w:p>
    <w:p w14:paraId="43886CD6" w14:textId="77777777" w:rsidR="00B4668F" w:rsidRDefault="00B4668F" w:rsidP="00B4668F">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Год начала обучения по образовательной программе: 2025</w:t>
      </w:r>
    </w:p>
    <w:p w14:paraId="63C42E06" w14:textId="77777777" w:rsidR="00B4668F" w:rsidRDefault="00B4668F" w:rsidP="00B4668F">
      <w:pPr>
        <w:spacing w:after="0" w:line="240" w:lineRule="auto"/>
        <w:ind w:firstLine="709"/>
        <w:jc w:val="both"/>
        <w:rPr>
          <w:rFonts w:ascii="Times New Roman" w:hAnsi="Times New Roman" w:cs="Times New Roman"/>
          <w:sz w:val="24"/>
          <w:szCs w:val="24"/>
        </w:rPr>
      </w:pPr>
    </w:p>
    <w:p w14:paraId="782685AD" w14:textId="3F605B06" w:rsidR="00B4668F" w:rsidRDefault="00B4668F" w:rsidP="00B4668F">
      <w:pPr>
        <w:spacing w:after="0" w:line="240" w:lineRule="auto"/>
        <w:ind w:firstLine="709"/>
        <w:jc w:val="both"/>
        <w:rPr>
          <w:rFonts w:ascii="Times New Roman" w:hAnsi="Times New Roman" w:cs="Times New Roman"/>
          <w:sz w:val="24"/>
          <w:szCs w:val="24"/>
        </w:rPr>
      </w:pPr>
    </w:p>
    <w:p w14:paraId="6E90CC05" w14:textId="43EFC9A9" w:rsidR="00B4668F" w:rsidRDefault="00B4668F" w:rsidP="00B4668F">
      <w:pPr>
        <w:spacing w:after="0" w:line="240" w:lineRule="auto"/>
        <w:ind w:firstLine="709"/>
        <w:jc w:val="both"/>
        <w:rPr>
          <w:rFonts w:ascii="Times New Roman" w:hAnsi="Times New Roman" w:cs="Times New Roman"/>
          <w:sz w:val="24"/>
          <w:szCs w:val="24"/>
        </w:rPr>
      </w:pPr>
    </w:p>
    <w:p w14:paraId="30FFE9C5"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Аннотация программы дисциплины</w:t>
      </w:r>
    </w:p>
    <w:p w14:paraId="64B803F4"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Микроэкономика 1</w:t>
      </w:r>
    </w:p>
    <w:p w14:paraId="027C9C3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w:t>
      </w:r>
    </w:p>
    <w:p w14:paraId="01824F3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1. Место дисциплины (модуля) в структуре ОПОП ВО</w:t>
      </w:r>
    </w:p>
    <w:p w14:paraId="7F24B06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Данная дисциплина (модуль) включена в раздел "Б</w:t>
      </w:r>
      <w:proofErr w:type="gramStart"/>
      <w:r w:rsidRPr="00B4668F">
        <w:rPr>
          <w:rFonts w:ascii="Times New Roman" w:hAnsi="Times New Roman" w:cs="Times New Roman"/>
          <w:sz w:val="24"/>
          <w:szCs w:val="24"/>
        </w:rPr>
        <w:t>1.О.</w:t>
      </w:r>
      <w:proofErr w:type="gramEnd"/>
      <w:r w:rsidRPr="00B4668F">
        <w:rPr>
          <w:rFonts w:ascii="Times New Roman" w:hAnsi="Times New Roman" w:cs="Times New Roman"/>
          <w:sz w:val="24"/>
          <w:szCs w:val="24"/>
        </w:rPr>
        <w:t xml:space="preserve">08.01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3D90CA6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Осваивается на 1 курсе в 1 семестре. </w:t>
      </w:r>
    </w:p>
    <w:p w14:paraId="76B116BF"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02C294FA"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2. Трудоемкость</w:t>
      </w:r>
    </w:p>
    <w:p w14:paraId="7DD9EA6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Общая трудоемкость дисциплины составляет 5 зачетных(</w:t>
      </w:r>
      <w:proofErr w:type="spellStart"/>
      <w:r w:rsidRPr="00B4668F">
        <w:rPr>
          <w:rFonts w:ascii="Times New Roman" w:hAnsi="Times New Roman" w:cs="Times New Roman"/>
          <w:sz w:val="24"/>
          <w:szCs w:val="24"/>
        </w:rPr>
        <w:t>ые</w:t>
      </w:r>
      <w:proofErr w:type="spellEnd"/>
      <w:r w:rsidRPr="00B4668F">
        <w:rPr>
          <w:rFonts w:ascii="Times New Roman" w:hAnsi="Times New Roman" w:cs="Times New Roman"/>
          <w:sz w:val="24"/>
          <w:szCs w:val="24"/>
        </w:rPr>
        <w:t>) единиц(ы) на 180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w:t>
      </w:r>
    </w:p>
    <w:p w14:paraId="2C02320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Контактная работа - 80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в том числе лекции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практические занятия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лабораторные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контроль самостоятельной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6B45574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Самостоятельная работа - 64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5E3350B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Контроль (зачёт / экзамен) - 36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71AC15E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Форма промежуточного контроля дисциплины: экзамен в 1 семестре.</w:t>
      </w:r>
    </w:p>
    <w:p w14:paraId="71D048AE"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E81236F"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3. Знать, уметь, владеть</w:t>
      </w:r>
    </w:p>
    <w:p w14:paraId="1B394CA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Обучающийся, освоивший дисциплину (модуль):</w:t>
      </w:r>
    </w:p>
    <w:p w14:paraId="003DF7F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знать: </w:t>
      </w:r>
    </w:p>
    <w:p w14:paraId="645E5DA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основы поведения экономических агентов, в том числе теоретические принципы рационального выбора (максимизация полезности) и наблюдаемые отклонения от рационального поведения (ограниченная рациональность, поведенческие эффекты и систематические ошибки, с ними связанные). </w:t>
      </w:r>
    </w:p>
    <w:p w14:paraId="133C905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принципы рыночного обмена и закономерности функционирования рыночной экономики, ее основные понятия, основные принципы экономического анализа для принятия решений (учет альтернативных издержек, изменение ценности во времени, сравнение предельных величин). </w:t>
      </w:r>
    </w:p>
    <w:p w14:paraId="157B11D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теорию поведения потребителя (выбора потребителя); теорию поведения производителя (выбора производителя). </w:t>
      </w:r>
    </w:p>
    <w:p w14:paraId="2D67EE4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теорию поведения фирмы в условиях совершенной и несовершенной конкуренции (монополии, монополистической конкуренции и олигополии) на товарных рынках и рынках ресурсов (факторов производства); модели стратегического поведения фирм в условиях олигополии; концепцию экономического равновесия; причины несостоятельности рынка (монопольная власть, внешние эффекты, общественные блага, асимметрия информации). </w:t>
      </w:r>
    </w:p>
    <w:p w14:paraId="072BC6E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теоретические аспекты налогообложения. </w:t>
      </w:r>
    </w:p>
    <w:p w14:paraId="357926A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уметь: </w:t>
      </w:r>
    </w:p>
    <w:p w14:paraId="03CC1BF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содержательно интерпретировать формальные выводы теоретических моделей микроуровня. </w:t>
      </w:r>
    </w:p>
    <w:p w14:paraId="4858FFD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 распознавать особенности различных моделей поведения отдельных экономических агентов на рынках в зависимости от сложившейся рыночной структуры. </w:t>
      </w:r>
    </w:p>
    <w:p w14:paraId="195C78C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владеть: </w:t>
      </w:r>
    </w:p>
    <w:p w14:paraId="0B936788"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30F78714"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4. Содержание (разделы)</w:t>
      </w:r>
    </w:p>
    <w:p w14:paraId="2305C65C"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 Возникновение и этапы развития экономической теоретической науки </w:t>
      </w:r>
    </w:p>
    <w:p w14:paraId="2F9784D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Эволюция возникновения и развития экономической теоретической науки. Экономическая мысль Древнего мира. Меркантилизм. Школа физиократов. Классическая школа политической экономии. Маржинализм. Неоклассическое направление. Возникновение и этапы развития микроэкономики. Современное неоклассическое направление. Современная экономическая теория как синтез основных направлений экономической науки. </w:t>
      </w:r>
    </w:p>
    <w:p w14:paraId="62CF5E7A"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2. Предмет микроэкономики и ее методологические основы </w:t>
      </w:r>
    </w:p>
    <w:p w14:paraId="486867A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Эволюция идей о предмете экономической науки. "Экономия". "Политическая экономия". "</w:t>
      </w:r>
      <w:proofErr w:type="spellStart"/>
      <w:r w:rsidRPr="00B4668F">
        <w:rPr>
          <w:rFonts w:ascii="Times New Roman" w:hAnsi="Times New Roman" w:cs="Times New Roman"/>
          <w:sz w:val="24"/>
          <w:szCs w:val="24"/>
        </w:rPr>
        <w:t>Экономикс</w:t>
      </w:r>
      <w:proofErr w:type="spellEnd"/>
      <w:r w:rsidRPr="00B4668F">
        <w:rPr>
          <w:rFonts w:ascii="Times New Roman" w:hAnsi="Times New Roman" w:cs="Times New Roman"/>
          <w:sz w:val="24"/>
          <w:szCs w:val="24"/>
        </w:rPr>
        <w:t xml:space="preserve">". "Экономическая теория". Функции экономической науки. Взаимосвязь Микроэкономики и Макроэкономики. Место микроэкономики в системе теоретических экономических наук. </w:t>
      </w:r>
    </w:p>
    <w:p w14:paraId="685C683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Методы микроэкономической теории. Общенаучные методы: методы эмпирического исследования, методы теоретического познания, </w:t>
      </w:r>
      <w:proofErr w:type="spellStart"/>
      <w:r w:rsidRPr="00B4668F">
        <w:rPr>
          <w:rFonts w:ascii="Times New Roman" w:hAnsi="Times New Roman" w:cs="Times New Roman"/>
          <w:sz w:val="24"/>
          <w:szCs w:val="24"/>
        </w:rPr>
        <w:t>общелогические</w:t>
      </w:r>
      <w:proofErr w:type="spellEnd"/>
      <w:r w:rsidRPr="00B4668F">
        <w:rPr>
          <w:rFonts w:ascii="Times New Roman" w:hAnsi="Times New Roman" w:cs="Times New Roman"/>
          <w:sz w:val="24"/>
          <w:szCs w:val="24"/>
        </w:rPr>
        <w:t xml:space="preserve"> методы и приемы исследования. Особенности использования общенаучных методов в микроэкономике. Значение метода научной абстракции в микроэкономических исследованиях. </w:t>
      </w:r>
    </w:p>
    <w:p w14:paraId="3C18342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Частные методы микроэкономики. Сочетание исторического и логического подходов в микроэкономике. Рациональность поведения экономических агентов. Равновесный подход. Метод "при прочих равных условиях". Сочетание позитивной и нормативной теории. </w:t>
      </w:r>
    </w:p>
    <w:p w14:paraId="0795419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Экономические категории и экономические законы. Экономические законы как система. Основной экономический закон. Закон экономии времени. Закон повышающейся производительности труда. Закон возвышения потребностей. </w:t>
      </w:r>
    </w:p>
    <w:p w14:paraId="04010E27"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3. Экономические субъекты в микроэкономике </w:t>
      </w:r>
    </w:p>
    <w:p w14:paraId="3788A3A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Роль фирмы (предприятия) в экономике. Жизненный цикл фирмы. Подходы к анализу фирмы. Цели деятельности фирмы. Экономическая безопасность фирмы. Природа фирмы как рыночного института. Типы организации предприятий. </w:t>
      </w:r>
    </w:p>
    <w:p w14:paraId="0FFBA52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Домохозяйство, как экономический субъект. Основные признаки домохозяйства. Экономические функции домохозяйств. Организация домашнего хозяйства. Бюджет домашнего хозяйства. Основные виды и структура домашнего хозяйства. Доходы и расходы домашних хозяйств. Взаимодействие домашних хозяйств с другими участниками рынка. Экономическое поведение домохозяйств. Структура потребностей в рамках домашнего хозяйства. Жизненный цикл семьи. Семейная собственность и наследование. </w:t>
      </w:r>
    </w:p>
    <w:p w14:paraId="43FA737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Роль государства как субъекта отношений в микроэкономике. </w:t>
      </w:r>
    </w:p>
    <w:p w14:paraId="7A2CC14B"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4. Экономические ресурсы и экономический выбор </w:t>
      </w:r>
    </w:p>
    <w:p w14:paraId="2200605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экономических ресурсов. Экономические ресурсы и факторы производства. </w:t>
      </w:r>
    </w:p>
    <w:p w14:paraId="037DD56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Классический подход в теории экономических ресурсов. Вещественный и личный факторы производства. Средства производства. Рабочая сила. Производительные силы и производственные отношения. </w:t>
      </w:r>
    </w:p>
    <w:p w14:paraId="0D6FE54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Неоклассический подход в теории экономических ресурсов. Факторы и факторные доходы. </w:t>
      </w:r>
    </w:p>
    <w:p w14:paraId="18BB6BA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Труд как фактор производства. Зарплата - факторный доход от труда. Земля как фактор производства. Экономическая рента. Понятие абсолютной и дифференциальной земельной ренты. Капитал. Предпринимательство. Теория предпринимательства. Сущность и функции предпринимательства. Роль предпринимателя в установлении </w:t>
      </w:r>
      <w:r w:rsidRPr="00B4668F">
        <w:rPr>
          <w:rFonts w:ascii="Times New Roman" w:hAnsi="Times New Roman" w:cs="Times New Roman"/>
          <w:sz w:val="24"/>
          <w:szCs w:val="24"/>
        </w:rPr>
        <w:lastRenderedPageBreak/>
        <w:t xml:space="preserve">рыночного равновесия и его нарушении (взрыве). Виды предпринимательской деятельности. Роль информации в современном производстве. </w:t>
      </w:r>
    </w:p>
    <w:p w14:paraId="691D822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Ограниченность ресурсов. Экономический выбор. Альтернативная стоимость. Производство: возможности и ограничения. Кривая производственных возможностей. </w:t>
      </w:r>
    </w:p>
    <w:p w14:paraId="2C1679D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5. Рыночная система спроса и предложения </w:t>
      </w:r>
    </w:p>
    <w:p w14:paraId="754C1F7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Сущность спроса и величины спроса. Закон спроса, прямая и обратная функции спроса. Индивидуальный и рыночный спрос. Факторы, влияющие на спрос. Резервная цена спроса. Сущность предложения и величины предложения. Кривая предложения. Факторы предложения. Резервная цена предложения. Роль фактора времени в формировании предложения. Кратчайший, краткосрочный и долгосрочный рыночные периоды. Взаимосвязь спроса и предложения. Равновесная цена. </w:t>
      </w:r>
    </w:p>
    <w:p w14:paraId="0460F31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эластичности. Эластичность спроса. Виды эластичности спроса. Эластичность спроса по цене и совокупная выручка. Эластичность спроса относительно дохода. Факторы, влияющие на эластичность. Эластичность предложения и ее виды. Фактор времени в эластичности предложения. </w:t>
      </w:r>
    </w:p>
    <w:p w14:paraId="1659F2B3"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6. Поведение потребителя в рыночной экономике </w:t>
      </w:r>
    </w:p>
    <w:p w14:paraId="13C08BD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Основы теории потребительского поведения. Предпочтения потребителей и полезность. Спрос и полезность блага. Функция полезности. Предельная полезность и ценность. Закон убывания предельной полезности. Парадокс воды и алмаза. Графическая интерпретация общей и предельной полезности. </w:t>
      </w:r>
    </w:p>
    <w:p w14:paraId="5CC2075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Максимизация полезности при потреблении. </w:t>
      </w:r>
      <w:proofErr w:type="spellStart"/>
      <w:r w:rsidRPr="00B4668F">
        <w:rPr>
          <w:rFonts w:ascii="Times New Roman" w:hAnsi="Times New Roman" w:cs="Times New Roman"/>
          <w:sz w:val="24"/>
          <w:szCs w:val="24"/>
        </w:rPr>
        <w:t>Кардиналистская</w:t>
      </w:r>
      <w:proofErr w:type="spellEnd"/>
      <w:r w:rsidRPr="00B4668F">
        <w:rPr>
          <w:rFonts w:ascii="Times New Roman" w:hAnsi="Times New Roman" w:cs="Times New Roman"/>
          <w:sz w:val="24"/>
          <w:szCs w:val="24"/>
        </w:rPr>
        <w:t xml:space="preserve"> и </w:t>
      </w:r>
      <w:proofErr w:type="spellStart"/>
      <w:r w:rsidRPr="00B4668F">
        <w:rPr>
          <w:rFonts w:ascii="Times New Roman" w:hAnsi="Times New Roman" w:cs="Times New Roman"/>
          <w:sz w:val="24"/>
          <w:szCs w:val="24"/>
        </w:rPr>
        <w:t>ординалистская</w:t>
      </w:r>
      <w:proofErr w:type="spellEnd"/>
      <w:r w:rsidRPr="00B4668F">
        <w:rPr>
          <w:rFonts w:ascii="Times New Roman" w:hAnsi="Times New Roman" w:cs="Times New Roman"/>
          <w:sz w:val="24"/>
          <w:szCs w:val="24"/>
        </w:rPr>
        <w:t xml:space="preserve"> полезность. Условия равновесия потребителя в </w:t>
      </w:r>
      <w:proofErr w:type="spellStart"/>
      <w:r w:rsidRPr="00B4668F">
        <w:rPr>
          <w:rFonts w:ascii="Times New Roman" w:hAnsi="Times New Roman" w:cs="Times New Roman"/>
          <w:sz w:val="24"/>
          <w:szCs w:val="24"/>
        </w:rPr>
        <w:t>кардиналистской</w:t>
      </w:r>
      <w:proofErr w:type="spellEnd"/>
      <w:r w:rsidRPr="00B4668F">
        <w:rPr>
          <w:rFonts w:ascii="Times New Roman" w:hAnsi="Times New Roman" w:cs="Times New Roman"/>
          <w:sz w:val="24"/>
          <w:szCs w:val="24"/>
        </w:rPr>
        <w:t xml:space="preserve"> концепции. Особенности потребительского спроса. Эффект сноба. Эффект </w:t>
      </w:r>
      <w:proofErr w:type="spellStart"/>
      <w:r w:rsidRPr="00B4668F">
        <w:rPr>
          <w:rFonts w:ascii="Times New Roman" w:hAnsi="Times New Roman" w:cs="Times New Roman"/>
          <w:sz w:val="24"/>
          <w:szCs w:val="24"/>
        </w:rPr>
        <w:t>Веблена</w:t>
      </w:r>
      <w:proofErr w:type="spellEnd"/>
      <w:r w:rsidRPr="00B4668F">
        <w:rPr>
          <w:rFonts w:ascii="Times New Roman" w:hAnsi="Times New Roman" w:cs="Times New Roman"/>
          <w:sz w:val="24"/>
          <w:szCs w:val="24"/>
        </w:rPr>
        <w:t xml:space="preserve">. Закон </w:t>
      </w:r>
      <w:proofErr w:type="spellStart"/>
      <w:r w:rsidRPr="00B4668F">
        <w:rPr>
          <w:rFonts w:ascii="Times New Roman" w:hAnsi="Times New Roman" w:cs="Times New Roman"/>
          <w:sz w:val="24"/>
          <w:szCs w:val="24"/>
        </w:rPr>
        <w:t>Энгеля</w:t>
      </w:r>
      <w:proofErr w:type="spellEnd"/>
      <w:r w:rsidRPr="00B4668F">
        <w:rPr>
          <w:rFonts w:ascii="Times New Roman" w:hAnsi="Times New Roman" w:cs="Times New Roman"/>
          <w:sz w:val="24"/>
          <w:szCs w:val="24"/>
        </w:rPr>
        <w:t xml:space="preserve">. Спекулятивный спрос. Эффект присоединения к большинству. Механизм кривых безразличия. Бюджетные ограничения и оптимизация потребления. Равновесие потребителя в </w:t>
      </w:r>
      <w:proofErr w:type="spellStart"/>
      <w:r w:rsidRPr="00B4668F">
        <w:rPr>
          <w:rFonts w:ascii="Times New Roman" w:hAnsi="Times New Roman" w:cs="Times New Roman"/>
          <w:sz w:val="24"/>
          <w:szCs w:val="24"/>
        </w:rPr>
        <w:t>ординалистской</w:t>
      </w:r>
      <w:proofErr w:type="spellEnd"/>
      <w:r w:rsidRPr="00B4668F">
        <w:rPr>
          <w:rFonts w:ascii="Times New Roman" w:hAnsi="Times New Roman" w:cs="Times New Roman"/>
          <w:sz w:val="24"/>
          <w:szCs w:val="24"/>
        </w:rPr>
        <w:t xml:space="preserve"> концепции полезности. </w:t>
      </w:r>
    </w:p>
    <w:p w14:paraId="1AA0194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7. Теория производства и предельной производительности факторов </w:t>
      </w:r>
    </w:p>
    <w:p w14:paraId="0AF5902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Производственная и целевая функции. Функция </w:t>
      </w:r>
      <w:proofErr w:type="spellStart"/>
      <w:r w:rsidRPr="00B4668F">
        <w:rPr>
          <w:rFonts w:ascii="Times New Roman" w:hAnsi="Times New Roman" w:cs="Times New Roman"/>
          <w:sz w:val="24"/>
          <w:szCs w:val="24"/>
        </w:rPr>
        <w:t>Кобба</w:t>
      </w:r>
      <w:proofErr w:type="spellEnd"/>
      <w:r w:rsidRPr="00B4668F">
        <w:rPr>
          <w:rFonts w:ascii="Times New Roman" w:hAnsi="Times New Roman" w:cs="Times New Roman"/>
          <w:sz w:val="24"/>
          <w:szCs w:val="24"/>
        </w:rPr>
        <w:t xml:space="preserve">-Дугласа. Производство с одним переменным фактором производства в краткосрочном периоде. Общий, средний и предельный продукты. Стадии производства в краткосрочном периоде. Закон убывающей предельной производительности факторов. </w:t>
      </w:r>
    </w:p>
    <w:p w14:paraId="09A720B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Производство с двумя переменными факторами. Взаимозаменяемость и взаимодополняемость ресурсов. Выбор производственной технологии. </w:t>
      </w:r>
      <w:proofErr w:type="spellStart"/>
      <w:r w:rsidRPr="00B4668F">
        <w:rPr>
          <w:rFonts w:ascii="Times New Roman" w:hAnsi="Times New Roman" w:cs="Times New Roman"/>
          <w:sz w:val="24"/>
          <w:szCs w:val="24"/>
        </w:rPr>
        <w:t>Изокванты</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Изокоста</w:t>
      </w:r>
      <w:proofErr w:type="spellEnd"/>
      <w:r w:rsidRPr="00B4668F">
        <w:rPr>
          <w:rFonts w:ascii="Times New Roman" w:hAnsi="Times New Roman" w:cs="Times New Roman"/>
          <w:sz w:val="24"/>
          <w:szCs w:val="24"/>
        </w:rPr>
        <w:t xml:space="preserve">. Предельная норма технологического замещения. Условия равновесия производителя. </w:t>
      </w:r>
    </w:p>
    <w:p w14:paraId="6B9E3D47"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8. Теория издержек производства и прибыли </w:t>
      </w:r>
    </w:p>
    <w:p w14:paraId="30A1CD3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Сущность издержек производства. Альтернативный характер издержек. Классификация издержек. Понятие вмененных и фактических издержек. Средние общие, средние постоянные и средние переменные издержки. Предельные издержки. Графическое изображение издержек. Издержки в краткосрочном и долгосрочном периодах времени. Факторы, определяющие величину краткосрочных издержек. Условия минимизации издержек. </w:t>
      </w:r>
    </w:p>
    <w:p w14:paraId="4A4AC41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Сущность прибыли в микроэкономике. Бухгалтерский и экономический подходы. Валовая выручка и прибыль. Бухгалтерская, экономическая и нормальная прибыль. Способы максимизации прибыли. </w:t>
      </w:r>
    </w:p>
    <w:p w14:paraId="3150C18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9. Поведение фирмы в условиях совершенной конкуренции </w:t>
      </w:r>
    </w:p>
    <w:p w14:paraId="021C38F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Рынок совершенной конкуренции. Поведение совершенно конкурентной фирмы в краткосрочном периоде. Общий, средний и предельный доход фирмы. Выбор объема производства и условия максимизации прибыли (методы совокупных, средних и предельных показателей). Экономические потери и минимизация убытков фирмы в краткосрочном периоде. </w:t>
      </w:r>
    </w:p>
    <w:p w14:paraId="0FC26A66"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10. Поведение фирмы в условиях несовершенной конкуренции </w:t>
      </w:r>
    </w:p>
    <w:p w14:paraId="3078788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Поведение фирмы в условиях монополии. Общий, средний и предельный доход фирмы-монополиста. Определение цены и объема производства в условиях чистой монополии. Поведение фирмы в условиях монополистической конкуренции в краткосрочном и долгосрочном периодах. Типология моделей олигополии. Взаимозависимость. Кооперированное и некооперированное поведение. Стратегическое поведение фирмы на олигополистическом рынке. </w:t>
      </w:r>
    </w:p>
    <w:p w14:paraId="18B51A6E"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11. Выбор в условиях неопределенности и риска </w:t>
      </w:r>
    </w:p>
    <w:p w14:paraId="76C3AEB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неопределенности и риска. Неопределенность: технологическая, внутренней и внешней среды. Предпочтения в условиях неопределенности. Бюджетные ограничения в условиях неопределенности. </w:t>
      </w:r>
    </w:p>
    <w:p w14:paraId="4C11E07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Риск и его измерение. Типы отношения к риску. Премия за риск. Экономические риски: содержание и определяющие факторы. Методы распределения и уменьшения рисков: диверсификация, страхование, получение дополнительной информации </w:t>
      </w:r>
    </w:p>
    <w:p w14:paraId="61183D52" w14:textId="79F56653" w:rsidR="00B4668F" w:rsidRDefault="00B4668F" w:rsidP="00B4668F">
      <w:pPr>
        <w:spacing w:after="0" w:line="240" w:lineRule="auto"/>
        <w:ind w:firstLine="709"/>
        <w:jc w:val="both"/>
        <w:rPr>
          <w:rFonts w:ascii="Times New Roman" w:hAnsi="Times New Roman" w:cs="Times New Roman"/>
          <w:sz w:val="24"/>
          <w:szCs w:val="24"/>
        </w:rPr>
      </w:pPr>
    </w:p>
    <w:p w14:paraId="566381CD" w14:textId="427774DB" w:rsidR="00B4668F" w:rsidRDefault="00B4668F" w:rsidP="00B4668F">
      <w:pPr>
        <w:spacing w:after="0" w:line="240" w:lineRule="auto"/>
        <w:ind w:firstLine="709"/>
        <w:jc w:val="both"/>
        <w:rPr>
          <w:rFonts w:ascii="Times New Roman" w:hAnsi="Times New Roman" w:cs="Times New Roman"/>
          <w:sz w:val="24"/>
          <w:szCs w:val="24"/>
        </w:rPr>
      </w:pPr>
    </w:p>
    <w:p w14:paraId="7BCAD829" w14:textId="2FD39E99" w:rsidR="00B4668F" w:rsidRDefault="00B4668F" w:rsidP="00B4668F">
      <w:pPr>
        <w:spacing w:after="0" w:line="240" w:lineRule="auto"/>
        <w:ind w:firstLine="709"/>
        <w:jc w:val="both"/>
        <w:rPr>
          <w:rFonts w:ascii="Times New Roman" w:hAnsi="Times New Roman" w:cs="Times New Roman"/>
          <w:sz w:val="24"/>
          <w:szCs w:val="24"/>
        </w:rPr>
      </w:pPr>
    </w:p>
    <w:p w14:paraId="4548E68F"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Аннотация программы дисциплины</w:t>
      </w:r>
    </w:p>
    <w:p w14:paraId="18C1DEA2"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Макроэкономика 1</w:t>
      </w:r>
    </w:p>
    <w:p w14:paraId="6086A8C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w:t>
      </w:r>
    </w:p>
    <w:p w14:paraId="29065993"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1. Место дисциплины (модуля) в структуре ОПОП ВО</w:t>
      </w:r>
    </w:p>
    <w:p w14:paraId="73A7307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Данная дисциплина (модуль) включена в раздел "Б</w:t>
      </w:r>
      <w:proofErr w:type="gramStart"/>
      <w:r w:rsidRPr="00B4668F">
        <w:rPr>
          <w:rFonts w:ascii="Times New Roman" w:hAnsi="Times New Roman" w:cs="Times New Roman"/>
          <w:sz w:val="24"/>
          <w:szCs w:val="24"/>
        </w:rPr>
        <w:t>1.О.</w:t>
      </w:r>
      <w:proofErr w:type="gramEnd"/>
      <w:r w:rsidRPr="00B4668F">
        <w:rPr>
          <w:rFonts w:ascii="Times New Roman" w:hAnsi="Times New Roman" w:cs="Times New Roman"/>
          <w:sz w:val="24"/>
          <w:szCs w:val="24"/>
        </w:rPr>
        <w:t xml:space="preserve">08.02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6FFB642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Осваивается на 1 курсе в 1 семестре. </w:t>
      </w:r>
    </w:p>
    <w:p w14:paraId="1A3E100D"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9FA7B24"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2. Трудоемкость</w:t>
      </w:r>
    </w:p>
    <w:p w14:paraId="79530BA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Общая трудоемкость дисциплины составляет 5 зачетных(</w:t>
      </w:r>
      <w:proofErr w:type="spellStart"/>
      <w:r w:rsidRPr="00B4668F">
        <w:rPr>
          <w:rFonts w:ascii="Times New Roman" w:hAnsi="Times New Roman" w:cs="Times New Roman"/>
          <w:sz w:val="24"/>
          <w:szCs w:val="24"/>
        </w:rPr>
        <w:t>ые</w:t>
      </w:r>
      <w:proofErr w:type="spellEnd"/>
      <w:r w:rsidRPr="00B4668F">
        <w:rPr>
          <w:rFonts w:ascii="Times New Roman" w:hAnsi="Times New Roman" w:cs="Times New Roman"/>
          <w:sz w:val="24"/>
          <w:szCs w:val="24"/>
        </w:rPr>
        <w:t>) единиц(ы) на 180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w:t>
      </w:r>
    </w:p>
    <w:p w14:paraId="01F34EB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Контактная работа - 80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в том числе лекции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практические занятия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лабораторные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контроль самостоятельной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6E1F100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Самостоятельная работа - 64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38B7B99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Контроль (зачёт / экзамен) - 36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7B56970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Форма промежуточного контроля дисциплины: экзамен в 1 семестре.</w:t>
      </w:r>
    </w:p>
    <w:p w14:paraId="43EC35CA"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7D86F35"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3. Знать, уметь, владеть</w:t>
      </w:r>
    </w:p>
    <w:p w14:paraId="252F228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Обучающийся, освоивший дисциплину (модуль):</w:t>
      </w:r>
    </w:p>
    <w:p w14:paraId="1C4BE8C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знать: </w:t>
      </w:r>
    </w:p>
    <w:p w14:paraId="272D4D4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особенности циклического развития рыночной экономики, риски инфляции, безработицы, потери благосостояния и роста социального неравенства в периоды финансово-экономических кризисов. </w:t>
      </w:r>
    </w:p>
    <w:p w14:paraId="0FFA0E0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понятие общественных благ и роль государства в их обеспечении, цели, задачи и инструменты регулятивной (в том числе бюджетной, денежно-кредитной, социальной и пенсионной) политики государства, понимает влияние государственного регулирования на экономическую динамику и благосостояние индивидов. </w:t>
      </w:r>
    </w:p>
    <w:p w14:paraId="06F92B1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систему национальных счетов; основные модели экономического роста и краткосрочных экономических колебаний (цикла). </w:t>
      </w:r>
    </w:p>
    <w:p w14:paraId="1FF5DCB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содержание и цели денежно-кредитной политики; содержание и цели бюджетной (фискальной) политики; причины безработицы; структуру денежных и финансовых рынков. </w:t>
      </w:r>
    </w:p>
    <w:p w14:paraId="3620C1B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уметь: </w:t>
      </w:r>
    </w:p>
    <w:p w14:paraId="21B3E7D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 содержательно интерпретировать формальные выводы теоретических моделей макроуровня. </w:t>
      </w:r>
    </w:p>
    <w:p w14:paraId="0DD1E79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анализировать основные закономерности и тенденции развития экономической системы в информационной экономике. </w:t>
      </w:r>
    </w:p>
    <w:p w14:paraId="48AE667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владеть: </w:t>
      </w:r>
    </w:p>
    <w:p w14:paraId="659CEE0A"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064F28A"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4. Содержание (разделы)</w:t>
      </w:r>
    </w:p>
    <w:p w14:paraId="4BB96A1B"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 Введение в макроэкономику </w:t>
      </w:r>
    </w:p>
    <w:p w14:paraId="23285CB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Возникновение макроэкономики как науки. Определение предмета макроэкономики. Соотношение микроэкономики и макроэкономики. Система макроэкономических целей.   </w:t>
      </w:r>
    </w:p>
    <w:p w14:paraId="5E796FD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Методы макроэкономики. Общенаучные и специфические методы исследования. Особенности макроэкономического анализа. Макроэкономическое агрегирование. Макроэкономические модели. Экзогенные и эндогенные переменные. </w:t>
      </w:r>
    </w:p>
    <w:p w14:paraId="73C5182C"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2. Экономическая структура </w:t>
      </w:r>
    </w:p>
    <w:p w14:paraId="6B3D343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Роль структурного анализа в макроэкономике. Определение понятия и содержание сущности экономической структуры. Классификация типов экономических структур. Воспроизводственная структура. Основные формы макроэкономических пропорций. Отраслевая и секторальная структуры национальной экономики. Эволюция отраслевой структуры производства в современной экономике России. </w:t>
      </w:r>
    </w:p>
    <w:p w14:paraId="2609E38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Межотраслевые комплексы. Оборонно-промышленный (военно-промышленный) комплекс. Конверсия российского ОПК. Агропромышленный комплекс. Особенности отечественного и зарубежного аграрного сектора экономики. </w:t>
      </w:r>
    </w:p>
    <w:p w14:paraId="6469692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Теневая экономика. Структура теневой экономики. Причины и последствия теневой экономики. </w:t>
      </w:r>
    </w:p>
    <w:p w14:paraId="3AF4248F"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3. Система национального счетоводства </w:t>
      </w:r>
    </w:p>
    <w:p w14:paraId="432B538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Макроэкономические модели народнохозяйственного кругооборота в закрытой и открытой экономике. </w:t>
      </w:r>
    </w:p>
    <w:p w14:paraId="7030F44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системы национальных счетов (СНС). Предпосылки возникновения СНС. Принципы построения СНС. Система функциональных счетов и взаимосвязанных показателей. Запасы, потоки и правила ведения счетов. Институциональные единицы и секторы. </w:t>
      </w:r>
    </w:p>
    <w:p w14:paraId="2118408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Счет производства. Счета распределения доходов. Счета перераспределения доходов. Счета использования доходов. Счет операций с капиталом. Финансовый счет. Таблицы ресурсов и использования и счет товаров и услуг. </w:t>
      </w:r>
    </w:p>
    <w:p w14:paraId="3A6F605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4. Макроэкономические показатели в системе национальных счетов </w:t>
      </w:r>
    </w:p>
    <w:p w14:paraId="5DCED9E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Валовой национальный продукт (ВНП). Валовой внутренний продукт (ВВП). Измерение ВВП по расходам и по доходам. Концепция добавленной стоимости. </w:t>
      </w:r>
    </w:p>
    <w:p w14:paraId="6389F13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Ценовая составляющая макроэкономических показателей. Дефлятор ВВП (ВНП). Основные макроэкономические тождества. </w:t>
      </w:r>
    </w:p>
    <w:p w14:paraId="3DF6DE2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Межотраслевой баланс как инструмент анализа и прогнозирования структурных взаимосвязей в экономике. Модель "затраты-выпуск" В. Леонтьева. Практическое значение межотраслевого баланса. </w:t>
      </w:r>
    </w:p>
    <w:p w14:paraId="42B694CE"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5. Функциональные формы общественного продукта </w:t>
      </w:r>
    </w:p>
    <w:p w14:paraId="7177739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Национальный доход, его сущность, структура, способы исчисления. Производство национального дохода и факторы его роста. Личный и располагаемый доход. </w:t>
      </w:r>
    </w:p>
    <w:p w14:paraId="0E9AFA2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Распределение, перераспределение и конечное использование национального дохода. Формы располагаемого дохода на стадии конечного использования. </w:t>
      </w:r>
    </w:p>
    <w:p w14:paraId="6A7C1D0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Национальное богатство. Теоретические подходы к определению национального богатства. Чистое экономическое благосостояние. Отражение национального богатства в СНС. </w:t>
      </w:r>
    </w:p>
    <w:p w14:paraId="3671CA5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6. Макроэкономическое равновесие на рынке благ: модель AD-AS </w:t>
      </w:r>
    </w:p>
    <w:p w14:paraId="466B512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Совокупный спрос и его составляющие. Отрицательный наклон кривой AD. Эффект Кейнса (эффект процентной ставки); эффект Пигу (эффект реальных кассовых остатков); эффект </w:t>
      </w:r>
      <w:proofErr w:type="spellStart"/>
      <w:r w:rsidRPr="00B4668F">
        <w:rPr>
          <w:rFonts w:ascii="Times New Roman" w:hAnsi="Times New Roman" w:cs="Times New Roman"/>
          <w:sz w:val="24"/>
          <w:szCs w:val="24"/>
        </w:rPr>
        <w:t>Манделла</w:t>
      </w:r>
      <w:proofErr w:type="spellEnd"/>
      <w:r w:rsidRPr="00B4668F">
        <w:rPr>
          <w:rFonts w:ascii="Times New Roman" w:hAnsi="Times New Roman" w:cs="Times New Roman"/>
          <w:sz w:val="24"/>
          <w:szCs w:val="24"/>
        </w:rPr>
        <w:t xml:space="preserve">-Флеминга (эффект импортных закупок). Факторы сдвига кривой совокупного спроса. </w:t>
      </w:r>
    </w:p>
    <w:p w14:paraId="1E161DB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Совокупное предложение: классическая и кейнсианские модели. Неценовые факторы изменения совокупного предложения (AS). </w:t>
      </w:r>
    </w:p>
    <w:p w14:paraId="517DC9D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Равновесие совокупного спроса и совокупного предложения (модель AD-AS). Неравновесие в модели AD-AS. Переход от краткосрочного к долгосрочному равновесию. Шоки спроса. Шоки предложения. </w:t>
      </w:r>
    </w:p>
    <w:p w14:paraId="61B451CE"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7. Рынок труда, занятость и безработица </w:t>
      </w:r>
    </w:p>
    <w:p w14:paraId="5DB347D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Теоретические подходы к анализу рынка труда. Классический, неоклассический и кейнсианский подходы к анализу рынка труда. Маркс об органическом строении капитала и безработице. </w:t>
      </w:r>
    </w:p>
    <w:p w14:paraId="41D7F48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Спрос на труд. Предложение труда. Равновесие и безработица. Экономическая активность населения. Понятие занятости и безработицы. Формы безработицы. Фрикционная, структурная, циклическая безработица. Теория естественного уровня безработицы. Измерение уровня безработицы. </w:t>
      </w:r>
    </w:p>
    <w:p w14:paraId="14CD78D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Последствия безработицы. Закон </w:t>
      </w:r>
      <w:proofErr w:type="spellStart"/>
      <w:r w:rsidRPr="00B4668F">
        <w:rPr>
          <w:rFonts w:ascii="Times New Roman" w:hAnsi="Times New Roman" w:cs="Times New Roman"/>
          <w:sz w:val="24"/>
          <w:szCs w:val="24"/>
        </w:rPr>
        <w:t>Оукена</w:t>
      </w:r>
      <w:proofErr w:type="spellEnd"/>
      <w:r w:rsidRPr="00B4668F">
        <w:rPr>
          <w:rFonts w:ascii="Times New Roman" w:hAnsi="Times New Roman" w:cs="Times New Roman"/>
          <w:sz w:val="24"/>
          <w:szCs w:val="24"/>
        </w:rPr>
        <w:t xml:space="preserve">. Государственное воздействие на уровень занятости. Активная и пассивная политика занятости. Особенности рынка труда в современных условиях. </w:t>
      </w:r>
    </w:p>
    <w:p w14:paraId="29A1FC7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8. Рынок финансов </w:t>
      </w:r>
    </w:p>
    <w:p w14:paraId="465E4C3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Сущность и функции денег. Понятие денежного обращения и денежной системы. Денежные агрегаты. </w:t>
      </w:r>
    </w:p>
    <w:p w14:paraId="2A9E0F8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Сущность и структура рынка финансов. Рынок краткосрочного кредита и рынок капитала. Краткосрочная и долгосрочная ставки процента. Номинальная и реальная ставка процента. Пространственная структура системы ставок процента. </w:t>
      </w:r>
    </w:p>
    <w:p w14:paraId="0CC58C9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кредита и кредитной системы. Функции Центрального банка. Сущность, структура и функции рынка ценных бумаг. Инвестиционная функция рынка ценных бумаг. Реальный и фиктивный капитал. Инструменты рынка ценных бумаг. Спрос и предложение на рынке ценных бумаг. Факторы, нарушающие равновесие на рынке ценных бумаг. </w:t>
      </w:r>
    </w:p>
    <w:p w14:paraId="11AEAC89"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9. Цикличность экономического развития </w:t>
      </w:r>
    </w:p>
    <w:p w14:paraId="751DC20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Цикличность экономического развития как закономерность. Понятие экономического цикла. Факторы, влияющие на циклы. Классический промышленный цикл и его фазы: кризис, депрессия, оживление, подъем. Типы экономических параметров. </w:t>
      </w:r>
    </w:p>
    <w:p w14:paraId="11A9AAF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Виды экономических циклов. Краткосрочные и среднесрочные циклы. Длинные колебания и длинные волны. Технологические уклады и "длинные волны". </w:t>
      </w:r>
    </w:p>
    <w:p w14:paraId="350F80B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Основные формы кризисов. Экономические кризисы перепроизводства и недопроизводства. Общие и структурные кризисы. Мировые кризисы. Современные особенности экономических колебаний. </w:t>
      </w:r>
    </w:p>
    <w:p w14:paraId="2ECAE4C6"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10. Инфляция. Антиинфляционная политика </w:t>
      </w:r>
    </w:p>
    <w:p w14:paraId="38B73B0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инфляции в современной макроэкономической теории. Причины возникновения и факторы развития инфляции. Виды инфляции. Измерение инфляции. Индекс </w:t>
      </w:r>
      <w:proofErr w:type="spellStart"/>
      <w:r w:rsidRPr="00B4668F">
        <w:rPr>
          <w:rFonts w:ascii="Times New Roman" w:hAnsi="Times New Roman" w:cs="Times New Roman"/>
          <w:sz w:val="24"/>
          <w:szCs w:val="24"/>
        </w:rPr>
        <w:t>Ласпейреса</w:t>
      </w:r>
      <w:proofErr w:type="spellEnd"/>
      <w:r w:rsidRPr="00B4668F">
        <w:rPr>
          <w:rFonts w:ascii="Times New Roman" w:hAnsi="Times New Roman" w:cs="Times New Roman"/>
          <w:sz w:val="24"/>
          <w:szCs w:val="24"/>
        </w:rPr>
        <w:t xml:space="preserve">. Индекс </w:t>
      </w:r>
      <w:proofErr w:type="spellStart"/>
      <w:r w:rsidRPr="00B4668F">
        <w:rPr>
          <w:rFonts w:ascii="Times New Roman" w:hAnsi="Times New Roman" w:cs="Times New Roman"/>
          <w:sz w:val="24"/>
          <w:szCs w:val="24"/>
        </w:rPr>
        <w:t>Пааше</w:t>
      </w:r>
      <w:proofErr w:type="spellEnd"/>
      <w:r w:rsidRPr="00B4668F">
        <w:rPr>
          <w:rFonts w:ascii="Times New Roman" w:hAnsi="Times New Roman" w:cs="Times New Roman"/>
          <w:sz w:val="24"/>
          <w:szCs w:val="24"/>
        </w:rPr>
        <w:t xml:space="preserve">. Уровень и темп инфляции. </w:t>
      </w:r>
    </w:p>
    <w:p w14:paraId="6861214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Социально-экономические последствия инфляции. Поведение экономических агентов в условиях ожидаемой инфляции. Эффект Фишера. Перераспределение общественного богатства в условиях неожидаемой инфляции. </w:t>
      </w:r>
    </w:p>
    <w:p w14:paraId="7145E26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Экономическая политика в условиях инфляции. Адаптация к инфляции и борьба с ней. Антиинфляционные меры. Издержки борьбы с инфляцией. Коэффициент потерь. Кейнсианская и монетарная </w:t>
      </w:r>
      <w:proofErr w:type="spellStart"/>
      <w:r w:rsidRPr="00B4668F">
        <w:rPr>
          <w:rFonts w:ascii="Times New Roman" w:hAnsi="Times New Roman" w:cs="Times New Roman"/>
          <w:sz w:val="24"/>
          <w:szCs w:val="24"/>
        </w:rPr>
        <w:t>антинфляционая</w:t>
      </w:r>
      <w:proofErr w:type="spellEnd"/>
      <w:r w:rsidRPr="00B4668F">
        <w:rPr>
          <w:rFonts w:ascii="Times New Roman" w:hAnsi="Times New Roman" w:cs="Times New Roman"/>
          <w:sz w:val="24"/>
          <w:szCs w:val="24"/>
        </w:rPr>
        <w:t xml:space="preserve"> политика. Структурализм. </w:t>
      </w:r>
    </w:p>
    <w:p w14:paraId="210A7151"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11. Роль государства в рыночной экономике </w:t>
      </w:r>
    </w:p>
    <w:p w14:paraId="28A9EE6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Государство как макроэкономический агент. Экономические функции государства. Рынок и государство. </w:t>
      </w:r>
    </w:p>
    <w:p w14:paraId="1A2B547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Провалы рынка и государственное вмешательство. Субъекты и объекты государственного регулирования. Формы и методы государственного вмешательства в экономику. Основные инструменты воздействия государства на развитие национальной экономики. </w:t>
      </w:r>
    </w:p>
    <w:p w14:paraId="0B54F0F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Государство как регулятор и организатор функционирования рыночной экономики. Государственная макроэкономическая политика. Сравнительный анализ эффективности инструментов макроэкономической политики государства. </w:t>
      </w:r>
    </w:p>
    <w:p w14:paraId="54AC0380"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12. Концепция общественных благ </w:t>
      </w:r>
    </w:p>
    <w:p w14:paraId="660F16F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Общественные блага, их свойства и виды. Формирование спроса на общественные блага. Производство общественных благ. Государственный сектор и государственная собственность. Масштабы государственного сектора. </w:t>
      </w:r>
    </w:p>
    <w:p w14:paraId="6BF02CC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Общественные блага: понятие, сущность, классификация. Специфика потребления общественных благ. Условия эффективного обеспечения общественными благами в национальной экономике. Проблема "безбилетника". Производство услуг в общественном секторе. Государственно-частное партнерство. </w:t>
      </w:r>
    </w:p>
    <w:p w14:paraId="77F20F6D"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13. Теория общественного выбора </w:t>
      </w:r>
    </w:p>
    <w:p w14:paraId="1C46B9A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Общественный выбор в экономике. Теории общественного выбора. </w:t>
      </w:r>
    </w:p>
    <w:p w14:paraId="604D8C5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Общественный выбор и правила принятия коллективных решений. Правило простого большинства. Теорема о медианном избирателе. Парадокс Кондорсе (парадокс голосования). Механизмы реализации общественного выбора. Группы специальных интересов и погоня за рентой. Теорема </w:t>
      </w:r>
      <w:proofErr w:type="spellStart"/>
      <w:r w:rsidRPr="00B4668F">
        <w:rPr>
          <w:rFonts w:ascii="Times New Roman" w:hAnsi="Times New Roman" w:cs="Times New Roman"/>
          <w:sz w:val="24"/>
          <w:szCs w:val="24"/>
        </w:rPr>
        <w:t>Эрроу</w:t>
      </w:r>
      <w:proofErr w:type="spellEnd"/>
      <w:r w:rsidRPr="00B4668F">
        <w:rPr>
          <w:rFonts w:ascii="Times New Roman" w:hAnsi="Times New Roman" w:cs="Times New Roman"/>
          <w:sz w:val="24"/>
          <w:szCs w:val="24"/>
        </w:rPr>
        <w:t xml:space="preserve"> о невозможности демократии как коллективного выбора. Общественный выбор в условиях прямой и представительной демократии. Причины несовершенства общественного выбора. Изъяны государства. </w:t>
      </w:r>
    </w:p>
    <w:p w14:paraId="1A0DE0CA"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14. Теория бюрократии </w:t>
      </w:r>
    </w:p>
    <w:p w14:paraId="2175708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и признаки бюрократии. "Идеальная бюрократия" М. Вебера. Маркс о бюрократии. Современные теории бюрократии. Критерии эффективности бюрократии. Модели бюрократии по Ш. </w:t>
      </w:r>
      <w:proofErr w:type="spellStart"/>
      <w:r w:rsidRPr="00B4668F">
        <w:rPr>
          <w:rFonts w:ascii="Times New Roman" w:hAnsi="Times New Roman" w:cs="Times New Roman"/>
          <w:sz w:val="24"/>
          <w:szCs w:val="24"/>
        </w:rPr>
        <w:t>Эйзенштадту</w:t>
      </w:r>
      <w:proofErr w:type="spellEnd"/>
      <w:r w:rsidRPr="00B4668F">
        <w:rPr>
          <w:rFonts w:ascii="Times New Roman" w:hAnsi="Times New Roman" w:cs="Times New Roman"/>
          <w:sz w:val="24"/>
          <w:szCs w:val="24"/>
        </w:rPr>
        <w:t xml:space="preserve">. Традиционная модель. Транзисторная модель. Модернизационная модель. Модель У. </w:t>
      </w:r>
      <w:proofErr w:type="spellStart"/>
      <w:r w:rsidRPr="00B4668F">
        <w:rPr>
          <w:rFonts w:ascii="Times New Roman" w:hAnsi="Times New Roman" w:cs="Times New Roman"/>
          <w:sz w:val="24"/>
          <w:szCs w:val="24"/>
        </w:rPr>
        <w:t>Нисканена</w:t>
      </w:r>
      <w:proofErr w:type="spellEnd"/>
      <w:r w:rsidRPr="00B4668F">
        <w:rPr>
          <w:rFonts w:ascii="Times New Roman" w:hAnsi="Times New Roman" w:cs="Times New Roman"/>
          <w:sz w:val="24"/>
          <w:szCs w:val="24"/>
        </w:rPr>
        <w:t xml:space="preserve">. Законы Паркинсона. Проблема коррупции и пути ее решения. </w:t>
      </w:r>
    </w:p>
    <w:p w14:paraId="316B18BA"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15. Социальная политика </w:t>
      </w:r>
    </w:p>
    <w:p w14:paraId="74A0730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Доходы домохозяйств и их источники. Принципы формирования доходов. Социальная структура общества. </w:t>
      </w:r>
    </w:p>
    <w:p w14:paraId="4A6AD7F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Дифференциация доходов населения. Измерение неравенства в распределении доходов. Кривая Лоренца. Коэффициент Джини. </w:t>
      </w:r>
    </w:p>
    <w:p w14:paraId="7FEC36E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Теории справедливости и функция общественного благосостояния. Неравенство и перераспределение. Социальная политика государства: понятие, принципы и способы ее реализации. Направления социальной политики государства. </w:t>
      </w:r>
    </w:p>
    <w:p w14:paraId="24035F1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Понятие уровня жизни населения. Содержание, критерии, показатели. Жизненные стандарты. Бедность как экономическая категория. Индекс стоимости жизни населения. Прожиточный минимум. Минимальный потребительский бюджет. </w:t>
      </w:r>
    </w:p>
    <w:p w14:paraId="3064A6B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Социальная справедливость и экономическая эффективность. Дилемма эффективность-справедливость. Критерии эффективности. Социальная защита и социальные гарантии в рыночной экономике. </w:t>
      </w:r>
    </w:p>
    <w:p w14:paraId="6478173E" w14:textId="6E20802F" w:rsidR="00B4668F" w:rsidRDefault="00B4668F" w:rsidP="00B4668F">
      <w:pPr>
        <w:spacing w:after="0" w:line="240" w:lineRule="auto"/>
        <w:ind w:firstLine="709"/>
        <w:jc w:val="both"/>
        <w:rPr>
          <w:rFonts w:ascii="Times New Roman" w:hAnsi="Times New Roman" w:cs="Times New Roman"/>
          <w:sz w:val="24"/>
          <w:szCs w:val="24"/>
        </w:rPr>
      </w:pPr>
    </w:p>
    <w:p w14:paraId="6FE28308" w14:textId="5FC9C2C4" w:rsidR="00B4668F" w:rsidRDefault="00B4668F" w:rsidP="00B4668F">
      <w:pPr>
        <w:spacing w:after="0" w:line="240" w:lineRule="auto"/>
        <w:ind w:firstLine="709"/>
        <w:jc w:val="both"/>
        <w:rPr>
          <w:rFonts w:ascii="Times New Roman" w:hAnsi="Times New Roman" w:cs="Times New Roman"/>
          <w:sz w:val="24"/>
          <w:szCs w:val="24"/>
        </w:rPr>
      </w:pPr>
    </w:p>
    <w:p w14:paraId="5A41B297" w14:textId="256D3F72" w:rsidR="00B4668F" w:rsidRDefault="00B4668F" w:rsidP="00B4668F">
      <w:pPr>
        <w:spacing w:after="0" w:line="240" w:lineRule="auto"/>
        <w:ind w:firstLine="709"/>
        <w:jc w:val="both"/>
        <w:rPr>
          <w:rFonts w:ascii="Times New Roman" w:hAnsi="Times New Roman" w:cs="Times New Roman"/>
          <w:sz w:val="24"/>
          <w:szCs w:val="24"/>
        </w:rPr>
      </w:pPr>
    </w:p>
    <w:p w14:paraId="15F40D56"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Аннотация программы дисциплины</w:t>
      </w:r>
    </w:p>
    <w:p w14:paraId="4EB06A51" w14:textId="77777777" w:rsidR="00B4668F" w:rsidRPr="00B4668F" w:rsidRDefault="00B4668F" w:rsidP="00B4668F">
      <w:pPr>
        <w:spacing w:after="0" w:line="240" w:lineRule="auto"/>
        <w:ind w:firstLine="709"/>
        <w:jc w:val="center"/>
        <w:rPr>
          <w:rFonts w:ascii="Times New Roman" w:hAnsi="Times New Roman" w:cs="Times New Roman"/>
          <w:b/>
          <w:bCs/>
          <w:sz w:val="24"/>
          <w:szCs w:val="24"/>
        </w:rPr>
      </w:pPr>
      <w:r w:rsidRPr="00B4668F">
        <w:rPr>
          <w:rFonts w:ascii="Times New Roman" w:hAnsi="Times New Roman" w:cs="Times New Roman"/>
          <w:b/>
          <w:bCs/>
          <w:sz w:val="24"/>
          <w:szCs w:val="24"/>
        </w:rPr>
        <w:t>Микроэкономика 2</w:t>
      </w:r>
    </w:p>
    <w:p w14:paraId="60EB899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w:t>
      </w:r>
    </w:p>
    <w:p w14:paraId="470AD387"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1. Место дисциплины (модуля) в структуре ОПОП ВО</w:t>
      </w:r>
    </w:p>
    <w:p w14:paraId="0561C22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Данная дисциплина (модуль) включена в раздел "Б</w:t>
      </w:r>
      <w:proofErr w:type="gramStart"/>
      <w:r w:rsidRPr="00B4668F">
        <w:rPr>
          <w:rFonts w:ascii="Times New Roman" w:hAnsi="Times New Roman" w:cs="Times New Roman"/>
          <w:sz w:val="24"/>
          <w:szCs w:val="24"/>
        </w:rPr>
        <w:t>1.О.</w:t>
      </w:r>
      <w:proofErr w:type="gramEnd"/>
      <w:r w:rsidRPr="00B4668F">
        <w:rPr>
          <w:rFonts w:ascii="Times New Roman" w:hAnsi="Times New Roman" w:cs="Times New Roman"/>
          <w:sz w:val="24"/>
          <w:szCs w:val="24"/>
        </w:rPr>
        <w:t xml:space="preserve">08.03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126313E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Осваивается на 1 курсе в 2 семестре. </w:t>
      </w:r>
    </w:p>
    <w:p w14:paraId="7DFFAA22"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42EC80C"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2. Трудоемкость</w:t>
      </w:r>
    </w:p>
    <w:p w14:paraId="21BD4B34"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Общая трудоемкость дисциплины составляет 5 зачетных(</w:t>
      </w:r>
      <w:proofErr w:type="spellStart"/>
      <w:r w:rsidRPr="00B4668F">
        <w:rPr>
          <w:rFonts w:ascii="Times New Roman" w:hAnsi="Times New Roman" w:cs="Times New Roman"/>
          <w:sz w:val="24"/>
          <w:szCs w:val="24"/>
        </w:rPr>
        <w:t>ые</w:t>
      </w:r>
      <w:proofErr w:type="spellEnd"/>
      <w:r w:rsidRPr="00B4668F">
        <w:rPr>
          <w:rFonts w:ascii="Times New Roman" w:hAnsi="Times New Roman" w:cs="Times New Roman"/>
          <w:sz w:val="24"/>
          <w:szCs w:val="24"/>
        </w:rPr>
        <w:t>) единиц(ы) на 180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w:t>
      </w:r>
    </w:p>
    <w:p w14:paraId="75FAD15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Контактная работа - 80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в том числе лекции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практические занятия - 40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лабораторные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контроль самостоятельной работы - 0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323F0E4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Самостоятельная работа - 64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38141290"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Контроль (зачёт / экзамен) - 36 часа(</w:t>
      </w:r>
      <w:proofErr w:type="spellStart"/>
      <w:r w:rsidRPr="00B4668F">
        <w:rPr>
          <w:rFonts w:ascii="Times New Roman" w:hAnsi="Times New Roman" w:cs="Times New Roman"/>
          <w:sz w:val="24"/>
          <w:szCs w:val="24"/>
        </w:rPr>
        <w:t>ов</w:t>
      </w:r>
      <w:proofErr w:type="spellEnd"/>
      <w:r w:rsidRPr="00B4668F">
        <w:rPr>
          <w:rFonts w:ascii="Times New Roman" w:hAnsi="Times New Roman" w:cs="Times New Roman"/>
          <w:sz w:val="24"/>
          <w:szCs w:val="24"/>
        </w:rPr>
        <w:t xml:space="preserve">). </w:t>
      </w:r>
    </w:p>
    <w:p w14:paraId="7518E47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Форма промежуточного контроля дисциплины: экзамен во 2 семестре.</w:t>
      </w:r>
    </w:p>
    <w:p w14:paraId="5700C3DA"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53666553"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3. Знать, уметь, владеть</w:t>
      </w:r>
    </w:p>
    <w:p w14:paraId="1A4A06E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Обучающийся, освоивший дисциплину (модуль):</w:t>
      </w:r>
    </w:p>
    <w:p w14:paraId="24F7BF6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знать: </w:t>
      </w:r>
    </w:p>
    <w:p w14:paraId="4F75E8E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основы поведения экономических агентов, в том числе теоретические принципы рационального выбора (максимизация полезности) и наблюдаемые отклонения от рационального поведения (ограниченная рациональность, поведенческие эффекты и систематические ошибки, с ними связанные). </w:t>
      </w:r>
    </w:p>
    <w:p w14:paraId="797562C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принципы рыночного обмена и закономерности функционирования рыночной экономики, ее основные понятия, основные принципы экономического анализа для принятия решений (учет альтернативных издержек, изменение ценности во времени, сравнение предельных величин). </w:t>
      </w:r>
    </w:p>
    <w:p w14:paraId="275C2DB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сущность и функции предпринимательской деятельности и риски, связанные с ней, особенности частного и государственного предпринимательства, инновационной деятельности. </w:t>
      </w:r>
    </w:p>
    <w:p w14:paraId="1653686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теорию поведения потребителя (выбора потребителя); теорию поведения производителя (выбора производителя). </w:t>
      </w:r>
    </w:p>
    <w:p w14:paraId="18DA035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теорию поведения фирмы в условиях совершенной и несовершенной конкуренции (монополии, монополистической конкуренции и олигополии) на товарных рынках и рынках ресурсов (факторов производства); модели стратегического поведения фирм в условиях олигополии; концепцию экономического равновесия; причины несостоятельности рынка (монопольная власть, внешние эффекты, общественные блага, асимметрия информации). </w:t>
      </w:r>
    </w:p>
    <w:p w14:paraId="7EBF60CB"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теоретические аспекты налогообложения. </w:t>
      </w:r>
    </w:p>
    <w:p w14:paraId="0EF1486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уметь: </w:t>
      </w:r>
    </w:p>
    <w:p w14:paraId="5974610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содержательно интерпретировать формальные выводы теоретических моделей микроуровня. </w:t>
      </w:r>
    </w:p>
    <w:p w14:paraId="60BB24C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 распознавать особенности различных моделей поведения отдельных экономических агентов на рынках в зависимости от сложившейся рыночной структуры. </w:t>
      </w:r>
    </w:p>
    <w:p w14:paraId="067FD5D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Должен владеть: </w:t>
      </w:r>
    </w:p>
    <w:p w14:paraId="713A8ABD" w14:textId="77777777" w:rsidR="00B4668F" w:rsidRPr="00B4668F" w:rsidRDefault="00B4668F" w:rsidP="00B4668F">
      <w:pPr>
        <w:spacing w:after="0" w:line="240" w:lineRule="auto"/>
        <w:ind w:firstLine="709"/>
        <w:jc w:val="both"/>
        <w:rPr>
          <w:rFonts w:ascii="Times New Roman" w:hAnsi="Times New Roman" w:cs="Times New Roman"/>
          <w:sz w:val="24"/>
          <w:szCs w:val="24"/>
        </w:rPr>
      </w:pPr>
    </w:p>
    <w:p w14:paraId="6DE9705D"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4. Содержание (разделы)</w:t>
      </w:r>
    </w:p>
    <w:p w14:paraId="2F889BCB"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 Анализ рыночного равновесия и последствия государственного регулирования рынков </w:t>
      </w:r>
    </w:p>
    <w:p w14:paraId="26CD85E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Сравнительная статистика рынка. Равновесие в мгновенном, кротком и длительном периодах. Рыночное равновесие и неравновесие. Устойчивость равновесия. Механизм установления, изменения и нарушения равновесия. Однонаправленные и разнонаправленные изменения спроса и предложения. </w:t>
      </w:r>
    </w:p>
    <w:p w14:paraId="3596A98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lastRenderedPageBreak/>
        <w:t xml:space="preserve">"Рынок" свободного блага. Равновесие при отсутствии товара. Не-единственность равновесной рыночной цены. Не-единственность равновесного рыночного объема. </w:t>
      </w:r>
    </w:p>
    <w:p w14:paraId="6FF1E21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Последствия государственного регулирования рынков. Установление максимальной цены (потолка цены). Установление минимальной цены (пола цены). Установление квоты (максимального объема). Налогообложение. Последствия применения </w:t>
      </w:r>
      <w:proofErr w:type="spellStart"/>
      <w:r w:rsidRPr="00B4668F">
        <w:rPr>
          <w:rFonts w:ascii="Times New Roman" w:hAnsi="Times New Roman" w:cs="Times New Roman"/>
          <w:sz w:val="24"/>
          <w:szCs w:val="24"/>
        </w:rPr>
        <w:t>потоварного</w:t>
      </w:r>
      <w:proofErr w:type="spellEnd"/>
      <w:r w:rsidRPr="00B4668F">
        <w:rPr>
          <w:rFonts w:ascii="Times New Roman" w:hAnsi="Times New Roman" w:cs="Times New Roman"/>
          <w:sz w:val="24"/>
          <w:szCs w:val="24"/>
        </w:rPr>
        <w:t xml:space="preserve"> налога. Последствия применения НДС. Последствия применения адвалорного налога. Субсидирование (выплата трансферта). Правило распределения налогового бремени. Величина безвозвратных потерь общества. Установление максимальной цены. Установление минимальной цены. </w:t>
      </w:r>
    </w:p>
    <w:p w14:paraId="2D7AEAC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Устойчивость рыночного равновесия по Л. Вальрасу и А. Маршаллу. Паутинообразная модель. </w:t>
      </w:r>
    </w:p>
    <w:p w14:paraId="5F8E12D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Потребительский излишек. Излишек производителя. Совокупный излишек. </w:t>
      </w:r>
    </w:p>
    <w:p w14:paraId="6875723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Сравнительный анализ влияния на равновесие конкурентной фирмы и отрасли, благосостояние потребителей, производителей и общества в целом, налогов и субсидий (</w:t>
      </w:r>
      <w:proofErr w:type="spellStart"/>
      <w:r w:rsidRPr="00B4668F">
        <w:rPr>
          <w:rFonts w:ascii="Times New Roman" w:hAnsi="Times New Roman" w:cs="Times New Roman"/>
          <w:sz w:val="24"/>
          <w:szCs w:val="24"/>
        </w:rPr>
        <w:t>потоварных</w:t>
      </w:r>
      <w:proofErr w:type="spellEnd"/>
      <w:r w:rsidRPr="00B4668F">
        <w:rPr>
          <w:rFonts w:ascii="Times New Roman" w:hAnsi="Times New Roman" w:cs="Times New Roman"/>
          <w:sz w:val="24"/>
          <w:szCs w:val="24"/>
        </w:rPr>
        <w:t xml:space="preserve"> и аккордных), цен "пола" и цен "потолка", импортных пошлин и квот. Правило распределения налогового бремени. </w:t>
      </w:r>
    </w:p>
    <w:p w14:paraId="7CAB4C9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Точечная, дуговая эластичность. Перекрестная эластичность спроса по ценам. Факторы перекрестной эластичности. Перекрестная эластичность для товаров-субститутов и товаров-комплиментов. Геометрическая интерпретация коэффициента ценовой эластичности спроса. </w:t>
      </w:r>
    </w:p>
    <w:p w14:paraId="52A742C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Ценовая эластичность предложения и факторы, ее определяющие. Геометрическая интерпретация коэффициента ценовой эластичности предложения. </w:t>
      </w:r>
    </w:p>
    <w:p w14:paraId="75B9D66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Практическое применение теории эластичности. Эластичность спроса и выручка продавцов. Эластичность спроса по затратам на рекламу. Эластичность и рыночное равновесие. </w:t>
      </w:r>
    </w:p>
    <w:p w14:paraId="756264BC"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2. Теория поведения потребителей </w:t>
      </w:r>
    </w:p>
    <w:p w14:paraId="5ABF794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Критерии рационального поведения потребителя. Аксиоматика </w:t>
      </w:r>
      <w:proofErr w:type="spellStart"/>
      <w:r w:rsidRPr="00B4668F">
        <w:rPr>
          <w:rFonts w:ascii="Times New Roman" w:hAnsi="Times New Roman" w:cs="Times New Roman"/>
          <w:sz w:val="24"/>
          <w:szCs w:val="24"/>
        </w:rPr>
        <w:t>ординалистской</w:t>
      </w:r>
      <w:proofErr w:type="spellEnd"/>
      <w:r w:rsidRPr="00B4668F">
        <w:rPr>
          <w:rFonts w:ascii="Times New Roman" w:hAnsi="Times New Roman" w:cs="Times New Roman"/>
          <w:sz w:val="24"/>
          <w:szCs w:val="24"/>
        </w:rPr>
        <w:t xml:space="preserve"> теории потребительского выбора. Аксиомы сравнимости, транзитивности и </w:t>
      </w:r>
      <w:proofErr w:type="spellStart"/>
      <w:r w:rsidRPr="00B4668F">
        <w:rPr>
          <w:rFonts w:ascii="Times New Roman" w:hAnsi="Times New Roman" w:cs="Times New Roman"/>
          <w:sz w:val="24"/>
          <w:szCs w:val="24"/>
        </w:rPr>
        <w:t>рефлексивности</w:t>
      </w:r>
      <w:proofErr w:type="spellEnd"/>
      <w:r w:rsidRPr="00B4668F">
        <w:rPr>
          <w:rFonts w:ascii="Times New Roman" w:hAnsi="Times New Roman" w:cs="Times New Roman"/>
          <w:sz w:val="24"/>
          <w:szCs w:val="24"/>
        </w:rPr>
        <w:t xml:space="preserve"> и следствия из них. Аксиома </w:t>
      </w:r>
      <w:proofErr w:type="spellStart"/>
      <w:r w:rsidRPr="00B4668F">
        <w:rPr>
          <w:rFonts w:ascii="Times New Roman" w:hAnsi="Times New Roman" w:cs="Times New Roman"/>
          <w:sz w:val="24"/>
          <w:szCs w:val="24"/>
        </w:rPr>
        <w:t>ненасыщения</w:t>
      </w:r>
      <w:proofErr w:type="spellEnd"/>
      <w:r w:rsidRPr="00B4668F">
        <w:rPr>
          <w:rFonts w:ascii="Times New Roman" w:hAnsi="Times New Roman" w:cs="Times New Roman"/>
          <w:sz w:val="24"/>
          <w:szCs w:val="24"/>
        </w:rPr>
        <w:t xml:space="preserve"> и ее следствия. Аксиомы непрерывности и строгой выпуклости к началу координат. </w:t>
      </w:r>
    </w:p>
    <w:p w14:paraId="7E9D8CA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Виды потребительских предпочтений. Нестандартные виды предпочтений: лексикографические предпочтения, карты безразличия для случаев совершенных субститутов, совершенных комплементов, блага и </w:t>
      </w:r>
      <w:proofErr w:type="spellStart"/>
      <w:r w:rsidRPr="00B4668F">
        <w:rPr>
          <w:rFonts w:ascii="Times New Roman" w:hAnsi="Times New Roman" w:cs="Times New Roman"/>
          <w:sz w:val="24"/>
          <w:szCs w:val="24"/>
        </w:rPr>
        <w:t>антиблага</w:t>
      </w:r>
      <w:proofErr w:type="spellEnd"/>
      <w:r w:rsidRPr="00B4668F">
        <w:rPr>
          <w:rFonts w:ascii="Times New Roman" w:hAnsi="Times New Roman" w:cs="Times New Roman"/>
          <w:sz w:val="24"/>
          <w:szCs w:val="24"/>
        </w:rPr>
        <w:t xml:space="preserve">, "безразличных" благ, взаимоисключающих благ, несовместимых благ нейтральных благ. </w:t>
      </w:r>
    </w:p>
    <w:p w14:paraId="7D2A1BB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Предельная норма замещения благ в потреблении (MRS). Зона замещения (субституции) кривой безразличия. Принцип убывания MRS. </w:t>
      </w:r>
    </w:p>
    <w:p w14:paraId="537714A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Бюджетное ограничение, его изменения при изменении цен товаров и дохода потребителя. Бюджетное множество. </w:t>
      </w:r>
    </w:p>
    <w:p w14:paraId="1A6103C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Виды функций полезности: квазилинейная функция, функция с постоянной эластичностью замещения (CES) и ее частные случаи (функция полезности </w:t>
      </w:r>
      <w:proofErr w:type="spellStart"/>
      <w:r w:rsidRPr="00B4668F">
        <w:rPr>
          <w:rFonts w:ascii="Times New Roman" w:hAnsi="Times New Roman" w:cs="Times New Roman"/>
          <w:sz w:val="24"/>
          <w:szCs w:val="24"/>
        </w:rPr>
        <w:t>Кобба</w:t>
      </w:r>
      <w:proofErr w:type="spellEnd"/>
      <w:r w:rsidRPr="00B4668F">
        <w:rPr>
          <w:rFonts w:ascii="Times New Roman" w:hAnsi="Times New Roman" w:cs="Times New Roman"/>
          <w:sz w:val="24"/>
          <w:szCs w:val="24"/>
        </w:rPr>
        <w:t xml:space="preserve">-Дугласа, линейная, Леонтьева). Их свойства. Аддитивная функция полезности. </w:t>
      </w:r>
    </w:p>
    <w:p w14:paraId="16DB5F8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Кривые "доход-потребление" и кривые </w:t>
      </w:r>
      <w:proofErr w:type="spellStart"/>
      <w:r w:rsidRPr="00B4668F">
        <w:rPr>
          <w:rFonts w:ascii="Times New Roman" w:hAnsi="Times New Roman" w:cs="Times New Roman"/>
          <w:sz w:val="24"/>
          <w:szCs w:val="24"/>
        </w:rPr>
        <w:t>Энгеля</w:t>
      </w:r>
      <w:proofErr w:type="spellEnd"/>
      <w:r w:rsidRPr="00B4668F">
        <w:rPr>
          <w:rFonts w:ascii="Times New Roman" w:hAnsi="Times New Roman" w:cs="Times New Roman"/>
          <w:sz w:val="24"/>
          <w:szCs w:val="24"/>
        </w:rPr>
        <w:t xml:space="preserve"> для нормальных товаров и товаров низшей категории, необходимых благ и предметов роскоши. Кривые расходов </w:t>
      </w:r>
      <w:proofErr w:type="spellStart"/>
      <w:r w:rsidRPr="00B4668F">
        <w:rPr>
          <w:rFonts w:ascii="Times New Roman" w:hAnsi="Times New Roman" w:cs="Times New Roman"/>
          <w:sz w:val="24"/>
          <w:szCs w:val="24"/>
        </w:rPr>
        <w:t>Энгеля</w:t>
      </w:r>
      <w:proofErr w:type="spellEnd"/>
      <w:r w:rsidRPr="00B4668F">
        <w:rPr>
          <w:rFonts w:ascii="Times New Roman" w:hAnsi="Times New Roman" w:cs="Times New Roman"/>
          <w:sz w:val="24"/>
          <w:szCs w:val="24"/>
        </w:rPr>
        <w:t xml:space="preserve">. Выведение кривых </w:t>
      </w:r>
      <w:proofErr w:type="spellStart"/>
      <w:r w:rsidRPr="00B4668F">
        <w:rPr>
          <w:rFonts w:ascii="Times New Roman" w:hAnsi="Times New Roman" w:cs="Times New Roman"/>
          <w:sz w:val="24"/>
          <w:szCs w:val="24"/>
        </w:rPr>
        <w:t>Энгеля</w:t>
      </w:r>
      <w:proofErr w:type="spellEnd"/>
      <w:r w:rsidRPr="00B4668F">
        <w:rPr>
          <w:rFonts w:ascii="Times New Roman" w:hAnsi="Times New Roman" w:cs="Times New Roman"/>
          <w:sz w:val="24"/>
          <w:szCs w:val="24"/>
        </w:rPr>
        <w:t xml:space="preserve"> для случаев предпочтений </w:t>
      </w:r>
      <w:proofErr w:type="spellStart"/>
      <w:r w:rsidRPr="00B4668F">
        <w:rPr>
          <w:rFonts w:ascii="Times New Roman" w:hAnsi="Times New Roman" w:cs="Times New Roman"/>
          <w:sz w:val="24"/>
          <w:szCs w:val="24"/>
        </w:rPr>
        <w:t>Кобба</w:t>
      </w:r>
      <w:proofErr w:type="spellEnd"/>
      <w:r w:rsidRPr="00B4668F">
        <w:rPr>
          <w:rFonts w:ascii="Times New Roman" w:hAnsi="Times New Roman" w:cs="Times New Roman"/>
          <w:sz w:val="24"/>
          <w:szCs w:val="24"/>
        </w:rPr>
        <w:t xml:space="preserve">-Дугласа, совершенных субститутов, совершенных комплементов, квазилинейных предпочтений. Эластичность спроса по доходу и обобщенный закон </w:t>
      </w:r>
      <w:proofErr w:type="spellStart"/>
      <w:r w:rsidRPr="00B4668F">
        <w:rPr>
          <w:rFonts w:ascii="Times New Roman" w:hAnsi="Times New Roman" w:cs="Times New Roman"/>
          <w:sz w:val="24"/>
          <w:szCs w:val="24"/>
        </w:rPr>
        <w:t>Энгеля</w:t>
      </w:r>
      <w:proofErr w:type="spellEnd"/>
      <w:r w:rsidRPr="00B4668F">
        <w:rPr>
          <w:rFonts w:ascii="Times New Roman" w:hAnsi="Times New Roman" w:cs="Times New Roman"/>
          <w:sz w:val="24"/>
          <w:szCs w:val="24"/>
        </w:rPr>
        <w:t xml:space="preserve">. </w:t>
      </w:r>
    </w:p>
    <w:p w14:paraId="78EBD31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Кривые "цена-потребление" и кривые спроса для нормальных благ и блага </w:t>
      </w:r>
      <w:proofErr w:type="spellStart"/>
      <w:r w:rsidRPr="00B4668F">
        <w:rPr>
          <w:rFonts w:ascii="Times New Roman" w:hAnsi="Times New Roman" w:cs="Times New Roman"/>
          <w:sz w:val="24"/>
          <w:szCs w:val="24"/>
        </w:rPr>
        <w:t>Гиффена</w:t>
      </w:r>
      <w:proofErr w:type="spellEnd"/>
      <w:r w:rsidRPr="00B4668F">
        <w:rPr>
          <w:rFonts w:ascii="Times New Roman" w:hAnsi="Times New Roman" w:cs="Times New Roman"/>
          <w:sz w:val="24"/>
          <w:szCs w:val="24"/>
        </w:rPr>
        <w:t xml:space="preserve">. Выведение кривых индивидуального спроса для случаев предпочтений </w:t>
      </w:r>
      <w:proofErr w:type="spellStart"/>
      <w:r w:rsidRPr="00B4668F">
        <w:rPr>
          <w:rFonts w:ascii="Times New Roman" w:hAnsi="Times New Roman" w:cs="Times New Roman"/>
          <w:sz w:val="24"/>
          <w:szCs w:val="24"/>
        </w:rPr>
        <w:t>Кобба</w:t>
      </w:r>
      <w:proofErr w:type="spellEnd"/>
      <w:r w:rsidRPr="00B4668F">
        <w:rPr>
          <w:rFonts w:ascii="Times New Roman" w:hAnsi="Times New Roman" w:cs="Times New Roman"/>
          <w:sz w:val="24"/>
          <w:szCs w:val="24"/>
        </w:rPr>
        <w:t xml:space="preserve">-Дугласа, совершенных субститутов, совершенных комплементов. </w:t>
      </w:r>
    </w:p>
    <w:p w14:paraId="0A0F1E6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Эффекты замещения и дохода по Слуцкому и Хиксу. Их соотношение при разных изменениях цены и для разных видов товаров. Функции и кривые компенсированного </w:t>
      </w:r>
      <w:r w:rsidRPr="00B4668F">
        <w:rPr>
          <w:rFonts w:ascii="Times New Roman" w:hAnsi="Times New Roman" w:cs="Times New Roman"/>
          <w:sz w:val="24"/>
          <w:szCs w:val="24"/>
        </w:rPr>
        <w:lastRenderedPageBreak/>
        <w:t xml:space="preserve">спроса. Уравнения Слуцкого. Перекрестные эффекты изменения цены: эффект замещения и </w:t>
      </w:r>
      <w:proofErr w:type="spellStart"/>
      <w:r w:rsidRPr="00B4668F">
        <w:rPr>
          <w:rFonts w:ascii="Times New Roman" w:hAnsi="Times New Roman" w:cs="Times New Roman"/>
          <w:sz w:val="24"/>
          <w:szCs w:val="24"/>
        </w:rPr>
        <w:t>и</w:t>
      </w:r>
      <w:proofErr w:type="spellEnd"/>
      <w:r w:rsidRPr="00B4668F">
        <w:rPr>
          <w:rFonts w:ascii="Times New Roman" w:hAnsi="Times New Roman" w:cs="Times New Roman"/>
          <w:sz w:val="24"/>
          <w:szCs w:val="24"/>
        </w:rPr>
        <w:t xml:space="preserve"> эффект дохода. </w:t>
      </w:r>
    </w:p>
    <w:p w14:paraId="010D727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Задача максимизации полезности при ограниченном бюджете и ее решение методом Лагранжа. Геометрическая интерпретация задачи максимизации. </w:t>
      </w:r>
    </w:p>
    <w:p w14:paraId="7BEC0E8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Задача минимизации затрат при заданной полезности и ее решение методом Лагранжа. Геометрическая интерпретация задачи минимизации. </w:t>
      </w:r>
    </w:p>
    <w:p w14:paraId="29F7053A"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Концепция выявленных предпочтений Дж. Хикса. </w:t>
      </w:r>
    </w:p>
    <w:p w14:paraId="0490448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Экономическая, социологическая, психологическая и маркетинговая модели поведения потребителя. </w:t>
      </w:r>
      <w:proofErr w:type="spellStart"/>
      <w:r w:rsidRPr="00B4668F">
        <w:rPr>
          <w:rFonts w:ascii="Times New Roman" w:hAnsi="Times New Roman" w:cs="Times New Roman"/>
          <w:sz w:val="24"/>
          <w:szCs w:val="24"/>
        </w:rPr>
        <w:t>Шеринговая</w:t>
      </w:r>
      <w:proofErr w:type="spellEnd"/>
      <w:r w:rsidRPr="00B4668F">
        <w:rPr>
          <w:rFonts w:ascii="Times New Roman" w:hAnsi="Times New Roman" w:cs="Times New Roman"/>
          <w:sz w:val="24"/>
          <w:szCs w:val="24"/>
        </w:rPr>
        <w:t xml:space="preserve"> экономика - новая модель потребления. Роль интернета в современном потребительском поведении. </w:t>
      </w:r>
    </w:p>
    <w:p w14:paraId="2DA1F3AB"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3. Теория производства и производственных функций </w:t>
      </w:r>
    </w:p>
    <w:p w14:paraId="390DADE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Технологическая допустимость. Множество производственных возможностей. </w:t>
      </w:r>
    </w:p>
    <w:p w14:paraId="5CD64FE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Основные виды производственных функций (линейная, Леонтьева, </w:t>
      </w:r>
      <w:proofErr w:type="spellStart"/>
      <w:r w:rsidRPr="00B4668F">
        <w:rPr>
          <w:rFonts w:ascii="Times New Roman" w:hAnsi="Times New Roman" w:cs="Times New Roman"/>
          <w:sz w:val="24"/>
          <w:szCs w:val="24"/>
        </w:rPr>
        <w:t>Кобба</w:t>
      </w:r>
      <w:proofErr w:type="spellEnd"/>
      <w:r w:rsidRPr="00B4668F">
        <w:rPr>
          <w:rFonts w:ascii="Times New Roman" w:hAnsi="Times New Roman" w:cs="Times New Roman"/>
          <w:sz w:val="24"/>
          <w:szCs w:val="24"/>
        </w:rPr>
        <w:t>-Дугласа, производственная функция CES (</w:t>
      </w:r>
      <w:proofErr w:type="spellStart"/>
      <w:r w:rsidRPr="00B4668F">
        <w:rPr>
          <w:rFonts w:ascii="Times New Roman" w:hAnsi="Times New Roman" w:cs="Times New Roman"/>
          <w:sz w:val="24"/>
          <w:szCs w:val="24"/>
        </w:rPr>
        <w:t>constant</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elasticity</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substitution</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квалилинейная</w:t>
      </w:r>
      <w:proofErr w:type="spellEnd"/>
      <w:r w:rsidRPr="00B4668F">
        <w:rPr>
          <w:rFonts w:ascii="Times New Roman" w:hAnsi="Times New Roman" w:cs="Times New Roman"/>
          <w:sz w:val="24"/>
          <w:szCs w:val="24"/>
        </w:rPr>
        <w:t xml:space="preserve">, производственная функция при наличии </w:t>
      </w:r>
      <w:proofErr w:type="spellStart"/>
      <w:r w:rsidRPr="00B4668F">
        <w:rPr>
          <w:rFonts w:ascii="Times New Roman" w:hAnsi="Times New Roman" w:cs="Times New Roman"/>
          <w:sz w:val="24"/>
          <w:szCs w:val="24"/>
        </w:rPr>
        <w:t>антиресурса</w:t>
      </w:r>
      <w:proofErr w:type="spellEnd"/>
      <w:r w:rsidRPr="00B4668F">
        <w:rPr>
          <w:rFonts w:ascii="Times New Roman" w:hAnsi="Times New Roman" w:cs="Times New Roman"/>
          <w:sz w:val="24"/>
          <w:szCs w:val="24"/>
        </w:rPr>
        <w:t xml:space="preserve">, производственная функция, характеризующаяся ломаными </w:t>
      </w:r>
      <w:proofErr w:type="spellStart"/>
      <w:r w:rsidRPr="00B4668F">
        <w:rPr>
          <w:rFonts w:ascii="Times New Roman" w:hAnsi="Times New Roman" w:cs="Times New Roman"/>
          <w:sz w:val="24"/>
          <w:szCs w:val="24"/>
        </w:rPr>
        <w:t>изоквантами</w:t>
      </w:r>
      <w:proofErr w:type="spellEnd"/>
      <w:r w:rsidRPr="00B4668F">
        <w:rPr>
          <w:rFonts w:ascii="Times New Roman" w:hAnsi="Times New Roman" w:cs="Times New Roman"/>
          <w:sz w:val="24"/>
          <w:szCs w:val="24"/>
        </w:rPr>
        <w:t xml:space="preserve">). </w:t>
      </w:r>
    </w:p>
    <w:p w14:paraId="24C39BC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Коэффициент эластичности замещения факторов. Предельная норма технологического замещения. </w:t>
      </w:r>
    </w:p>
    <w:p w14:paraId="7F3C9CE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Кривая "Путь развития" и экономия от масштаба: постоянная, возрастающая и убывающая. Закон "убывающей отдачи от масштаба". </w:t>
      </w:r>
    </w:p>
    <w:p w14:paraId="535C21CF"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Производственная функция и технический прогресс. Типы технического прогресса: трудоинтенсивный (капиталосберегающий), </w:t>
      </w:r>
      <w:proofErr w:type="spellStart"/>
      <w:r w:rsidRPr="00B4668F">
        <w:rPr>
          <w:rFonts w:ascii="Times New Roman" w:hAnsi="Times New Roman" w:cs="Times New Roman"/>
          <w:sz w:val="24"/>
          <w:szCs w:val="24"/>
        </w:rPr>
        <w:t>капиталоинтенсивный</w:t>
      </w:r>
      <w:proofErr w:type="spellEnd"/>
      <w:r w:rsidRPr="00B4668F">
        <w:rPr>
          <w:rFonts w:ascii="Times New Roman" w:hAnsi="Times New Roman" w:cs="Times New Roman"/>
          <w:sz w:val="24"/>
          <w:szCs w:val="24"/>
        </w:rPr>
        <w:t xml:space="preserve"> (трудосберегающий), нейтральный. </w:t>
      </w:r>
    </w:p>
    <w:p w14:paraId="1089DE97"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Задача максимизации выпуска фирмы при лимите на ресурсы в случае долговременного промежутка и ее решение методом Лагранжа. Геометрическая интерпретация задачи максимизации. </w:t>
      </w:r>
    </w:p>
    <w:p w14:paraId="142CF8E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Задача минимизации издержек фирмы при фиксированном выпуске в случае долговременного промежутка и ее решение методом Лагранжа. Геометрическая интерпретация задачи минимизации. </w:t>
      </w:r>
    </w:p>
    <w:p w14:paraId="1C55C303"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Предельные издержки по выпуску и предельные издержки по цене ресурса (лемма Шепарда). Линия развития фирмы в долговременном и краткосрочном промежутках. Локальное рыночное равновесие фирмы и линия ее развития. Выпуск и издержки для локального рыночного равновесия в случае долговременного и краткосрочного промежутков. </w:t>
      </w:r>
    </w:p>
    <w:p w14:paraId="2126FEB1"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Эффективность производства предприятия. </w:t>
      </w:r>
    </w:p>
    <w:p w14:paraId="70059368"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4. Рыночные структуры. Анализ рыночных взаимодействий </w:t>
      </w:r>
    </w:p>
    <w:p w14:paraId="20F4E51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Типы рыночных структур. Рыночная власть. Источники монопольной власти. Измерение монопольной власти. Коэффициент А. Лернера. Норма прибыли в цене (PCM - </w:t>
      </w:r>
      <w:proofErr w:type="spellStart"/>
      <w:r w:rsidRPr="00B4668F">
        <w:rPr>
          <w:rFonts w:ascii="Times New Roman" w:hAnsi="Times New Roman" w:cs="Times New Roman"/>
          <w:sz w:val="24"/>
          <w:szCs w:val="24"/>
        </w:rPr>
        <w:t>price-costmargin</w:t>
      </w:r>
      <w:proofErr w:type="spellEnd"/>
      <w:r w:rsidRPr="00B4668F">
        <w:rPr>
          <w:rFonts w:ascii="Times New Roman" w:hAnsi="Times New Roman" w:cs="Times New Roman"/>
          <w:sz w:val="24"/>
          <w:szCs w:val="24"/>
        </w:rPr>
        <w:t xml:space="preserve">). Рынок совершенной конкуренции. Ценообразование на рынке и на уровне фирмы. Три варианта поведения фирмы в краткосрочном и долгосрочном периоде. Монополистическая конкуренция: равновесие в краткосрочном и долгосрочном периоде. Концентрация рынка, индекс </w:t>
      </w:r>
      <w:proofErr w:type="spellStart"/>
      <w:r w:rsidRPr="00B4668F">
        <w:rPr>
          <w:rFonts w:ascii="Times New Roman" w:hAnsi="Times New Roman" w:cs="Times New Roman"/>
          <w:sz w:val="24"/>
          <w:szCs w:val="24"/>
        </w:rPr>
        <w:t>Херфиндаля-Хиршмана</w:t>
      </w:r>
      <w:proofErr w:type="spellEnd"/>
      <w:r w:rsidRPr="00B4668F">
        <w:rPr>
          <w:rFonts w:ascii="Times New Roman" w:hAnsi="Times New Roman" w:cs="Times New Roman"/>
          <w:sz w:val="24"/>
          <w:szCs w:val="24"/>
        </w:rPr>
        <w:t xml:space="preserve"> (HHI). Равновесие монополистически конкурентной фирмы в долгосрочном и краткосрочном периодах. Формы конкурентной борьбы. Роль неценовой конкуренции. Реклама. Отраслевые входные и выходные барьеры, сравнительные преимущества. Типология моделей олигополии. Взаимозависимость. Кооперированное и некооперированное поведение. Стратегическое поведение фирм на рынке олигополии. Модель олигополии О. </w:t>
      </w:r>
      <w:proofErr w:type="spellStart"/>
      <w:r w:rsidRPr="00B4668F">
        <w:rPr>
          <w:rFonts w:ascii="Times New Roman" w:hAnsi="Times New Roman" w:cs="Times New Roman"/>
          <w:sz w:val="24"/>
          <w:szCs w:val="24"/>
        </w:rPr>
        <w:t>Курно</w:t>
      </w:r>
      <w:proofErr w:type="spellEnd"/>
      <w:r w:rsidRPr="00B4668F">
        <w:rPr>
          <w:rFonts w:ascii="Times New Roman" w:hAnsi="Times New Roman" w:cs="Times New Roman"/>
          <w:sz w:val="24"/>
          <w:szCs w:val="24"/>
        </w:rPr>
        <w:t xml:space="preserve">. Уравнения кривых реагирования, равновесие </w:t>
      </w:r>
      <w:proofErr w:type="spellStart"/>
      <w:r w:rsidRPr="00B4668F">
        <w:rPr>
          <w:rFonts w:ascii="Times New Roman" w:hAnsi="Times New Roman" w:cs="Times New Roman"/>
          <w:sz w:val="24"/>
          <w:szCs w:val="24"/>
        </w:rPr>
        <w:t>Курно</w:t>
      </w:r>
      <w:proofErr w:type="spellEnd"/>
      <w:r w:rsidRPr="00B4668F">
        <w:rPr>
          <w:rFonts w:ascii="Times New Roman" w:hAnsi="Times New Roman" w:cs="Times New Roman"/>
          <w:sz w:val="24"/>
          <w:szCs w:val="24"/>
        </w:rPr>
        <w:t>-Нэша, равновесная цена. Протекционизм при олигополии. Модель Бертрана "ценовая война". Поиск равновесия по Нэшу в модели Бертрана. Модель Бертрана с N (</w:t>
      </w:r>
      <w:proofErr w:type="gramStart"/>
      <w:r w:rsidRPr="00B4668F">
        <w:rPr>
          <w:rFonts w:ascii="Times New Roman" w:hAnsi="Times New Roman" w:cs="Times New Roman"/>
          <w:sz w:val="24"/>
          <w:szCs w:val="24"/>
        </w:rPr>
        <w:t>N &gt;</w:t>
      </w:r>
      <w:proofErr w:type="gramEnd"/>
      <w:r w:rsidRPr="00B4668F">
        <w:rPr>
          <w:rFonts w:ascii="Times New Roman" w:hAnsi="Times New Roman" w:cs="Times New Roman"/>
          <w:sz w:val="24"/>
          <w:szCs w:val="24"/>
        </w:rPr>
        <w:t xml:space="preserve"> 2) фирмами. Модель жестких цен. Ценообразование "издержки плюс". Модель </w:t>
      </w:r>
      <w:proofErr w:type="spellStart"/>
      <w:r w:rsidRPr="00B4668F">
        <w:rPr>
          <w:rFonts w:ascii="Times New Roman" w:hAnsi="Times New Roman" w:cs="Times New Roman"/>
          <w:sz w:val="24"/>
          <w:szCs w:val="24"/>
        </w:rPr>
        <w:t>Эджорта</w:t>
      </w:r>
      <w:proofErr w:type="spellEnd"/>
      <w:r w:rsidRPr="00B4668F">
        <w:rPr>
          <w:rFonts w:ascii="Times New Roman" w:hAnsi="Times New Roman" w:cs="Times New Roman"/>
          <w:sz w:val="24"/>
          <w:szCs w:val="24"/>
        </w:rPr>
        <w:t xml:space="preserve">. Лидерство в ценах. Условия равновесия фирмы-лидера. Модель лидера-последователя Х. </w:t>
      </w:r>
      <w:proofErr w:type="spellStart"/>
      <w:r w:rsidRPr="00B4668F">
        <w:rPr>
          <w:rFonts w:ascii="Times New Roman" w:hAnsi="Times New Roman" w:cs="Times New Roman"/>
          <w:sz w:val="24"/>
          <w:szCs w:val="24"/>
        </w:rPr>
        <w:t>Штакельберга</w:t>
      </w:r>
      <w:proofErr w:type="spellEnd"/>
      <w:r w:rsidRPr="00B4668F">
        <w:rPr>
          <w:rFonts w:ascii="Times New Roman" w:hAnsi="Times New Roman" w:cs="Times New Roman"/>
          <w:sz w:val="24"/>
          <w:szCs w:val="24"/>
        </w:rPr>
        <w:t xml:space="preserve">. Сравнение равновесия в модели </w:t>
      </w:r>
      <w:proofErr w:type="spellStart"/>
      <w:r w:rsidRPr="00B4668F">
        <w:rPr>
          <w:rFonts w:ascii="Times New Roman" w:hAnsi="Times New Roman" w:cs="Times New Roman"/>
          <w:sz w:val="24"/>
          <w:szCs w:val="24"/>
        </w:rPr>
        <w:t>Штакельберга</w:t>
      </w:r>
      <w:proofErr w:type="spellEnd"/>
      <w:r w:rsidRPr="00B4668F">
        <w:rPr>
          <w:rFonts w:ascii="Times New Roman" w:hAnsi="Times New Roman" w:cs="Times New Roman"/>
          <w:sz w:val="24"/>
          <w:szCs w:val="24"/>
        </w:rPr>
        <w:t xml:space="preserve"> и </w:t>
      </w:r>
      <w:r w:rsidRPr="00B4668F">
        <w:rPr>
          <w:rFonts w:ascii="Times New Roman" w:hAnsi="Times New Roman" w:cs="Times New Roman"/>
          <w:sz w:val="24"/>
          <w:szCs w:val="24"/>
        </w:rPr>
        <w:lastRenderedPageBreak/>
        <w:t xml:space="preserve">равновесия в модели </w:t>
      </w:r>
      <w:proofErr w:type="spellStart"/>
      <w:r w:rsidRPr="00B4668F">
        <w:rPr>
          <w:rFonts w:ascii="Times New Roman" w:hAnsi="Times New Roman" w:cs="Times New Roman"/>
          <w:sz w:val="24"/>
          <w:szCs w:val="24"/>
        </w:rPr>
        <w:t>Курно</w:t>
      </w:r>
      <w:proofErr w:type="spellEnd"/>
      <w:r w:rsidRPr="00B4668F">
        <w:rPr>
          <w:rFonts w:ascii="Times New Roman" w:hAnsi="Times New Roman" w:cs="Times New Roman"/>
          <w:sz w:val="24"/>
          <w:szCs w:val="24"/>
        </w:rPr>
        <w:t xml:space="preserve">. Ломаная кривая спроса </w:t>
      </w:r>
      <w:proofErr w:type="spellStart"/>
      <w:r w:rsidRPr="00B4668F">
        <w:rPr>
          <w:rFonts w:ascii="Times New Roman" w:hAnsi="Times New Roman" w:cs="Times New Roman"/>
          <w:sz w:val="24"/>
          <w:szCs w:val="24"/>
        </w:rPr>
        <w:t>олигополистов</w:t>
      </w:r>
      <w:proofErr w:type="spellEnd"/>
      <w:r w:rsidRPr="00B4668F">
        <w:rPr>
          <w:rFonts w:ascii="Times New Roman" w:hAnsi="Times New Roman" w:cs="Times New Roman"/>
          <w:sz w:val="24"/>
          <w:szCs w:val="24"/>
        </w:rPr>
        <w:t xml:space="preserve">. Картель: основные характеристики, условия образования и устойчивости. Экономическая теория молчаливого сговора. Стратегия "курка". Анализ олигополии с использованием теории игр. </w:t>
      </w:r>
    </w:p>
    <w:p w14:paraId="6E052A79"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5. Монополия. Теория антимонопольного регулирования </w:t>
      </w:r>
    </w:p>
    <w:p w14:paraId="573B479C"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Монополия как структура рынка. Условия образования (сохранения) и виды монополий. Общий, средний и предельный доход фирмы монополиста. Цена и предельный доход. Равновесие фирмы монополиста. </w:t>
      </w:r>
      <w:proofErr w:type="spellStart"/>
      <w:r w:rsidRPr="00B4668F">
        <w:rPr>
          <w:rFonts w:ascii="Times New Roman" w:hAnsi="Times New Roman" w:cs="Times New Roman"/>
          <w:sz w:val="24"/>
          <w:szCs w:val="24"/>
        </w:rPr>
        <w:t>Многопродуктовый</w:t>
      </w:r>
      <w:proofErr w:type="spellEnd"/>
      <w:r w:rsidRPr="00B4668F">
        <w:rPr>
          <w:rFonts w:ascii="Times New Roman" w:hAnsi="Times New Roman" w:cs="Times New Roman"/>
          <w:sz w:val="24"/>
          <w:szCs w:val="24"/>
        </w:rPr>
        <w:t xml:space="preserve"> монополист (</w:t>
      </w:r>
      <w:proofErr w:type="spellStart"/>
      <w:r w:rsidRPr="00B4668F">
        <w:rPr>
          <w:rFonts w:ascii="Times New Roman" w:hAnsi="Times New Roman" w:cs="Times New Roman"/>
          <w:sz w:val="24"/>
          <w:szCs w:val="24"/>
        </w:rPr>
        <w:t>Multiproduct</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monopolist</w:t>
      </w:r>
      <w:proofErr w:type="spellEnd"/>
      <w:r w:rsidRPr="00B4668F">
        <w:rPr>
          <w:rFonts w:ascii="Times New Roman" w:hAnsi="Times New Roman" w:cs="Times New Roman"/>
          <w:sz w:val="24"/>
          <w:szCs w:val="24"/>
        </w:rPr>
        <w:t xml:space="preserve">). </w:t>
      </w:r>
    </w:p>
    <w:p w14:paraId="18371BFE"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Х-эффективность и Х-неэффективность монополии. Издержки монопольной власти для общества. Чистые потери благосостояния от монополии (DWL). </w:t>
      </w:r>
      <w:proofErr w:type="spellStart"/>
      <w:r w:rsidRPr="00B4668F">
        <w:rPr>
          <w:rFonts w:ascii="Times New Roman" w:hAnsi="Times New Roman" w:cs="Times New Roman"/>
          <w:sz w:val="24"/>
          <w:szCs w:val="24"/>
        </w:rPr>
        <w:t>Харбергеровский</w:t>
      </w:r>
      <w:proofErr w:type="spellEnd"/>
      <w:r w:rsidRPr="00B4668F">
        <w:rPr>
          <w:rFonts w:ascii="Times New Roman" w:hAnsi="Times New Roman" w:cs="Times New Roman"/>
          <w:sz w:val="24"/>
          <w:szCs w:val="24"/>
        </w:rPr>
        <w:t xml:space="preserve"> треугольник и полная социальная цена монополии. Естественная монополия. Влияние монополии на экономическую систему. Ценовая дискриминация (Price </w:t>
      </w:r>
      <w:proofErr w:type="spellStart"/>
      <w:r w:rsidRPr="00B4668F">
        <w:rPr>
          <w:rFonts w:ascii="Times New Roman" w:hAnsi="Times New Roman" w:cs="Times New Roman"/>
          <w:sz w:val="24"/>
          <w:szCs w:val="24"/>
        </w:rPr>
        <w:t>discrimination</w:t>
      </w:r>
      <w:proofErr w:type="spellEnd"/>
      <w:r w:rsidRPr="00B4668F">
        <w:rPr>
          <w:rFonts w:ascii="Times New Roman" w:hAnsi="Times New Roman" w:cs="Times New Roman"/>
          <w:sz w:val="24"/>
          <w:szCs w:val="24"/>
        </w:rPr>
        <w:t xml:space="preserve">). Антимонопольное законодательство. Регулирование монополистической деятельности. Способы создания и поддержания монополии в отрасли. Естественная монополия. Справедливая цена естественной монополии. </w:t>
      </w:r>
    </w:p>
    <w:p w14:paraId="15399D7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Предельное преобразование. Ценообразование Рамсея на рынке </w:t>
      </w:r>
      <w:proofErr w:type="spellStart"/>
      <w:r w:rsidRPr="00B4668F">
        <w:rPr>
          <w:rFonts w:ascii="Times New Roman" w:hAnsi="Times New Roman" w:cs="Times New Roman"/>
          <w:sz w:val="24"/>
          <w:szCs w:val="24"/>
        </w:rPr>
        <w:t>однопродуктового</w:t>
      </w:r>
      <w:proofErr w:type="spellEnd"/>
      <w:r w:rsidRPr="00B4668F">
        <w:rPr>
          <w:rFonts w:ascii="Times New Roman" w:hAnsi="Times New Roman" w:cs="Times New Roman"/>
          <w:sz w:val="24"/>
          <w:szCs w:val="24"/>
        </w:rPr>
        <w:t xml:space="preserve"> монополиста. Ценообразование Рамсея на рынке </w:t>
      </w:r>
      <w:proofErr w:type="spellStart"/>
      <w:r w:rsidRPr="00B4668F">
        <w:rPr>
          <w:rFonts w:ascii="Times New Roman" w:hAnsi="Times New Roman" w:cs="Times New Roman"/>
          <w:sz w:val="24"/>
          <w:szCs w:val="24"/>
        </w:rPr>
        <w:t>многопродуктового</w:t>
      </w:r>
      <w:proofErr w:type="spellEnd"/>
      <w:r w:rsidRPr="00B4668F">
        <w:rPr>
          <w:rFonts w:ascii="Times New Roman" w:hAnsi="Times New Roman" w:cs="Times New Roman"/>
          <w:sz w:val="24"/>
          <w:szCs w:val="24"/>
        </w:rPr>
        <w:t xml:space="preserve"> монополиста. </w:t>
      </w:r>
    </w:p>
    <w:p w14:paraId="5E5AAEE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Конкуренция за рынок монополии (конкуренция </w:t>
      </w:r>
      <w:proofErr w:type="spellStart"/>
      <w:r w:rsidRPr="00B4668F">
        <w:rPr>
          <w:rFonts w:ascii="Times New Roman" w:hAnsi="Times New Roman" w:cs="Times New Roman"/>
          <w:sz w:val="24"/>
          <w:szCs w:val="24"/>
        </w:rPr>
        <w:t>Демзеца</w:t>
      </w:r>
      <w:proofErr w:type="spellEnd"/>
      <w:r w:rsidRPr="00B4668F">
        <w:rPr>
          <w:rFonts w:ascii="Times New Roman" w:hAnsi="Times New Roman" w:cs="Times New Roman"/>
          <w:sz w:val="24"/>
          <w:szCs w:val="24"/>
        </w:rPr>
        <w:t xml:space="preserve">). Внедрение конкуренции на рынок естественной монополии. Ценовая дискриминация на рынке естественной монополии. </w:t>
      </w:r>
    </w:p>
    <w:p w14:paraId="57F5ABF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Нелинейное ценообразование. Ценообразование естественной монополии, являющейся </w:t>
      </w:r>
      <w:proofErr w:type="spellStart"/>
      <w:r w:rsidRPr="00B4668F">
        <w:rPr>
          <w:rFonts w:ascii="Times New Roman" w:hAnsi="Times New Roman" w:cs="Times New Roman"/>
          <w:sz w:val="24"/>
          <w:szCs w:val="24"/>
        </w:rPr>
        <w:t>многопродуктовой</w:t>
      </w:r>
      <w:proofErr w:type="spellEnd"/>
      <w:r w:rsidRPr="00B4668F">
        <w:rPr>
          <w:rFonts w:ascii="Times New Roman" w:hAnsi="Times New Roman" w:cs="Times New Roman"/>
          <w:sz w:val="24"/>
          <w:szCs w:val="24"/>
        </w:rPr>
        <w:t xml:space="preserve"> фирмой. Пиковое ценообразование. Контроль качества товара естественной монополии. Регулирование инвестиционных решений. </w:t>
      </w:r>
      <w:proofErr w:type="spellStart"/>
      <w:r w:rsidRPr="00B4668F">
        <w:rPr>
          <w:rFonts w:ascii="Times New Roman" w:hAnsi="Times New Roman" w:cs="Times New Roman"/>
          <w:sz w:val="24"/>
          <w:szCs w:val="24"/>
        </w:rPr>
        <w:t>Квазимонопольное</w:t>
      </w:r>
      <w:proofErr w:type="spellEnd"/>
      <w:r w:rsidRPr="00B4668F">
        <w:rPr>
          <w:rFonts w:ascii="Times New Roman" w:hAnsi="Times New Roman" w:cs="Times New Roman"/>
          <w:sz w:val="24"/>
          <w:szCs w:val="24"/>
        </w:rPr>
        <w:t xml:space="preserve"> поведение фирмы на рынке. </w:t>
      </w:r>
    </w:p>
    <w:p w14:paraId="06D3E659"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6. Рынки факторов производства. Рынок труда </w:t>
      </w:r>
    </w:p>
    <w:p w14:paraId="0A38AB3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Рынок труда. Спрос, предложение и цена на рынке труда. Заработная плата, номинальные и реальные величины. Определение среднего уровня заработной платы: предельная производительность и заработная плата. Индивидуальное предложение труда и его эластичность по ставке заработной платы. Свободное и рабочее время. Предпочтения работника. Бюджетные ограничения в модели предложения труда. Индивидуальное равновесие на рынке труда. Эффекты замещения и дохода. Функционирование рынка труда. Инвестиции в человеческий капитал. Занятость. Безработица. Условия равновесия на рынке труда в условиях конкуренции. Экономическая рента. Монополия и монопсония на рынке труда. Неэффективность равновесия в условиях монопсонии. Двусторонняя монополия. Государственное регулирование рынка труда. Дискриминация на рынке труда. </w:t>
      </w:r>
    </w:p>
    <w:p w14:paraId="3B0D3060"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7. Рынок капитала </w:t>
      </w:r>
    </w:p>
    <w:p w14:paraId="0405B316"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Рынок капитала, физический капитал. Ссудный капитал. Теория процента. Запасы и потоки. Чистый денежный поток, приведенная, текущая (дисконтированная) стоимость, внутренняя норма доходности, критерии чистой приведенной стоимости. Возмещение износа. Валовые и чистые инвестиции. </w:t>
      </w:r>
      <w:proofErr w:type="spellStart"/>
      <w:r w:rsidRPr="00B4668F">
        <w:rPr>
          <w:rFonts w:ascii="Times New Roman" w:hAnsi="Times New Roman" w:cs="Times New Roman"/>
          <w:sz w:val="24"/>
          <w:szCs w:val="24"/>
        </w:rPr>
        <w:t>Межвременные</w:t>
      </w:r>
      <w:proofErr w:type="spellEnd"/>
      <w:r w:rsidRPr="00B4668F">
        <w:rPr>
          <w:rFonts w:ascii="Times New Roman" w:hAnsi="Times New Roman" w:cs="Times New Roman"/>
          <w:sz w:val="24"/>
          <w:szCs w:val="24"/>
        </w:rPr>
        <w:t xml:space="preserve"> предпочтения и их виды. Бюджетные ограничения в условиях </w:t>
      </w:r>
      <w:proofErr w:type="spellStart"/>
      <w:r w:rsidRPr="00B4668F">
        <w:rPr>
          <w:rFonts w:ascii="Times New Roman" w:hAnsi="Times New Roman" w:cs="Times New Roman"/>
          <w:sz w:val="24"/>
          <w:szCs w:val="24"/>
        </w:rPr>
        <w:t>межвременного</w:t>
      </w:r>
      <w:proofErr w:type="spellEnd"/>
      <w:r w:rsidRPr="00B4668F">
        <w:rPr>
          <w:rFonts w:ascii="Times New Roman" w:hAnsi="Times New Roman" w:cs="Times New Roman"/>
          <w:sz w:val="24"/>
          <w:szCs w:val="24"/>
        </w:rPr>
        <w:t xml:space="preserve"> выбора. Выбор между текущим и будущим потреблением: предложение на рынке капитала (сбережения). Эффекты замещения и дохода на рынке капитала. Спрос на долгосрочные и краткосрочные инвестиции. Принцип дисконтирования. Условия равновесия на рынке капитала. </w:t>
      </w:r>
    </w:p>
    <w:p w14:paraId="69B40F2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Модель </w:t>
      </w:r>
      <w:proofErr w:type="spellStart"/>
      <w:r w:rsidRPr="00B4668F">
        <w:rPr>
          <w:rFonts w:ascii="Times New Roman" w:hAnsi="Times New Roman" w:cs="Times New Roman"/>
          <w:sz w:val="24"/>
          <w:szCs w:val="24"/>
        </w:rPr>
        <w:t>межвременного</w:t>
      </w:r>
      <w:proofErr w:type="spellEnd"/>
      <w:r w:rsidRPr="00B4668F">
        <w:rPr>
          <w:rFonts w:ascii="Times New Roman" w:hAnsi="Times New Roman" w:cs="Times New Roman"/>
          <w:sz w:val="24"/>
          <w:szCs w:val="24"/>
        </w:rPr>
        <w:t xml:space="preserve"> выбора </w:t>
      </w:r>
      <w:proofErr w:type="spellStart"/>
      <w:r w:rsidRPr="00B4668F">
        <w:rPr>
          <w:rFonts w:ascii="Times New Roman" w:hAnsi="Times New Roman" w:cs="Times New Roman"/>
          <w:sz w:val="24"/>
          <w:szCs w:val="24"/>
        </w:rPr>
        <w:t>Ирвинга</w:t>
      </w:r>
      <w:proofErr w:type="spellEnd"/>
      <w:r w:rsidRPr="00B4668F">
        <w:rPr>
          <w:rFonts w:ascii="Times New Roman" w:hAnsi="Times New Roman" w:cs="Times New Roman"/>
          <w:sz w:val="24"/>
          <w:szCs w:val="24"/>
        </w:rPr>
        <w:t xml:space="preserve"> Фишера. Гипотеза жизненного цикла Франко Модильяни. Теория перманентного дохода Милтона </w:t>
      </w:r>
      <w:proofErr w:type="spellStart"/>
      <w:r w:rsidRPr="00B4668F">
        <w:rPr>
          <w:rFonts w:ascii="Times New Roman" w:hAnsi="Times New Roman" w:cs="Times New Roman"/>
          <w:sz w:val="24"/>
          <w:szCs w:val="24"/>
        </w:rPr>
        <w:t>Фридмена</w:t>
      </w:r>
      <w:proofErr w:type="spellEnd"/>
      <w:r w:rsidRPr="00B4668F">
        <w:rPr>
          <w:rFonts w:ascii="Times New Roman" w:hAnsi="Times New Roman" w:cs="Times New Roman"/>
          <w:sz w:val="24"/>
          <w:szCs w:val="24"/>
        </w:rPr>
        <w:t xml:space="preserve">. </w:t>
      </w:r>
    </w:p>
    <w:p w14:paraId="3BB66C44"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8. Рынок земли </w:t>
      </w:r>
    </w:p>
    <w:p w14:paraId="60643468"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Земля как экономический ресурс. Формирование предложения земли. Спрос на землю. Факторы спроса и предложения земли. Равновесие на рынке земли. Сегментирование рынка земли. Земельная рента: сущность, причины, условия и источники возникновения. Виды ренты (абсолютная, дифференциальная I, II). Цена земли. Оборот земли. Аграрные отношения. </w:t>
      </w:r>
      <w:proofErr w:type="spellStart"/>
      <w:r w:rsidRPr="00B4668F">
        <w:rPr>
          <w:rFonts w:ascii="Times New Roman" w:hAnsi="Times New Roman" w:cs="Times New Roman"/>
          <w:sz w:val="24"/>
          <w:szCs w:val="24"/>
        </w:rPr>
        <w:t>Рентоориентированное</w:t>
      </w:r>
      <w:proofErr w:type="spellEnd"/>
      <w:r w:rsidRPr="00B4668F">
        <w:rPr>
          <w:rFonts w:ascii="Times New Roman" w:hAnsi="Times New Roman" w:cs="Times New Roman"/>
          <w:sz w:val="24"/>
          <w:szCs w:val="24"/>
        </w:rPr>
        <w:t xml:space="preserve"> поведение. Структура прав и форм </w:t>
      </w:r>
      <w:r w:rsidRPr="00B4668F">
        <w:rPr>
          <w:rFonts w:ascii="Times New Roman" w:hAnsi="Times New Roman" w:cs="Times New Roman"/>
          <w:sz w:val="24"/>
          <w:szCs w:val="24"/>
        </w:rPr>
        <w:lastRenderedPageBreak/>
        <w:t xml:space="preserve">собственности на землю. Оценка земельных участков. Дуальный подход к рынку земли. Государственное регулирование рынка земли. Государственный мониторинг земель. Влияние налогообложения на земельную ренту. </w:t>
      </w:r>
    </w:p>
    <w:p w14:paraId="7F3B7376"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9. Общее равновесие, эффективность и общественное благосостояние </w:t>
      </w:r>
    </w:p>
    <w:p w14:paraId="26C97579"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Частное и общее экономическое равновесие: взаимосвязь рынков в экономике, эффект обратной связи; система уравнений общего равновесия. Эффективность и справедливость, компромисс общества между эффективностью и равенством. Парето-эффективность, эффективность в обмене: MRSAXY = MRSBXY; выгоды торговли. Кривая контрактов в модели </w:t>
      </w:r>
      <w:proofErr w:type="spellStart"/>
      <w:r w:rsidRPr="00B4668F">
        <w:rPr>
          <w:rFonts w:ascii="Times New Roman" w:hAnsi="Times New Roman" w:cs="Times New Roman"/>
          <w:sz w:val="24"/>
          <w:szCs w:val="24"/>
        </w:rPr>
        <w:t>Эджуорта</w:t>
      </w:r>
      <w:proofErr w:type="spellEnd"/>
      <w:r w:rsidRPr="00B4668F">
        <w:rPr>
          <w:rFonts w:ascii="Times New Roman" w:hAnsi="Times New Roman" w:cs="Times New Roman"/>
          <w:sz w:val="24"/>
          <w:szCs w:val="24"/>
        </w:rPr>
        <w:t xml:space="preserve">; модель равновесия Вальраса. Парето-эффективность в производстве MRTSXLK = MRTSYLK; кривая производственных контрактов; предельная норма трансформации: MRTXY = - </w:t>
      </w:r>
      <w:proofErr w:type="spellStart"/>
      <w:r w:rsidRPr="00B4668F">
        <w:rPr>
          <w:rFonts w:ascii="Times New Roman" w:hAnsi="Times New Roman" w:cs="Times New Roman"/>
          <w:sz w:val="24"/>
          <w:szCs w:val="24"/>
        </w:rPr>
        <w:t>dY</w:t>
      </w:r>
      <w:proofErr w:type="spellEnd"/>
      <w:r w:rsidRPr="00B4668F">
        <w:rPr>
          <w:rFonts w:ascii="Times New Roman" w:hAnsi="Times New Roman" w:cs="Times New Roman"/>
          <w:sz w:val="24"/>
          <w:szCs w:val="24"/>
        </w:rPr>
        <w:t xml:space="preserve"> / </w:t>
      </w:r>
      <w:proofErr w:type="spellStart"/>
      <w:r w:rsidRPr="00B4668F">
        <w:rPr>
          <w:rFonts w:ascii="Times New Roman" w:hAnsi="Times New Roman" w:cs="Times New Roman"/>
          <w:sz w:val="24"/>
          <w:szCs w:val="24"/>
        </w:rPr>
        <w:t>dX</w:t>
      </w:r>
      <w:proofErr w:type="spellEnd"/>
      <w:r w:rsidRPr="00B4668F">
        <w:rPr>
          <w:rFonts w:ascii="Times New Roman" w:hAnsi="Times New Roman" w:cs="Times New Roman"/>
          <w:sz w:val="24"/>
          <w:szCs w:val="24"/>
        </w:rPr>
        <w:t xml:space="preserve">; Экономические ограничения: граница производственных возможностей. Эффективность структуры продукции MRSAXY = MRSBXY = MRTXY. Альтернативные издержки (издержки отвергнутых возможностей). Общее равновесие и экономика благосостояния, критерии оценки благосостояния. </w:t>
      </w:r>
    </w:p>
    <w:p w14:paraId="19AC6353"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10. Экономика информации </w:t>
      </w:r>
    </w:p>
    <w:p w14:paraId="056B1BC2"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Неопределенность качества и "рынок лимонов". Симметричная и асимметричная информация. Проявление асимметрии информации. Неблагоприятный отбор. Моральный риск. Кеннет </w:t>
      </w:r>
      <w:proofErr w:type="spellStart"/>
      <w:r w:rsidRPr="00B4668F">
        <w:rPr>
          <w:rFonts w:ascii="Times New Roman" w:hAnsi="Times New Roman" w:cs="Times New Roman"/>
          <w:sz w:val="24"/>
          <w:szCs w:val="24"/>
        </w:rPr>
        <w:t>Эрроу</w:t>
      </w:r>
      <w:proofErr w:type="spellEnd"/>
      <w:r w:rsidRPr="00B4668F">
        <w:rPr>
          <w:rFonts w:ascii="Times New Roman" w:hAnsi="Times New Roman" w:cs="Times New Roman"/>
          <w:sz w:val="24"/>
          <w:szCs w:val="24"/>
        </w:rPr>
        <w:t xml:space="preserve">: неопределённость и экономика благосостояния в здравоохранении. Модель Дж. </w:t>
      </w:r>
      <w:proofErr w:type="spellStart"/>
      <w:r w:rsidRPr="00B4668F">
        <w:rPr>
          <w:rFonts w:ascii="Times New Roman" w:hAnsi="Times New Roman" w:cs="Times New Roman"/>
          <w:sz w:val="24"/>
          <w:szCs w:val="24"/>
        </w:rPr>
        <w:t>Акерлоффа</w:t>
      </w:r>
      <w:proofErr w:type="spellEnd"/>
      <w:r w:rsidRPr="00B4668F">
        <w:rPr>
          <w:rFonts w:ascii="Times New Roman" w:hAnsi="Times New Roman" w:cs="Times New Roman"/>
          <w:sz w:val="24"/>
          <w:szCs w:val="24"/>
        </w:rPr>
        <w:t xml:space="preserve"> "рынок лимонов". Модель </w:t>
      </w:r>
      <w:proofErr w:type="spellStart"/>
      <w:r w:rsidRPr="00B4668F">
        <w:rPr>
          <w:rFonts w:ascii="Times New Roman" w:hAnsi="Times New Roman" w:cs="Times New Roman"/>
          <w:sz w:val="24"/>
          <w:szCs w:val="24"/>
        </w:rPr>
        <w:t>Спенса</w:t>
      </w:r>
      <w:proofErr w:type="spellEnd"/>
      <w:r w:rsidRPr="00B4668F">
        <w:rPr>
          <w:rFonts w:ascii="Times New Roman" w:hAnsi="Times New Roman" w:cs="Times New Roman"/>
          <w:sz w:val="24"/>
          <w:szCs w:val="24"/>
        </w:rPr>
        <w:t xml:space="preserve"> (1974 г.): </w:t>
      </w:r>
      <w:proofErr w:type="spellStart"/>
      <w:r w:rsidRPr="00B4668F">
        <w:rPr>
          <w:rFonts w:ascii="Times New Roman" w:hAnsi="Times New Roman" w:cs="Times New Roman"/>
          <w:sz w:val="24"/>
          <w:szCs w:val="24"/>
        </w:rPr>
        <w:t>сигнализирование</w:t>
      </w:r>
      <w:proofErr w:type="spellEnd"/>
      <w:r w:rsidRPr="00B4668F">
        <w:rPr>
          <w:rFonts w:ascii="Times New Roman" w:hAnsi="Times New Roman" w:cs="Times New Roman"/>
          <w:sz w:val="24"/>
          <w:szCs w:val="24"/>
        </w:rPr>
        <w:t xml:space="preserve"> на рынке труда. Информация и функционирование рынка. Механизмы преодоления асимметричной информации. Рыночные сигналы. Скрининг. Аукционы. Модель с сигналами: досудебное урегулирование. Модель с сигналами: сдерживающее ценообразование. </w:t>
      </w:r>
    </w:p>
    <w:p w14:paraId="79148238"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11. Внешние эффекты и общественные блага </w:t>
      </w:r>
    </w:p>
    <w:p w14:paraId="22D486A5"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Внешние эффекты (</w:t>
      </w:r>
      <w:proofErr w:type="spellStart"/>
      <w:r w:rsidRPr="00B4668F">
        <w:rPr>
          <w:rFonts w:ascii="Times New Roman" w:hAnsi="Times New Roman" w:cs="Times New Roman"/>
          <w:sz w:val="24"/>
          <w:szCs w:val="24"/>
        </w:rPr>
        <w:t>экстерналии</w:t>
      </w:r>
      <w:proofErr w:type="spellEnd"/>
      <w:r w:rsidRPr="00B4668F">
        <w:rPr>
          <w:rFonts w:ascii="Times New Roman" w:hAnsi="Times New Roman" w:cs="Times New Roman"/>
          <w:sz w:val="24"/>
          <w:szCs w:val="24"/>
        </w:rPr>
        <w:t xml:space="preserve">). Отрицательные и положительные </w:t>
      </w:r>
      <w:proofErr w:type="spellStart"/>
      <w:r w:rsidRPr="00B4668F">
        <w:rPr>
          <w:rFonts w:ascii="Times New Roman" w:hAnsi="Times New Roman" w:cs="Times New Roman"/>
          <w:sz w:val="24"/>
          <w:szCs w:val="24"/>
        </w:rPr>
        <w:t>экстерналии</w:t>
      </w:r>
      <w:proofErr w:type="spellEnd"/>
      <w:r w:rsidRPr="00B4668F">
        <w:rPr>
          <w:rFonts w:ascii="Times New Roman" w:hAnsi="Times New Roman" w:cs="Times New Roman"/>
          <w:sz w:val="24"/>
          <w:szCs w:val="24"/>
        </w:rPr>
        <w:t xml:space="preserve">. Частные и социальные издержки и выгоды. Теорема </w:t>
      </w:r>
      <w:proofErr w:type="spellStart"/>
      <w:r w:rsidRPr="00B4668F">
        <w:rPr>
          <w:rFonts w:ascii="Times New Roman" w:hAnsi="Times New Roman" w:cs="Times New Roman"/>
          <w:sz w:val="24"/>
          <w:szCs w:val="24"/>
        </w:rPr>
        <w:t>Коуза</w:t>
      </w:r>
      <w:proofErr w:type="spellEnd"/>
      <w:r w:rsidRPr="00B4668F">
        <w:rPr>
          <w:rFonts w:ascii="Times New Roman" w:hAnsi="Times New Roman" w:cs="Times New Roman"/>
          <w:sz w:val="24"/>
          <w:szCs w:val="24"/>
        </w:rPr>
        <w:t xml:space="preserve">. Корректирующие налоги и субсидии. Борьба с загрязнением окружающей среды. Концепция устойчивого развития. Общественные блага. Свойства общественных благ: </w:t>
      </w:r>
      <w:proofErr w:type="spellStart"/>
      <w:r w:rsidRPr="00B4668F">
        <w:rPr>
          <w:rFonts w:ascii="Times New Roman" w:hAnsi="Times New Roman" w:cs="Times New Roman"/>
          <w:sz w:val="24"/>
          <w:szCs w:val="24"/>
        </w:rPr>
        <w:t>неизбирательность</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неисключаемость</w:t>
      </w:r>
      <w:proofErr w:type="spellEnd"/>
      <w:r w:rsidRPr="00B4668F">
        <w:rPr>
          <w:rFonts w:ascii="Times New Roman" w:hAnsi="Times New Roman" w:cs="Times New Roman"/>
          <w:sz w:val="24"/>
          <w:szCs w:val="24"/>
        </w:rPr>
        <w:t xml:space="preserve"> в потреблении. Чисто общественное благо. Чисто частное благо. Проблема "безбилетника" (</w:t>
      </w:r>
      <w:proofErr w:type="spellStart"/>
      <w:r w:rsidRPr="00B4668F">
        <w:rPr>
          <w:rFonts w:ascii="Times New Roman" w:hAnsi="Times New Roman" w:cs="Times New Roman"/>
          <w:sz w:val="24"/>
          <w:szCs w:val="24"/>
        </w:rPr>
        <w:t>free-rider</w:t>
      </w:r>
      <w:proofErr w:type="spellEnd"/>
      <w:r w:rsidRPr="00B4668F">
        <w:rPr>
          <w:rFonts w:ascii="Times New Roman" w:hAnsi="Times New Roman" w:cs="Times New Roman"/>
          <w:sz w:val="24"/>
          <w:szCs w:val="24"/>
        </w:rPr>
        <w:t xml:space="preserve"> </w:t>
      </w:r>
      <w:proofErr w:type="spellStart"/>
      <w:r w:rsidRPr="00B4668F">
        <w:rPr>
          <w:rFonts w:ascii="Times New Roman" w:hAnsi="Times New Roman" w:cs="Times New Roman"/>
          <w:sz w:val="24"/>
          <w:szCs w:val="24"/>
        </w:rPr>
        <w:t>problem</w:t>
      </w:r>
      <w:proofErr w:type="spellEnd"/>
      <w:r w:rsidRPr="00B4668F">
        <w:rPr>
          <w:rFonts w:ascii="Times New Roman" w:hAnsi="Times New Roman" w:cs="Times New Roman"/>
          <w:sz w:val="24"/>
          <w:szCs w:val="24"/>
        </w:rPr>
        <w:t xml:space="preserve">). "Провалы" рынка. Функции государства в рыночной экономике. </w:t>
      </w:r>
    </w:p>
    <w:p w14:paraId="4E3E3BC9" w14:textId="77777777" w:rsidR="00B4668F" w:rsidRPr="00B4668F" w:rsidRDefault="00B4668F" w:rsidP="00B4668F">
      <w:pPr>
        <w:spacing w:after="0" w:line="240" w:lineRule="auto"/>
        <w:ind w:firstLine="709"/>
        <w:jc w:val="both"/>
        <w:rPr>
          <w:rFonts w:ascii="Times New Roman" w:hAnsi="Times New Roman" w:cs="Times New Roman"/>
          <w:b/>
          <w:bCs/>
          <w:sz w:val="24"/>
          <w:szCs w:val="24"/>
        </w:rPr>
      </w:pPr>
      <w:r w:rsidRPr="00B4668F">
        <w:rPr>
          <w:rFonts w:ascii="Times New Roman" w:hAnsi="Times New Roman" w:cs="Times New Roman"/>
          <w:b/>
          <w:bCs/>
          <w:sz w:val="24"/>
          <w:szCs w:val="24"/>
        </w:rPr>
        <w:t xml:space="preserve">Тема 12. Теория общественного выбора </w:t>
      </w:r>
    </w:p>
    <w:p w14:paraId="448871AD" w14:textId="77777777" w:rsidR="00B4668F" w:rsidRPr="00B4668F" w:rsidRDefault="00B4668F" w:rsidP="00B4668F">
      <w:pPr>
        <w:spacing w:after="0" w:line="240" w:lineRule="auto"/>
        <w:ind w:firstLine="709"/>
        <w:jc w:val="both"/>
        <w:rPr>
          <w:rFonts w:ascii="Times New Roman" w:hAnsi="Times New Roman" w:cs="Times New Roman"/>
          <w:sz w:val="24"/>
          <w:szCs w:val="24"/>
        </w:rPr>
      </w:pPr>
      <w:r w:rsidRPr="00B4668F">
        <w:rPr>
          <w:rFonts w:ascii="Times New Roman" w:hAnsi="Times New Roman" w:cs="Times New Roman"/>
          <w:sz w:val="24"/>
          <w:szCs w:val="24"/>
        </w:rPr>
        <w:t xml:space="preserve">Методологический индивидуализм. Концепция "экономического человека". Политика как обмен. Характерные черты прямой демократии. Модель медианного избирателя. Политическая конкуренция. Особенности выбора при представительной демократии. Рациональное неведение. Группы с особыми интересами. Лоббизм. Парадокс голосования. </w:t>
      </w:r>
      <w:proofErr w:type="spellStart"/>
      <w:r w:rsidRPr="00B4668F">
        <w:rPr>
          <w:rFonts w:ascii="Times New Roman" w:hAnsi="Times New Roman" w:cs="Times New Roman"/>
          <w:sz w:val="24"/>
          <w:szCs w:val="24"/>
        </w:rPr>
        <w:t>Логроллинг</w:t>
      </w:r>
      <w:proofErr w:type="spellEnd"/>
      <w:r w:rsidRPr="00B4668F">
        <w:rPr>
          <w:rFonts w:ascii="Times New Roman" w:hAnsi="Times New Roman" w:cs="Times New Roman"/>
          <w:sz w:val="24"/>
          <w:szCs w:val="24"/>
        </w:rPr>
        <w:t xml:space="preserve">. Экономика бюрократии. Поиск политической ренты. Политико-экономический цикл. "Провалы" государства. </w:t>
      </w:r>
    </w:p>
    <w:p w14:paraId="6B27C42A" w14:textId="6F9D7199" w:rsidR="00B4668F" w:rsidRDefault="00B4668F" w:rsidP="00B4668F">
      <w:pPr>
        <w:spacing w:after="0" w:line="240" w:lineRule="auto"/>
        <w:ind w:firstLine="709"/>
        <w:jc w:val="both"/>
        <w:rPr>
          <w:rFonts w:ascii="Times New Roman" w:hAnsi="Times New Roman" w:cs="Times New Roman"/>
          <w:sz w:val="24"/>
          <w:szCs w:val="24"/>
        </w:rPr>
      </w:pPr>
    </w:p>
    <w:p w14:paraId="061BDB9E" w14:textId="75C4F890" w:rsidR="00B4668F" w:rsidRDefault="00B4668F" w:rsidP="00B4668F">
      <w:pPr>
        <w:spacing w:after="0" w:line="240" w:lineRule="auto"/>
        <w:ind w:firstLine="709"/>
        <w:jc w:val="both"/>
        <w:rPr>
          <w:rFonts w:ascii="Times New Roman" w:hAnsi="Times New Roman" w:cs="Times New Roman"/>
          <w:sz w:val="24"/>
          <w:szCs w:val="24"/>
        </w:rPr>
      </w:pPr>
    </w:p>
    <w:p w14:paraId="2080A70C" w14:textId="02953F38" w:rsidR="00B4668F" w:rsidRDefault="00B4668F" w:rsidP="00B4668F">
      <w:pPr>
        <w:spacing w:after="0" w:line="240" w:lineRule="auto"/>
        <w:ind w:firstLine="709"/>
        <w:jc w:val="both"/>
        <w:rPr>
          <w:rFonts w:ascii="Times New Roman" w:hAnsi="Times New Roman" w:cs="Times New Roman"/>
          <w:sz w:val="24"/>
          <w:szCs w:val="24"/>
        </w:rPr>
      </w:pPr>
    </w:p>
    <w:p w14:paraId="62352839" w14:textId="77777777" w:rsidR="006C4963" w:rsidRPr="006C4963" w:rsidRDefault="006C4963" w:rsidP="006C4963">
      <w:pPr>
        <w:spacing w:after="0" w:line="240" w:lineRule="auto"/>
        <w:ind w:firstLine="709"/>
        <w:jc w:val="center"/>
        <w:rPr>
          <w:rFonts w:ascii="Times New Roman" w:hAnsi="Times New Roman" w:cs="Times New Roman"/>
          <w:b/>
          <w:bCs/>
          <w:sz w:val="24"/>
          <w:szCs w:val="24"/>
        </w:rPr>
      </w:pPr>
      <w:r w:rsidRPr="006C4963">
        <w:rPr>
          <w:rFonts w:ascii="Times New Roman" w:hAnsi="Times New Roman" w:cs="Times New Roman"/>
          <w:b/>
          <w:bCs/>
          <w:sz w:val="24"/>
          <w:szCs w:val="24"/>
        </w:rPr>
        <w:t>Аннотация программы дисциплины</w:t>
      </w:r>
    </w:p>
    <w:p w14:paraId="2C550A38" w14:textId="77777777" w:rsidR="006C4963" w:rsidRPr="006C4963" w:rsidRDefault="006C4963" w:rsidP="006C4963">
      <w:pPr>
        <w:spacing w:after="0" w:line="240" w:lineRule="auto"/>
        <w:ind w:firstLine="709"/>
        <w:jc w:val="center"/>
        <w:rPr>
          <w:rFonts w:ascii="Times New Roman" w:hAnsi="Times New Roman" w:cs="Times New Roman"/>
          <w:b/>
          <w:bCs/>
          <w:sz w:val="24"/>
          <w:szCs w:val="24"/>
        </w:rPr>
      </w:pPr>
      <w:r w:rsidRPr="006C4963">
        <w:rPr>
          <w:rFonts w:ascii="Times New Roman" w:hAnsi="Times New Roman" w:cs="Times New Roman"/>
          <w:b/>
          <w:bCs/>
          <w:sz w:val="24"/>
          <w:szCs w:val="24"/>
        </w:rPr>
        <w:t>Макроэкономика 2</w:t>
      </w:r>
    </w:p>
    <w:p w14:paraId="5575D551"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w:t>
      </w:r>
    </w:p>
    <w:p w14:paraId="24856F80"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1. Место дисциплины (модуля) в структуре ОПОП ВО</w:t>
      </w:r>
    </w:p>
    <w:p w14:paraId="2E134AA2"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Данная дисциплина (модуль) включена в раздел "Б</w:t>
      </w:r>
      <w:proofErr w:type="gramStart"/>
      <w:r w:rsidRPr="006C4963">
        <w:rPr>
          <w:rFonts w:ascii="Times New Roman" w:hAnsi="Times New Roman" w:cs="Times New Roman"/>
          <w:sz w:val="24"/>
          <w:szCs w:val="24"/>
        </w:rPr>
        <w:t>1.О.</w:t>
      </w:r>
      <w:proofErr w:type="gramEnd"/>
      <w:r w:rsidRPr="006C4963">
        <w:rPr>
          <w:rFonts w:ascii="Times New Roman" w:hAnsi="Times New Roman" w:cs="Times New Roman"/>
          <w:sz w:val="24"/>
          <w:szCs w:val="24"/>
        </w:rPr>
        <w:t xml:space="preserve">08.04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3522E71E"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Осваивается на 1 курсе в 2 семестре. </w:t>
      </w:r>
    </w:p>
    <w:p w14:paraId="17094191"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59251F15"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2. Трудоемкость</w:t>
      </w:r>
    </w:p>
    <w:p w14:paraId="00264671"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Общая трудоемкость дисциплины составляет 6 зачетных(</w:t>
      </w:r>
      <w:proofErr w:type="spellStart"/>
      <w:r w:rsidRPr="006C4963">
        <w:rPr>
          <w:rFonts w:ascii="Times New Roman" w:hAnsi="Times New Roman" w:cs="Times New Roman"/>
          <w:sz w:val="24"/>
          <w:szCs w:val="24"/>
        </w:rPr>
        <w:t>ые</w:t>
      </w:r>
      <w:proofErr w:type="spellEnd"/>
      <w:r w:rsidRPr="006C4963">
        <w:rPr>
          <w:rFonts w:ascii="Times New Roman" w:hAnsi="Times New Roman" w:cs="Times New Roman"/>
          <w:sz w:val="24"/>
          <w:szCs w:val="24"/>
        </w:rPr>
        <w:t>) единиц(ы) на 216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w:t>
      </w:r>
    </w:p>
    <w:p w14:paraId="5769206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lastRenderedPageBreak/>
        <w:t>Контактная работа - 96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в том числе лекции - 48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практические занятия - 48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лабораторные работы - 0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контроль самостоятельной работы - 0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770D414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Самостоятельная работа - 84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528EF113"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Контроль (зачёт / экзамен) - 36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50C3587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Форма промежуточного контроля дисциплины: экзамен во 2 семестре.</w:t>
      </w:r>
    </w:p>
    <w:p w14:paraId="7125C304"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50B75EF9"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3. Знать, уметь, владеть</w:t>
      </w:r>
    </w:p>
    <w:p w14:paraId="25C34D4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Обучающийся, освоивший дисциплину (модуль):</w:t>
      </w:r>
    </w:p>
    <w:p w14:paraId="50794A7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знать: </w:t>
      </w:r>
    </w:p>
    <w:p w14:paraId="582A28E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особенности циклического развития рыночной экономики, риски инфляции, безработицы, потери благосостояния и роста социального неравенства в периоды финансово-экономических кризисов. </w:t>
      </w:r>
    </w:p>
    <w:p w14:paraId="6470A4F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понятие общественных благ и роль государства в их обеспечении, цели, задачи и инструменты регулятивной (в том числе бюджетной, денежно-кредитной, социальной и пенсионной) политики государства, понимает влияние государственного регулирования на экономическую динамику и благосостояние индивидов. </w:t>
      </w:r>
    </w:p>
    <w:p w14:paraId="5075C9F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систему национальных счетов; основные модели экономического роста и краткосрочных экономических колебаний (цикла). </w:t>
      </w:r>
    </w:p>
    <w:p w14:paraId="51D2A71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содержание и цели денежно-кредитной политики; содержание и цели бюджетной (фискальной) политики; причины безработицы; структуру денежных и финансовых рынков; основы теории международной торговли; основные показатели внешнеэкономической активности; макроэкономические модели открытой экономики. </w:t>
      </w:r>
    </w:p>
    <w:p w14:paraId="1961997E"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уметь: </w:t>
      </w:r>
    </w:p>
    <w:p w14:paraId="504A32B7"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содержательно интерпретировать формальные выводы теоретических моделей макроуровня. </w:t>
      </w:r>
    </w:p>
    <w:p w14:paraId="49887C4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анализировать основные закономерности и тенденции развития экономической системы в информационной экономике. </w:t>
      </w:r>
    </w:p>
    <w:p w14:paraId="1415B6C6"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владеть: </w:t>
      </w:r>
    </w:p>
    <w:p w14:paraId="201175C4"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58DF9DA5"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4. Содержание (разделы)</w:t>
      </w:r>
    </w:p>
    <w:p w14:paraId="15AF9AAF"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 Общие условия макроэкономического равновесия </w:t>
      </w:r>
    </w:p>
    <w:p w14:paraId="0CCDF9F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Макроэкономическое агрегирование - важнейший принцип макроэкономического анализа. Макроэкономические агенты, рынки, взаимосвязи и показатели. </w:t>
      </w:r>
    </w:p>
    <w:p w14:paraId="54FAB8F7"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Взаимодействие экономических агентов в двухсекторной модели экономического кругооборота. Ограничения двухсекторной модели. Понятие "изъятий" и "инъекций". Основные макроэкономические тождества в двухсекторной модели кругооборота. </w:t>
      </w:r>
    </w:p>
    <w:p w14:paraId="3196C5D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Трехсекторная модель кругооборота с участием государства. Направления воздействия государства на экономическую систему. Основные макроэкономические тождества в трехсекторной модели кругооборота. Эффект вытеснения инвестиций государственными расходами. </w:t>
      </w:r>
    </w:p>
    <w:p w14:paraId="003037A7"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Четырехсекторная модель кругооборота. Основные макроэкономические тождества в условиях открытой экономики. Понятие "чистого экспорта". Приток и отток капитала. </w:t>
      </w:r>
    </w:p>
    <w:p w14:paraId="54D3A8C8"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2. Макроэкономическое равновесие на товарном рынке. </w:t>
      </w:r>
    </w:p>
    <w:p w14:paraId="56FED37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Модели совокупного спроса и совокупного предложения. Особенности классической и кейнсианской моделей совокупного предложения. </w:t>
      </w:r>
    </w:p>
    <w:p w14:paraId="0902E65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Потребление и сбережения в модели "кейнсианский крест". Изменения совокупного спроса в краткосрочном периоде под воздействием колебаний выпуска, доходов, занятости. </w:t>
      </w:r>
    </w:p>
    <w:p w14:paraId="4F4BE30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"эффективного спроса" в модели Кейнса. Планируемые и фактические расходы. Формирование равновесия на товарном рынке в модели "кейнсианский крест". Зависимость равновесного объёма выпуска (дохода) от величины автономных расходов, налогов, предельной склонности к потреблению. Полная версия налоговой функции. </w:t>
      </w:r>
    </w:p>
    <w:p w14:paraId="2D51B00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lastRenderedPageBreak/>
        <w:t xml:space="preserve">Взаимосвязь моделей AD-AS и креста Кейнса. </w:t>
      </w:r>
    </w:p>
    <w:p w14:paraId="31DADBA1"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3. Государственный бюджет в системе макроэкономических отношений </w:t>
      </w:r>
    </w:p>
    <w:p w14:paraId="3428763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финансов и государственного бюджета. Налоги как источник доходов государственного бюджета. Налоговая функция в макроэкономике. Понятие автономных и подоходных налогов в макроэкономике. Предельная ставка налога. Влияние подоходных налогов на равновесный выпуск и занятость. Последствия изменения налоговой ставки в модели "кейнсианский крест". Мультипликатор автономных налогов. </w:t>
      </w:r>
    </w:p>
    <w:p w14:paraId="0F4C2E2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Расходы государственного бюджета. Государственные закупки товаров и услуг. Государственные трансферты. Мультипликатор государственных закупок. Трансфертный мультипликатор. </w:t>
      </w:r>
    </w:p>
    <w:p w14:paraId="7893E9B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Проблема балансирования государственного бюджета. Дефицит и профицит госбюджета. Структурный и циклический бюджетный дефицит. Способы финансирования бюджетного дефицита. Эмиссионное финансирование. Продажа активов. Увеличение налоговых поступлений в бюджет за счет роста автономных налогов и изменения налоговых ставок. Кривая </w:t>
      </w:r>
      <w:proofErr w:type="spellStart"/>
      <w:r w:rsidRPr="006C4963">
        <w:rPr>
          <w:rFonts w:ascii="Times New Roman" w:hAnsi="Times New Roman" w:cs="Times New Roman"/>
          <w:sz w:val="24"/>
          <w:szCs w:val="24"/>
        </w:rPr>
        <w:t>Лаффера</w:t>
      </w:r>
      <w:proofErr w:type="spellEnd"/>
      <w:r w:rsidRPr="006C4963">
        <w:rPr>
          <w:rFonts w:ascii="Times New Roman" w:hAnsi="Times New Roman" w:cs="Times New Roman"/>
          <w:sz w:val="24"/>
          <w:szCs w:val="24"/>
        </w:rPr>
        <w:t xml:space="preserve">. </w:t>
      </w:r>
    </w:p>
    <w:p w14:paraId="5D79A68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Долговое финансирование бюджетного дефицита. Понятие внутреннего и внешнего долга. Управление государственным долгом. </w:t>
      </w:r>
    </w:p>
    <w:p w14:paraId="1EF6B142"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4. Стабилизационная фискальная политика в закрытой экономике </w:t>
      </w:r>
    </w:p>
    <w:p w14:paraId="78FB027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бюджетно-налоговой (фискальной) политики. Инструменты фискальной политики. </w:t>
      </w:r>
    </w:p>
    <w:p w14:paraId="509BB3F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Воздействие стабилизационной фискальной политики на совокупный спрос. Эффекты мультипликаторов государственных закупок, трансфертов, налогов и сбалансированного бюджета. </w:t>
      </w:r>
    </w:p>
    <w:p w14:paraId="00536E30"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Фискальная политика и совокупное предложение. Зависимость между доходами бюджета и динамикой налоговых ставок в модели </w:t>
      </w:r>
      <w:proofErr w:type="spellStart"/>
      <w:r w:rsidRPr="006C4963">
        <w:rPr>
          <w:rFonts w:ascii="Times New Roman" w:hAnsi="Times New Roman" w:cs="Times New Roman"/>
          <w:sz w:val="24"/>
          <w:szCs w:val="24"/>
        </w:rPr>
        <w:t>Лаффера</w:t>
      </w:r>
      <w:proofErr w:type="spellEnd"/>
      <w:r w:rsidRPr="006C4963">
        <w:rPr>
          <w:rFonts w:ascii="Times New Roman" w:hAnsi="Times New Roman" w:cs="Times New Roman"/>
          <w:sz w:val="24"/>
          <w:szCs w:val="24"/>
        </w:rPr>
        <w:t xml:space="preserve">. Теория "экономики предложения". </w:t>
      </w:r>
    </w:p>
    <w:p w14:paraId="1BB6D30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Виды фискальной политики. Стимулирующая и сдерживающая бюджетно-налоговая политика. Дискреционная и автоматическая бюджетно-налоговая политика. Внутренний лаг. Внешний лаг. Эффект вытеснения. Встроенный (автоматический) стабилизатор. </w:t>
      </w:r>
    </w:p>
    <w:p w14:paraId="4FCB4242"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5. Финансовый рынок в системе макроэкономических отношений </w:t>
      </w:r>
    </w:p>
    <w:p w14:paraId="43B9D07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и структура финансового рынка. Денежный рынок и рынок ценных бумаг в макроэкономических моделях. </w:t>
      </w:r>
    </w:p>
    <w:p w14:paraId="4A7F540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Формирование предложения денег на рынке. Депозитный (банковский) мультипликатор. Мультипликативное расширение депозитов с учетом наличности. Денежный мультипликатор. Денежная база. Коэффициент депонирования. Теории спроса на деньги. Классическая версия трансакционных балансов. Формула Фишера. Классическая версия денежных балансов (кембриджская школа). Кембриджская версия уравнения обмена. Кейнсианская теория спроса на деньги. Равновесие на рынке денег. Классическая концепция равновесия. Равновесие на денежном рынке в кейнсианской модели. </w:t>
      </w:r>
    </w:p>
    <w:p w14:paraId="11C84301"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РЦБ как часть финансового рынка. Факторы, обуславливающие необходимость обращения к РЦБ (потребность в удобной номинации, сдвиги срочности, трансформация неликвидных активов в ликвидные обязательства, объединение и диверсификация рисков). Ценообразование активов на фондовом рынке. Условие отсутствия арбитража. Фундаментальная стоимость акции. "Пузырь". Теорема Модильяни-Миллера. Q-теория инвестиций Тобина </w:t>
      </w:r>
    </w:p>
    <w:p w14:paraId="4ABF2D6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6. Стабилизационная денежно-кредитная политика в закрытой экономике </w:t>
      </w:r>
    </w:p>
    <w:p w14:paraId="233D3FBA"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Принципы монетарной (денежно-кредитной) политики. Субъекты и объекты монетарной политики. </w:t>
      </w:r>
    </w:p>
    <w:p w14:paraId="7FC299B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lastRenderedPageBreak/>
        <w:t xml:space="preserve">Инструменты монетарной политики. Операции на открытом рынке (купля-продажа долговых обязательств правительства). Изменение учетной ставки (дисконтная политика). Ставка рефинансирования. Ключевая ставка. Изменение нормы обязательных резервов. </w:t>
      </w:r>
    </w:p>
    <w:p w14:paraId="678FBE7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Виды монетарной политики. Дискреционная (гибкая) кредитно-денежная политика. Стимулирующая и сдерживающая дискреционная политика. </w:t>
      </w:r>
    </w:p>
    <w:p w14:paraId="108AFC6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Целевые показатели монетарной политики. Политика таргетирования целевого показателя. Проблема временной несогласованности (проблема временной нестабильности). Политическая и экономическая независимость Центрального банка. Операционная цель. Номинальный якорь. Таргетирование валютного курса. Инфляционное таргетирование. Монетарное таргетирование. </w:t>
      </w:r>
    </w:p>
    <w:p w14:paraId="3F01CA18"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7. Совместное равновесие на рынках благ, денег и капитала. Модель IS-LM </w:t>
      </w:r>
    </w:p>
    <w:p w14:paraId="42B2C9E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Равновесие на товарном рынке и кривая IS. Графический вывод кривой IS из модели "кейнсианского креста". Графический вывод кривой IS из равенства инвестиций и сбережений. Модель Хикса-Хансена. Неравновесные состояния на товарном рынке. Факторы, влияющие на наклон кривой IS. Факторы горизонтального смещения кривой IS. </w:t>
      </w:r>
    </w:p>
    <w:p w14:paraId="5FF915F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Равновесие на денежном рынке и кривая LM. Построение кривой LM. Кейнсианский, промежуточный и классический отрезки кривой LM. Факторы, влияющие на наклон кривой LM. Факторы горизонтального смещения кривой LM. </w:t>
      </w:r>
    </w:p>
    <w:p w14:paraId="71CD47A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Краткосрочное макроэкономическое равновесие в модели IS-LM. Процесс движения к равновесному состоянию на товарном и денежном рынках в модели IS-LM. </w:t>
      </w:r>
    </w:p>
    <w:p w14:paraId="6B439D9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Бюджетно-налоговая политика в модели IS-LM. Влияние изменения государственных закупок и автономных налогов на краткосрочное равновесие. Воздействие денежного рынка на результаты фискальной политики. </w:t>
      </w:r>
    </w:p>
    <w:p w14:paraId="1C01EA33"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Кредитно-денежная политика в модели IS-LM. Влияние на краткосрочное равновесие кредитно-денежной политики. Воздействие товарного рынка на результаты монетарной политики. </w:t>
      </w:r>
    </w:p>
    <w:p w14:paraId="1082647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Взаимодействие бюджетно-налоговой и кредитно-денежной политики в модели IS-LM. Эффективность стабилизационной политики как результат согласованности решений правительства и Центрального банка. Частные случаи в модели IS-LM. "Ликвидная ловушка". "Инвестиционная ловушка". "Классический случай". </w:t>
      </w:r>
    </w:p>
    <w:p w14:paraId="755617ED"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8. Макроэкономические модели рынка труда </w:t>
      </w:r>
    </w:p>
    <w:p w14:paraId="02E0DD5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Неоклассическая функция спроса на труд. Графическое определение спроса на труд согласно неоклассической концепции. Кейнсианская функция спроса на труд. Графическое определение спроса на труд согласно кейнсианской концепции. </w:t>
      </w:r>
    </w:p>
    <w:p w14:paraId="0798A216"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Модели предложения труда в классической и кейнсианской концепциях. Влияние ставки заработной платы на предложение труда. Номинальная и реальная ставки зарплаты. "Денежные иллюзии". Расхождения между неоклассиками и </w:t>
      </w:r>
      <w:proofErr w:type="spellStart"/>
      <w:r w:rsidRPr="006C4963">
        <w:rPr>
          <w:rFonts w:ascii="Times New Roman" w:hAnsi="Times New Roman" w:cs="Times New Roman"/>
          <w:sz w:val="24"/>
          <w:szCs w:val="24"/>
        </w:rPr>
        <w:t>кейнсианцами</w:t>
      </w:r>
      <w:proofErr w:type="spellEnd"/>
      <w:r w:rsidRPr="006C4963">
        <w:rPr>
          <w:rFonts w:ascii="Times New Roman" w:hAnsi="Times New Roman" w:cs="Times New Roman"/>
          <w:sz w:val="24"/>
          <w:szCs w:val="24"/>
        </w:rPr>
        <w:t xml:space="preserve"> о роли ставки номинальной зарплаты при формировании предложения труда. </w:t>
      </w:r>
    </w:p>
    <w:p w14:paraId="058ED80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Равновесие на рынке труда и безработица. Равновесие на рынке труда при полной занятости. Устойчивость равновесия на рынке труда в классической концепции. Стабилизация равновесия на рынке труда в кейнсианской концепции при наличии безработицы. Равновесие на рынке труда при негибкой реальной заработной плате. </w:t>
      </w:r>
    </w:p>
    <w:p w14:paraId="54031BB7"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Теория "естественной безработицы". Кривая </w:t>
      </w:r>
      <w:proofErr w:type="spellStart"/>
      <w:r w:rsidRPr="006C4963">
        <w:rPr>
          <w:rFonts w:ascii="Times New Roman" w:hAnsi="Times New Roman" w:cs="Times New Roman"/>
          <w:sz w:val="24"/>
          <w:szCs w:val="24"/>
        </w:rPr>
        <w:t>Бевериджа</w:t>
      </w:r>
      <w:proofErr w:type="spellEnd"/>
      <w:r w:rsidRPr="006C4963">
        <w:rPr>
          <w:rFonts w:ascii="Times New Roman" w:hAnsi="Times New Roman" w:cs="Times New Roman"/>
          <w:sz w:val="24"/>
          <w:szCs w:val="24"/>
        </w:rPr>
        <w:t xml:space="preserve">. Конъюнктурная безработица в условиях избыточной занятости, нормальной занятости, недостаточной занятости, рецессии, оживления. Закон </w:t>
      </w:r>
      <w:proofErr w:type="spellStart"/>
      <w:r w:rsidRPr="006C4963">
        <w:rPr>
          <w:rFonts w:ascii="Times New Roman" w:hAnsi="Times New Roman" w:cs="Times New Roman"/>
          <w:sz w:val="24"/>
          <w:szCs w:val="24"/>
        </w:rPr>
        <w:t>Оукена</w:t>
      </w:r>
      <w:proofErr w:type="spellEnd"/>
      <w:r w:rsidRPr="006C4963">
        <w:rPr>
          <w:rFonts w:ascii="Times New Roman" w:hAnsi="Times New Roman" w:cs="Times New Roman"/>
          <w:sz w:val="24"/>
          <w:szCs w:val="24"/>
        </w:rPr>
        <w:t xml:space="preserve">. Кривая </w:t>
      </w:r>
      <w:proofErr w:type="spellStart"/>
      <w:r w:rsidRPr="006C4963">
        <w:rPr>
          <w:rFonts w:ascii="Times New Roman" w:hAnsi="Times New Roman" w:cs="Times New Roman"/>
          <w:sz w:val="24"/>
          <w:szCs w:val="24"/>
        </w:rPr>
        <w:t>Оукена</w:t>
      </w:r>
      <w:proofErr w:type="spellEnd"/>
      <w:r w:rsidRPr="006C4963">
        <w:rPr>
          <w:rFonts w:ascii="Times New Roman" w:hAnsi="Times New Roman" w:cs="Times New Roman"/>
          <w:sz w:val="24"/>
          <w:szCs w:val="24"/>
        </w:rPr>
        <w:t xml:space="preserve">. </w:t>
      </w:r>
    </w:p>
    <w:p w14:paraId="164B247C"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9. Общее макроэкономическое равновесие </w:t>
      </w:r>
    </w:p>
    <w:p w14:paraId="5BC3764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общего и частичного равновесия в макроэкономике. Устойчивое и неустойчивое экономическое равновесие. </w:t>
      </w:r>
    </w:p>
    <w:p w14:paraId="749E25D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Модель Вальраса и ее макроэкономическое толкование. Значение модели Вальраса для современной макроэкономической теории. Недостатки модели Вальраса. </w:t>
      </w:r>
      <w:r w:rsidRPr="006C4963">
        <w:rPr>
          <w:rFonts w:ascii="Times New Roman" w:hAnsi="Times New Roman" w:cs="Times New Roman"/>
          <w:sz w:val="24"/>
          <w:szCs w:val="24"/>
        </w:rPr>
        <w:lastRenderedPageBreak/>
        <w:t xml:space="preserve">Неоклассические модификации модели Вальраса. Модель Леонтьева "затраты-выпуск". Модель фон Неймана. Модель </w:t>
      </w:r>
      <w:proofErr w:type="spellStart"/>
      <w:r w:rsidRPr="006C4963">
        <w:rPr>
          <w:rFonts w:ascii="Times New Roman" w:hAnsi="Times New Roman" w:cs="Times New Roman"/>
          <w:sz w:val="24"/>
          <w:szCs w:val="24"/>
        </w:rPr>
        <w:t>Патинкина</w:t>
      </w:r>
      <w:proofErr w:type="spellEnd"/>
      <w:r w:rsidRPr="006C4963">
        <w:rPr>
          <w:rFonts w:ascii="Times New Roman" w:hAnsi="Times New Roman" w:cs="Times New Roman"/>
          <w:sz w:val="24"/>
          <w:szCs w:val="24"/>
        </w:rPr>
        <w:t xml:space="preserve">. Модель Маршалла. </w:t>
      </w:r>
    </w:p>
    <w:p w14:paraId="721F6A7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Реконструкция общего экономического равновесия в неоклассической теории. Рынок труда как исходная точка формирования модели ОЭР. Классическая дихотомия. Гибкость рыночных цен. </w:t>
      </w:r>
    </w:p>
    <w:p w14:paraId="3A44800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Кейнсианская модель ОЭР. Эффективный спрос как исходная точка формирования модели ОЭР. Взаимосвязанность и взаимозависимость денежного и реального секторов. Жесткость цен. Особенности модели ОЭР в условиях инвестиционной ловушки и ликвидной ловушки. </w:t>
      </w:r>
    </w:p>
    <w:p w14:paraId="70F108F9"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10. Макроэкономические модели экономического роста </w:t>
      </w:r>
    </w:p>
    <w:p w14:paraId="69F236A2"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Кейнсианские модели экономического роста. Модель </w:t>
      </w:r>
      <w:proofErr w:type="spellStart"/>
      <w:r w:rsidRPr="006C4963">
        <w:rPr>
          <w:rFonts w:ascii="Times New Roman" w:hAnsi="Times New Roman" w:cs="Times New Roman"/>
          <w:sz w:val="24"/>
          <w:szCs w:val="24"/>
        </w:rPr>
        <w:t>Харрода-Домара</w:t>
      </w:r>
      <w:proofErr w:type="spellEnd"/>
      <w:r w:rsidRPr="006C4963">
        <w:rPr>
          <w:rFonts w:ascii="Times New Roman" w:hAnsi="Times New Roman" w:cs="Times New Roman"/>
          <w:sz w:val="24"/>
          <w:szCs w:val="24"/>
        </w:rPr>
        <w:t xml:space="preserve">. Факторы, определяющие уровень и динамику национального дохода и его распределение в условиях формирования эффективного спроса. Равенство сбережений и инвестиций как одно из условий устойчивого экономического роста. Проблема совпадения фактических сбережений и ожидаемых инвестиций в модели </w:t>
      </w:r>
      <w:proofErr w:type="spellStart"/>
      <w:r w:rsidRPr="006C4963">
        <w:rPr>
          <w:rFonts w:ascii="Times New Roman" w:hAnsi="Times New Roman" w:cs="Times New Roman"/>
          <w:sz w:val="24"/>
          <w:szCs w:val="24"/>
        </w:rPr>
        <w:t>Харрода-Домара</w:t>
      </w:r>
      <w:proofErr w:type="spellEnd"/>
      <w:r w:rsidRPr="006C4963">
        <w:rPr>
          <w:rFonts w:ascii="Times New Roman" w:hAnsi="Times New Roman" w:cs="Times New Roman"/>
          <w:sz w:val="24"/>
          <w:szCs w:val="24"/>
        </w:rPr>
        <w:t xml:space="preserve">. Производственная функция Леонтьева с постоянной предельной производительностью капитала. Гарантированный (равновесный) темп роста. "Естественный" темпа роста. Соотношение между гарантированным темпом роста и естественным темпом. Ограниченность модели </w:t>
      </w:r>
      <w:proofErr w:type="spellStart"/>
      <w:r w:rsidRPr="006C4963">
        <w:rPr>
          <w:rFonts w:ascii="Times New Roman" w:hAnsi="Times New Roman" w:cs="Times New Roman"/>
          <w:sz w:val="24"/>
          <w:szCs w:val="24"/>
        </w:rPr>
        <w:t>Харрода-Домара</w:t>
      </w:r>
      <w:proofErr w:type="spellEnd"/>
      <w:r w:rsidRPr="006C4963">
        <w:rPr>
          <w:rFonts w:ascii="Times New Roman" w:hAnsi="Times New Roman" w:cs="Times New Roman"/>
          <w:sz w:val="24"/>
          <w:szCs w:val="24"/>
        </w:rPr>
        <w:t xml:space="preserve">. </w:t>
      </w:r>
    </w:p>
    <w:p w14:paraId="0C26E090"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Неоклассические модели экономического роста. Факторная модель </w:t>
      </w:r>
      <w:proofErr w:type="spellStart"/>
      <w:r w:rsidRPr="006C4963">
        <w:rPr>
          <w:rFonts w:ascii="Times New Roman" w:hAnsi="Times New Roman" w:cs="Times New Roman"/>
          <w:sz w:val="24"/>
          <w:szCs w:val="24"/>
        </w:rPr>
        <w:t>Кобба</w:t>
      </w:r>
      <w:proofErr w:type="spellEnd"/>
      <w:r w:rsidRPr="006C4963">
        <w:rPr>
          <w:rFonts w:ascii="Times New Roman" w:hAnsi="Times New Roman" w:cs="Times New Roman"/>
          <w:sz w:val="24"/>
          <w:szCs w:val="24"/>
        </w:rPr>
        <w:t xml:space="preserve">-Дугласа. Модель </w:t>
      </w:r>
      <w:proofErr w:type="spellStart"/>
      <w:r w:rsidRPr="006C4963">
        <w:rPr>
          <w:rFonts w:ascii="Times New Roman" w:hAnsi="Times New Roman" w:cs="Times New Roman"/>
          <w:sz w:val="24"/>
          <w:szCs w:val="24"/>
        </w:rPr>
        <w:t>Солоу</w:t>
      </w:r>
      <w:proofErr w:type="spellEnd"/>
      <w:r w:rsidRPr="006C4963">
        <w:rPr>
          <w:rFonts w:ascii="Times New Roman" w:hAnsi="Times New Roman" w:cs="Times New Roman"/>
          <w:sz w:val="24"/>
          <w:szCs w:val="24"/>
        </w:rPr>
        <w:t xml:space="preserve">. Влияние накопления капитала на долгосрочную динамику реального ВВП. Графическая интерпретация модели </w:t>
      </w:r>
      <w:proofErr w:type="spellStart"/>
      <w:r w:rsidRPr="006C4963">
        <w:rPr>
          <w:rFonts w:ascii="Times New Roman" w:hAnsi="Times New Roman" w:cs="Times New Roman"/>
          <w:sz w:val="24"/>
          <w:szCs w:val="24"/>
        </w:rPr>
        <w:t>Солоу</w:t>
      </w:r>
      <w:proofErr w:type="spellEnd"/>
      <w:r w:rsidRPr="006C4963">
        <w:rPr>
          <w:rFonts w:ascii="Times New Roman" w:hAnsi="Times New Roman" w:cs="Times New Roman"/>
          <w:sz w:val="24"/>
          <w:szCs w:val="24"/>
        </w:rPr>
        <w:t xml:space="preserve">. Инвестиции, выбытие и устойчивый уровень </w:t>
      </w:r>
      <w:proofErr w:type="spellStart"/>
      <w:r w:rsidRPr="006C4963">
        <w:rPr>
          <w:rFonts w:ascii="Times New Roman" w:hAnsi="Times New Roman" w:cs="Times New Roman"/>
          <w:sz w:val="24"/>
          <w:szCs w:val="24"/>
        </w:rPr>
        <w:t>капиталовооруженности</w:t>
      </w:r>
      <w:proofErr w:type="spellEnd"/>
      <w:r w:rsidRPr="006C4963">
        <w:rPr>
          <w:rFonts w:ascii="Times New Roman" w:hAnsi="Times New Roman" w:cs="Times New Roman"/>
          <w:sz w:val="24"/>
          <w:szCs w:val="24"/>
        </w:rPr>
        <w:t xml:space="preserve"> (фондовооруженности). Влияние нормы накопления (сбережения) на устойчивый уровень фондовооруженности. Влияние роста населения на устойчивый уровень фондовооруженности. Влияние технологического прогресса на устойчивый уровень фондовооруженности. "Золотое правило накопления" Фелпса. Проблема выбора оптимальной нормы сбережения. "Омут бедности". Модель экономического роста </w:t>
      </w:r>
      <w:proofErr w:type="spellStart"/>
      <w:r w:rsidRPr="006C4963">
        <w:rPr>
          <w:rFonts w:ascii="Times New Roman" w:hAnsi="Times New Roman" w:cs="Times New Roman"/>
          <w:sz w:val="24"/>
          <w:szCs w:val="24"/>
        </w:rPr>
        <w:t>Анчишкина</w:t>
      </w:r>
      <w:proofErr w:type="spellEnd"/>
      <w:r w:rsidRPr="006C4963">
        <w:rPr>
          <w:rFonts w:ascii="Times New Roman" w:hAnsi="Times New Roman" w:cs="Times New Roman"/>
          <w:sz w:val="24"/>
          <w:szCs w:val="24"/>
        </w:rPr>
        <w:t xml:space="preserve"> А.И. </w:t>
      </w:r>
    </w:p>
    <w:p w14:paraId="4A81A38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11. Теории экономических циклов в макроэкономике </w:t>
      </w:r>
    </w:p>
    <w:p w14:paraId="6A6AE96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Обзор теорий колебаний деловой активности. Кейнсианские (</w:t>
      </w:r>
      <w:proofErr w:type="spellStart"/>
      <w:r w:rsidRPr="006C4963">
        <w:rPr>
          <w:rFonts w:ascii="Times New Roman" w:hAnsi="Times New Roman" w:cs="Times New Roman"/>
          <w:sz w:val="24"/>
          <w:szCs w:val="24"/>
        </w:rPr>
        <w:t>неокейнсианские</w:t>
      </w:r>
      <w:proofErr w:type="spellEnd"/>
      <w:r w:rsidRPr="006C4963">
        <w:rPr>
          <w:rFonts w:ascii="Times New Roman" w:hAnsi="Times New Roman" w:cs="Times New Roman"/>
          <w:sz w:val="24"/>
          <w:szCs w:val="24"/>
        </w:rPr>
        <w:t xml:space="preserve">) и неоклассические взгляды на циклические колебания. Модель мультипликатора-акселератора (модель Самуэльсона - Хикса). Варианты колебаний выпуска в модели мультипликатора-акселератора с учетом лагов. Модель </w:t>
      </w:r>
      <w:proofErr w:type="spellStart"/>
      <w:r w:rsidRPr="006C4963">
        <w:rPr>
          <w:rFonts w:ascii="Times New Roman" w:hAnsi="Times New Roman" w:cs="Times New Roman"/>
          <w:sz w:val="24"/>
          <w:szCs w:val="24"/>
        </w:rPr>
        <w:t>Калдора</w:t>
      </w:r>
      <w:proofErr w:type="spellEnd"/>
      <w:r w:rsidRPr="006C4963">
        <w:rPr>
          <w:rFonts w:ascii="Times New Roman" w:hAnsi="Times New Roman" w:cs="Times New Roman"/>
          <w:sz w:val="24"/>
          <w:szCs w:val="24"/>
        </w:rPr>
        <w:t xml:space="preserve">. Разновидности равновесных состояний на рынке товаров и услуг в модели </w:t>
      </w:r>
      <w:proofErr w:type="spellStart"/>
      <w:r w:rsidRPr="006C4963">
        <w:rPr>
          <w:rFonts w:ascii="Times New Roman" w:hAnsi="Times New Roman" w:cs="Times New Roman"/>
          <w:sz w:val="24"/>
          <w:szCs w:val="24"/>
        </w:rPr>
        <w:t>Калдора</w:t>
      </w:r>
      <w:proofErr w:type="spellEnd"/>
      <w:r w:rsidRPr="006C4963">
        <w:rPr>
          <w:rFonts w:ascii="Times New Roman" w:hAnsi="Times New Roman" w:cs="Times New Roman"/>
          <w:sz w:val="24"/>
          <w:szCs w:val="24"/>
        </w:rPr>
        <w:t xml:space="preserve">. Модели стохастических циклов. Модель политического цикла А. Алесины. </w:t>
      </w:r>
    </w:p>
    <w:p w14:paraId="2289D8B6"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Теория реального делового цикла. Предпосылки теории реального делового цикла. Основные положения теории реального делового цикла. Идеи теории реального делового цикла в модели </w:t>
      </w:r>
      <w:proofErr w:type="spellStart"/>
      <w:r w:rsidRPr="006C4963">
        <w:rPr>
          <w:rFonts w:ascii="Times New Roman" w:hAnsi="Times New Roman" w:cs="Times New Roman"/>
          <w:sz w:val="24"/>
          <w:szCs w:val="24"/>
        </w:rPr>
        <w:t>Солоу</w:t>
      </w:r>
      <w:proofErr w:type="spellEnd"/>
      <w:r w:rsidRPr="006C4963">
        <w:rPr>
          <w:rFonts w:ascii="Times New Roman" w:hAnsi="Times New Roman" w:cs="Times New Roman"/>
          <w:sz w:val="24"/>
          <w:szCs w:val="24"/>
        </w:rPr>
        <w:t xml:space="preserve">. Позитивный технологический сдвиг в модели </w:t>
      </w:r>
      <w:proofErr w:type="spellStart"/>
      <w:r w:rsidRPr="006C4963">
        <w:rPr>
          <w:rFonts w:ascii="Times New Roman" w:hAnsi="Times New Roman" w:cs="Times New Roman"/>
          <w:sz w:val="24"/>
          <w:szCs w:val="24"/>
        </w:rPr>
        <w:t>Солоу</w:t>
      </w:r>
      <w:proofErr w:type="spellEnd"/>
      <w:r w:rsidRPr="006C4963">
        <w:rPr>
          <w:rFonts w:ascii="Times New Roman" w:hAnsi="Times New Roman" w:cs="Times New Roman"/>
          <w:sz w:val="24"/>
          <w:szCs w:val="24"/>
        </w:rPr>
        <w:t xml:space="preserve">. Временные технологические шоки. Рынок труда в теории реального делового цикла. Эффект </w:t>
      </w:r>
      <w:proofErr w:type="spellStart"/>
      <w:r w:rsidRPr="006C4963">
        <w:rPr>
          <w:rFonts w:ascii="Times New Roman" w:hAnsi="Times New Roman" w:cs="Times New Roman"/>
          <w:sz w:val="24"/>
          <w:szCs w:val="24"/>
        </w:rPr>
        <w:t>межвременного</w:t>
      </w:r>
      <w:proofErr w:type="spellEnd"/>
      <w:r w:rsidRPr="006C4963">
        <w:rPr>
          <w:rFonts w:ascii="Times New Roman" w:hAnsi="Times New Roman" w:cs="Times New Roman"/>
          <w:sz w:val="24"/>
          <w:szCs w:val="24"/>
        </w:rPr>
        <w:t xml:space="preserve"> замещения труда. Теория реального делового цикла в модели "совокупный спрос - совокупное предложение". Равновесие в модели RAD-RAS. Временные позитивные технологические изменения. Постоянные позитивные технологические изменения. Выводы из теории реального делового цикла. Причины современных экономических кризисов. </w:t>
      </w:r>
    </w:p>
    <w:p w14:paraId="1D4B76FD"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12. Отражение инфляции в макроэкономических моделях </w:t>
      </w:r>
    </w:p>
    <w:p w14:paraId="73209C9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Динамическая функция совокупного предложения и ее отражение в моделях инфляции. Поведение экономических агентов в условиях отсутствия и наличия инфляционных ожиданий. Эффекты в экономике с полным механизмом индексации. Эффекты номинальных государственных институтов. Искажение данных СНС. Налогообложение: потери и выигрыш государства, фирм, домохозяйств. Эффекты номинальных частных институтов и привычек. </w:t>
      </w:r>
    </w:p>
    <w:p w14:paraId="4523BD58"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Эффекты непредвиденной инфляции, обусловленные номинальными контрактам. Перераспределение богатства в условиях инфляции. Эффекты неопределенности </w:t>
      </w:r>
      <w:r w:rsidRPr="006C4963">
        <w:rPr>
          <w:rFonts w:ascii="Times New Roman" w:hAnsi="Times New Roman" w:cs="Times New Roman"/>
          <w:sz w:val="24"/>
          <w:szCs w:val="24"/>
        </w:rPr>
        <w:lastRenderedPageBreak/>
        <w:t xml:space="preserve">относительно будущей инфляции. Невозможность построения долгосрочных планов в условиях инфляции. Долгосрочная кривая </w:t>
      </w:r>
      <w:proofErr w:type="spellStart"/>
      <w:r w:rsidRPr="006C4963">
        <w:rPr>
          <w:rFonts w:ascii="Times New Roman" w:hAnsi="Times New Roman" w:cs="Times New Roman"/>
          <w:sz w:val="24"/>
          <w:szCs w:val="24"/>
        </w:rPr>
        <w:t>Филлипса</w:t>
      </w:r>
      <w:proofErr w:type="spellEnd"/>
      <w:r w:rsidRPr="006C4963">
        <w:rPr>
          <w:rFonts w:ascii="Times New Roman" w:hAnsi="Times New Roman" w:cs="Times New Roman"/>
          <w:sz w:val="24"/>
          <w:szCs w:val="24"/>
        </w:rPr>
        <w:t xml:space="preserve">. Теория адаптивных ожиданий. Теория рациональных ожиданий. </w:t>
      </w:r>
    </w:p>
    <w:p w14:paraId="0723C23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Динамическая функция совокупного спроса и ее отражение в моделях инфляции. </w:t>
      </w:r>
    </w:p>
    <w:p w14:paraId="01DFA63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Модели инфляции. Развитие инфляции после монетарного импульса. Развитие инфляции после фискального импульса. Инфляционная спираль после монетарного и после фискального импульса. Импульс спроса. Импульс предложения. </w:t>
      </w:r>
    </w:p>
    <w:p w14:paraId="7BF8F9E0"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Моделирование социально-экономических последствий инфляции. Подходы к антиинфляционной политике. Формирование эффективного спроса как способ воздействия на инфляцию. Стимулирование совокупного предложения и сокращение совокупного спроса в монетарной модели. Наличие "инерционной инфляции", не связанной с расширением денежной массы в теории структурализма. Издержки борьбы с инфляцией. Коэффициент потерь. </w:t>
      </w:r>
    </w:p>
    <w:p w14:paraId="1996FB6B"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13. Открытая экономика: базовые понятия </w:t>
      </w:r>
    </w:p>
    <w:p w14:paraId="5037F7C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Базовые понятия открытой экономики. Малая открытая экономика. Большая открытая экономика. Факторы, влияющие на степень открытости страны. </w:t>
      </w:r>
    </w:p>
    <w:p w14:paraId="0E29B18A"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Особенности спроса и предложения на товарном рынке в открытой экономике. Торгуемые и </w:t>
      </w:r>
      <w:proofErr w:type="spellStart"/>
      <w:r w:rsidRPr="006C4963">
        <w:rPr>
          <w:rFonts w:ascii="Times New Roman" w:hAnsi="Times New Roman" w:cs="Times New Roman"/>
          <w:sz w:val="24"/>
          <w:szCs w:val="24"/>
        </w:rPr>
        <w:t>неторгуемые</w:t>
      </w:r>
      <w:proofErr w:type="spellEnd"/>
      <w:r w:rsidRPr="006C4963">
        <w:rPr>
          <w:rFonts w:ascii="Times New Roman" w:hAnsi="Times New Roman" w:cs="Times New Roman"/>
          <w:sz w:val="24"/>
          <w:szCs w:val="24"/>
        </w:rPr>
        <w:t xml:space="preserve"> товары. Становление мирового рынка. Понятие международной торговли, экспорта, импорта, торгового сальдо, торгового оборота. Равновесие на мировом рынке. Формирование мировой рыночной цены. </w:t>
      </w:r>
    </w:p>
    <w:p w14:paraId="708CB49A"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Мировое хозяйство и международное движение факторов производства. Международное разделение труда. Международная кооперация труда. Международное разделение других факторов производства. Мобильность факторов производства. </w:t>
      </w:r>
    </w:p>
    <w:p w14:paraId="60F95DF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Теории международной торговли. Меркантилисты. Теория абсолютных преимуществ </w:t>
      </w:r>
      <w:proofErr w:type="spellStart"/>
      <w:r w:rsidRPr="006C4963">
        <w:rPr>
          <w:rFonts w:ascii="Times New Roman" w:hAnsi="Times New Roman" w:cs="Times New Roman"/>
          <w:sz w:val="24"/>
          <w:szCs w:val="24"/>
        </w:rPr>
        <w:t>А.Смита</w:t>
      </w:r>
      <w:proofErr w:type="spellEnd"/>
      <w:r w:rsidRPr="006C4963">
        <w:rPr>
          <w:rFonts w:ascii="Times New Roman" w:hAnsi="Times New Roman" w:cs="Times New Roman"/>
          <w:sz w:val="24"/>
          <w:szCs w:val="24"/>
        </w:rPr>
        <w:t xml:space="preserve">. Закон сравнительного преимущества </w:t>
      </w:r>
      <w:proofErr w:type="spellStart"/>
      <w:r w:rsidRPr="006C4963">
        <w:rPr>
          <w:rFonts w:ascii="Times New Roman" w:hAnsi="Times New Roman" w:cs="Times New Roman"/>
          <w:sz w:val="24"/>
          <w:szCs w:val="24"/>
        </w:rPr>
        <w:t>Д.Рикардо</w:t>
      </w:r>
      <w:proofErr w:type="spellEnd"/>
      <w:r w:rsidRPr="006C4963">
        <w:rPr>
          <w:rFonts w:ascii="Times New Roman" w:hAnsi="Times New Roman" w:cs="Times New Roman"/>
          <w:sz w:val="24"/>
          <w:szCs w:val="24"/>
        </w:rPr>
        <w:t xml:space="preserve">. Теория соотношения факторов производства </w:t>
      </w:r>
      <w:proofErr w:type="spellStart"/>
      <w:r w:rsidRPr="006C4963">
        <w:rPr>
          <w:rFonts w:ascii="Times New Roman" w:hAnsi="Times New Roman" w:cs="Times New Roman"/>
          <w:sz w:val="24"/>
          <w:szCs w:val="24"/>
        </w:rPr>
        <w:t>Хекшера</w:t>
      </w:r>
      <w:proofErr w:type="spellEnd"/>
      <w:r w:rsidRPr="006C4963">
        <w:rPr>
          <w:rFonts w:ascii="Times New Roman" w:hAnsi="Times New Roman" w:cs="Times New Roman"/>
          <w:sz w:val="24"/>
          <w:szCs w:val="24"/>
        </w:rPr>
        <w:t xml:space="preserve">-Олина. Теорема </w:t>
      </w:r>
      <w:proofErr w:type="spellStart"/>
      <w:r w:rsidRPr="006C4963">
        <w:rPr>
          <w:rFonts w:ascii="Times New Roman" w:hAnsi="Times New Roman" w:cs="Times New Roman"/>
          <w:sz w:val="24"/>
          <w:szCs w:val="24"/>
        </w:rPr>
        <w:t>Хекшера</w:t>
      </w:r>
      <w:proofErr w:type="spellEnd"/>
      <w:r w:rsidRPr="006C4963">
        <w:rPr>
          <w:rFonts w:ascii="Times New Roman" w:hAnsi="Times New Roman" w:cs="Times New Roman"/>
          <w:sz w:val="24"/>
          <w:szCs w:val="24"/>
        </w:rPr>
        <w:t xml:space="preserve">-Олина-Самуэльсона. Парадокс Леонтьева. </w:t>
      </w:r>
    </w:p>
    <w:p w14:paraId="5997E8C3"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14. Макроэкономические теории валютного курса </w:t>
      </w:r>
    </w:p>
    <w:p w14:paraId="33C9549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Понятие международных валютно-финансовых отношений. Международная валютно-финансовая система. Основные элементы национальной валютной системы. Валютный порядок. Эволюция валютной системы. Парижская валютная система. Генуэзская валютная система. Бреттон-</w:t>
      </w:r>
      <w:proofErr w:type="spellStart"/>
      <w:r w:rsidRPr="006C4963">
        <w:rPr>
          <w:rFonts w:ascii="Times New Roman" w:hAnsi="Times New Roman" w:cs="Times New Roman"/>
          <w:sz w:val="24"/>
          <w:szCs w:val="24"/>
        </w:rPr>
        <w:t>Вудская</w:t>
      </w:r>
      <w:proofErr w:type="spellEnd"/>
      <w:r w:rsidRPr="006C4963">
        <w:rPr>
          <w:rFonts w:ascii="Times New Roman" w:hAnsi="Times New Roman" w:cs="Times New Roman"/>
          <w:sz w:val="24"/>
          <w:szCs w:val="24"/>
        </w:rPr>
        <w:t xml:space="preserve"> валютная система. Ямайская валютная система. </w:t>
      </w:r>
    </w:p>
    <w:p w14:paraId="4DBFC15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Валюта и валютные курсы. Конвертируемость валюты. Конвертируемость по текущему счету и конвертируемость по счету движения капитала. Валютная котировка. Прямая и обратная котировка. Номинальный валютный курс. Теория паритета покупательной способности (ППС). Реальный валютный курс. Реальный эффективный валютный курс. Фиксированный курс. Преимущества и недостатки системы фиксированных валютных курсов. Режим плавающего валютного курса. Валютные интервенции. Достоинства и недостатки гибкого валютного курса. Валютный курс как макроэкономический показатель. </w:t>
      </w:r>
    </w:p>
    <w:p w14:paraId="5069B45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Механизм функционирования валютного рынка. Функции валютного рынка. Валютная сделка. Хеджирование. Рынок СПОТ. Опцион. Фьючерс. Форвардный курс. Своп. </w:t>
      </w:r>
    </w:p>
    <w:p w14:paraId="0238909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15. Платежный баланс: макроэкономические аспекты </w:t>
      </w:r>
    </w:p>
    <w:p w14:paraId="4F0F33D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Понятие и макроэкономическое значение платежного баланса. Резиденты и нерезиденты. Экономическая территория страны. Экономические сделки и их отражение в платежном балансе. Обмен. Трансферты. Миграция. "Вмененные" операции. Источники информации для составления платежного баланса. </w:t>
      </w:r>
    </w:p>
    <w:p w14:paraId="154584A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Счет текущих операций - ключевое понятие платежного баланса. Основных группы операций по счету текущих операций: операции с товарами, услугами, движение дохода и </w:t>
      </w:r>
      <w:r w:rsidRPr="006C4963">
        <w:rPr>
          <w:rFonts w:ascii="Times New Roman" w:hAnsi="Times New Roman" w:cs="Times New Roman"/>
          <w:sz w:val="24"/>
          <w:szCs w:val="24"/>
        </w:rPr>
        <w:lastRenderedPageBreak/>
        <w:t xml:space="preserve">текущие трансферты. Отображение сальдо счета текущих операций в макроэкономических моделях. Абсорбция. </w:t>
      </w:r>
    </w:p>
    <w:p w14:paraId="26FF8DB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Счет операций с капиталом и финансовых операций. Международные сделки с активами и их отражение в платежном балансе. Основные категории счета: счет операций с капиталом и финансовый счет. Капитальные трансферты. Прямые инвестиции. Портфельные инвестиции. Сальдо счета движения капитала и финансовых операций: чистый приток капитала в страну и чистый отток (или вывоз капитала). </w:t>
      </w:r>
    </w:p>
    <w:p w14:paraId="34ED113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Финансирование платежного баланса. Резервные активы: монетарное золото, специальные права заимствования, резервная позиция в МВФ, валютные активы. Исключительное финансирование. </w:t>
      </w:r>
    </w:p>
    <w:p w14:paraId="05B9E2AB"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16. Автоматическая корректировка открытой экономики. Модель IS-LM-ВР </w:t>
      </w:r>
    </w:p>
    <w:p w14:paraId="47396761"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Основные элементы модели </w:t>
      </w:r>
      <w:proofErr w:type="spellStart"/>
      <w:r w:rsidRPr="006C4963">
        <w:rPr>
          <w:rFonts w:ascii="Times New Roman" w:hAnsi="Times New Roman" w:cs="Times New Roman"/>
          <w:sz w:val="24"/>
          <w:szCs w:val="24"/>
        </w:rPr>
        <w:t>Манделла</w:t>
      </w:r>
      <w:proofErr w:type="spellEnd"/>
      <w:r w:rsidRPr="006C4963">
        <w:rPr>
          <w:rFonts w:ascii="Times New Roman" w:hAnsi="Times New Roman" w:cs="Times New Roman"/>
          <w:sz w:val="24"/>
          <w:szCs w:val="24"/>
        </w:rPr>
        <w:t xml:space="preserve">-Флеминга. Кривая IS для открытой экономической системы. Изъятия и инъекции в открытой экономике. Построение кривой LM в модели открытой экономики. Кривая BP (кривая платежного баланса). Теория нулевого сальдо платежного баланса. Дефицит и профицит платежного баланса. Зависимость положительной кривой ВР от степени мобильности капитала. </w:t>
      </w:r>
    </w:p>
    <w:p w14:paraId="003FC2FE"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Факторы, оказывающие влияние на сдвиги кривых в модели IS-LM-ВР. Основные составляющие экономической политики. Последствия экспансионистской и </w:t>
      </w:r>
      <w:proofErr w:type="spellStart"/>
      <w:r w:rsidRPr="006C4963">
        <w:rPr>
          <w:rFonts w:ascii="Times New Roman" w:hAnsi="Times New Roman" w:cs="Times New Roman"/>
          <w:sz w:val="24"/>
          <w:szCs w:val="24"/>
        </w:rPr>
        <w:t>рестриктивной</w:t>
      </w:r>
      <w:proofErr w:type="spellEnd"/>
      <w:r w:rsidRPr="006C4963">
        <w:rPr>
          <w:rFonts w:ascii="Times New Roman" w:hAnsi="Times New Roman" w:cs="Times New Roman"/>
          <w:sz w:val="24"/>
          <w:szCs w:val="24"/>
        </w:rPr>
        <w:t xml:space="preserve"> кредитно-денежной политики в открытой экономике. Последствия экспансионистской и </w:t>
      </w:r>
      <w:proofErr w:type="spellStart"/>
      <w:r w:rsidRPr="006C4963">
        <w:rPr>
          <w:rFonts w:ascii="Times New Roman" w:hAnsi="Times New Roman" w:cs="Times New Roman"/>
          <w:sz w:val="24"/>
          <w:szCs w:val="24"/>
        </w:rPr>
        <w:t>рестриктивной</w:t>
      </w:r>
      <w:proofErr w:type="spellEnd"/>
      <w:r w:rsidRPr="006C4963">
        <w:rPr>
          <w:rFonts w:ascii="Times New Roman" w:hAnsi="Times New Roman" w:cs="Times New Roman"/>
          <w:sz w:val="24"/>
          <w:szCs w:val="24"/>
        </w:rPr>
        <w:t xml:space="preserve"> фискальной политики в открытой экономике. Основные отличия между стерилизованной и нестерилизованной интервенциями центрального банка на валютном рынке. </w:t>
      </w:r>
    </w:p>
    <w:p w14:paraId="29283A1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Модель </w:t>
      </w:r>
      <w:proofErr w:type="spellStart"/>
      <w:r w:rsidRPr="006C4963">
        <w:rPr>
          <w:rFonts w:ascii="Times New Roman" w:hAnsi="Times New Roman" w:cs="Times New Roman"/>
          <w:sz w:val="24"/>
          <w:szCs w:val="24"/>
        </w:rPr>
        <w:t>Манделла</w:t>
      </w:r>
      <w:proofErr w:type="spellEnd"/>
      <w:r w:rsidRPr="006C4963">
        <w:rPr>
          <w:rFonts w:ascii="Times New Roman" w:hAnsi="Times New Roman" w:cs="Times New Roman"/>
          <w:sz w:val="24"/>
          <w:szCs w:val="24"/>
        </w:rPr>
        <w:t xml:space="preserve">-Флеминга для малой страны с открытой экономикой при абсолютной мобильности капитала. Проведение экономической политики в малой открытой экономике при режиме фиксированного валютного курса. Экономическая политика в условиях плавающего валютного курса и абсолютной мобильности капитала. </w:t>
      </w:r>
    </w:p>
    <w:p w14:paraId="0748E6C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Монетарный подход к платежному балансу. Правило-соотношение </w:t>
      </w:r>
      <w:proofErr w:type="spellStart"/>
      <w:r w:rsidRPr="006C4963">
        <w:rPr>
          <w:rFonts w:ascii="Times New Roman" w:hAnsi="Times New Roman" w:cs="Times New Roman"/>
          <w:sz w:val="24"/>
          <w:szCs w:val="24"/>
        </w:rPr>
        <w:t>Тинбергена</w:t>
      </w:r>
      <w:proofErr w:type="spellEnd"/>
      <w:r w:rsidRPr="006C4963">
        <w:rPr>
          <w:rFonts w:ascii="Times New Roman" w:hAnsi="Times New Roman" w:cs="Times New Roman"/>
          <w:sz w:val="24"/>
          <w:szCs w:val="24"/>
        </w:rPr>
        <w:t xml:space="preserve">. Принцип эффективной рыночной классификации. Проблема определения экономического инструментария, необходимого для достижения желаемой цели ("проблема распределения полномочий"). "Невозможная троица". </w:t>
      </w:r>
    </w:p>
    <w:p w14:paraId="12C9925F"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Теория оптимальных зон. Преимущества и недостатки общей валюты для нескольких стран. Критерий оптимальности валютной зоны по </w:t>
      </w:r>
      <w:proofErr w:type="spellStart"/>
      <w:r w:rsidRPr="006C4963">
        <w:rPr>
          <w:rFonts w:ascii="Times New Roman" w:hAnsi="Times New Roman" w:cs="Times New Roman"/>
          <w:sz w:val="24"/>
          <w:szCs w:val="24"/>
        </w:rPr>
        <w:t>Манделлу</w:t>
      </w:r>
      <w:proofErr w:type="spellEnd"/>
      <w:r w:rsidRPr="006C4963">
        <w:rPr>
          <w:rFonts w:ascii="Times New Roman" w:hAnsi="Times New Roman" w:cs="Times New Roman"/>
          <w:sz w:val="24"/>
          <w:szCs w:val="24"/>
        </w:rPr>
        <w:t xml:space="preserve">. </w:t>
      </w:r>
    </w:p>
    <w:p w14:paraId="32A7023D" w14:textId="417DC3A7" w:rsidR="00B4668F" w:rsidRDefault="00B4668F" w:rsidP="00B4668F">
      <w:pPr>
        <w:spacing w:after="0" w:line="240" w:lineRule="auto"/>
        <w:ind w:firstLine="709"/>
        <w:jc w:val="both"/>
        <w:rPr>
          <w:rFonts w:ascii="Times New Roman" w:hAnsi="Times New Roman" w:cs="Times New Roman"/>
          <w:sz w:val="24"/>
          <w:szCs w:val="24"/>
        </w:rPr>
      </w:pPr>
    </w:p>
    <w:p w14:paraId="10C7B44A" w14:textId="585C2D75" w:rsidR="00B4668F" w:rsidRDefault="00B4668F" w:rsidP="00B4668F">
      <w:pPr>
        <w:spacing w:after="0" w:line="240" w:lineRule="auto"/>
        <w:ind w:firstLine="709"/>
        <w:jc w:val="both"/>
        <w:rPr>
          <w:rFonts w:ascii="Times New Roman" w:hAnsi="Times New Roman" w:cs="Times New Roman"/>
          <w:sz w:val="24"/>
          <w:szCs w:val="24"/>
        </w:rPr>
      </w:pPr>
    </w:p>
    <w:p w14:paraId="6348D2A5" w14:textId="7BC5E86B" w:rsidR="00B4668F" w:rsidRDefault="00B4668F" w:rsidP="00B4668F">
      <w:pPr>
        <w:spacing w:after="0" w:line="240" w:lineRule="auto"/>
        <w:ind w:firstLine="709"/>
        <w:jc w:val="both"/>
        <w:rPr>
          <w:rFonts w:ascii="Times New Roman" w:hAnsi="Times New Roman" w:cs="Times New Roman"/>
          <w:sz w:val="24"/>
          <w:szCs w:val="24"/>
        </w:rPr>
      </w:pPr>
    </w:p>
    <w:p w14:paraId="6B3DF97F" w14:textId="77777777" w:rsidR="006C4963" w:rsidRPr="006C4963" w:rsidRDefault="006C4963" w:rsidP="006C4963">
      <w:pPr>
        <w:spacing w:after="0" w:line="240" w:lineRule="auto"/>
        <w:ind w:firstLine="709"/>
        <w:jc w:val="center"/>
        <w:rPr>
          <w:rFonts w:ascii="Times New Roman" w:hAnsi="Times New Roman" w:cs="Times New Roman"/>
          <w:b/>
          <w:bCs/>
          <w:sz w:val="24"/>
          <w:szCs w:val="24"/>
        </w:rPr>
      </w:pPr>
      <w:r w:rsidRPr="006C4963">
        <w:rPr>
          <w:rFonts w:ascii="Times New Roman" w:hAnsi="Times New Roman" w:cs="Times New Roman"/>
          <w:b/>
          <w:bCs/>
          <w:sz w:val="24"/>
          <w:szCs w:val="24"/>
        </w:rPr>
        <w:t>Аннотация программы дисциплины</w:t>
      </w:r>
    </w:p>
    <w:p w14:paraId="43995F25" w14:textId="77777777" w:rsidR="006C4963" w:rsidRPr="006C4963" w:rsidRDefault="006C4963" w:rsidP="006C4963">
      <w:pPr>
        <w:spacing w:after="0" w:line="240" w:lineRule="auto"/>
        <w:ind w:firstLine="709"/>
        <w:jc w:val="center"/>
        <w:rPr>
          <w:rFonts w:ascii="Times New Roman" w:hAnsi="Times New Roman" w:cs="Times New Roman"/>
          <w:b/>
          <w:bCs/>
          <w:sz w:val="24"/>
          <w:szCs w:val="24"/>
        </w:rPr>
      </w:pPr>
      <w:r w:rsidRPr="006C4963">
        <w:rPr>
          <w:rFonts w:ascii="Times New Roman" w:hAnsi="Times New Roman" w:cs="Times New Roman"/>
          <w:b/>
          <w:bCs/>
          <w:sz w:val="24"/>
          <w:szCs w:val="24"/>
        </w:rPr>
        <w:t>История экономических учений</w:t>
      </w:r>
    </w:p>
    <w:p w14:paraId="6DE3D86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w:t>
      </w:r>
    </w:p>
    <w:p w14:paraId="58F17F3E"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1. Место дисциплины (модуля) в структуре ОПОП ВО</w:t>
      </w:r>
    </w:p>
    <w:p w14:paraId="43AB64B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Данная дисциплина (модуль) включена в раздел "Б</w:t>
      </w:r>
      <w:proofErr w:type="gramStart"/>
      <w:r w:rsidRPr="006C4963">
        <w:rPr>
          <w:rFonts w:ascii="Times New Roman" w:hAnsi="Times New Roman" w:cs="Times New Roman"/>
          <w:sz w:val="24"/>
          <w:szCs w:val="24"/>
        </w:rPr>
        <w:t>1.О.</w:t>
      </w:r>
      <w:proofErr w:type="gramEnd"/>
      <w:r w:rsidRPr="006C4963">
        <w:rPr>
          <w:rFonts w:ascii="Times New Roman" w:hAnsi="Times New Roman" w:cs="Times New Roman"/>
          <w:sz w:val="24"/>
          <w:szCs w:val="24"/>
        </w:rPr>
        <w:t xml:space="preserve">08.05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214459C3"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Осваивается на 2 курсе в 3 семестре. </w:t>
      </w:r>
    </w:p>
    <w:p w14:paraId="56346308"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32C817E7"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2. Трудоемкость</w:t>
      </w:r>
    </w:p>
    <w:p w14:paraId="4149C54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Общая трудоемкость дисциплины составляет 3 зачетных(</w:t>
      </w:r>
      <w:proofErr w:type="spellStart"/>
      <w:r w:rsidRPr="006C4963">
        <w:rPr>
          <w:rFonts w:ascii="Times New Roman" w:hAnsi="Times New Roman" w:cs="Times New Roman"/>
          <w:sz w:val="24"/>
          <w:szCs w:val="24"/>
        </w:rPr>
        <w:t>ые</w:t>
      </w:r>
      <w:proofErr w:type="spellEnd"/>
      <w:r w:rsidRPr="006C4963">
        <w:rPr>
          <w:rFonts w:ascii="Times New Roman" w:hAnsi="Times New Roman" w:cs="Times New Roman"/>
          <w:sz w:val="24"/>
          <w:szCs w:val="24"/>
        </w:rPr>
        <w:t>) единиц(ы) на 108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w:t>
      </w:r>
    </w:p>
    <w:p w14:paraId="4621C56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Контактная работа - 48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в том числе лекции - 24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практические занятия - 24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лабораторные работы - 0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контроль самостоятельной работы - 0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189FCCE1"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Самостоятельная работа - 60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458384E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lastRenderedPageBreak/>
        <w:t>Контроль (зачёт / экзамен) - 0 часа(</w:t>
      </w:r>
      <w:proofErr w:type="spellStart"/>
      <w:r w:rsidRPr="006C4963">
        <w:rPr>
          <w:rFonts w:ascii="Times New Roman" w:hAnsi="Times New Roman" w:cs="Times New Roman"/>
          <w:sz w:val="24"/>
          <w:szCs w:val="24"/>
        </w:rPr>
        <w:t>ов</w:t>
      </w:r>
      <w:proofErr w:type="spellEnd"/>
      <w:r w:rsidRPr="006C4963">
        <w:rPr>
          <w:rFonts w:ascii="Times New Roman" w:hAnsi="Times New Roman" w:cs="Times New Roman"/>
          <w:sz w:val="24"/>
          <w:szCs w:val="24"/>
        </w:rPr>
        <w:t xml:space="preserve">). </w:t>
      </w:r>
    </w:p>
    <w:p w14:paraId="618DFEA9"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Форма промежуточного контроля дисциплины: зачет в 3 семестре.</w:t>
      </w:r>
    </w:p>
    <w:p w14:paraId="1F6F7F73"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1379216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3. Знать, уметь, владеть</w:t>
      </w:r>
    </w:p>
    <w:p w14:paraId="2902BF2A"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Обучающийся, освоивший дисциплину (модуль):</w:t>
      </w:r>
    </w:p>
    <w:p w14:paraId="696C6CD2"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знать: </w:t>
      </w:r>
    </w:p>
    <w:p w14:paraId="7F97A7D3"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основные события мировой и отечественной экономической истории. </w:t>
      </w:r>
    </w:p>
    <w:p w14:paraId="780E4D4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уметь: </w:t>
      </w:r>
    </w:p>
    <w:p w14:paraId="57B8625B"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 объяснять и анализировать движущие силы и закономерности исторического процесса; события и процессы экономической истории. </w:t>
      </w:r>
    </w:p>
    <w:p w14:paraId="57A21FBD"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Должен владеть: </w:t>
      </w:r>
    </w:p>
    <w:p w14:paraId="01A877F8" w14:textId="77777777" w:rsidR="006C4963" w:rsidRPr="006C4963" w:rsidRDefault="006C4963" w:rsidP="006C4963">
      <w:pPr>
        <w:spacing w:after="0" w:line="240" w:lineRule="auto"/>
        <w:ind w:firstLine="709"/>
        <w:jc w:val="both"/>
        <w:rPr>
          <w:rFonts w:ascii="Times New Roman" w:hAnsi="Times New Roman" w:cs="Times New Roman"/>
          <w:sz w:val="24"/>
          <w:szCs w:val="24"/>
        </w:rPr>
      </w:pPr>
    </w:p>
    <w:p w14:paraId="370F248F"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4. Содержание (разделы)</w:t>
      </w:r>
    </w:p>
    <w:p w14:paraId="5AFA5605"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 Предмет и метод дисциплины "История экономических учений". Экономическая мысль Древнего мира </w:t>
      </w:r>
    </w:p>
    <w:p w14:paraId="50C2DB7A"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Предмет истории экономических учений: процесс возникновения, развития, борьбы и смены экономических идей в различные исторические эпохи. Периодизация истории экономических учений. Понятия школы и направления в истории экономической науки. Источники и их группы. Место дисциплины "История экономических учений" в системе экономических наук. Экономическая мысль Древнего Востока (Вавилон, Египет, Индия, Китай). Характеристика производительных сил Древнего Востока. Развитие экономической мысли греческого полиса. Экономические взгляды Ксенофонта, Платона, Аристотеля. Проблемы римской латифундии в агрономических трактатах Катона, </w:t>
      </w:r>
      <w:proofErr w:type="spellStart"/>
      <w:r w:rsidRPr="006C4963">
        <w:rPr>
          <w:rFonts w:ascii="Times New Roman" w:hAnsi="Times New Roman" w:cs="Times New Roman"/>
          <w:sz w:val="24"/>
          <w:szCs w:val="24"/>
        </w:rPr>
        <w:t>Варрона</w:t>
      </w:r>
      <w:proofErr w:type="spellEnd"/>
      <w:r w:rsidRPr="006C4963">
        <w:rPr>
          <w:rFonts w:ascii="Times New Roman" w:hAnsi="Times New Roman" w:cs="Times New Roman"/>
          <w:sz w:val="24"/>
          <w:szCs w:val="24"/>
        </w:rPr>
        <w:t xml:space="preserve">, </w:t>
      </w:r>
      <w:proofErr w:type="spellStart"/>
      <w:r w:rsidRPr="006C4963">
        <w:rPr>
          <w:rFonts w:ascii="Times New Roman" w:hAnsi="Times New Roman" w:cs="Times New Roman"/>
          <w:sz w:val="24"/>
          <w:szCs w:val="24"/>
        </w:rPr>
        <w:t>Колумеллы</w:t>
      </w:r>
      <w:proofErr w:type="spellEnd"/>
      <w:r w:rsidRPr="006C4963">
        <w:rPr>
          <w:rFonts w:ascii="Times New Roman" w:hAnsi="Times New Roman" w:cs="Times New Roman"/>
          <w:sz w:val="24"/>
          <w:szCs w:val="24"/>
        </w:rPr>
        <w:t xml:space="preserve">. </w:t>
      </w:r>
    </w:p>
    <w:p w14:paraId="5E6AB31B"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2. Экономические учения эпохи средневековья </w:t>
      </w:r>
    </w:p>
    <w:p w14:paraId="3E66003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Особенности экономических идей западного средневековья. "Салическая правда", "Капитулярий о поместьях". Экономические воззрения канонистов. Фома Аквинский. Хозяйственные предписания Корана. Воззрения Ибн-</w:t>
      </w:r>
      <w:proofErr w:type="spellStart"/>
      <w:r w:rsidRPr="006C4963">
        <w:rPr>
          <w:rFonts w:ascii="Times New Roman" w:hAnsi="Times New Roman" w:cs="Times New Roman"/>
          <w:sz w:val="24"/>
          <w:szCs w:val="24"/>
        </w:rPr>
        <w:t>Хальдуна</w:t>
      </w:r>
      <w:proofErr w:type="spellEnd"/>
      <w:r w:rsidRPr="006C4963">
        <w:rPr>
          <w:rFonts w:ascii="Times New Roman" w:hAnsi="Times New Roman" w:cs="Times New Roman"/>
          <w:sz w:val="24"/>
          <w:szCs w:val="24"/>
        </w:rPr>
        <w:t xml:space="preserve">. "Русская правда", "Поучение" Владимира Мономаха. Трактовка ростовщичества. Хозяйственные принципы "Домостроя". </w:t>
      </w:r>
    </w:p>
    <w:p w14:paraId="6A22AC38"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3. Меркантилизм </w:t>
      </w:r>
    </w:p>
    <w:p w14:paraId="4F35DEA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Предпосылки возникновения. Две стадии развития. Особенности меркантилизма в различных странах. У. Стаффорд, Т. Манн (Англия), Ж.Б. </w:t>
      </w:r>
      <w:proofErr w:type="spellStart"/>
      <w:r w:rsidRPr="006C4963">
        <w:rPr>
          <w:rFonts w:ascii="Times New Roman" w:hAnsi="Times New Roman" w:cs="Times New Roman"/>
          <w:sz w:val="24"/>
          <w:szCs w:val="24"/>
        </w:rPr>
        <w:t>Кольбер</w:t>
      </w:r>
      <w:proofErr w:type="spellEnd"/>
      <w:r w:rsidRPr="006C4963">
        <w:rPr>
          <w:rFonts w:ascii="Times New Roman" w:hAnsi="Times New Roman" w:cs="Times New Roman"/>
          <w:sz w:val="24"/>
          <w:szCs w:val="24"/>
        </w:rPr>
        <w:t xml:space="preserve">, А. </w:t>
      </w:r>
      <w:proofErr w:type="spellStart"/>
      <w:r w:rsidRPr="006C4963">
        <w:rPr>
          <w:rFonts w:ascii="Times New Roman" w:hAnsi="Times New Roman" w:cs="Times New Roman"/>
          <w:sz w:val="24"/>
          <w:szCs w:val="24"/>
        </w:rPr>
        <w:t>Монкретьен</w:t>
      </w:r>
      <w:proofErr w:type="spellEnd"/>
      <w:r w:rsidRPr="006C4963">
        <w:rPr>
          <w:rFonts w:ascii="Times New Roman" w:hAnsi="Times New Roman" w:cs="Times New Roman"/>
          <w:sz w:val="24"/>
          <w:szCs w:val="24"/>
        </w:rPr>
        <w:t xml:space="preserve"> (Франция). Итальянский меркантилизм. Рецепты экономической политики. Российский меркантилизм. Ю. Крижанич ("Политика"), А.Л. </w:t>
      </w:r>
      <w:proofErr w:type="spellStart"/>
      <w:r w:rsidRPr="006C4963">
        <w:rPr>
          <w:rFonts w:ascii="Times New Roman" w:hAnsi="Times New Roman" w:cs="Times New Roman"/>
          <w:sz w:val="24"/>
          <w:szCs w:val="24"/>
        </w:rPr>
        <w:t>Ордин</w:t>
      </w:r>
      <w:proofErr w:type="spellEnd"/>
      <w:r w:rsidRPr="006C4963">
        <w:rPr>
          <w:rFonts w:ascii="Times New Roman" w:hAnsi="Times New Roman" w:cs="Times New Roman"/>
          <w:sz w:val="24"/>
          <w:szCs w:val="24"/>
        </w:rPr>
        <w:t xml:space="preserve">-Нащокин ("Новоторговый устав"), реформы Петра I, И.Т. Посошков ("О скудости и богатстве"). </w:t>
      </w:r>
    </w:p>
    <w:p w14:paraId="60AC4FC3"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4. Классическая школа политической экономии (середина XVII - конец XVIII века) </w:t>
      </w:r>
    </w:p>
    <w:p w14:paraId="4D7CDF87"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Исторические условия возникновения и общая характеристика классической политической экономии. Работы У. </w:t>
      </w:r>
      <w:proofErr w:type="spellStart"/>
      <w:r w:rsidRPr="006C4963">
        <w:rPr>
          <w:rFonts w:ascii="Times New Roman" w:hAnsi="Times New Roman" w:cs="Times New Roman"/>
          <w:sz w:val="24"/>
          <w:szCs w:val="24"/>
        </w:rPr>
        <w:t>Петти</w:t>
      </w:r>
      <w:proofErr w:type="spellEnd"/>
      <w:r w:rsidRPr="006C4963">
        <w:rPr>
          <w:rFonts w:ascii="Times New Roman" w:hAnsi="Times New Roman" w:cs="Times New Roman"/>
          <w:sz w:val="24"/>
          <w:szCs w:val="24"/>
        </w:rPr>
        <w:t xml:space="preserve">. Трактовка стоимости. Анализ заработной платы, земельной ренты, цены земли и процента. Экономические воззрения П. </w:t>
      </w:r>
      <w:proofErr w:type="spellStart"/>
      <w:r w:rsidRPr="006C4963">
        <w:rPr>
          <w:rFonts w:ascii="Times New Roman" w:hAnsi="Times New Roman" w:cs="Times New Roman"/>
          <w:sz w:val="24"/>
          <w:szCs w:val="24"/>
        </w:rPr>
        <w:t>Буагильбера</w:t>
      </w:r>
      <w:proofErr w:type="spellEnd"/>
      <w:r w:rsidRPr="006C4963">
        <w:rPr>
          <w:rFonts w:ascii="Times New Roman" w:hAnsi="Times New Roman" w:cs="Times New Roman"/>
          <w:sz w:val="24"/>
          <w:szCs w:val="24"/>
        </w:rPr>
        <w:t xml:space="preserve">. Физиократы. Общая характеристика </w:t>
      </w:r>
      <w:proofErr w:type="spellStart"/>
      <w:r w:rsidRPr="006C4963">
        <w:rPr>
          <w:rFonts w:ascii="Times New Roman" w:hAnsi="Times New Roman" w:cs="Times New Roman"/>
          <w:sz w:val="24"/>
          <w:szCs w:val="24"/>
        </w:rPr>
        <w:t>физиократизма</w:t>
      </w:r>
      <w:proofErr w:type="spellEnd"/>
      <w:r w:rsidRPr="006C4963">
        <w:rPr>
          <w:rFonts w:ascii="Times New Roman" w:hAnsi="Times New Roman" w:cs="Times New Roman"/>
          <w:sz w:val="24"/>
          <w:szCs w:val="24"/>
        </w:rPr>
        <w:t xml:space="preserve">. Работы Ф. </w:t>
      </w:r>
      <w:proofErr w:type="spellStart"/>
      <w:r w:rsidRPr="006C4963">
        <w:rPr>
          <w:rFonts w:ascii="Times New Roman" w:hAnsi="Times New Roman" w:cs="Times New Roman"/>
          <w:sz w:val="24"/>
          <w:szCs w:val="24"/>
        </w:rPr>
        <w:t>Кенэ</w:t>
      </w:r>
      <w:proofErr w:type="spellEnd"/>
      <w:r w:rsidRPr="006C4963">
        <w:rPr>
          <w:rFonts w:ascii="Times New Roman" w:hAnsi="Times New Roman" w:cs="Times New Roman"/>
          <w:sz w:val="24"/>
          <w:szCs w:val="24"/>
        </w:rPr>
        <w:t xml:space="preserve">. "Экономическая таблица". Критика меркантилизма. Экономическая программа физиократов. Концепция "естественного порядка". Теория "чистого продукта". Работы А. Тюрго. Его трактовка стоимости, капитала, заработной платы и классов. Экономическое учение А. Смита. А. Смит как экономист мануфактурного периода. "Исследование о природе и причинах богатства народов". Критика меркантилизма и обоснование фритредерства. Метод Смита. Его учение о разделении труда, обмене и деньгах. Различные трактовки стоимости. Теории доходов, прибыли заработной платы, земельной ренты. Учение о капитале и его структуре. Трактовка производительного и непроизводительного труда. Теория налогов. Обоснование экономической программы государства. </w:t>
      </w:r>
    </w:p>
    <w:p w14:paraId="4A98294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5. Классическая школа политической экономии (начало XIX века) </w:t>
      </w:r>
    </w:p>
    <w:p w14:paraId="4A73ECC5"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lastRenderedPageBreak/>
        <w:t xml:space="preserve">Ж.Б. </w:t>
      </w:r>
      <w:proofErr w:type="spellStart"/>
      <w:r w:rsidRPr="006C4963">
        <w:rPr>
          <w:rFonts w:ascii="Times New Roman" w:hAnsi="Times New Roman" w:cs="Times New Roman"/>
          <w:sz w:val="24"/>
          <w:szCs w:val="24"/>
        </w:rPr>
        <w:t>Сэй</w:t>
      </w:r>
      <w:proofErr w:type="spellEnd"/>
      <w:r w:rsidRPr="006C4963">
        <w:rPr>
          <w:rFonts w:ascii="Times New Roman" w:hAnsi="Times New Roman" w:cs="Times New Roman"/>
          <w:sz w:val="24"/>
          <w:szCs w:val="24"/>
        </w:rPr>
        <w:t xml:space="preserve">. Его методология. Теория трех факторов производства. Проблема реализации. "Закон </w:t>
      </w:r>
      <w:proofErr w:type="spellStart"/>
      <w:r w:rsidRPr="006C4963">
        <w:rPr>
          <w:rFonts w:ascii="Times New Roman" w:hAnsi="Times New Roman" w:cs="Times New Roman"/>
          <w:sz w:val="24"/>
          <w:szCs w:val="24"/>
        </w:rPr>
        <w:t>Сэя</w:t>
      </w:r>
      <w:proofErr w:type="spellEnd"/>
      <w:r w:rsidRPr="006C4963">
        <w:rPr>
          <w:rFonts w:ascii="Times New Roman" w:hAnsi="Times New Roman" w:cs="Times New Roman"/>
          <w:sz w:val="24"/>
          <w:szCs w:val="24"/>
        </w:rPr>
        <w:t xml:space="preserve">". "Закон народонаселения" Т. Мальтуса. Экономическое учение Д. Рикардо. Д. Рикардо - экономист эпохи промышленного переворота. "Начала политической экономии и налогового обложения". Метод Рикардо. Развитие трудовой теории стоимости. Трактовка капитала. Теория распределения. Учение Рикардо о прибыли, заработной плате, земельной ренте. Риккардо о природе кредита, денег и проблемах денежного обращения. Теория сравнительных издержек. Исторические условия возникновения марксизма. Его идейные истоки. "Капитал" К. Маркса как главное теоретическое произведения марксизма. Структура. Основные идеи. Всеобщая формула капитала и ее противоречие. Теория прибавочной стоимости. Рабочая сила как товар. Производство прибавочной стоимости. Кругооборот капитала и его формы. </w:t>
      </w:r>
    </w:p>
    <w:p w14:paraId="5C4F1DF4"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6. Историческая школа Германии </w:t>
      </w:r>
    </w:p>
    <w:p w14:paraId="623CF20E"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Ф. Лист (Германия) и его "Национальная система политической экономии". Обоснование протекционизма. В. </w:t>
      </w:r>
      <w:proofErr w:type="spellStart"/>
      <w:r w:rsidRPr="006C4963">
        <w:rPr>
          <w:rFonts w:ascii="Times New Roman" w:hAnsi="Times New Roman" w:cs="Times New Roman"/>
          <w:sz w:val="24"/>
          <w:szCs w:val="24"/>
        </w:rPr>
        <w:t>Рошер</w:t>
      </w:r>
      <w:proofErr w:type="spellEnd"/>
      <w:r w:rsidRPr="006C4963">
        <w:rPr>
          <w:rFonts w:ascii="Times New Roman" w:hAnsi="Times New Roman" w:cs="Times New Roman"/>
          <w:sz w:val="24"/>
          <w:szCs w:val="24"/>
        </w:rPr>
        <w:t xml:space="preserve">, К. </w:t>
      </w:r>
      <w:proofErr w:type="spellStart"/>
      <w:r w:rsidRPr="006C4963">
        <w:rPr>
          <w:rFonts w:ascii="Times New Roman" w:hAnsi="Times New Roman" w:cs="Times New Roman"/>
          <w:sz w:val="24"/>
          <w:szCs w:val="24"/>
        </w:rPr>
        <w:t>Книс</w:t>
      </w:r>
      <w:proofErr w:type="spellEnd"/>
      <w:r w:rsidRPr="006C4963">
        <w:rPr>
          <w:rFonts w:ascii="Times New Roman" w:hAnsi="Times New Roman" w:cs="Times New Roman"/>
          <w:sz w:val="24"/>
          <w:szCs w:val="24"/>
        </w:rPr>
        <w:t xml:space="preserve">, Б. </w:t>
      </w:r>
      <w:proofErr w:type="spellStart"/>
      <w:r w:rsidRPr="006C4963">
        <w:rPr>
          <w:rFonts w:ascii="Times New Roman" w:hAnsi="Times New Roman" w:cs="Times New Roman"/>
          <w:sz w:val="24"/>
          <w:szCs w:val="24"/>
        </w:rPr>
        <w:t>Гильдебранд</w:t>
      </w:r>
      <w:proofErr w:type="spellEnd"/>
      <w:r w:rsidRPr="006C4963">
        <w:rPr>
          <w:rFonts w:ascii="Times New Roman" w:hAnsi="Times New Roman" w:cs="Times New Roman"/>
          <w:sz w:val="24"/>
          <w:szCs w:val="24"/>
        </w:rPr>
        <w:t xml:space="preserve"> - основатели немецкой исторической школы. Особенности "исторического метода". Критика методологии и теории английских классиков. Новая историческая школа. Проблемы исторического метода. Г. </w:t>
      </w:r>
      <w:proofErr w:type="spellStart"/>
      <w:r w:rsidRPr="006C4963">
        <w:rPr>
          <w:rFonts w:ascii="Times New Roman" w:hAnsi="Times New Roman" w:cs="Times New Roman"/>
          <w:sz w:val="24"/>
          <w:szCs w:val="24"/>
        </w:rPr>
        <w:t>Шмоллер</w:t>
      </w:r>
      <w:proofErr w:type="spellEnd"/>
      <w:r w:rsidRPr="006C4963">
        <w:rPr>
          <w:rFonts w:ascii="Times New Roman" w:hAnsi="Times New Roman" w:cs="Times New Roman"/>
          <w:sz w:val="24"/>
          <w:szCs w:val="24"/>
        </w:rPr>
        <w:t xml:space="preserve">, К. </w:t>
      </w:r>
      <w:proofErr w:type="spellStart"/>
      <w:r w:rsidRPr="006C4963">
        <w:rPr>
          <w:rFonts w:ascii="Times New Roman" w:hAnsi="Times New Roman" w:cs="Times New Roman"/>
          <w:sz w:val="24"/>
          <w:szCs w:val="24"/>
        </w:rPr>
        <w:t>Бюхер</w:t>
      </w:r>
      <w:proofErr w:type="spellEnd"/>
      <w:r w:rsidRPr="006C4963">
        <w:rPr>
          <w:rFonts w:ascii="Times New Roman" w:hAnsi="Times New Roman" w:cs="Times New Roman"/>
          <w:sz w:val="24"/>
          <w:szCs w:val="24"/>
        </w:rPr>
        <w:t xml:space="preserve">, Л. </w:t>
      </w:r>
      <w:proofErr w:type="spellStart"/>
      <w:r w:rsidRPr="006C4963">
        <w:rPr>
          <w:rFonts w:ascii="Times New Roman" w:hAnsi="Times New Roman" w:cs="Times New Roman"/>
          <w:sz w:val="24"/>
          <w:szCs w:val="24"/>
        </w:rPr>
        <w:t>Брентано</w:t>
      </w:r>
      <w:proofErr w:type="spellEnd"/>
      <w:r w:rsidRPr="006C4963">
        <w:rPr>
          <w:rFonts w:ascii="Times New Roman" w:hAnsi="Times New Roman" w:cs="Times New Roman"/>
          <w:sz w:val="24"/>
          <w:szCs w:val="24"/>
        </w:rPr>
        <w:t xml:space="preserve">. Своеобразие трактовки проблем генезиса капитализма, его сущности и перспектив развития. Катедер-социализм, его консервативное и либерально-реформаторское крылья. Курс на развитие тред-юнионизма. </w:t>
      </w:r>
    </w:p>
    <w:p w14:paraId="571EE9D0"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7. Маржиналистская революция. Генезис неоклассики </w:t>
      </w:r>
    </w:p>
    <w:p w14:paraId="57FCAB86"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Этапы становления и развития неоклассического направления западной экономической теории. Понятие маржиналистской революции. Ее причины, этапы и общее содержание. Первые варианты теории полезности (Э. </w:t>
      </w:r>
      <w:proofErr w:type="spellStart"/>
      <w:r w:rsidRPr="006C4963">
        <w:rPr>
          <w:rFonts w:ascii="Times New Roman" w:hAnsi="Times New Roman" w:cs="Times New Roman"/>
          <w:sz w:val="24"/>
          <w:szCs w:val="24"/>
        </w:rPr>
        <w:t>Кондильяк</w:t>
      </w:r>
      <w:proofErr w:type="spellEnd"/>
      <w:r w:rsidRPr="006C4963">
        <w:rPr>
          <w:rFonts w:ascii="Times New Roman" w:hAnsi="Times New Roman" w:cs="Times New Roman"/>
          <w:sz w:val="24"/>
          <w:szCs w:val="24"/>
        </w:rPr>
        <w:t xml:space="preserve">, Ф. </w:t>
      </w:r>
      <w:proofErr w:type="spellStart"/>
      <w:r w:rsidRPr="006C4963">
        <w:rPr>
          <w:rFonts w:ascii="Times New Roman" w:hAnsi="Times New Roman" w:cs="Times New Roman"/>
          <w:sz w:val="24"/>
          <w:szCs w:val="24"/>
        </w:rPr>
        <w:t>Галиани</w:t>
      </w:r>
      <w:proofErr w:type="spellEnd"/>
      <w:r w:rsidRPr="006C4963">
        <w:rPr>
          <w:rFonts w:ascii="Times New Roman" w:hAnsi="Times New Roman" w:cs="Times New Roman"/>
          <w:sz w:val="24"/>
          <w:szCs w:val="24"/>
        </w:rPr>
        <w:t xml:space="preserve">). Исследования А. </w:t>
      </w:r>
      <w:proofErr w:type="spellStart"/>
      <w:r w:rsidRPr="006C4963">
        <w:rPr>
          <w:rFonts w:ascii="Times New Roman" w:hAnsi="Times New Roman" w:cs="Times New Roman"/>
          <w:sz w:val="24"/>
          <w:szCs w:val="24"/>
        </w:rPr>
        <w:t>Курно</w:t>
      </w:r>
      <w:proofErr w:type="spellEnd"/>
      <w:r w:rsidRPr="006C4963">
        <w:rPr>
          <w:rFonts w:ascii="Times New Roman" w:hAnsi="Times New Roman" w:cs="Times New Roman"/>
          <w:sz w:val="24"/>
          <w:szCs w:val="24"/>
        </w:rPr>
        <w:t xml:space="preserve">, Ж. Дюпюи, И. </w:t>
      </w:r>
      <w:proofErr w:type="spellStart"/>
      <w:r w:rsidRPr="006C4963">
        <w:rPr>
          <w:rFonts w:ascii="Times New Roman" w:hAnsi="Times New Roman" w:cs="Times New Roman"/>
          <w:sz w:val="24"/>
          <w:szCs w:val="24"/>
        </w:rPr>
        <w:t>Тюнена</w:t>
      </w:r>
      <w:proofErr w:type="spellEnd"/>
      <w:r w:rsidRPr="006C4963">
        <w:rPr>
          <w:rFonts w:ascii="Times New Roman" w:hAnsi="Times New Roman" w:cs="Times New Roman"/>
          <w:sz w:val="24"/>
          <w:szCs w:val="24"/>
        </w:rPr>
        <w:t xml:space="preserve"> и Г. </w:t>
      </w:r>
      <w:proofErr w:type="spellStart"/>
      <w:r w:rsidRPr="006C4963">
        <w:rPr>
          <w:rFonts w:ascii="Times New Roman" w:hAnsi="Times New Roman" w:cs="Times New Roman"/>
          <w:sz w:val="24"/>
          <w:szCs w:val="24"/>
        </w:rPr>
        <w:t>Госсена</w:t>
      </w:r>
      <w:proofErr w:type="spellEnd"/>
      <w:r w:rsidRPr="006C4963">
        <w:rPr>
          <w:rFonts w:ascii="Times New Roman" w:hAnsi="Times New Roman" w:cs="Times New Roman"/>
          <w:sz w:val="24"/>
          <w:szCs w:val="24"/>
        </w:rPr>
        <w:t xml:space="preserve">, их роль в обосновании предельного анализа. Основные труды первого этапа маржиналистской революции. Австрийская школа (К. </w:t>
      </w:r>
      <w:proofErr w:type="spellStart"/>
      <w:r w:rsidRPr="006C4963">
        <w:rPr>
          <w:rFonts w:ascii="Times New Roman" w:hAnsi="Times New Roman" w:cs="Times New Roman"/>
          <w:sz w:val="24"/>
          <w:szCs w:val="24"/>
        </w:rPr>
        <w:t>Менгер</w:t>
      </w:r>
      <w:proofErr w:type="spellEnd"/>
      <w:r w:rsidRPr="006C4963">
        <w:rPr>
          <w:rFonts w:ascii="Times New Roman" w:hAnsi="Times New Roman" w:cs="Times New Roman"/>
          <w:sz w:val="24"/>
          <w:szCs w:val="24"/>
        </w:rPr>
        <w:t xml:space="preserve">, Ф. </w:t>
      </w:r>
      <w:proofErr w:type="spellStart"/>
      <w:r w:rsidRPr="006C4963">
        <w:rPr>
          <w:rFonts w:ascii="Times New Roman" w:hAnsi="Times New Roman" w:cs="Times New Roman"/>
          <w:sz w:val="24"/>
          <w:szCs w:val="24"/>
        </w:rPr>
        <w:t>Визер</w:t>
      </w:r>
      <w:proofErr w:type="spellEnd"/>
      <w:r w:rsidRPr="006C4963">
        <w:rPr>
          <w:rFonts w:ascii="Times New Roman" w:hAnsi="Times New Roman" w:cs="Times New Roman"/>
          <w:sz w:val="24"/>
          <w:szCs w:val="24"/>
        </w:rPr>
        <w:t>, Е. Бем-</w:t>
      </w:r>
      <w:proofErr w:type="spellStart"/>
      <w:r w:rsidRPr="006C4963">
        <w:rPr>
          <w:rFonts w:ascii="Times New Roman" w:hAnsi="Times New Roman" w:cs="Times New Roman"/>
          <w:sz w:val="24"/>
          <w:szCs w:val="24"/>
        </w:rPr>
        <w:t>Баверк</w:t>
      </w:r>
      <w:proofErr w:type="spellEnd"/>
      <w:r w:rsidRPr="006C4963">
        <w:rPr>
          <w:rFonts w:ascii="Times New Roman" w:hAnsi="Times New Roman" w:cs="Times New Roman"/>
          <w:sz w:val="24"/>
          <w:szCs w:val="24"/>
        </w:rPr>
        <w:t xml:space="preserve">). Теория ценности. Психологическое истолкование источника процента. Лозаннская школа. В. Парето. Вклад школы в развитие математических методов анализа экономики. Кембриджская школа. Работа А. Маршалла "Принципы экономической теории". Методологические новации. Анализ частичного рыночного равновесия. Теория цен и доходов Маршалла - основа неоклассической микроэкономики. Экономические воззрения </w:t>
      </w:r>
      <w:proofErr w:type="spellStart"/>
      <w:r w:rsidRPr="006C4963">
        <w:rPr>
          <w:rFonts w:ascii="Times New Roman" w:hAnsi="Times New Roman" w:cs="Times New Roman"/>
          <w:sz w:val="24"/>
          <w:szCs w:val="24"/>
        </w:rPr>
        <w:t>Дж.Б</w:t>
      </w:r>
      <w:proofErr w:type="spellEnd"/>
      <w:r w:rsidRPr="006C4963">
        <w:rPr>
          <w:rFonts w:ascii="Times New Roman" w:hAnsi="Times New Roman" w:cs="Times New Roman"/>
          <w:sz w:val="24"/>
          <w:szCs w:val="24"/>
        </w:rPr>
        <w:t xml:space="preserve">. Кларка. Методологическая концепция "статики" и "динамики". Теория предельной производительности капитала и труда. Концепция предпринимательской прибыли. </w:t>
      </w:r>
    </w:p>
    <w:p w14:paraId="134D2127"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8. Истоки институционализма в западной экономической мысли </w:t>
      </w:r>
    </w:p>
    <w:p w14:paraId="10FD971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Эволюция институционализма. Исследования Т. </w:t>
      </w:r>
      <w:proofErr w:type="spellStart"/>
      <w:r w:rsidRPr="006C4963">
        <w:rPr>
          <w:rFonts w:ascii="Times New Roman" w:hAnsi="Times New Roman" w:cs="Times New Roman"/>
          <w:sz w:val="24"/>
          <w:szCs w:val="24"/>
        </w:rPr>
        <w:t>Веблена</w:t>
      </w:r>
      <w:proofErr w:type="spellEnd"/>
      <w:r w:rsidRPr="006C4963">
        <w:rPr>
          <w:rFonts w:ascii="Times New Roman" w:hAnsi="Times New Roman" w:cs="Times New Roman"/>
          <w:sz w:val="24"/>
          <w:szCs w:val="24"/>
        </w:rPr>
        <w:t xml:space="preserve">, Дж. </w:t>
      </w:r>
      <w:proofErr w:type="spellStart"/>
      <w:r w:rsidRPr="006C4963">
        <w:rPr>
          <w:rFonts w:ascii="Times New Roman" w:hAnsi="Times New Roman" w:cs="Times New Roman"/>
          <w:sz w:val="24"/>
          <w:szCs w:val="24"/>
        </w:rPr>
        <w:t>Коммонса</w:t>
      </w:r>
      <w:proofErr w:type="spellEnd"/>
      <w:r w:rsidRPr="006C4963">
        <w:rPr>
          <w:rFonts w:ascii="Times New Roman" w:hAnsi="Times New Roman" w:cs="Times New Roman"/>
          <w:sz w:val="24"/>
          <w:szCs w:val="24"/>
        </w:rPr>
        <w:t xml:space="preserve">, У. Митчелла. Синтетические концепции </w:t>
      </w:r>
      <w:proofErr w:type="spellStart"/>
      <w:r w:rsidRPr="006C4963">
        <w:rPr>
          <w:rFonts w:ascii="Times New Roman" w:hAnsi="Times New Roman" w:cs="Times New Roman"/>
          <w:sz w:val="24"/>
          <w:szCs w:val="24"/>
        </w:rPr>
        <w:t>Й.Шумпетера</w:t>
      </w:r>
      <w:proofErr w:type="spellEnd"/>
      <w:r w:rsidRPr="006C4963">
        <w:rPr>
          <w:rFonts w:ascii="Times New Roman" w:hAnsi="Times New Roman" w:cs="Times New Roman"/>
          <w:sz w:val="24"/>
          <w:szCs w:val="24"/>
        </w:rPr>
        <w:t xml:space="preserve">. Методология и история экономического анализа. Теория экономической динамики. Й. </w:t>
      </w:r>
      <w:proofErr w:type="spellStart"/>
      <w:r w:rsidRPr="006C4963">
        <w:rPr>
          <w:rFonts w:ascii="Times New Roman" w:hAnsi="Times New Roman" w:cs="Times New Roman"/>
          <w:sz w:val="24"/>
          <w:szCs w:val="24"/>
        </w:rPr>
        <w:t>Шумпетер</w:t>
      </w:r>
      <w:proofErr w:type="spellEnd"/>
      <w:r w:rsidRPr="006C4963">
        <w:rPr>
          <w:rFonts w:ascii="Times New Roman" w:hAnsi="Times New Roman" w:cs="Times New Roman"/>
          <w:sz w:val="24"/>
          <w:szCs w:val="24"/>
        </w:rPr>
        <w:t xml:space="preserve"> о связи монополий и научно-технического прогресса. </w:t>
      </w:r>
      <w:proofErr w:type="spellStart"/>
      <w:r w:rsidRPr="006C4963">
        <w:rPr>
          <w:rFonts w:ascii="Times New Roman" w:hAnsi="Times New Roman" w:cs="Times New Roman"/>
          <w:sz w:val="24"/>
          <w:szCs w:val="24"/>
        </w:rPr>
        <w:t>Неоинституционализм</w:t>
      </w:r>
      <w:proofErr w:type="spellEnd"/>
      <w:r w:rsidRPr="006C4963">
        <w:rPr>
          <w:rFonts w:ascii="Times New Roman" w:hAnsi="Times New Roman" w:cs="Times New Roman"/>
          <w:sz w:val="24"/>
          <w:szCs w:val="24"/>
        </w:rPr>
        <w:t xml:space="preserve"> как направление западного мейнстрима. Р. </w:t>
      </w:r>
      <w:proofErr w:type="spellStart"/>
      <w:r w:rsidRPr="006C4963">
        <w:rPr>
          <w:rFonts w:ascii="Times New Roman" w:hAnsi="Times New Roman" w:cs="Times New Roman"/>
          <w:sz w:val="24"/>
          <w:szCs w:val="24"/>
        </w:rPr>
        <w:t>Коуз</w:t>
      </w:r>
      <w:proofErr w:type="spellEnd"/>
      <w:r w:rsidRPr="006C4963">
        <w:rPr>
          <w:rFonts w:ascii="Times New Roman" w:hAnsi="Times New Roman" w:cs="Times New Roman"/>
          <w:sz w:val="24"/>
          <w:szCs w:val="24"/>
        </w:rPr>
        <w:t xml:space="preserve">. Понятие трансакционных издержек. Экономическая теория "прав собственности" (А. </w:t>
      </w:r>
      <w:proofErr w:type="spellStart"/>
      <w:r w:rsidRPr="006C4963">
        <w:rPr>
          <w:rFonts w:ascii="Times New Roman" w:hAnsi="Times New Roman" w:cs="Times New Roman"/>
          <w:sz w:val="24"/>
          <w:szCs w:val="24"/>
        </w:rPr>
        <w:t>Алчиан</w:t>
      </w:r>
      <w:proofErr w:type="spellEnd"/>
      <w:r w:rsidRPr="006C4963">
        <w:rPr>
          <w:rFonts w:ascii="Times New Roman" w:hAnsi="Times New Roman" w:cs="Times New Roman"/>
          <w:sz w:val="24"/>
          <w:szCs w:val="24"/>
        </w:rPr>
        <w:t xml:space="preserve">, Г. </w:t>
      </w:r>
      <w:proofErr w:type="spellStart"/>
      <w:r w:rsidRPr="006C4963">
        <w:rPr>
          <w:rFonts w:ascii="Times New Roman" w:hAnsi="Times New Roman" w:cs="Times New Roman"/>
          <w:sz w:val="24"/>
          <w:szCs w:val="24"/>
        </w:rPr>
        <w:t>Демсец</w:t>
      </w:r>
      <w:proofErr w:type="spellEnd"/>
      <w:r w:rsidRPr="006C4963">
        <w:rPr>
          <w:rFonts w:ascii="Times New Roman" w:hAnsi="Times New Roman" w:cs="Times New Roman"/>
          <w:sz w:val="24"/>
          <w:szCs w:val="24"/>
        </w:rPr>
        <w:t xml:space="preserve">). Экономика права (Р. Познер, Э. </w:t>
      </w:r>
      <w:proofErr w:type="spellStart"/>
      <w:r w:rsidRPr="006C4963">
        <w:rPr>
          <w:rFonts w:ascii="Times New Roman" w:hAnsi="Times New Roman" w:cs="Times New Roman"/>
          <w:sz w:val="24"/>
          <w:szCs w:val="24"/>
        </w:rPr>
        <w:t>Калабрези</w:t>
      </w:r>
      <w:proofErr w:type="spellEnd"/>
      <w:r w:rsidRPr="006C4963">
        <w:rPr>
          <w:rFonts w:ascii="Times New Roman" w:hAnsi="Times New Roman" w:cs="Times New Roman"/>
          <w:sz w:val="24"/>
          <w:szCs w:val="24"/>
        </w:rPr>
        <w:t xml:space="preserve">). Конституционная политическая экономия (Дж. Бьюкенен, Г. </w:t>
      </w:r>
      <w:proofErr w:type="spellStart"/>
      <w:r w:rsidRPr="006C4963">
        <w:rPr>
          <w:rFonts w:ascii="Times New Roman" w:hAnsi="Times New Roman" w:cs="Times New Roman"/>
          <w:sz w:val="24"/>
          <w:szCs w:val="24"/>
        </w:rPr>
        <w:t>Таллок</w:t>
      </w:r>
      <w:proofErr w:type="spellEnd"/>
      <w:r w:rsidRPr="006C4963">
        <w:rPr>
          <w:rFonts w:ascii="Times New Roman" w:hAnsi="Times New Roman" w:cs="Times New Roman"/>
          <w:sz w:val="24"/>
          <w:szCs w:val="24"/>
        </w:rPr>
        <w:t xml:space="preserve">). </w:t>
      </w:r>
    </w:p>
    <w:p w14:paraId="6B9ABAA7"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9. Кейнсианство и </w:t>
      </w:r>
      <w:proofErr w:type="spellStart"/>
      <w:r w:rsidRPr="006C4963">
        <w:rPr>
          <w:rFonts w:ascii="Times New Roman" w:hAnsi="Times New Roman" w:cs="Times New Roman"/>
          <w:b/>
          <w:bCs/>
          <w:sz w:val="24"/>
          <w:szCs w:val="24"/>
        </w:rPr>
        <w:t>неокейнсианство</w:t>
      </w:r>
      <w:proofErr w:type="spellEnd"/>
      <w:r w:rsidRPr="006C4963">
        <w:rPr>
          <w:rFonts w:ascii="Times New Roman" w:hAnsi="Times New Roman" w:cs="Times New Roman"/>
          <w:b/>
          <w:bCs/>
          <w:sz w:val="24"/>
          <w:szCs w:val="24"/>
        </w:rPr>
        <w:t xml:space="preserve"> </w:t>
      </w:r>
    </w:p>
    <w:p w14:paraId="29F77C53"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"Великая депрессия" 1930-х гг. и кризис неоклассического направления. Дж. Кейнс как экономист. Методологические позиции. Основные положения "Общей теории занятости, процента и денег". Учение об эффективном спросе. Обоснование программы государственного регулирования. Синтетические концепции Й. </w:t>
      </w:r>
      <w:proofErr w:type="spellStart"/>
      <w:r w:rsidRPr="006C4963">
        <w:rPr>
          <w:rFonts w:ascii="Times New Roman" w:hAnsi="Times New Roman" w:cs="Times New Roman"/>
          <w:sz w:val="24"/>
          <w:szCs w:val="24"/>
        </w:rPr>
        <w:t>Шумпетера</w:t>
      </w:r>
      <w:proofErr w:type="spellEnd"/>
      <w:r w:rsidRPr="006C4963">
        <w:rPr>
          <w:rFonts w:ascii="Times New Roman" w:hAnsi="Times New Roman" w:cs="Times New Roman"/>
          <w:sz w:val="24"/>
          <w:szCs w:val="24"/>
        </w:rPr>
        <w:t xml:space="preserve">. Методология и история экономического анализа. Теория экономической динамики. Й. </w:t>
      </w:r>
      <w:proofErr w:type="spellStart"/>
      <w:r w:rsidRPr="006C4963">
        <w:rPr>
          <w:rFonts w:ascii="Times New Roman" w:hAnsi="Times New Roman" w:cs="Times New Roman"/>
          <w:sz w:val="24"/>
          <w:szCs w:val="24"/>
        </w:rPr>
        <w:t>Шумпетер</w:t>
      </w:r>
      <w:proofErr w:type="spellEnd"/>
      <w:r w:rsidRPr="006C4963">
        <w:rPr>
          <w:rFonts w:ascii="Times New Roman" w:hAnsi="Times New Roman" w:cs="Times New Roman"/>
          <w:sz w:val="24"/>
          <w:szCs w:val="24"/>
        </w:rPr>
        <w:t xml:space="preserve"> о связи монополий и научно-технического прогресса. </w:t>
      </w:r>
    </w:p>
    <w:p w14:paraId="1669461C"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10. Экономические идеи монетаризма </w:t>
      </w:r>
    </w:p>
    <w:p w14:paraId="5FB35E5C"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Чикагская школа неолиберализма: основные представители. Сущность монетаристской контрреволюции. Источники и основные экономические идеи монетаризма. Эволюция взглядов М. </w:t>
      </w:r>
      <w:proofErr w:type="spellStart"/>
      <w:r w:rsidRPr="006C4963">
        <w:rPr>
          <w:rFonts w:ascii="Times New Roman" w:hAnsi="Times New Roman" w:cs="Times New Roman"/>
          <w:sz w:val="24"/>
          <w:szCs w:val="24"/>
        </w:rPr>
        <w:t>Фридмена</w:t>
      </w:r>
      <w:proofErr w:type="spellEnd"/>
      <w:r w:rsidRPr="006C4963">
        <w:rPr>
          <w:rFonts w:ascii="Times New Roman" w:hAnsi="Times New Roman" w:cs="Times New Roman"/>
          <w:sz w:val="24"/>
          <w:szCs w:val="24"/>
        </w:rPr>
        <w:t xml:space="preserve">. Монетаризм и его применение в </w:t>
      </w:r>
      <w:r w:rsidRPr="006C4963">
        <w:rPr>
          <w:rFonts w:ascii="Times New Roman" w:hAnsi="Times New Roman" w:cs="Times New Roman"/>
          <w:sz w:val="24"/>
          <w:szCs w:val="24"/>
        </w:rPr>
        <w:lastRenderedPageBreak/>
        <w:t xml:space="preserve">государственной экономической политике. Критика кейнсианства. Монетарная концепция цикла и кризиса. </w:t>
      </w:r>
    </w:p>
    <w:p w14:paraId="7F37E67B" w14:textId="77777777" w:rsidR="006C4963" w:rsidRPr="006C4963" w:rsidRDefault="006C4963" w:rsidP="006C4963">
      <w:pPr>
        <w:spacing w:after="0" w:line="240" w:lineRule="auto"/>
        <w:ind w:firstLine="709"/>
        <w:jc w:val="both"/>
        <w:rPr>
          <w:rFonts w:ascii="Times New Roman" w:hAnsi="Times New Roman" w:cs="Times New Roman"/>
          <w:b/>
          <w:bCs/>
          <w:sz w:val="24"/>
          <w:szCs w:val="24"/>
        </w:rPr>
      </w:pPr>
      <w:r w:rsidRPr="006C4963">
        <w:rPr>
          <w:rFonts w:ascii="Times New Roman" w:hAnsi="Times New Roman" w:cs="Times New Roman"/>
          <w:b/>
          <w:bCs/>
          <w:sz w:val="24"/>
          <w:szCs w:val="24"/>
        </w:rPr>
        <w:t xml:space="preserve">Тема 11. Ведущие российские экономисты и ключевые экономические проблемы 1920-1930-х </w:t>
      </w:r>
      <w:proofErr w:type="spellStart"/>
      <w:r w:rsidRPr="006C4963">
        <w:rPr>
          <w:rFonts w:ascii="Times New Roman" w:hAnsi="Times New Roman" w:cs="Times New Roman"/>
          <w:b/>
          <w:bCs/>
          <w:sz w:val="24"/>
          <w:szCs w:val="24"/>
        </w:rPr>
        <w:t>гг</w:t>
      </w:r>
      <w:proofErr w:type="spellEnd"/>
      <w:r w:rsidRPr="006C4963">
        <w:rPr>
          <w:rFonts w:ascii="Times New Roman" w:hAnsi="Times New Roman" w:cs="Times New Roman"/>
          <w:b/>
          <w:bCs/>
          <w:sz w:val="24"/>
          <w:szCs w:val="24"/>
        </w:rPr>
        <w:t xml:space="preserve"> </w:t>
      </w:r>
    </w:p>
    <w:p w14:paraId="1E91EE94" w14:textId="77777777" w:rsidR="006C4963" w:rsidRPr="006C4963" w:rsidRDefault="006C4963" w:rsidP="006C4963">
      <w:pPr>
        <w:spacing w:after="0" w:line="240" w:lineRule="auto"/>
        <w:ind w:firstLine="709"/>
        <w:jc w:val="both"/>
        <w:rPr>
          <w:rFonts w:ascii="Times New Roman" w:hAnsi="Times New Roman" w:cs="Times New Roman"/>
          <w:sz w:val="24"/>
          <w:szCs w:val="24"/>
        </w:rPr>
      </w:pPr>
      <w:r w:rsidRPr="006C4963">
        <w:rPr>
          <w:rFonts w:ascii="Times New Roman" w:hAnsi="Times New Roman" w:cs="Times New Roman"/>
          <w:sz w:val="24"/>
          <w:szCs w:val="24"/>
        </w:rPr>
        <w:t xml:space="preserve">Теория "длинных волн" в экономике Н.Д. Кондратьева. Концепция народнохозяйственного планирования. Кооперативный социализм А.В. Чаянова и Н.П. Макарова. Концепция семейно-трудового крестьянского хозяйства. Вопросы организации аграрного сектора. Экономические идеи Л.В. Канторовича. Теория линейного программирования. </w:t>
      </w:r>
    </w:p>
    <w:p w14:paraId="727240F6" w14:textId="24331362" w:rsidR="00B4668F" w:rsidRDefault="00B4668F" w:rsidP="00B4668F">
      <w:pPr>
        <w:spacing w:after="0" w:line="240" w:lineRule="auto"/>
        <w:ind w:firstLine="709"/>
        <w:jc w:val="both"/>
        <w:rPr>
          <w:rFonts w:ascii="Times New Roman" w:hAnsi="Times New Roman" w:cs="Times New Roman"/>
          <w:sz w:val="24"/>
          <w:szCs w:val="24"/>
        </w:rPr>
      </w:pPr>
    </w:p>
    <w:p w14:paraId="567B4D60" w14:textId="53542D3F" w:rsidR="00B4668F" w:rsidRDefault="00B4668F" w:rsidP="00B4668F">
      <w:pPr>
        <w:spacing w:after="0" w:line="240" w:lineRule="auto"/>
        <w:ind w:firstLine="709"/>
        <w:jc w:val="both"/>
        <w:rPr>
          <w:rFonts w:ascii="Times New Roman" w:hAnsi="Times New Roman" w:cs="Times New Roman"/>
          <w:sz w:val="24"/>
          <w:szCs w:val="24"/>
        </w:rPr>
      </w:pPr>
    </w:p>
    <w:p w14:paraId="5F58ADC4" w14:textId="680F16E9" w:rsidR="00B4668F" w:rsidRDefault="00B4668F" w:rsidP="00B4668F">
      <w:pPr>
        <w:spacing w:after="0" w:line="240" w:lineRule="auto"/>
        <w:ind w:firstLine="709"/>
        <w:jc w:val="both"/>
        <w:rPr>
          <w:rFonts w:ascii="Times New Roman" w:hAnsi="Times New Roman" w:cs="Times New Roman"/>
          <w:sz w:val="24"/>
          <w:szCs w:val="24"/>
        </w:rPr>
      </w:pPr>
    </w:p>
    <w:p w14:paraId="74E6E45F"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Аннотация программы дисциплины</w:t>
      </w:r>
    </w:p>
    <w:p w14:paraId="58D3F9EF"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Отрасли и сферы деятельности: прикладные аспекты</w:t>
      </w:r>
    </w:p>
    <w:p w14:paraId="5728358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w:t>
      </w:r>
    </w:p>
    <w:p w14:paraId="3C9AE8AB"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1. Место дисциплины (модуля) в структуре ОПОП ВО</w:t>
      </w:r>
    </w:p>
    <w:p w14:paraId="1DDCB36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Данная дисциплина (модуль) включена в раздел "Б</w:t>
      </w:r>
      <w:proofErr w:type="gramStart"/>
      <w:r w:rsidRPr="00C13621">
        <w:rPr>
          <w:rFonts w:ascii="Times New Roman" w:hAnsi="Times New Roman" w:cs="Times New Roman"/>
          <w:sz w:val="24"/>
          <w:szCs w:val="24"/>
        </w:rPr>
        <w:t>1.О.</w:t>
      </w:r>
      <w:proofErr w:type="gramEnd"/>
      <w:r w:rsidRPr="00C13621">
        <w:rPr>
          <w:rFonts w:ascii="Times New Roman" w:hAnsi="Times New Roman" w:cs="Times New Roman"/>
          <w:sz w:val="24"/>
          <w:szCs w:val="24"/>
        </w:rPr>
        <w:t xml:space="preserve">18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36DC252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Осваивается на 2 курсе в 3 семестре. </w:t>
      </w:r>
    </w:p>
    <w:p w14:paraId="3689363C"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48F26E11"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2. Трудоемкость</w:t>
      </w:r>
    </w:p>
    <w:p w14:paraId="17756CF4"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Общая трудоемкость дисциплины составляет 3 зачетных(</w:t>
      </w:r>
      <w:proofErr w:type="spellStart"/>
      <w:r w:rsidRPr="00C13621">
        <w:rPr>
          <w:rFonts w:ascii="Times New Roman" w:hAnsi="Times New Roman" w:cs="Times New Roman"/>
          <w:sz w:val="24"/>
          <w:szCs w:val="24"/>
        </w:rPr>
        <w:t>ые</w:t>
      </w:r>
      <w:proofErr w:type="spellEnd"/>
      <w:r w:rsidRPr="00C13621">
        <w:rPr>
          <w:rFonts w:ascii="Times New Roman" w:hAnsi="Times New Roman" w:cs="Times New Roman"/>
          <w:sz w:val="24"/>
          <w:szCs w:val="24"/>
        </w:rPr>
        <w:t>) единиц(ы) на 108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w:t>
      </w:r>
    </w:p>
    <w:p w14:paraId="0EE179E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Контактная работа - 48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в том числе лекции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практические занятия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лабораторные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контроль самостоятельной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7B0E3B4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Самостоятельная работа - 60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6C05F58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Контроль (зачёт / экзамен)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3BA82B8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Форма промежуточного контроля дисциплины: зачет в 3 семестре.</w:t>
      </w:r>
    </w:p>
    <w:p w14:paraId="3D99E561"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54019B32"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3. Знать, уметь, владеть</w:t>
      </w:r>
    </w:p>
    <w:p w14:paraId="5CABA8A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Обучающийся, освоивший дисциплину (модуль):</w:t>
      </w:r>
    </w:p>
    <w:p w14:paraId="4071E03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знать: </w:t>
      </w:r>
    </w:p>
    <w:p w14:paraId="6BB2834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теорию поведения фирмы в условиях совершенной и несовершенной конкуренции (монополии, монополистической конкуренции и олигополии) на товарных рынках и рынках ресурсов (факторов производства); модели стратегического поведения фирм в условиях олигополии; концепцию экономического равновесия; причины несостоятельности рынка (монопольная власть, внешние эффекты, общественные блага, асимметрия информации). </w:t>
      </w:r>
    </w:p>
    <w:p w14:paraId="3A622B1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специфику потребностей лиц с ограниченными возможностями в профессиональной и социальной среде. </w:t>
      </w:r>
    </w:p>
    <w:p w14:paraId="631B8FC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уметь: </w:t>
      </w:r>
    </w:p>
    <w:p w14:paraId="3367CC9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распознавать особенности различных моделей поведения отдельных экономических агентов на рынках в зависимости от сложившейся рыночной структуры. </w:t>
      </w:r>
    </w:p>
    <w:p w14:paraId="30217E8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аргументированно объяснять ценность многообразия и опровергать стереотипы в отношении лиц с ограниченными возможностями. </w:t>
      </w:r>
    </w:p>
    <w:p w14:paraId="0FFFAC34"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идентифицировать возможности более глубокого вовлечения лиц с ограниченными возможностями в профессиональную деятельность. </w:t>
      </w:r>
    </w:p>
    <w:p w14:paraId="5E7E125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создавать условия для более глубокого вовлечения лиц с ограниченными возможностями в организационную среду и профессиональную деятельность с учетом их особых потребностей. </w:t>
      </w:r>
    </w:p>
    <w:p w14:paraId="2592907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lastRenderedPageBreak/>
        <w:t xml:space="preserve">- выбирать способы и технологии коммуникации, учитывающие особые потребности лиц с ограниченными возможностями </w:t>
      </w:r>
    </w:p>
    <w:p w14:paraId="02BBE3B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владеть: </w:t>
      </w:r>
    </w:p>
    <w:p w14:paraId="7D1AD051"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08B6BD86"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4. Содержание (разделы)</w:t>
      </w:r>
    </w:p>
    <w:p w14:paraId="65917F17" w14:textId="3CBE0936"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1. Предмет и методология исследования отраслей, сфер деятельности и рынков </w:t>
      </w:r>
    </w:p>
    <w:p w14:paraId="19C5852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Формирование экономики отраслевых рынков (ЭОР) как науки. Становление, мотивы обособления, причины интереса к ЭОР. Этапы развития ЭОР. Концептуально-теоретические истоки ЭОР (А. Смит, А. Маршалл, Э. Мэйсон, Д. </w:t>
      </w:r>
      <w:proofErr w:type="spellStart"/>
      <w:r w:rsidRPr="00C13621">
        <w:rPr>
          <w:rFonts w:ascii="Times New Roman" w:hAnsi="Times New Roman" w:cs="Times New Roman"/>
          <w:sz w:val="24"/>
          <w:szCs w:val="24"/>
        </w:rPr>
        <w:t>Бэйн</w:t>
      </w:r>
      <w:proofErr w:type="spellEnd"/>
      <w:r w:rsidRPr="00C13621">
        <w:rPr>
          <w:rFonts w:ascii="Times New Roman" w:hAnsi="Times New Roman" w:cs="Times New Roman"/>
          <w:sz w:val="24"/>
          <w:szCs w:val="24"/>
        </w:rPr>
        <w:t xml:space="preserve">). Основные подходы к анализу ЭОР: Гарвардская школа (Э. Мэйсон, Д. </w:t>
      </w:r>
      <w:proofErr w:type="spellStart"/>
      <w:r w:rsidRPr="00C13621">
        <w:rPr>
          <w:rFonts w:ascii="Times New Roman" w:hAnsi="Times New Roman" w:cs="Times New Roman"/>
          <w:sz w:val="24"/>
          <w:szCs w:val="24"/>
        </w:rPr>
        <w:t>Бэйн</w:t>
      </w:r>
      <w:proofErr w:type="spellEnd"/>
      <w:r w:rsidRPr="00C13621">
        <w:rPr>
          <w:rFonts w:ascii="Times New Roman" w:hAnsi="Times New Roman" w:cs="Times New Roman"/>
          <w:sz w:val="24"/>
          <w:szCs w:val="24"/>
        </w:rPr>
        <w:t xml:space="preserve">); Чикагская школа (М. </w:t>
      </w:r>
      <w:proofErr w:type="spellStart"/>
      <w:r w:rsidRPr="00C13621">
        <w:rPr>
          <w:rFonts w:ascii="Times New Roman" w:hAnsi="Times New Roman" w:cs="Times New Roman"/>
          <w:sz w:val="24"/>
          <w:szCs w:val="24"/>
        </w:rPr>
        <w:t>Фридмен</w:t>
      </w:r>
      <w:proofErr w:type="spellEnd"/>
      <w:r w:rsidRPr="00C13621">
        <w:rPr>
          <w:rFonts w:ascii="Times New Roman" w:hAnsi="Times New Roman" w:cs="Times New Roman"/>
          <w:sz w:val="24"/>
          <w:szCs w:val="24"/>
        </w:rPr>
        <w:t xml:space="preserve">); теория институционализма (Т. </w:t>
      </w:r>
      <w:proofErr w:type="spellStart"/>
      <w:r w:rsidRPr="00C13621">
        <w:rPr>
          <w:rFonts w:ascii="Times New Roman" w:hAnsi="Times New Roman" w:cs="Times New Roman"/>
          <w:sz w:val="24"/>
          <w:szCs w:val="24"/>
        </w:rPr>
        <w:t>Веблен</w:t>
      </w:r>
      <w:proofErr w:type="spellEnd"/>
      <w:r w:rsidRPr="00C13621">
        <w:rPr>
          <w:rFonts w:ascii="Times New Roman" w:hAnsi="Times New Roman" w:cs="Times New Roman"/>
          <w:sz w:val="24"/>
          <w:szCs w:val="24"/>
        </w:rPr>
        <w:t xml:space="preserve">, У. Митчелл); теория трансакционных издержек (О. Уильямсон); теория </w:t>
      </w:r>
      <w:proofErr w:type="spellStart"/>
      <w:r w:rsidRPr="00C13621">
        <w:rPr>
          <w:rFonts w:ascii="Times New Roman" w:hAnsi="Times New Roman" w:cs="Times New Roman"/>
          <w:sz w:val="24"/>
          <w:szCs w:val="24"/>
        </w:rPr>
        <w:t>квазиконкурентных</w:t>
      </w:r>
      <w:proofErr w:type="spellEnd"/>
      <w:r w:rsidRPr="00C13621">
        <w:rPr>
          <w:rFonts w:ascii="Times New Roman" w:hAnsi="Times New Roman" w:cs="Times New Roman"/>
          <w:sz w:val="24"/>
          <w:szCs w:val="24"/>
        </w:rPr>
        <w:t xml:space="preserve"> (состязательных) рынков (Г. </w:t>
      </w:r>
      <w:proofErr w:type="spellStart"/>
      <w:r w:rsidRPr="00C13621">
        <w:rPr>
          <w:rFonts w:ascii="Times New Roman" w:hAnsi="Times New Roman" w:cs="Times New Roman"/>
          <w:sz w:val="24"/>
          <w:szCs w:val="24"/>
        </w:rPr>
        <w:t>Демзец</w:t>
      </w:r>
      <w:proofErr w:type="spellEnd"/>
      <w:r w:rsidRPr="00C13621">
        <w:rPr>
          <w:rFonts w:ascii="Times New Roman" w:hAnsi="Times New Roman" w:cs="Times New Roman"/>
          <w:sz w:val="24"/>
          <w:szCs w:val="24"/>
        </w:rPr>
        <w:t xml:space="preserve">, В. </w:t>
      </w:r>
      <w:proofErr w:type="spellStart"/>
      <w:r w:rsidRPr="00C13621">
        <w:rPr>
          <w:rFonts w:ascii="Times New Roman" w:hAnsi="Times New Roman" w:cs="Times New Roman"/>
          <w:sz w:val="24"/>
          <w:szCs w:val="24"/>
        </w:rPr>
        <w:t>Баумоль</w:t>
      </w:r>
      <w:proofErr w:type="spellEnd"/>
      <w:r w:rsidRPr="00C13621">
        <w:rPr>
          <w:rFonts w:ascii="Times New Roman" w:hAnsi="Times New Roman" w:cs="Times New Roman"/>
          <w:sz w:val="24"/>
          <w:szCs w:val="24"/>
        </w:rPr>
        <w:t xml:space="preserve">); контрактная теория фирмы (Р. </w:t>
      </w:r>
      <w:proofErr w:type="spellStart"/>
      <w:r w:rsidRPr="00C13621">
        <w:rPr>
          <w:rFonts w:ascii="Times New Roman" w:hAnsi="Times New Roman" w:cs="Times New Roman"/>
          <w:sz w:val="24"/>
          <w:szCs w:val="24"/>
        </w:rPr>
        <w:t>Коуз</w:t>
      </w:r>
      <w:proofErr w:type="spellEnd"/>
      <w:r w:rsidRPr="00C13621">
        <w:rPr>
          <w:rFonts w:ascii="Times New Roman" w:hAnsi="Times New Roman" w:cs="Times New Roman"/>
          <w:sz w:val="24"/>
          <w:szCs w:val="24"/>
        </w:rPr>
        <w:t xml:space="preserve">, О. Уильямсон). Интерес к исследованию ЭОР в России. Особенности методологии ЭОР. </w:t>
      </w:r>
    </w:p>
    <w:p w14:paraId="4991DCF1" w14:textId="16D0A214"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2. Основные характеристики структуры отраслей и рынков </w:t>
      </w:r>
    </w:p>
    <w:p w14:paraId="7BD5F71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Определение рынка и отрасли. Рынок и рыночная структура. Понятия "отраслевой рынок" и "отрасль". Границы отраслевого рынка и подходы к его определению. Классификация отраслевых рынков. Методология исследования рыночных структур. Анализ структуры рынков. Факторы, определяющие структуру отраслевого рынка. Структура и эффективность функционирования рынка. Динамика рынка. Воздействие экономической политики государства на динамику рынка. Рыночные структуры. Типы рыночных структур. Основные характеристики рыночных структур. Проблемы поддержки конкурентоспособной рыночной структуры в РФ и РТ. </w:t>
      </w:r>
    </w:p>
    <w:p w14:paraId="5A7542FC" w14:textId="52C0AA61"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3. Отраслевые барьеры входа-выхода и структура рынка </w:t>
      </w:r>
    </w:p>
    <w:p w14:paraId="5F97B3B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Экономическая сущность отраслевых барьеров. Причины образования отраслевых барьеров. Барьеры входа. Барьеры выхода. Научные концепции, определяющие характеристику отраслевых барьеров: структурный (Дж. </w:t>
      </w:r>
      <w:proofErr w:type="spellStart"/>
      <w:r w:rsidRPr="00C13621">
        <w:rPr>
          <w:rFonts w:ascii="Times New Roman" w:hAnsi="Times New Roman" w:cs="Times New Roman"/>
          <w:sz w:val="24"/>
          <w:szCs w:val="24"/>
        </w:rPr>
        <w:t>Бэйн</w:t>
      </w:r>
      <w:proofErr w:type="spellEnd"/>
      <w:r w:rsidRPr="00C13621">
        <w:rPr>
          <w:rFonts w:ascii="Times New Roman" w:hAnsi="Times New Roman" w:cs="Times New Roman"/>
          <w:sz w:val="24"/>
          <w:szCs w:val="24"/>
        </w:rPr>
        <w:t xml:space="preserve">); нормативный (Чикагская школа, Дж. </w:t>
      </w:r>
      <w:proofErr w:type="spellStart"/>
      <w:r w:rsidRPr="00C13621">
        <w:rPr>
          <w:rFonts w:ascii="Times New Roman" w:hAnsi="Times New Roman" w:cs="Times New Roman"/>
          <w:sz w:val="24"/>
          <w:szCs w:val="24"/>
        </w:rPr>
        <w:t>Стиглер</w:t>
      </w:r>
      <w:proofErr w:type="spellEnd"/>
      <w:r w:rsidRPr="00C13621">
        <w:rPr>
          <w:rFonts w:ascii="Times New Roman" w:hAnsi="Times New Roman" w:cs="Times New Roman"/>
          <w:sz w:val="24"/>
          <w:szCs w:val="24"/>
        </w:rPr>
        <w:t xml:space="preserve">); с позиции укоренившихся фирм (В. </w:t>
      </w:r>
      <w:proofErr w:type="spellStart"/>
      <w:r w:rsidRPr="00C13621">
        <w:rPr>
          <w:rFonts w:ascii="Times New Roman" w:hAnsi="Times New Roman" w:cs="Times New Roman"/>
          <w:sz w:val="24"/>
          <w:szCs w:val="24"/>
        </w:rPr>
        <w:t>Гильберг</w:t>
      </w:r>
      <w:proofErr w:type="spellEnd"/>
      <w:r w:rsidRPr="00C13621">
        <w:rPr>
          <w:rFonts w:ascii="Times New Roman" w:hAnsi="Times New Roman" w:cs="Times New Roman"/>
          <w:sz w:val="24"/>
          <w:szCs w:val="24"/>
        </w:rPr>
        <w:t xml:space="preserve">); контрактный (Р. </w:t>
      </w:r>
      <w:proofErr w:type="spellStart"/>
      <w:r w:rsidRPr="00C13621">
        <w:rPr>
          <w:rFonts w:ascii="Times New Roman" w:hAnsi="Times New Roman" w:cs="Times New Roman"/>
          <w:sz w:val="24"/>
          <w:szCs w:val="24"/>
        </w:rPr>
        <w:t>Коуз</w:t>
      </w:r>
      <w:proofErr w:type="spellEnd"/>
      <w:r w:rsidRPr="00C13621">
        <w:rPr>
          <w:rFonts w:ascii="Times New Roman" w:hAnsi="Times New Roman" w:cs="Times New Roman"/>
          <w:sz w:val="24"/>
          <w:szCs w:val="24"/>
        </w:rPr>
        <w:t xml:space="preserve">, А. </w:t>
      </w:r>
      <w:proofErr w:type="spellStart"/>
      <w:r w:rsidRPr="00C13621">
        <w:rPr>
          <w:rFonts w:ascii="Times New Roman" w:hAnsi="Times New Roman" w:cs="Times New Roman"/>
          <w:sz w:val="24"/>
          <w:szCs w:val="24"/>
        </w:rPr>
        <w:t>Алчиан</w:t>
      </w:r>
      <w:proofErr w:type="spellEnd"/>
      <w:r w:rsidRPr="00C13621">
        <w:rPr>
          <w:rFonts w:ascii="Times New Roman" w:hAnsi="Times New Roman" w:cs="Times New Roman"/>
          <w:sz w:val="24"/>
          <w:szCs w:val="24"/>
        </w:rPr>
        <w:t xml:space="preserve">, О. Уильямсон). Отраслевые барьеры и структура рынка. Классификация отраслевых барьеров. Нестратегические и стратегические барьеры. Административные барьеры. Оценка административных барьеров. Направления совершенствования административного регулирования отраслевых барьеров в РФ и РТ. Социально-экономические барьеры и гражданские барьеры. Последствия отраслевых барьеров. Экономические потери от отраслевых барьеров. Оценка и показатели уровня барьеров входа-выхода. </w:t>
      </w:r>
    </w:p>
    <w:p w14:paraId="59D611C0" w14:textId="4F87071F"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4. Концентрация производства. Интеграция и диверсификация. Рынок с монопольной властью </w:t>
      </w:r>
    </w:p>
    <w:p w14:paraId="0473DB4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Рынок с монопольной властью. Сущность концентрации производства. Стохастический и детерминистский подход. Процесс </w:t>
      </w:r>
      <w:proofErr w:type="spellStart"/>
      <w:r w:rsidRPr="00C13621">
        <w:rPr>
          <w:rFonts w:ascii="Times New Roman" w:hAnsi="Times New Roman" w:cs="Times New Roman"/>
          <w:sz w:val="24"/>
          <w:szCs w:val="24"/>
        </w:rPr>
        <w:t>Жибра</w:t>
      </w:r>
      <w:proofErr w:type="spellEnd"/>
      <w:r w:rsidRPr="00C13621">
        <w:rPr>
          <w:rFonts w:ascii="Times New Roman" w:hAnsi="Times New Roman" w:cs="Times New Roman"/>
          <w:sz w:val="24"/>
          <w:szCs w:val="24"/>
        </w:rPr>
        <w:t xml:space="preserve">. Показатели концентрации производства. Централизация производства. Слияния и поглощения. Классификация типов слияний и поглощений компаний (горизонтальные, вертикальные, концентрические, конгломератные). Типы объединений: пулы, тресты, концерны, альянсы. Организационно-экономические формы слияний: ассоциации, синдикаты, картели. Эволюция российского рынка слияний и поглощений. Интеграция и диверсификация производства. Причины возникновения и стимулы к интеграции и диверсификации. Виды вертикальной интеграции и диверсификации. Опыт анализа вертикальной интеграции и диверсификации в странах с развитой рыночной экономикой. Особенности вертикальной интеграции и диверсификации в РФ. </w:t>
      </w:r>
      <w:proofErr w:type="spellStart"/>
      <w:r w:rsidRPr="00C13621">
        <w:rPr>
          <w:rFonts w:ascii="Times New Roman" w:hAnsi="Times New Roman" w:cs="Times New Roman"/>
          <w:sz w:val="24"/>
          <w:szCs w:val="24"/>
        </w:rPr>
        <w:t>Квазиинтеграция</w:t>
      </w:r>
      <w:proofErr w:type="spellEnd"/>
      <w:r w:rsidRPr="00C13621">
        <w:rPr>
          <w:rFonts w:ascii="Times New Roman" w:hAnsi="Times New Roman" w:cs="Times New Roman"/>
          <w:sz w:val="24"/>
          <w:szCs w:val="24"/>
        </w:rPr>
        <w:t xml:space="preserve">. Кластеризация. Эффект масштаба. Внутренний и внешний эффект масштаба. Ограничения роста эффекта масштаба. Проблемы оптимальных размеров фирм и эффект масштаба. Монопольная власть. Взаимосвязь концентрации продавцов на </w:t>
      </w:r>
      <w:r w:rsidRPr="00C13621">
        <w:rPr>
          <w:rFonts w:ascii="Times New Roman" w:hAnsi="Times New Roman" w:cs="Times New Roman"/>
          <w:sz w:val="24"/>
          <w:szCs w:val="24"/>
        </w:rPr>
        <w:lastRenderedPageBreak/>
        <w:t xml:space="preserve">отраслевом рынке и монопольной властью. Рынок с монопольной властью. Источники и показатели оценки монопольной власти. </w:t>
      </w:r>
    </w:p>
    <w:p w14:paraId="6BAFF52D" w14:textId="5686A4B5"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5. Стратегическое взаимодействие крупных фирм в отрасли и на рынке </w:t>
      </w:r>
    </w:p>
    <w:p w14:paraId="585DBD0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Экономическая сущность стратегического взаимодействия. Реализация стратегического поведения фирм в условиях олигополии. Типы стратегии поведения фирм в условиях олигополии. Кооперативное и некооперативное поведение. Современная конкурентная олигополия. Состязательная олигополия. Глобальные олигополии. Классификация некооперативных стратегий. Применяемые стратегии при выработке соглашения о масштабе ценовой конкуренции. Модели Бертрана, </w:t>
      </w:r>
      <w:proofErr w:type="spellStart"/>
      <w:r w:rsidRPr="00C13621">
        <w:rPr>
          <w:rFonts w:ascii="Times New Roman" w:hAnsi="Times New Roman" w:cs="Times New Roman"/>
          <w:sz w:val="24"/>
          <w:szCs w:val="24"/>
        </w:rPr>
        <w:t>Штакельберга</w:t>
      </w:r>
      <w:proofErr w:type="spellEnd"/>
      <w:r w:rsidRPr="00C13621">
        <w:rPr>
          <w:rFonts w:ascii="Times New Roman" w:hAnsi="Times New Roman" w:cs="Times New Roman"/>
          <w:sz w:val="24"/>
          <w:szCs w:val="24"/>
        </w:rPr>
        <w:t xml:space="preserve">, </w:t>
      </w:r>
      <w:proofErr w:type="spellStart"/>
      <w:r w:rsidRPr="00C13621">
        <w:rPr>
          <w:rFonts w:ascii="Times New Roman" w:hAnsi="Times New Roman" w:cs="Times New Roman"/>
          <w:sz w:val="24"/>
          <w:szCs w:val="24"/>
        </w:rPr>
        <w:t>Форхаймера</w:t>
      </w:r>
      <w:proofErr w:type="spellEnd"/>
      <w:r w:rsidRPr="00C13621">
        <w:rPr>
          <w:rFonts w:ascii="Times New Roman" w:hAnsi="Times New Roman" w:cs="Times New Roman"/>
          <w:sz w:val="24"/>
          <w:szCs w:val="24"/>
        </w:rPr>
        <w:t xml:space="preserve">. Картельные соглашения. Ценообразование в условиях олигополии. Экономические теории олигополистического ценообразования. Динамика ценообразования в условиях монополии и олигополии. Ценообразование доминирующей фирмы. Ценовое лидерство. Модели поведения доминирующей фирмы на отраслевом рынке. Стратегическое взаимодействие крупных фирм на рынке РФ. </w:t>
      </w:r>
    </w:p>
    <w:p w14:paraId="1F289A5E" w14:textId="7460D03C"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6. Ценовая дискриминация </w:t>
      </w:r>
    </w:p>
    <w:p w14:paraId="73B6DB2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Экономическое содержание ценовой дискриминации. Теории ценовой дискриминации (А. Маршалл, Э. Чемберлен, </w:t>
      </w:r>
      <w:proofErr w:type="spellStart"/>
      <w:r w:rsidRPr="00C13621">
        <w:rPr>
          <w:rFonts w:ascii="Times New Roman" w:hAnsi="Times New Roman" w:cs="Times New Roman"/>
          <w:sz w:val="24"/>
          <w:szCs w:val="24"/>
        </w:rPr>
        <w:t>Дж.М</w:t>
      </w:r>
      <w:proofErr w:type="spellEnd"/>
      <w:r w:rsidRPr="00C13621">
        <w:rPr>
          <w:rFonts w:ascii="Times New Roman" w:hAnsi="Times New Roman" w:cs="Times New Roman"/>
          <w:sz w:val="24"/>
          <w:szCs w:val="24"/>
        </w:rPr>
        <w:t xml:space="preserve">. Кейнс, </w:t>
      </w:r>
      <w:proofErr w:type="spellStart"/>
      <w:r w:rsidRPr="00C13621">
        <w:rPr>
          <w:rFonts w:ascii="Times New Roman" w:hAnsi="Times New Roman" w:cs="Times New Roman"/>
          <w:sz w:val="24"/>
          <w:szCs w:val="24"/>
        </w:rPr>
        <w:t>Д.Робинсон</w:t>
      </w:r>
      <w:proofErr w:type="spellEnd"/>
      <w:r w:rsidRPr="00C13621">
        <w:rPr>
          <w:rFonts w:ascii="Times New Roman" w:hAnsi="Times New Roman" w:cs="Times New Roman"/>
          <w:sz w:val="24"/>
          <w:szCs w:val="24"/>
        </w:rPr>
        <w:t xml:space="preserve">). Виды, типы, факторы ценовой дискриминации. Способы реализации ценовой дискриминации. Особенности индивидуальной ценовой дискриминации. Совершенная ценовая дискриминация. Ценовая дискриминация в зависимости от объема покупки. Сегментная ценовая дискриминация. Формы проявления ценовой дискриминации. Власть покупателя и вертикальное ценообразование. Последствия применения дискриминационных цен. Воздействие ценовой дискриминации на экономическое благосостояние, распределение доходов, экономическую эффективность, интенсивность конкуренции. Методология оценка эффективности ценовой дискриминации, с позиции фирмы. </w:t>
      </w:r>
    </w:p>
    <w:p w14:paraId="4902E45A" w14:textId="689A556E"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7. Дифференциация продукта на отраслевых рынках </w:t>
      </w:r>
    </w:p>
    <w:p w14:paraId="0EFF218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Экономическое содержание продуктовой дифференциации. Основные направления дифференциации продукта. Концепции дифференциации (Э. Чемберлен, Л. </w:t>
      </w:r>
      <w:proofErr w:type="spellStart"/>
      <w:r w:rsidRPr="00C13621">
        <w:rPr>
          <w:rFonts w:ascii="Times New Roman" w:hAnsi="Times New Roman" w:cs="Times New Roman"/>
          <w:sz w:val="24"/>
          <w:szCs w:val="24"/>
        </w:rPr>
        <w:t>Кабраль</w:t>
      </w:r>
      <w:proofErr w:type="spellEnd"/>
      <w:r w:rsidRPr="00C13621">
        <w:rPr>
          <w:rFonts w:ascii="Times New Roman" w:hAnsi="Times New Roman" w:cs="Times New Roman"/>
          <w:sz w:val="24"/>
          <w:szCs w:val="24"/>
        </w:rPr>
        <w:t xml:space="preserve">). Виды, факторы, типы дифференциации продукта. Реальная и фантомная дифференциация продукта. Горизонтальная и вертикальная дифференциация продукта. Модели вертикальной дифференциации (М. Мусса, С. Розен, А. </w:t>
      </w:r>
      <w:proofErr w:type="spellStart"/>
      <w:r w:rsidRPr="00C13621">
        <w:rPr>
          <w:rFonts w:ascii="Times New Roman" w:hAnsi="Times New Roman" w:cs="Times New Roman"/>
          <w:sz w:val="24"/>
          <w:szCs w:val="24"/>
        </w:rPr>
        <w:t>Шакед</w:t>
      </w:r>
      <w:proofErr w:type="spellEnd"/>
      <w:r w:rsidRPr="00C13621">
        <w:rPr>
          <w:rFonts w:ascii="Times New Roman" w:hAnsi="Times New Roman" w:cs="Times New Roman"/>
          <w:sz w:val="24"/>
          <w:szCs w:val="24"/>
        </w:rPr>
        <w:t xml:space="preserve">, Ж. </w:t>
      </w:r>
      <w:proofErr w:type="spellStart"/>
      <w:r w:rsidRPr="00C13621">
        <w:rPr>
          <w:rFonts w:ascii="Times New Roman" w:hAnsi="Times New Roman" w:cs="Times New Roman"/>
          <w:sz w:val="24"/>
          <w:szCs w:val="24"/>
        </w:rPr>
        <w:t>Габцевич</w:t>
      </w:r>
      <w:proofErr w:type="spellEnd"/>
      <w:r w:rsidRPr="00C13621">
        <w:rPr>
          <w:rFonts w:ascii="Times New Roman" w:hAnsi="Times New Roman" w:cs="Times New Roman"/>
          <w:sz w:val="24"/>
          <w:szCs w:val="24"/>
        </w:rPr>
        <w:t xml:space="preserve">, Ж. Тисс) и горизонтальной дифференциации (Х. </w:t>
      </w:r>
      <w:proofErr w:type="spellStart"/>
      <w:r w:rsidRPr="00C13621">
        <w:rPr>
          <w:rFonts w:ascii="Times New Roman" w:hAnsi="Times New Roman" w:cs="Times New Roman"/>
          <w:sz w:val="24"/>
          <w:szCs w:val="24"/>
        </w:rPr>
        <w:t>Хотеллинг</w:t>
      </w:r>
      <w:proofErr w:type="spellEnd"/>
      <w:r w:rsidRPr="00C13621">
        <w:rPr>
          <w:rFonts w:ascii="Times New Roman" w:hAnsi="Times New Roman" w:cs="Times New Roman"/>
          <w:sz w:val="24"/>
          <w:szCs w:val="24"/>
        </w:rPr>
        <w:t xml:space="preserve">, К. Ланкастер, С. Салоп). Способы измерения дифференциации продукта. Дифференциация продукта, структура рынка и конкуренция. Экономическая природа и основные элементы бренда. Бренд как проявление и инструмент дифференциации продукта на отраслевом рынке. Торговая марка и бренд. Виды брендов. Условия эффективности бренда. Стратегия расширения бренда и экономические выгоды от использования бренда. </w:t>
      </w:r>
    </w:p>
    <w:p w14:paraId="6CB6AAF5" w14:textId="4A593A62"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8. Инновационная деятельность и структура рынка </w:t>
      </w:r>
    </w:p>
    <w:p w14:paraId="36C9749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Основоположники теории инновации. Западная научная школа (А. Смит, А. Маршалл, Й. </w:t>
      </w:r>
      <w:proofErr w:type="spellStart"/>
      <w:r w:rsidRPr="00C13621">
        <w:rPr>
          <w:rFonts w:ascii="Times New Roman" w:hAnsi="Times New Roman" w:cs="Times New Roman"/>
          <w:sz w:val="24"/>
          <w:szCs w:val="24"/>
        </w:rPr>
        <w:t>Шумпетер</w:t>
      </w:r>
      <w:proofErr w:type="spellEnd"/>
      <w:r w:rsidRPr="00C13621">
        <w:rPr>
          <w:rFonts w:ascii="Times New Roman" w:hAnsi="Times New Roman" w:cs="Times New Roman"/>
          <w:sz w:val="24"/>
          <w:szCs w:val="24"/>
        </w:rPr>
        <w:t xml:space="preserve">, С. Кузнец, П. </w:t>
      </w:r>
      <w:proofErr w:type="spellStart"/>
      <w:r w:rsidRPr="00C13621">
        <w:rPr>
          <w:rFonts w:ascii="Times New Roman" w:hAnsi="Times New Roman" w:cs="Times New Roman"/>
          <w:sz w:val="24"/>
          <w:szCs w:val="24"/>
        </w:rPr>
        <w:t>Друкер</w:t>
      </w:r>
      <w:proofErr w:type="spellEnd"/>
      <w:r w:rsidRPr="00C13621">
        <w:rPr>
          <w:rFonts w:ascii="Times New Roman" w:hAnsi="Times New Roman" w:cs="Times New Roman"/>
          <w:sz w:val="24"/>
          <w:szCs w:val="24"/>
        </w:rPr>
        <w:t xml:space="preserve">, О. </w:t>
      </w:r>
      <w:proofErr w:type="spellStart"/>
      <w:r w:rsidRPr="00C13621">
        <w:rPr>
          <w:rFonts w:ascii="Times New Roman" w:hAnsi="Times New Roman" w:cs="Times New Roman"/>
          <w:sz w:val="24"/>
          <w:szCs w:val="24"/>
        </w:rPr>
        <w:t>Тоффлер</w:t>
      </w:r>
      <w:proofErr w:type="spellEnd"/>
      <w:r w:rsidRPr="00C13621">
        <w:rPr>
          <w:rFonts w:ascii="Times New Roman" w:hAnsi="Times New Roman" w:cs="Times New Roman"/>
          <w:sz w:val="24"/>
          <w:szCs w:val="24"/>
        </w:rPr>
        <w:t xml:space="preserve">). Российская научная школа (Н.Д. Кондратьев, А.И. </w:t>
      </w:r>
      <w:proofErr w:type="spellStart"/>
      <w:r w:rsidRPr="00C13621">
        <w:rPr>
          <w:rFonts w:ascii="Times New Roman" w:hAnsi="Times New Roman" w:cs="Times New Roman"/>
          <w:sz w:val="24"/>
          <w:szCs w:val="24"/>
        </w:rPr>
        <w:t>Анчишкин</w:t>
      </w:r>
      <w:proofErr w:type="spellEnd"/>
      <w:r w:rsidRPr="00C13621">
        <w:rPr>
          <w:rFonts w:ascii="Times New Roman" w:hAnsi="Times New Roman" w:cs="Times New Roman"/>
          <w:sz w:val="24"/>
          <w:szCs w:val="24"/>
        </w:rPr>
        <w:t xml:space="preserve">, Ю.В. </w:t>
      </w:r>
      <w:proofErr w:type="spellStart"/>
      <w:r w:rsidRPr="00C13621">
        <w:rPr>
          <w:rFonts w:ascii="Times New Roman" w:hAnsi="Times New Roman" w:cs="Times New Roman"/>
          <w:sz w:val="24"/>
          <w:szCs w:val="24"/>
        </w:rPr>
        <w:t>Яковец</w:t>
      </w:r>
      <w:proofErr w:type="spellEnd"/>
      <w:r w:rsidRPr="00C13621">
        <w:rPr>
          <w:rFonts w:ascii="Times New Roman" w:hAnsi="Times New Roman" w:cs="Times New Roman"/>
          <w:sz w:val="24"/>
          <w:szCs w:val="24"/>
        </w:rPr>
        <w:t xml:space="preserve">). Подходы к определению инноваций: объектный, процессный, процессно-утилитарный, процессно-финансовый, объектно-утилитарный. Новшество, нововведение и инновации. Классификация инноваций. Функции инновации: воспроизводительная, инвестиционная, стимулирующая. Инновационная деятельность и инновационный процесс. Методология исследования инновационной деятельности. Отраслевая организация и инновационная активность. Структура рынка, патенты и технологические инновации. Отраслевая структура инновационной активности предприятий РФ и РТ. Проблемы формирования отечественной инновационной политики. </w:t>
      </w:r>
    </w:p>
    <w:p w14:paraId="69898004" w14:textId="7A8AC890"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9. Регулирование отраслей и рынков </w:t>
      </w:r>
    </w:p>
    <w:p w14:paraId="5B01132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Необходимость и сущность регулирования отраслевых рынков. Цель, формы, методы регулирования. Основные направления осуществления эффективной отраслевой политики. Типы отраслевой политики (активная, пассивная). Антимонопольное </w:t>
      </w:r>
      <w:r w:rsidRPr="00C13621">
        <w:rPr>
          <w:rFonts w:ascii="Times New Roman" w:hAnsi="Times New Roman" w:cs="Times New Roman"/>
          <w:sz w:val="24"/>
          <w:szCs w:val="24"/>
        </w:rPr>
        <w:lastRenderedPageBreak/>
        <w:t xml:space="preserve">регулирование. Представители различных школ и направлений об антимонопольном регулировании (Л. Вальрас, У. </w:t>
      </w:r>
      <w:proofErr w:type="spellStart"/>
      <w:r w:rsidRPr="00C13621">
        <w:rPr>
          <w:rFonts w:ascii="Times New Roman" w:hAnsi="Times New Roman" w:cs="Times New Roman"/>
          <w:sz w:val="24"/>
          <w:szCs w:val="24"/>
        </w:rPr>
        <w:t>Джевонс</w:t>
      </w:r>
      <w:proofErr w:type="spellEnd"/>
      <w:r w:rsidRPr="00C13621">
        <w:rPr>
          <w:rFonts w:ascii="Times New Roman" w:hAnsi="Times New Roman" w:cs="Times New Roman"/>
          <w:sz w:val="24"/>
          <w:szCs w:val="24"/>
        </w:rPr>
        <w:t xml:space="preserve">, К. Маркс, А. Маршалл, Дж. Стюарт Милль, Э. </w:t>
      </w:r>
      <w:proofErr w:type="spellStart"/>
      <w:r w:rsidRPr="00C13621">
        <w:rPr>
          <w:rFonts w:ascii="Times New Roman" w:hAnsi="Times New Roman" w:cs="Times New Roman"/>
          <w:sz w:val="24"/>
          <w:szCs w:val="24"/>
        </w:rPr>
        <w:t>Чемберлин</w:t>
      </w:r>
      <w:proofErr w:type="spellEnd"/>
      <w:r w:rsidRPr="00C13621">
        <w:rPr>
          <w:rFonts w:ascii="Times New Roman" w:hAnsi="Times New Roman" w:cs="Times New Roman"/>
          <w:sz w:val="24"/>
          <w:szCs w:val="24"/>
        </w:rPr>
        <w:t xml:space="preserve">, Й. </w:t>
      </w:r>
      <w:proofErr w:type="spellStart"/>
      <w:r w:rsidRPr="00C13621">
        <w:rPr>
          <w:rFonts w:ascii="Times New Roman" w:hAnsi="Times New Roman" w:cs="Times New Roman"/>
          <w:sz w:val="24"/>
          <w:szCs w:val="24"/>
        </w:rPr>
        <w:t>Шумпетер</w:t>
      </w:r>
      <w:proofErr w:type="spellEnd"/>
      <w:r w:rsidRPr="00C13621">
        <w:rPr>
          <w:rFonts w:ascii="Times New Roman" w:hAnsi="Times New Roman" w:cs="Times New Roman"/>
          <w:sz w:val="24"/>
          <w:szCs w:val="24"/>
        </w:rPr>
        <w:t xml:space="preserve"> и др.). Антимонопольная политика в РФ и РТ. Естественные монополии. Признаки естественных монополий. Принципы ценообразования в естественной монополии. Реформирование естественных монополий. </w:t>
      </w:r>
    </w:p>
    <w:p w14:paraId="5347FEF4" w14:textId="6BB77AAE"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10. Результативность отраслей и рынков </w:t>
      </w:r>
    </w:p>
    <w:p w14:paraId="0C0CBD4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Эффективность рынка. Подход Р. </w:t>
      </w:r>
      <w:proofErr w:type="spellStart"/>
      <w:r w:rsidRPr="00C13621">
        <w:rPr>
          <w:rFonts w:ascii="Times New Roman" w:hAnsi="Times New Roman" w:cs="Times New Roman"/>
          <w:sz w:val="24"/>
          <w:szCs w:val="24"/>
        </w:rPr>
        <w:t>Кэйвса</w:t>
      </w:r>
      <w:proofErr w:type="spellEnd"/>
      <w:r w:rsidRPr="00C13621">
        <w:rPr>
          <w:rFonts w:ascii="Times New Roman" w:hAnsi="Times New Roman" w:cs="Times New Roman"/>
          <w:sz w:val="24"/>
          <w:szCs w:val="24"/>
        </w:rPr>
        <w:t xml:space="preserve">, Ф. Шерера к оценке результативности рынка. Многоуровневый подход. Показатели оценки результативности отраслевого рынка. Влияние результативности рынков на экономический рост. Показатели результативности функционирования отраслевой структуры (прибыльность, эффективность производства и распределения ресурсов, качество продукта, технический прогресс, налоговые поступления, занятость, производительность труда, уровень цен, реальные и минимальные возможные затраты на единицу продукции). </w:t>
      </w:r>
    </w:p>
    <w:p w14:paraId="25EED943" w14:textId="5711B967" w:rsidR="00B4668F" w:rsidRDefault="00B4668F" w:rsidP="00B4668F">
      <w:pPr>
        <w:spacing w:after="0" w:line="240" w:lineRule="auto"/>
        <w:ind w:firstLine="709"/>
        <w:jc w:val="both"/>
        <w:rPr>
          <w:rFonts w:ascii="Times New Roman" w:hAnsi="Times New Roman" w:cs="Times New Roman"/>
          <w:sz w:val="24"/>
          <w:szCs w:val="24"/>
        </w:rPr>
      </w:pPr>
    </w:p>
    <w:p w14:paraId="5E028AFE" w14:textId="229B25AA" w:rsidR="00B4668F" w:rsidRDefault="00B4668F" w:rsidP="00B4668F">
      <w:pPr>
        <w:spacing w:after="0" w:line="240" w:lineRule="auto"/>
        <w:ind w:firstLine="709"/>
        <w:jc w:val="both"/>
        <w:rPr>
          <w:rFonts w:ascii="Times New Roman" w:hAnsi="Times New Roman" w:cs="Times New Roman"/>
          <w:sz w:val="24"/>
          <w:szCs w:val="24"/>
        </w:rPr>
      </w:pPr>
    </w:p>
    <w:p w14:paraId="3500BA1C" w14:textId="77F0855B" w:rsidR="00B4668F" w:rsidRDefault="00B4668F" w:rsidP="00B4668F">
      <w:pPr>
        <w:spacing w:after="0" w:line="240" w:lineRule="auto"/>
        <w:ind w:firstLine="709"/>
        <w:jc w:val="both"/>
        <w:rPr>
          <w:rFonts w:ascii="Times New Roman" w:hAnsi="Times New Roman" w:cs="Times New Roman"/>
          <w:sz w:val="24"/>
          <w:szCs w:val="24"/>
        </w:rPr>
      </w:pPr>
    </w:p>
    <w:p w14:paraId="46C1E586"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Аннотация программы дисциплины</w:t>
      </w:r>
    </w:p>
    <w:p w14:paraId="178F2152"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Институциональная экономика</w:t>
      </w:r>
    </w:p>
    <w:p w14:paraId="68FDFFE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w:t>
      </w:r>
    </w:p>
    <w:p w14:paraId="734E6AAC"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1. Место дисциплины (модуля) в структуре ОПОП ВО</w:t>
      </w:r>
    </w:p>
    <w:p w14:paraId="225F461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Данная дисциплина (модуль) включена в раздел "Б</w:t>
      </w:r>
      <w:proofErr w:type="gramStart"/>
      <w:r w:rsidRPr="00C13621">
        <w:rPr>
          <w:rFonts w:ascii="Times New Roman" w:hAnsi="Times New Roman" w:cs="Times New Roman"/>
          <w:sz w:val="24"/>
          <w:szCs w:val="24"/>
        </w:rPr>
        <w:t>1.О.</w:t>
      </w:r>
      <w:proofErr w:type="gramEnd"/>
      <w:r w:rsidRPr="00C13621">
        <w:rPr>
          <w:rFonts w:ascii="Times New Roman" w:hAnsi="Times New Roman" w:cs="Times New Roman"/>
          <w:sz w:val="24"/>
          <w:szCs w:val="24"/>
        </w:rPr>
        <w:t xml:space="preserve">27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3C0FBE2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Осваивается на 3 курсе в 5 семестре. </w:t>
      </w:r>
    </w:p>
    <w:p w14:paraId="42FE14E3"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28742FF1"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2. Трудоемкость</w:t>
      </w:r>
    </w:p>
    <w:p w14:paraId="0C60047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Общая трудоемкость дисциплины составляет 3 зачетных(</w:t>
      </w:r>
      <w:proofErr w:type="spellStart"/>
      <w:r w:rsidRPr="00C13621">
        <w:rPr>
          <w:rFonts w:ascii="Times New Roman" w:hAnsi="Times New Roman" w:cs="Times New Roman"/>
          <w:sz w:val="24"/>
          <w:szCs w:val="24"/>
        </w:rPr>
        <w:t>ые</w:t>
      </w:r>
      <w:proofErr w:type="spellEnd"/>
      <w:r w:rsidRPr="00C13621">
        <w:rPr>
          <w:rFonts w:ascii="Times New Roman" w:hAnsi="Times New Roman" w:cs="Times New Roman"/>
          <w:sz w:val="24"/>
          <w:szCs w:val="24"/>
        </w:rPr>
        <w:t>) единиц(ы) на 108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w:t>
      </w:r>
    </w:p>
    <w:p w14:paraId="5A985A3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Контактная работа - 48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в том числе лекции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практические занятия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лабораторные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контроль самостоятельной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21C9DC0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Самостоятельная работа - 60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580ACF8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Контроль (зачёт / экзамен)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31C8903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Форма промежуточного контроля дисциплины: зачет в 5 семестре.</w:t>
      </w:r>
    </w:p>
    <w:p w14:paraId="76505DF9"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0431FFD0"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3. Знать, уметь, владеть</w:t>
      </w:r>
    </w:p>
    <w:p w14:paraId="0D2F86D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Обучающийся, освоивший дисциплину (модуль):</w:t>
      </w:r>
    </w:p>
    <w:p w14:paraId="7354830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знать: </w:t>
      </w:r>
    </w:p>
    <w:p w14:paraId="0C3381B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критерии эффективности, риски и социально-экономические последствия принятия решений в информационной экономике; знает роль микроэкономической теории в анализе состояния и тенденций развития современного общества. </w:t>
      </w:r>
    </w:p>
    <w:p w14:paraId="2F04A2D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необходимый набор макроэкономических данных для подготовки информационного обзора по работе теоретических моделей и анализа возможных причин их искажения; знает роль макроэкономической теории в анализе состояния и тенденций развития современного общества </w:t>
      </w:r>
    </w:p>
    <w:p w14:paraId="5FE8365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уметь: </w:t>
      </w:r>
    </w:p>
    <w:p w14:paraId="6A79D42A"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оценивать варианты решений в сфере экономики, разрабатывать и обосновывать предложения по их совершенствованию с учетом критериев эффективности, рисков и социально-экономических последствий. </w:t>
      </w:r>
    </w:p>
    <w:p w14:paraId="5ECD354F"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применять знания макроэкономической теории для решения конкретных практических задач и анализа экономической политики государства </w:t>
      </w:r>
    </w:p>
    <w:p w14:paraId="018300A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владеть: </w:t>
      </w:r>
    </w:p>
    <w:p w14:paraId="19BDB2AF"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1D7CA225"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4. Содержание (разделы)</w:t>
      </w:r>
    </w:p>
    <w:p w14:paraId="516517C1" w14:textId="078C3371"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1. </w:t>
      </w:r>
      <w:proofErr w:type="spellStart"/>
      <w:r w:rsidRPr="00C13621">
        <w:rPr>
          <w:rFonts w:ascii="Times New Roman" w:hAnsi="Times New Roman" w:cs="Times New Roman"/>
          <w:b/>
          <w:bCs/>
          <w:sz w:val="24"/>
          <w:szCs w:val="24"/>
        </w:rPr>
        <w:t>Неоинституциональная</w:t>
      </w:r>
      <w:proofErr w:type="spellEnd"/>
      <w:r w:rsidRPr="00C13621">
        <w:rPr>
          <w:rFonts w:ascii="Times New Roman" w:hAnsi="Times New Roman" w:cs="Times New Roman"/>
          <w:b/>
          <w:bCs/>
          <w:sz w:val="24"/>
          <w:szCs w:val="24"/>
        </w:rPr>
        <w:t xml:space="preserve"> экономическая теория: институты в экономическом анализе </w:t>
      </w:r>
    </w:p>
    <w:p w14:paraId="2E4D330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Неоклассическая экономическая теория: базовые предпосылки и их критика </w:t>
      </w:r>
      <w:proofErr w:type="spellStart"/>
      <w:r w:rsidRPr="00C13621">
        <w:rPr>
          <w:rFonts w:ascii="Times New Roman" w:hAnsi="Times New Roman" w:cs="Times New Roman"/>
          <w:sz w:val="24"/>
          <w:szCs w:val="24"/>
        </w:rPr>
        <w:t>институционалистами</w:t>
      </w:r>
      <w:proofErr w:type="spellEnd"/>
      <w:r w:rsidRPr="00C13621">
        <w:rPr>
          <w:rFonts w:ascii="Times New Roman" w:hAnsi="Times New Roman" w:cs="Times New Roman"/>
          <w:sz w:val="24"/>
          <w:szCs w:val="24"/>
        </w:rPr>
        <w:t xml:space="preserve">. Традиционный и новый институционализм. Исследовательская программа новой институциональной теории, основные исследовательские проблемы и направления исследований. Понятие института. Экономические институты и их типология. Институты и правила. Институты, рынки и организации. Формальные и неформальные институты. Роль государства в формировании институтов. Институты: механизмы решения проблем координации и мотивации. Принципы построения и анализа формальных моделей институциональных норм. Подходы к моделированию институтов: институты как игроки, как правила и как равновесия. Методы эволюционной теории игр в анализе формирования институтов. Сравнительный институциональный анализ. </w:t>
      </w:r>
    </w:p>
    <w:p w14:paraId="62AC331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Поведенческие предпосылки </w:t>
      </w:r>
      <w:proofErr w:type="spellStart"/>
      <w:r w:rsidRPr="00C13621">
        <w:rPr>
          <w:rFonts w:ascii="Times New Roman" w:hAnsi="Times New Roman" w:cs="Times New Roman"/>
          <w:sz w:val="24"/>
          <w:szCs w:val="24"/>
        </w:rPr>
        <w:t>неоинституциональной</w:t>
      </w:r>
      <w:proofErr w:type="spellEnd"/>
      <w:r w:rsidRPr="00C13621">
        <w:rPr>
          <w:rFonts w:ascii="Times New Roman" w:hAnsi="Times New Roman" w:cs="Times New Roman"/>
          <w:sz w:val="24"/>
          <w:szCs w:val="24"/>
        </w:rPr>
        <w:t xml:space="preserve"> и новой институциональной теории. Ограниченная и органическая рациональность. Оппортунистическое поведение: сущность и основные проявления. Оппортунистическая ловушка: оппортунизм работников и администрации фирмы. Правила мотивации. </w:t>
      </w:r>
    </w:p>
    <w:p w14:paraId="0331E4FD" w14:textId="55259DF6"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2. Теория трансакционных издержек </w:t>
      </w:r>
    </w:p>
    <w:p w14:paraId="2C2A5E4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Понятие трансакции. Виды трансакций по </w:t>
      </w:r>
      <w:proofErr w:type="spellStart"/>
      <w:r w:rsidRPr="00C13621">
        <w:rPr>
          <w:rFonts w:ascii="Times New Roman" w:hAnsi="Times New Roman" w:cs="Times New Roman"/>
          <w:sz w:val="24"/>
          <w:szCs w:val="24"/>
        </w:rPr>
        <w:t>Коммонсу</w:t>
      </w:r>
      <w:proofErr w:type="spellEnd"/>
      <w:r w:rsidRPr="00C13621">
        <w:rPr>
          <w:rFonts w:ascii="Times New Roman" w:hAnsi="Times New Roman" w:cs="Times New Roman"/>
          <w:sz w:val="24"/>
          <w:szCs w:val="24"/>
        </w:rPr>
        <w:t>, по Уильямсону. Сравнительная характеристика трансакций. Понятие специфичности актива. Типы специфичности. Параметры трансакций (частота, неопределенность, специфичность активов) и управление контрактными отношениями. Фундаментальная трансформация: сущность явления и факторы возникновения. Понятие и варианты определения трансакционных издержек. Классификация трансакционных издержек (</w:t>
      </w:r>
      <w:proofErr w:type="spellStart"/>
      <w:r w:rsidRPr="00C13621">
        <w:rPr>
          <w:rFonts w:ascii="Times New Roman" w:hAnsi="Times New Roman" w:cs="Times New Roman"/>
          <w:sz w:val="24"/>
          <w:szCs w:val="24"/>
        </w:rPr>
        <w:t>Милгром</w:t>
      </w:r>
      <w:proofErr w:type="spellEnd"/>
      <w:r w:rsidRPr="00C13621">
        <w:rPr>
          <w:rFonts w:ascii="Times New Roman" w:hAnsi="Times New Roman" w:cs="Times New Roman"/>
          <w:sz w:val="24"/>
          <w:szCs w:val="24"/>
        </w:rPr>
        <w:t xml:space="preserve">-Робертс, </w:t>
      </w:r>
      <w:proofErr w:type="spellStart"/>
      <w:r w:rsidRPr="00C13621">
        <w:rPr>
          <w:rFonts w:ascii="Times New Roman" w:hAnsi="Times New Roman" w:cs="Times New Roman"/>
          <w:sz w:val="24"/>
          <w:szCs w:val="24"/>
        </w:rPr>
        <w:t>Норт-Эгертсон</w:t>
      </w:r>
      <w:proofErr w:type="spellEnd"/>
      <w:r w:rsidRPr="00C13621">
        <w:rPr>
          <w:rFonts w:ascii="Times New Roman" w:hAnsi="Times New Roman" w:cs="Times New Roman"/>
          <w:sz w:val="24"/>
          <w:szCs w:val="24"/>
        </w:rPr>
        <w:t xml:space="preserve">). Трансакционные и трансформационные издержки. Издержки поиска информации. Издержки ведения переговоров. Издержки составления контрактов. Издержки измерения. Издержки мониторинга. Издержки на принуждение. Издержки по защите прав собственности. Налоги как трансакционные издержки. Подходы к определению трансакционных издержек. Издержки функционирования рыночного механизма и издержки внутрифирменных трансакций. Основные факторы возникновения трансакционных издержек. Возникновение фирмы как результат наличия издержек функционирования рыночного механизма. Прямые и альтернативные издержки. Классификация трансакционных издержек </w:t>
      </w:r>
      <w:proofErr w:type="spellStart"/>
      <w:r w:rsidRPr="00C13621">
        <w:rPr>
          <w:rFonts w:ascii="Times New Roman" w:hAnsi="Times New Roman" w:cs="Times New Roman"/>
          <w:sz w:val="24"/>
          <w:szCs w:val="24"/>
        </w:rPr>
        <w:t>Норта</w:t>
      </w:r>
      <w:proofErr w:type="spellEnd"/>
      <w:r w:rsidRPr="00C13621">
        <w:rPr>
          <w:rFonts w:ascii="Times New Roman" w:hAnsi="Times New Roman" w:cs="Times New Roman"/>
          <w:sz w:val="24"/>
          <w:szCs w:val="24"/>
        </w:rPr>
        <w:t xml:space="preserve"> - </w:t>
      </w:r>
      <w:proofErr w:type="spellStart"/>
      <w:r w:rsidRPr="00C13621">
        <w:rPr>
          <w:rFonts w:ascii="Times New Roman" w:hAnsi="Times New Roman" w:cs="Times New Roman"/>
          <w:sz w:val="24"/>
          <w:szCs w:val="24"/>
        </w:rPr>
        <w:t>Эггертссона</w:t>
      </w:r>
      <w:proofErr w:type="spellEnd"/>
      <w:r w:rsidRPr="00C13621">
        <w:rPr>
          <w:rFonts w:ascii="Times New Roman" w:hAnsi="Times New Roman" w:cs="Times New Roman"/>
          <w:sz w:val="24"/>
          <w:szCs w:val="24"/>
        </w:rPr>
        <w:t xml:space="preserve">. Издержки ведения переговоров в условиях асимметричной информации. Издержки координации и мотивации: классификация </w:t>
      </w:r>
      <w:proofErr w:type="spellStart"/>
      <w:r w:rsidRPr="00C13621">
        <w:rPr>
          <w:rFonts w:ascii="Times New Roman" w:hAnsi="Times New Roman" w:cs="Times New Roman"/>
          <w:sz w:val="24"/>
          <w:szCs w:val="24"/>
        </w:rPr>
        <w:t>Милгрома</w:t>
      </w:r>
      <w:proofErr w:type="spellEnd"/>
      <w:r w:rsidRPr="00C13621">
        <w:rPr>
          <w:rFonts w:ascii="Times New Roman" w:hAnsi="Times New Roman" w:cs="Times New Roman"/>
          <w:sz w:val="24"/>
          <w:szCs w:val="24"/>
        </w:rPr>
        <w:t xml:space="preserve"> - Робертса. Карта трансакционных издержек. Трансакционные издержки и институты, проблема </w:t>
      </w:r>
      <w:proofErr w:type="spellStart"/>
      <w:r w:rsidRPr="00C13621">
        <w:rPr>
          <w:rFonts w:ascii="Times New Roman" w:hAnsi="Times New Roman" w:cs="Times New Roman"/>
          <w:sz w:val="24"/>
          <w:szCs w:val="24"/>
        </w:rPr>
        <w:t>аллокативной</w:t>
      </w:r>
      <w:proofErr w:type="spellEnd"/>
      <w:r w:rsidRPr="00C13621">
        <w:rPr>
          <w:rFonts w:ascii="Times New Roman" w:hAnsi="Times New Roman" w:cs="Times New Roman"/>
          <w:sz w:val="24"/>
          <w:szCs w:val="24"/>
        </w:rPr>
        <w:t xml:space="preserve"> нейтральности институтов. Налоги как трансакционные издержки. Примеры количественной оценки трансакционных издержек: </w:t>
      </w:r>
      <w:proofErr w:type="spellStart"/>
      <w:r w:rsidRPr="00C13621">
        <w:rPr>
          <w:rFonts w:ascii="Times New Roman" w:hAnsi="Times New Roman" w:cs="Times New Roman"/>
          <w:sz w:val="24"/>
          <w:szCs w:val="24"/>
        </w:rPr>
        <w:t>Норт</w:t>
      </w:r>
      <w:proofErr w:type="spellEnd"/>
      <w:r w:rsidRPr="00C13621">
        <w:rPr>
          <w:rFonts w:ascii="Times New Roman" w:hAnsi="Times New Roman" w:cs="Times New Roman"/>
          <w:sz w:val="24"/>
          <w:szCs w:val="24"/>
        </w:rPr>
        <w:t xml:space="preserve">, Уоллес (США); Тамбовцев В.Л. </w:t>
      </w:r>
    </w:p>
    <w:p w14:paraId="706FB59D" w14:textId="5727E90F"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3. Экономическая теория прав собственности </w:t>
      </w:r>
    </w:p>
    <w:p w14:paraId="0897477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Континентальная и англо-саксонская традиции определения собственности. </w:t>
      </w:r>
      <w:proofErr w:type="spellStart"/>
      <w:r w:rsidRPr="00C13621">
        <w:rPr>
          <w:rFonts w:ascii="Times New Roman" w:hAnsi="Times New Roman" w:cs="Times New Roman"/>
          <w:sz w:val="24"/>
          <w:szCs w:val="24"/>
        </w:rPr>
        <w:t>А.Оноре</w:t>
      </w:r>
      <w:proofErr w:type="spellEnd"/>
      <w:r w:rsidRPr="00C13621">
        <w:rPr>
          <w:rFonts w:ascii="Times New Roman" w:hAnsi="Times New Roman" w:cs="Times New Roman"/>
          <w:sz w:val="24"/>
          <w:szCs w:val="24"/>
        </w:rPr>
        <w:t xml:space="preserve">: 11 элементов прав собственности. Различные режимы прав собственности: частная, коллективная, государственная собственность. Сравнительные преимущества различных режимов прав собственности. Трагедия общей собственности. Проблема спецификации прав собственности. Ценность прав собственности. Исключительные права собственности. Ограничение прав собственности. Свойства эффективных прав собственности. Концепция внешних эффектов и теорема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Наивная теория и теория групп интересов формирования прав собственности. Теория </w:t>
      </w:r>
      <w:proofErr w:type="spellStart"/>
      <w:r w:rsidRPr="00C13621">
        <w:rPr>
          <w:rFonts w:ascii="Times New Roman" w:hAnsi="Times New Roman" w:cs="Times New Roman"/>
          <w:sz w:val="24"/>
          <w:szCs w:val="24"/>
        </w:rPr>
        <w:t>рентоориентированного</w:t>
      </w:r>
      <w:proofErr w:type="spellEnd"/>
      <w:r w:rsidRPr="00C13621">
        <w:rPr>
          <w:rFonts w:ascii="Times New Roman" w:hAnsi="Times New Roman" w:cs="Times New Roman"/>
          <w:sz w:val="24"/>
          <w:szCs w:val="24"/>
        </w:rPr>
        <w:t xml:space="preserve"> поведения, ее приложения к анализу формирования прав собственности. права, исключительность права отчуждения. Обеспечение исключительных прав собственности. Ограничения и "размывания" прав собственности. Свойства эффективных прав собственности. </w:t>
      </w:r>
    </w:p>
    <w:p w14:paraId="2E9E5F34" w14:textId="0EB2E58A"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lastRenderedPageBreak/>
        <w:t xml:space="preserve">Тема 4. Теория внешних эффектов и теорема </w:t>
      </w:r>
      <w:proofErr w:type="spellStart"/>
      <w:r w:rsidRPr="00C13621">
        <w:rPr>
          <w:rFonts w:ascii="Times New Roman" w:hAnsi="Times New Roman" w:cs="Times New Roman"/>
          <w:b/>
          <w:bCs/>
          <w:sz w:val="24"/>
          <w:szCs w:val="24"/>
        </w:rPr>
        <w:t>Коуза</w:t>
      </w:r>
      <w:proofErr w:type="spellEnd"/>
      <w:r w:rsidRPr="00C13621">
        <w:rPr>
          <w:rFonts w:ascii="Times New Roman" w:hAnsi="Times New Roman" w:cs="Times New Roman"/>
          <w:b/>
          <w:bCs/>
          <w:sz w:val="24"/>
          <w:szCs w:val="24"/>
        </w:rPr>
        <w:t xml:space="preserve"> </w:t>
      </w:r>
    </w:p>
    <w:p w14:paraId="0CB70AB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Теорема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Внешние эффекты и минимизация трансакционных </w:t>
      </w:r>
      <w:proofErr w:type="gramStart"/>
      <w:r w:rsidRPr="00C13621">
        <w:rPr>
          <w:rFonts w:ascii="Times New Roman" w:hAnsi="Times New Roman" w:cs="Times New Roman"/>
          <w:sz w:val="24"/>
          <w:szCs w:val="24"/>
        </w:rPr>
        <w:t>из-</w:t>
      </w:r>
      <w:proofErr w:type="spellStart"/>
      <w:r w:rsidRPr="00C13621">
        <w:rPr>
          <w:rFonts w:ascii="Times New Roman" w:hAnsi="Times New Roman" w:cs="Times New Roman"/>
          <w:sz w:val="24"/>
          <w:szCs w:val="24"/>
        </w:rPr>
        <w:t>держек</w:t>
      </w:r>
      <w:proofErr w:type="spellEnd"/>
      <w:proofErr w:type="gramEnd"/>
      <w:r w:rsidRPr="00C13621">
        <w:rPr>
          <w:rFonts w:ascii="Times New Roman" w:hAnsi="Times New Roman" w:cs="Times New Roman"/>
          <w:sz w:val="24"/>
          <w:szCs w:val="24"/>
        </w:rPr>
        <w:t xml:space="preserve">. Влияние формальных и неформальных правил на динамику трансакционных издержек. Частные и социальные издержки. Логика теоремы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Доказательство теоремы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ее практическое значение. Выводы из теоремы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двусторонний характер внешних эффектов, экономический смысл прав собственности, роль государства в "провалах" рынка. Критика и опровержения теоремы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Наивная теория и теория групп интересов формирования прав собственности. Теория </w:t>
      </w:r>
      <w:proofErr w:type="spellStart"/>
      <w:r w:rsidRPr="00C13621">
        <w:rPr>
          <w:rFonts w:ascii="Times New Roman" w:hAnsi="Times New Roman" w:cs="Times New Roman"/>
          <w:sz w:val="24"/>
          <w:szCs w:val="24"/>
        </w:rPr>
        <w:t>рентоориентированного</w:t>
      </w:r>
      <w:proofErr w:type="spellEnd"/>
      <w:r w:rsidRPr="00C13621">
        <w:rPr>
          <w:rFonts w:ascii="Times New Roman" w:hAnsi="Times New Roman" w:cs="Times New Roman"/>
          <w:sz w:val="24"/>
          <w:szCs w:val="24"/>
        </w:rPr>
        <w:t xml:space="preserve"> поведения, ее приложения к анализу формирования прав собственности. </w:t>
      </w:r>
    </w:p>
    <w:p w14:paraId="652394A7" w14:textId="11407D6A"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5. Теория контрактов. </w:t>
      </w:r>
    </w:p>
    <w:p w14:paraId="210ABA0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Основные принципы экономической теории контрактов. Совершенные и несовершенные контракты. Проблемы, обусловленные неполнотой реальных контрактов. Классификация контрактов: классические, неоклассические и </w:t>
      </w:r>
      <w:proofErr w:type="spellStart"/>
      <w:r w:rsidRPr="00C13621">
        <w:rPr>
          <w:rFonts w:ascii="Times New Roman" w:hAnsi="Times New Roman" w:cs="Times New Roman"/>
          <w:sz w:val="24"/>
          <w:szCs w:val="24"/>
        </w:rPr>
        <w:t>отношенческие</w:t>
      </w:r>
      <w:proofErr w:type="spellEnd"/>
      <w:r w:rsidRPr="00C13621">
        <w:rPr>
          <w:rFonts w:ascii="Times New Roman" w:hAnsi="Times New Roman" w:cs="Times New Roman"/>
          <w:sz w:val="24"/>
          <w:szCs w:val="24"/>
        </w:rPr>
        <w:t xml:space="preserve"> контракты, их структура и свойства. Механизмы обеспечения выполнения контрактов. Проблемы формирования репутации. Механизмы контроля: внешние и внутренние. Методы борьбы с оппортунизмом в контрактных отношениях. Рыночные сигналы и фильтрация. </w:t>
      </w:r>
    </w:p>
    <w:p w14:paraId="338EDBC8" w14:textId="0322C34C"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6. Контрактная природа фирмы. </w:t>
      </w:r>
    </w:p>
    <w:p w14:paraId="0A92679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Сравнительная характеристика неоклассического и институционального подходов к фирме. Причины возникновения фирм: взгляды </w:t>
      </w:r>
      <w:proofErr w:type="spellStart"/>
      <w:r w:rsidRPr="00C13621">
        <w:rPr>
          <w:rFonts w:ascii="Times New Roman" w:hAnsi="Times New Roman" w:cs="Times New Roman"/>
          <w:sz w:val="24"/>
          <w:szCs w:val="24"/>
        </w:rPr>
        <w:t>Найта</w:t>
      </w:r>
      <w:proofErr w:type="spellEnd"/>
      <w:r w:rsidRPr="00C13621">
        <w:rPr>
          <w:rFonts w:ascii="Times New Roman" w:hAnsi="Times New Roman" w:cs="Times New Roman"/>
          <w:sz w:val="24"/>
          <w:szCs w:val="24"/>
        </w:rPr>
        <w:t xml:space="preserve">, </w:t>
      </w:r>
      <w:proofErr w:type="spellStart"/>
      <w:r w:rsidRPr="00C13621">
        <w:rPr>
          <w:rFonts w:ascii="Times New Roman" w:hAnsi="Times New Roman" w:cs="Times New Roman"/>
          <w:sz w:val="24"/>
          <w:szCs w:val="24"/>
        </w:rPr>
        <w:t>Коуза</w:t>
      </w:r>
      <w:proofErr w:type="spellEnd"/>
      <w:r w:rsidRPr="00C13621">
        <w:rPr>
          <w:rFonts w:ascii="Times New Roman" w:hAnsi="Times New Roman" w:cs="Times New Roman"/>
          <w:sz w:val="24"/>
          <w:szCs w:val="24"/>
        </w:rPr>
        <w:t xml:space="preserve">, </w:t>
      </w:r>
      <w:proofErr w:type="spellStart"/>
      <w:r w:rsidRPr="00C13621">
        <w:rPr>
          <w:rFonts w:ascii="Times New Roman" w:hAnsi="Times New Roman" w:cs="Times New Roman"/>
          <w:sz w:val="24"/>
          <w:szCs w:val="24"/>
        </w:rPr>
        <w:t>Алчиана</w:t>
      </w:r>
      <w:proofErr w:type="spellEnd"/>
      <w:r w:rsidRPr="00C13621">
        <w:rPr>
          <w:rFonts w:ascii="Times New Roman" w:hAnsi="Times New Roman" w:cs="Times New Roman"/>
          <w:sz w:val="24"/>
          <w:szCs w:val="24"/>
        </w:rPr>
        <w:t xml:space="preserve">, Уильямсона. Фирма как средство экономии трансакционных издержек. Определение границ фирмы по </w:t>
      </w:r>
      <w:proofErr w:type="spellStart"/>
      <w:r w:rsidRPr="00C13621">
        <w:rPr>
          <w:rFonts w:ascii="Times New Roman" w:hAnsi="Times New Roman" w:cs="Times New Roman"/>
          <w:sz w:val="24"/>
          <w:szCs w:val="24"/>
        </w:rPr>
        <w:t>Коузу</w:t>
      </w:r>
      <w:proofErr w:type="spellEnd"/>
      <w:r w:rsidRPr="00C13621">
        <w:rPr>
          <w:rFonts w:ascii="Times New Roman" w:hAnsi="Times New Roman" w:cs="Times New Roman"/>
          <w:sz w:val="24"/>
          <w:szCs w:val="24"/>
        </w:rPr>
        <w:t xml:space="preserve">. Подход </w:t>
      </w:r>
      <w:proofErr w:type="spellStart"/>
      <w:r w:rsidRPr="00C13621">
        <w:rPr>
          <w:rFonts w:ascii="Times New Roman" w:hAnsi="Times New Roman" w:cs="Times New Roman"/>
          <w:sz w:val="24"/>
          <w:szCs w:val="24"/>
        </w:rPr>
        <w:t>А.Алчиана</w:t>
      </w:r>
      <w:proofErr w:type="spellEnd"/>
      <w:r w:rsidRPr="00C13621">
        <w:rPr>
          <w:rFonts w:ascii="Times New Roman" w:hAnsi="Times New Roman" w:cs="Times New Roman"/>
          <w:sz w:val="24"/>
          <w:szCs w:val="24"/>
        </w:rPr>
        <w:t xml:space="preserve"> и </w:t>
      </w:r>
      <w:proofErr w:type="spellStart"/>
      <w:r w:rsidRPr="00C13621">
        <w:rPr>
          <w:rFonts w:ascii="Times New Roman" w:hAnsi="Times New Roman" w:cs="Times New Roman"/>
          <w:sz w:val="24"/>
          <w:szCs w:val="24"/>
        </w:rPr>
        <w:t>Г.Демсеца</w:t>
      </w:r>
      <w:proofErr w:type="spellEnd"/>
      <w:r w:rsidRPr="00C13621">
        <w:rPr>
          <w:rFonts w:ascii="Times New Roman" w:hAnsi="Times New Roman" w:cs="Times New Roman"/>
          <w:sz w:val="24"/>
          <w:szCs w:val="24"/>
        </w:rPr>
        <w:t xml:space="preserve"> (1972). Фирма как сеть контрактов (</w:t>
      </w:r>
      <w:proofErr w:type="spellStart"/>
      <w:r w:rsidRPr="00C13621">
        <w:rPr>
          <w:rFonts w:ascii="Times New Roman" w:hAnsi="Times New Roman" w:cs="Times New Roman"/>
          <w:sz w:val="24"/>
          <w:szCs w:val="24"/>
        </w:rPr>
        <w:t>У.Меклинг</w:t>
      </w:r>
      <w:proofErr w:type="spellEnd"/>
      <w:r w:rsidRPr="00C13621">
        <w:rPr>
          <w:rFonts w:ascii="Times New Roman" w:hAnsi="Times New Roman" w:cs="Times New Roman"/>
          <w:sz w:val="24"/>
          <w:szCs w:val="24"/>
        </w:rPr>
        <w:t xml:space="preserve">, </w:t>
      </w:r>
      <w:proofErr w:type="spellStart"/>
      <w:r w:rsidRPr="00C13621">
        <w:rPr>
          <w:rFonts w:ascii="Times New Roman" w:hAnsi="Times New Roman" w:cs="Times New Roman"/>
          <w:sz w:val="24"/>
          <w:szCs w:val="24"/>
        </w:rPr>
        <w:t>М.Дженсен</w:t>
      </w:r>
      <w:proofErr w:type="spellEnd"/>
      <w:r w:rsidRPr="00C13621">
        <w:rPr>
          <w:rFonts w:ascii="Times New Roman" w:hAnsi="Times New Roman" w:cs="Times New Roman"/>
          <w:sz w:val="24"/>
          <w:szCs w:val="24"/>
        </w:rPr>
        <w:t xml:space="preserve">, 1976). Границы фирмы по </w:t>
      </w:r>
      <w:proofErr w:type="spellStart"/>
      <w:r w:rsidRPr="00C13621">
        <w:rPr>
          <w:rFonts w:ascii="Times New Roman" w:hAnsi="Times New Roman" w:cs="Times New Roman"/>
          <w:sz w:val="24"/>
          <w:szCs w:val="24"/>
        </w:rPr>
        <w:t>О.Уильямсону</w:t>
      </w:r>
      <w:proofErr w:type="spellEnd"/>
      <w:r w:rsidRPr="00C13621">
        <w:rPr>
          <w:rFonts w:ascii="Times New Roman" w:hAnsi="Times New Roman" w:cs="Times New Roman"/>
          <w:sz w:val="24"/>
          <w:szCs w:val="24"/>
        </w:rPr>
        <w:t xml:space="preserve"> (1985). Риск вымогательства в концепции </w:t>
      </w:r>
      <w:proofErr w:type="spellStart"/>
      <w:r w:rsidRPr="00C13621">
        <w:rPr>
          <w:rFonts w:ascii="Times New Roman" w:hAnsi="Times New Roman" w:cs="Times New Roman"/>
          <w:sz w:val="24"/>
          <w:szCs w:val="24"/>
        </w:rPr>
        <w:t>С.Гроссмана</w:t>
      </w:r>
      <w:proofErr w:type="spellEnd"/>
      <w:r w:rsidRPr="00C13621">
        <w:rPr>
          <w:rFonts w:ascii="Times New Roman" w:hAnsi="Times New Roman" w:cs="Times New Roman"/>
          <w:sz w:val="24"/>
          <w:szCs w:val="24"/>
        </w:rPr>
        <w:t xml:space="preserve"> и </w:t>
      </w:r>
      <w:proofErr w:type="spellStart"/>
      <w:r w:rsidRPr="00C13621">
        <w:rPr>
          <w:rFonts w:ascii="Times New Roman" w:hAnsi="Times New Roman" w:cs="Times New Roman"/>
          <w:sz w:val="24"/>
          <w:szCs w:val="24"/>
        </w:rPr>
        <w:t>Г.Харта</w:t>
      </w:r>
      <w:proofErr w:type="spellEnd"/>
      <w:r w:rsidRPr="00C13621">
        <w:rPr>
          <w:rFonts w:ascii="Times New Roman" w:hAnsi="Times New Roman" w:cs="Times New Roman"/>
          <w:sz w:val="24"/>
          <w:szCs w:val="24"/>
        </w:rPr>
        <w:t xml:space="preserve"> (1986). Организационная культура фирмы как ценный ресурс (</w:t>
      </w:r>
      <w:proofErr w:type="spellStart"/>
      <w:r w:rsidRPr="00C13621">
        <w:rPr>
          <w:rFonts w:ascii="Times New Roman" w:hAnsi="Times New Roman" w:cs="Times New Roman"/>
          <w:sz w:val="24"/>
          <w:szCs w:val="24"/>
        </w:rPr>
        <w:t>Д.Крепс</w:t>
      </w:r>
      <w:proofErr w:type="spellEnd"/>
      <w:r w:rsidRPr="00C13621">
        <w:rPr>
          <w:rFonts w:ascii="Times New Roman" w:hAnsi="Times New Roman" w:cs="Times New Roman"/>
          <w:sz w:val="24"/>
          <w:szCs w:val="24"/>
        </w:rPr>
        <w:t xml:space="preserve">, 1990). Основные параметры институционального подхода к фирме. </w:t>
      </w:r>
    </w:p>
    <w:p w14:paraId="2D9BEC56" w14:textId="4BABE196"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7. Логика экономической организации </w:t>
      </w:r>
    </w:p>
    <w:p w14:paraId="51C65DB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Понятие экономической организации. Организация и неопределенность. Необходимость возникновения и назначение организации. Организация и теория групп. Основные признаки организации. Дихотомия: институты и организации. Контроль и власть в хозяйственной организации. Процедуры выбора в организационном пространстве. Мотивация и поведение в рамках экономических организаций. Организация как элемент информационной системы. Распределение информации внутри организации. Типы экономических организаций. </w:t>
      </w:r>
    </w:p>
    <w:p w14:paraId="4206BB81" w14:textId="1EF6C6F1"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Тема</w:t>
      </w:r>
      <w:r>
        <w:rPr>
          <w:rFonts w:ascii="Times New Roman" w:hAnsi="Times New Roman" w:cs="Times New Roman"/>
          <w:b/>
          <w:bCs/>
          <w:sz w:val="24"/>
          <w:szCs w:val="24"/>
        </w:rPr>
        <w:t xml:space="preserve"> </w:t>
      </w:r>
      <w:r w:rsidRPr="00C13621">
        <w:rPr>
          <w:rFonts w:ascii="Times New Roman" w:hAnsi="Times New Roman" w:cs="Times New Roman"/>
          <w:b/>
          <w:bCs/>
          <w:sz w:val="24"/>
          <w:szCs w:val="24"/>
        </w:rPr>
        <w:t xml:space="preserve">8. Институциональная структура экономики и институциональные изменения </w:t>
      </w:r>
    </w:p>
    <w:p w14:paraId="1754254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Понятие институциональной структуры. Эволюция институтов. Институты в различных экономических порядках. Иерархия правил и институтов. Различные механизмы институциональных изменений: эволюция институтов, закрепление неформальных правил, импорт институтов. Зависимость от предыдущего пути развития и институциональные ловушки. Различные подходы к анализу институциональных изменений. Неоклассический подход, новая экономическая история, исторический институциональный анализ. </w:t>
      </w:r>
    </w:p>
    <w:p w14:paraId="1226A701" w14:textId="4F774311"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9. Государство в </w:t>
      </w:r>
      <w:proofErr w:type="spellStart"/>
      <w:r w:rsidRPr="00C13621">
        <w:rPr>
          <w:rFonts w:ascii="Times New Roman" w:hAnsi="Times New Roman" w:cs="Times New Roman"/>
          <w:b/>
          <w:bCs/>
          <w:sz w:val="24"/>
          <w:szCs w:val="24"/>
        </w:rPr>
        <w:t>неоинституциональной</w:t>
      </w:r>
      <w:proofErr w:type="spellEnd"/>
      <w:r w:rsidRPr="00C13621">
        <w:rPr>
          <w:rFonts w:ascii="Times New Roman" w:hAnsi="Times New Roman" w:cs="Times New Roman"/>
          <w:b/>
          <w:bCs/>
          <w:sz w:val="24"/>
          <w:szCs w:val="24"/>
        </w:rPr>
        <w:t xml:space="preserve"> экономической теории </w:t>
      </w:r>
    </w:p>
    <w:p w14:paraId="6FE18A2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Государство как организация. Феномен возникновения государства. Функции государства. Спецификация и защита прав собственности. Обмен информацией: издержки и искажения. Издержки измерения качества обмениваемых товаров и услуг. Оппортунистическое поведение и роль "третьей стороны" государства в конфликтах. Чистые общественные блага и проблема безбилетника. Функции и "провалы" государства: несоответствие доходов и расходов; отсутствие четких критериев эффективности деятельности; неравномерное распределение ресурсов. Границы " вмешательства" государства в сделки. Теория государства Д </w:t>
      </w:r>
      <w:proofErr w:type="spellStart"/>
      <w:r w:rsidRPr="00C13621">
        <w:rPr>
          <w:rFonts w:ascii="Times New Roman" w:hAnsi="Times New Roman" w:cs="Times New Roman"/>
          <w:sz w:val="24"/>
          <w:szCs w:val="24"/>
        </w:rPr>
        <w:t>Норта</w:t>
      </w:r>
      <w:proofErr w:type="spellEnd"/>
      <w:r w:rsidRPr="00C13621">
        <w:rPr>
          <w:rFonts w:ascii="Times New Roman" w:hAnsi="Times New Roman" w:cs="Times New Roman"/>
          <w:sz w:val="24"/>
          <w:szCs w:val="24"/>
        </w:rPr>
        <w:t xml:space="preserve">. Государство и проблема "принципала - агента". Государство - гарант сделок: контрактное государство. Предпосылки существование контрактного государства. </w:t>
      </w:r>
    </w:p>
    <w:p w14:paraId="6138F54F" w14:textId="6127BE46" w:rsidR="00B4668F" w:rsidRDefault="00B4668F" w:rsidP="00B4668F">
      <w:pPr>
        <w:spacing w:after="0" w:line="240" w:lineRule="auto"/>
        <w:ind w:firstLine="709"/>
        <w:jc w:val="both"/>
        <w:rPr>
          <w:rFonts w:ascii="Times New Roman" w:hAnsi="Times New Roman" w:cs="Times New Roman"/>
          <w:sz w:val="24"/>
          <w:szCs w:val="24"/>
        </w:rPr>
      </w:pPr>
    </w:p>
    <w:p w14:paraId="4CBB76D2" w14:textId="4ECA25A3" w:rsidR="00B4668F" w:rsidRDefault="00B4668F" w:rsidP="00B4668F">
      <w:pPr>
        <w:spacing w:after="0" w:line="240" w:lineRule="auto"/>
        <w:ind w:firstLine="709"/>
        <w:jc w:val="both"/>
        <w:rPr>
          <w:rFonts w:ascii="Times New Roman" w:hAnsi="Times New Roman" w:cs="Times New Roman"/>
          <w:sz w:val="24"/>
          <w:szCs w:val="24"/>
        </w:rPr>
      </w:pPr>
    </w:p>
    <w:p w14:paraId="3C12C5C4" w14:textId="2D54C003" w:rsidR="00B4668F" w:rsidRDefault="00B4668F" w:rsidP="00B4668F">
      <w:pPr>
        <w:spacing w:after="0" w:line="240" w:lineRule="auto"/>
        <w:ind w:firstLine="709"/>
        <w:jc w:val="both"/>
        <w:rPr>
          <w:rFonts w:ascii="Times New Roman" w:hAnsi="Times New Roman" w:cs="Times New Roman"/>
          <w:sz w:val="24"/>
          <w:szCs w:val="24"/>
        </w:rPr>
      </w:pPr>
    </w:p>
    <w:p w14:paraId="5D9E7E66"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Аннотация программы дисциплины</w:t>
      </w:r>
    </w:p>
    <w:p w14:paraId="2463E7B2" w14:textId="77777777" w:rsidR="00C13621" w:rsidRPr="00C13621" w:rsidRDefault="00C13621" w:rsidP="00C13621">
      <w:pPr>
        <w:spacing w:after="0" w:line="240" w:lineRule="auto"/>
        <w:ind w:firstLine="709"/>
        <w:jc w:val="center"/>
        <w:rPr>
          <w:rFonts w:ascii="Times New Roman" w:hAnsi="Times New Roman" w:cs="Times New Roman"/>
          <w:b/>
          <w:bCs/>
          <w:sz w:val="24"/>
          <w:szCs w:val="24"/>
        </w:rPr>
      </w:pPr>
      <w:r w:rsidRPr="00C13621">
        <w:rPr>
          <w:rFonts w:ascii="Times New Roman" w:hAnsi="Times New Roman" w:cs="Times New Roman"/>
          <w:b/>
          <w:bCs/>
          <w:sz w:val="24"/>
          <w:szCs w:val="24"/>
        </w:rPr>
        <w:t>Поведенческая и экспериментальная экономика</w:t>
      </w:r>
    </w:p>
    <w:p w14:paraId="27BC6CEF" w14:textId="355AB069" w:rsidR="00C13621" w:rsidRPr="00C13621" w:rsidRDefault="00C13621" w:rsidP="00C13621">
      <w:pPr>
        <w:spacing w:after="0" w:line="240" w:lineRule="auto"/>
        <w:ind w:firstLine="709"/>
        <w:jc w:val="center"/>
        <w:rPr>
          <w:rFonts w:ascii="Times New Roman" w:hAnsi="Times New Roman" w:cs="Times New Roman"/>
          <w:b/>
          <w:bCs/>
          <w:sz w:val="24"/>
          <w:szCs w:val="24"/>
        </w:rPr>
      </w:pPr>
    </w:p>
    <w:p w14:paraId="02ABDB6E"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1. Место дисциплины (модуля) в структуре ОПОП ВО</w:t>
      </w:r>
    </w:p>
    <w:p w14:paraId="160DACD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Данная дисциплина (модуль) включена в раздел "Б</w:t>
      </w:r>
      <w:proofErr w:type="gramStart"/>
      <w:r w:rsidRPr="00C13621">
        <w:rPr>
          <w:rFonts w:ascii="Times New Roman" w:hAnsi="Times New Roman" w:cs="Times New Roman"/>
          <w:sz w:val="24"/>
          <w:szCs w:val="24"/>
        </w:rPr>
        <w:t>1.О.</w:t>
      </w:r>
      <w:proofErr w:type="gramEnd"/>
      <w:r w:rsidRPr="00C13621">
        <w:rPr>
          <w:rFonts w:ascii="Times New Roman" w:hAnsi="Times New Roman" w:cs="Times New Roman"/>
          <w:sz w:val="24"/>
          <w:szCs w:val="24"/>
        </w:rPr>
        <w:t xml:space="preserve">28 Дисциплины (модули)" основной профессиональной образовательной программы 38.03.01 "Экономика (Финансы и кредит)" и относится к обязательным дисциплинам. </w:t>
      </w:r>
    </w:p>
    <w:p w14:paraId="25AC1EC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Осваивается на 3 курсе в 5 семестре. </w:t>
      </w:r>
    </w:p>
    <w:p w14:paraId="5724A582"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33EE4C70"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2. Трудоемкость</w:t>
      </w:r>
    </w:p>
    <w:p w14:paraId="57F720D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Общая трудоемкость дисциплины составляет 3 зачетных(</w:t>
      </w:r>
      <w:proofErr w:type="spellStart"/>
      <w:r w:rsidRPr="00C13621">
        <w:rPr>
          <w:rFonts w:ascii="Times New Roman" w:hAnsi="Times New Roman" w:cs="Times New Roman"/>
          <w:sz w:val="24"/>
          <w:szCs w:val="24"/>
        </w:rPr>
        <w:t>ые</w:t>
      </w:r>
      <w:proofErr w:type="spellEnd"/>
      <w:r w:rsidRPr="00C13621">
        <w:rPr>
          <w:rFonts w:ascii="Times New Roman" w:hAnsi="Times New Roman" w:cs="Times New Roman"/>
          <w:sz w:val="24"/>
          <w:szCs w:val="24"/>
        </w:rPr>
        <w:t>) единиц(ы) на 108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w:t>
      </w:r>
    </w:p>
    <w:p w14:paraId="3EB445E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Контактная работа - 48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в том числе лекции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практические занятия - 24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лабораторные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контроль самостоятельной работы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24EB832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Самостоятельная работа - 60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7A13DBF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Контроль (зачёт / экзамен) - 0 часа(</w:t>
      </w:r>
      <w:proofErr w:type="spellStart"/>
      <w:r w:rsidRPr="00C13621">
        <w:rPr>
          <w:rFonts w:ascii="Times New Roman" w:hAnsi="Times New Roman" w:cs="Times New Roman"/>
          <w:sz w:val="24"/>
          <w:szCs w:val="24"/>
        </w:rPr>
        <w:t>ов</w:t>
      </w:r>
      <w:proofErr w:type="spellEnd"/>
      <w:r w:rsidRPr="00C13621">
        <w:rPr>
          <w:rFonts w:ascii="Times New Roman" w:hAnsi="Times New Roman" w:cs="Times New Roman"/>
          <w:sz w:val="24"/>
          <w:szCs w:val="24"/>
        </w:rPr>
        <w:t xml:space="preserve">). </w:t>
      </w:r>
    </w:p>
    <w:p w14:paraId="66E985CA"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Форма промежуточного контроля дисциплины: зачет в 5 семестре.</w:t>
      </w:r>
    </w:p>
    <w:p w14:paraId="27BE7D1C"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51D27622"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3. Знать, уметь, владеть</w:t>
      </w:r>
    </w:p>
    <w:p w14:paraId="120AE3D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Обучающийся, освоивший дисциплину (модуль):</w:t>
      </w:r>
    </w:p>
    <w:p w14:paraId="46D2D79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знать: </w:t>
      </w:r>
    </w:p>
    <w:p w14:paraId="21A58FB4"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критерии эффективности, риски и социально-экономические последствия принятия решений в информационной экономике; знает роль микроэкономической теории в анализе состояния и тенденций развития современного общества. </w:t>
      </w:r>
    </w:p>
    <w:p w14:paraId="6786A9A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специфику поведенческого подхода при исследовании экономических процессов методом экспериментов </w:t>
      </w:r>
    </w:p>
    <w:p w14:paraId="3428686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уметь: </w:t>
      </w:r>
    </w:p>
    <w:p w14:paraId="0D3927D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оценивать варианты решений в сфере экономики, разрабатывать и обосновывать предложения по их совершенствованию с учетом критериев эффективности, рисков и социально-экономических последствий. </w:t>
      </w:r>
    </w:p>
    <w:p w14:paraId="64BAD57F"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применять аналитический инструментарий поведенческой теории для обобщения и осмысления поведенческих эффектов. </w:t>
      </w:r>
    </w:p>
    <w:p w14:paraId="6E9D5A4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на основе описания экономических процессов и явлений построить эконометрическую модель с применением изучаемых теоретических моделей. </w:t>
      </w:r>
    </w:p>
    <w:p w14:paraId="259D3A4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 представлять результаты аналитической работы </w:t>
      </w:r>
    </w:p>
    <w:p w14:paraId="1BD1593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Должен владеть: </w:t>
      </w:r>
    </w:p>
    <w:p w14:paraId="4959296A" w14:textId="77777777" w:rsidR="00C13621" w:rsidRPr="00C13621" w:rsidRDefault="00C13621" w:rsidP="00C13621">
      <w:pPr>
        <w:spacing w:after="0" w:line="240" w:lineRule="auto"/>
        <w:ind w:firstLine="709"/>
        <w:jc w:val="both"/>
        <w:rPr>
          <w:rFonts w:ascii="Times New Roman" w:hAnsi="Times New Roman" w:cs="Times New Roman"/>
          <w:sz w:val="24"/>
          <w:szCs w:val="24"/>
        </w:rPr>
      </w:pPr>
    </w:p>
    <w:p w14:paraId="7C96A072"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4. Содержание (разделы)</w:t>
      </w:r>
    </w:p>
    <w:p w14:paraId="3996268E"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1. Введение в поведенческую и экспериментальную экономику. Рациональность. </w:t>
      </w:r>
    </w:p>
    <w:p w14:paraId="5051FA3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1.1 Сущность и методология поведенческой и экспериментальной экономики. </w:t>
      </w:r>
    </w:p>
    <w:p w14:paraId="73F8E7A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1.2 Эволюция поведенческой и экспериментальной экономики. </w:t>
      </w:r>
    </w:p>
    <w:p w14:paraId="2EDB92B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1.3 Концепция нерационального экономического агента. </w:t>
      </w:r>
    </w:p>
    <w:p w14:paraId="38982E0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1.4 Причины нерационального поведения. </w:t>
      </w:r>
    </w:p>
    <w:p w14:paraId="4129A6B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1.5 Сравнительный анализ поведенческой и экспериментальной экономики. </w:t>
      </w:r>
    </w:p>
    <w:p w14:paraId="75ECB554"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1.6 Виды рациональности. </w:t>
      </w:r>
    </w:p>
    <w:p w14:paraId="14F56056"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2. Теории принятия решений. Эвристики. </w:t>
      </w:r>
    </w:p>
    <w:p w14:paraId="247D90C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2.1 Теория ожидаемой полезности. </w:t>
      </w:r>
    </w:p>
    <w:p w14:paraId="00289584"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2.2 Развитие теории ожидаемой полезности. </w:t>
      </w:r>
    </w:p>
    <w:p w14:paraId="2FFC8D4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lastRenderedPageBreak/>
        <w:t xml:space="preserve">2.3 Поведение в условиях риска. </w:t>
      </w:r>
    </w:p>
    <w:p w14:paraId="06C553C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2.4 Поведение в условиях неопределенности. </w:t>
      </w:r>
    </w:p>
    <w:p w14:paraId="5B2B15B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2.5 Основы теории перспектив. </w:t>
      </w:r>
    </w:p>
    <w:p w14:paraId="1EECD7F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2.6 Эвристика репрезентативности. </w:t>
      </w:r>
    </w:p>
    <w:p w14:paraId="7F25C0F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2.7 Эвристика доступности. </w:t>
      </w:r>
    </w:p>
    <w:p w14:paraId="6668EAA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2.8 Восприятие вероятностей. </w:t>
      </w:r>
    </w:p>
    <w:p w14:paraId="61FF96A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2.9 Эффект формулировки. </w:t>
      </w:r>
    </w:p>
    <w:p w14:paraId="2542B000"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2.10 Функции: субъективного восприятия вероятности, субъективного восприятия выигрыша. </w:t>
      </w:r>
    </w:p>
    <w:p w14:paraId="0A66C01A"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3. Поведенческие эффекты: применение в бизнесе и жизни. </w:t>
      </w:r>
    </w:p>
    <w:p w14:paraId="22E45F97"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3.1 Поведенческие эффекты в маркетинге. </w:t>
      </w:r>
    </w:p>
    <w:p w14:paraId="2E33FBE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3.2 Поведенческие эффекты в сфере трудовых отношений. </w:t>
      </w:r>
    </w:p>
    <w:p w14:paraId="1B536A7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3.3 Влияние поведенческих эффектов на общественный сектор. </w:t>
      </w:r>
    </w:p>
    <w:p w14:paraId="6A273A41"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3.4 Эффект обладания. </w:t>
      </w:r>
    </w:p>
    <w:p w14:paraId="7DF2BB3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3.5 "Подсознательная бухгалтерия". </w:t>
      </w:r>
    </w:p>
    <w:p w14:paraId="6404DA2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3.6 Эффект потраченных средств. </w:t>
      </w:r>
    </w:p>
    <w:p w14:paraId="2932451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3.7 Опция "по умолчанию". </w:t>
      </w:r>
    </w:p>
    <w:p w14:paraId="08924AC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3.8 Эффект контекста. </w:t>
      </w:r>
    </w:p>
    <w:p w14:paraId="6F4C1EB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3.9 Эффект IKEA. </w:t>
      </w:r>
    </w:p>
    <w:p w14:paraId="5644466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3.10 Ножницы Саймона. </w:t>
      </w:r>
    </w:p>
    <w:p w14:paraId="144E908D"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4. Эксперимент в поведенческой экономической теории. Архитектура выбора </w:t>
      </w:r>
    </w:p>
    <w:p w14:paraId="250C399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4.1 Тестирование поведенческих допущений. </w:t>
      </w:r>
    </w:p>
    <w:p w14:paraId="610AB49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4.2 Метод лабораторного эксперимента в экономике. </w:t>
      </w:r>
    </w:p>
    <w:p w14:paraId="72BFEBE9"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4.3 Метод полевого эксперимента в экономике. </w:t>
      </w:r>
    </w:p>
    <w:p w14:paraId="47CA33A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4.4 Обсуждение постановки эксперимента. </w:t>
      </w:r>
    </w:p>
    <w:p w14:paraId="332D01D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4.5 Рассмотрение базовых экономических экспериментов и анализ их результатов. </w:t>
      </w:r>
    </w:p>
    <w:p w14:paraId="60AD2D7C"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4.6 Проектирование экономических процессов. </w:t>
      </w:r>
    </w:p>
    <w:p w14:paraId="6EB6E2B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4.7 Исследования в области архитектуры выбора. </w:t>
      </w:r>
    </w:p>
    <w:p w14:paraId="792432D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4.8 Инструменты проектирования. </w:t>
      </w:r>
    </w:p>
    <w:p w14:paraId="7CBF29F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4.9 Концепция </w:t>
      </w:r>
      <w:proofErr w:type="spellStart"/>
      <w:r w:rsidRPr="00C13621">
        <w:rPr>
          <w:rFonts w:ascii="Times New Roman" w:hAnsi="Times New Roman" w:cs="Times New Roman"/>
          <w:sz w:val="24"/>
          <w:szCs w:val="24"/>
        </w:rPr>
        <w:t>Nudge</w:t>
      </w:r>
      <w:proofErr w:type="spellEnd"/>
      <w:r w:rsidRPr="00C13621">
        <w:rPr>
          <w:rFonts w:ascii="Times New Roman" w:hAnsi="Times New Roman" w:cs="Times New Roman"/>
          <w:sz w:val="24"/>
          <w:szCs w:val="24"/>
        </w:rPr>
        <w:t xml:space="preserve">. Классификация. </w:t>
      </w:r>
    </w:p>
    <w:p w14:paraId="4CB9A3B3"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4.10 Архитектура выбора в общественном секторе. </w:t>
      </w:r>
    </w:p>
    <w:p w14:paraId="08C9E21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4.11 Архитектура выбора в маркетинге. </w:t>
      </w:r>
    </w:p>
    <w:p w14:paraId="43F2906D" w14:textId="77777777" w:rsidR="00C13621" w:rsidRPr="00C13621" w:rsidRDefault="00C13621" w:rsidP="00C13621">
      <w:pPr>
        <w:spacing w:after="0" w:line="240" w:lineRule="auto"/>
        <w:ind w:firstLine="709"/>
        <w:jc w:val="both"/>
        <w:rPr>
          <w:rFonts w:ascii="Times New Roman" w:hAnsi="Times New Roman" w:cs="Times New Roman"/>
          <w:b/>
          <w:bCs/>
          <w:sz w:val="24"/>
          <w:szCs w:val="24"/>
        </w:rPr>
      </w:pPr>
      <w:r w:rsidRPr="00C13621">
        <w:rPr>
          <w:rFonts w:ascii="Times New Roman" w:hAnsi="Times New Roman" w:cs="Times New Roman"/>
          <w:b/>
          <w:bCs/>
          <w:sz w:val="24"/>
          <w:szCs w:val="24"/>
        </w:rPr>
        <w:t xml:space="preserve">Тема 5. Традиционные и поведенческие финансы. </w:t>
      </w:r>
    </w:p>
    <w:p w14:paraId="4B9B6ECD"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5.1 Неоклассические теории финансов. </w:t>
      </w:r>
    </w:p>
    <w:p w14:paraId="24F69A1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5.2 Теория компромисса. </w:t>
      </w:r>
    </w:p>
    <w:p w14:paraId="2381781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5.3 Теория иерархии. </w:t>
      </w:r>
    </w:p>
    <w:p w14:paraId="38E8ABC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5.3 Рыночные аномалии и загадки рынка. </w:t>
      </w:r>
    </w:p>
    <w:p w14:paraId="5112A538"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5.4 Пузыри и кризисы. </w:t>
      </w:r>
    </w:p>
    <w:p w14:paraId="53592A76"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5.5 Поведенческие теории структуры капитала. </w:t>
      </w:r>
    </w:p>
    <w:p w14:paraId="1EBED7E5"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5.6 Теория отслеживания рынка. </w:t>
      </w:r>
    </w:p>
    <w:p w14:paraId="1A6D3CAB"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5.7 Теория информационных каскадов. </w:t>
      </w:r>
    </w:p>
    <w:p w14:paraId="6BBD22BE"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5.8 Поведенческая теория дивидендов. </w:t>
      </w:r>
    </w:p>
    <w:p w14:paraId="51EABCD2" w14:textId="77777777" w:rsidR="00C13621" w:rsidRPr="00C13621" w:rsidRDefault="00C13621" w:rsidP="00C13621">
      <w:pPr>
        <w:spacing w:after="0" w:line="240" w:lineRule="auto"/>
        <w:ind w:firstLine="709"/>
        <w:jc w:val="both"/>
        <w:rPr>
          <w:rFonts w:ascii="Times New Roman" w:hAnsi="Times New Roman" w:cs="Times New Roman"/>
          <w:sz w:val="24"/>
          <w:szCs w:val="24"/>
        </w:rPr>
      </w:pPr>
      <w:r w:rsidRPr="00C13621">
        <w:rPr>
          <w:rFonts w:ascii="Times New Roman" w:hAnsi="Times New Roman" w:cs="Times New Roman"/>
          <w:sz w:val="24"/>
          <w:szCs w:val="24"/>
        </w:rPr>
        <w:t xml:space="preserve">5.9 Поведенческая теория дивидендов: теория угождения Бейкера и </w:t>
      </w:r>
      <w:proofErr w:type="spellStart"/>
      <w:r w:rsidRPr="00C13621">
        <w:rPr>
          <w:rFonts w:ascii="Times New Roman" w:hAnsi="Times New Roman" w:cs="Times New Roman"/>
          <w:sz w:val="24"/>
          <w:szCs w:val="24"/>
        </w:rPr>
        <w:t>Веглера</w:t>
      </w:r>
      <w:proofErr w:type="spellEnd"/>
      <w:r w:rsidRPr="00C13621">
        <w:rPr>
          <w:rFonts w:ascii="Times New Roman" w:hAnsi="Times New Roman" w:cs="Times New Roman"/>
          <w:sz w:val="24"/>
          <w:szCs w:val="24"/>
        </w:rPr>
        <w:t xml:space="preserve">. </w:t>
      </w:r>
    </w:p>
    <w:p w14:paraId="27570EF4" w14:textId="51E574A4" w:rsidR="00C13621" w:rsidRDefault="00C13621" w:rsidP="00B4668F">
      <w:pPr>
        <w:spacing w:after="0" w:line="240" w:lineRule="auto"/>
        <w:ind w:firstLine="709"/>
        <w:jc w:val="both"/>
        <w:rPr>
          <w:rFonts w:ascii="Times New Roman" w:hAnsi="Times New Roman" w:cs="Times New Roman"/>
          <w:sz w:val="24"/>
          <w:szCs w:val="24"/>
        </w:rPr>
      </w:pPr>
    </w:p>
    <w:p w14:paraId="6AB894C9" w14:textId="4630E1B9" w:rsidR="00C13621" w:rsidRDefault="00C13621" w:rsidP="00B4668F">
      <w:pPr>
        <w:spacing w:after="0" w:line="240" w:lineRule="auto"/>
        <w:ind w:firstLine="709"/>
        <w:jc w:val="both"/>
        <w:rPr>
          <w:rFonts w:ascii="Times New Roman" w:hAnsi="Times New Roman" w:cs="Times New Roman"/>
          <w:sz w:val="24"/>
          <w:szCs w:val="24"/>
        </w:rPr>
      </w:pPr>
    </w:p>
    <w:p w14:paraId="5C5055F7" w14:textId="10FEC3D1" w:rsidR="00C13621" w:rsidRDefault="00C13621" w:rsidP="00B4668F">
      <w:pPr>
        <w:spacing w:after="0" w:line="240" w:lineRule="auto"/>
        <w:ind w:firstLine="709"/>
        <w:jc w:val="both"/>
        <w:rPr>
          <w:rFonts w:ascii="Times New Roman" w:hAnsi="Times New Roman" w:cs="Times New Roman"/>
          <w:sz w:val="24"/>
          <w:szCs w:val="24"/>
        </w:rPr>
      </w:pPr>
    </w:p>
    <w:p w14:paraId="18AAEFA9" w14:textId="70B8EBDA" w:rsidR="00C13621" w:rsidRDefault="00C13621" w:rsidP="00B4668F">
      <w:pPr>
        <w:spacing w:after="0" w:line="240" w:lineRule="auto"/>
        <w:ind w:firstLine="709"/>
        <w:jc w:val="both"/>
        <w:rPr>
          <w:rFonts w:ascii="Times New Roman" w:hAnsi="Times New Roman" w:cs="Times New Roman"/>
          <w:sz w:val="24"/>
          <w:szCs w:val="24"/>
        </w:rPr>
      </w:pPr>
    </w:p>
    <w:p w14:paraId="013CF2A6" w14:textId="1A3585E0" w:rsidR="00C13621" w:rsidRDefault="00C13621" w:rsidP="00B4668F">
      <w:pPr>
        <w:spacing w:after="0" w:line="240" w:lineRule="auto"/>
        <w:ind w:firstLine="709"/>
        <w:jc w:val="both"/>
        <w:rPr>
          <w:rFonts w:ascii="Times New Roman" w:hAnsi="Times New Roman" w:cs="Times New Roman"/>
          <w:sz w:val="24"/>
          <w:szCs w:val="24"/>
        </w:rPr>
      </w:pPr>
    </w:p>
    <w:p w14:paraId="125DA55D" w14:textId="2D9DAE9A" w:rsidR="00C13621" w:rsidRDefault="00C13621" w:rsidP="00B4668F">
      <w:pPr>
        <w:spacing w:after="0" w:line="240" w:lineRule="auto"/>
        <w:ind w:firstLine="709"/>
        <w:jc w:val="both"/>
        <w:rPr>
          <w:rFonts w:ascii="Times New Roman" w:hAnsi="Times New Roman" w:cs="Times New Roman"/>
          <w:sz w:val="24"/>
          <w:szCs w:val="24"/>
        </w:rPr>
      </w:pPr>
    </w:p>
    <w:sectPr w:rsidR="00C136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BED"/>
    <w:rsid w:val="006B62DE"/>
    <w:rsid w:val="006C4963"/>
    <w:rsid w:val="00B4668F"/>
    <w:rsid w:val="00C13621"/>
    <w:rsid w:val="00ED3827"/>
    <w:rsid w:val="00F15B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33475"/>
  <w15:chartTrackingRefBased/>
  <w15:docId w15:val="{CE7A9AB6-6412-4E5D-98E7-6AA88603E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668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28</Pages>
  <Words>13052</Words>
  <Characters>74400</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Гоцуляк Ирина Федоровна</dc:creator>
  <cp:keywords/>
  <dc:description/>
  <cp:lastModifiedBy>Гоцуляк Ирина Федоровна</cp:lastModifiedBy>
  <cp:revision>4</cp:revision>
  <dcterms:created xsi:type="dcterms:W3CDTF">2025-11-26T11:05:00Z</dcterms:created>
  <dcterms:modified xsi:type="dcterms:W3CDTF">2025-11-26T11:29:00Z</dcterms:modified>
</cp:coreProperties>
</file>