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30" w:rsidRDefault="005E056E" w:rsidP="005E056E">
      <w:pPr>
        <w:spacing w:after="0"/>
        <w:ind w:firstLine="709"/>
        <w:jc w:val="center"/>
        <w:rPr>
          <w:b/>
          <w:sz w:val="22"/>
        </w:rPr>
      </w:pPr>
      <w:r>
        <w:rPr>
          <w:b/>
          <w:sz w:val="22"/>
        </w:rPr>
        <w:t>Об одном подходе к обучению методам решения сингулярных интегральных уравнений первого рода</w:t>
      </w:r>
    </w:p>
    <w:p w:rsidR="005B3553" w:rsidRDefault="005B3553" w:rsidP="005E056E">
      <w:pPr>
        <w:spacing w:after="0"/>
        <w:ind w:firstLine="709"/>
        <w:jc w:val="center"/>
        <w:rPr>
          <w:b/>
          <w:sz w:val="22"/>
        </w:rPr>
      </w:pPr>
    </w:p>
    <w:p w:rsidR="005E056E" w:rsidRDefault="0026723A" w:rsidP="005E056E">
      <w:pPr>
        <w:spacing w:after="0"/>
        <w:ind w:firstLine="709"/>
        <w:jc w:val="center"/>
        <w:rPr>
          <w:sz w:val="22"/>
        </w:rPr>
      </w:pPr>
      <w:r>
        <w:rPr>
          <w:sz w:val="22"/>
        </w:rPr>
        <w:t xml:space="preserve">Ожегова </w:t>
      </w:r>
      <w:proofErr w:type="spellStart"/>
      <w:r>
        <w:rPr>
          <w:sz w:val="22"/>
        </w:rPr>
        <w:t>А.В</w:t>
      </w:r>
      <w:proofErr w:type="spellEnd"/>
      <w:r>
        <w:rPr>
          <w:sz w:val="22"/>
        </w:rPr>
        <w:t xml:space="preserve">., к.ф.-м.н., доцент, </w:t>
      </w:r>
      <w:proofErr w:type="spellStart"/>
      <w:r>
        <w:rPr>
          <w:sz w:val="22"/>
        </w:rPr>
        <w:t>ИММ</w:t>
      </w:r>
      <w:proofErr w:type="spellEnd"/>
      <w:r>
        <w:rPr>
          <w:sz w:val="22"/>
        </w:rPr>
        <w:t xml:space="preserve"> им. </w:t>
      </w:r>
      <w:proofErr w:type="spellStart"/>
      <w:r>
        <w:rPr>
          <w:sz w:val="22"/>
        </w:rPr>
        <w:t>Н.И</w:t>
      </w:r>
      <w:proofErr w:type="spellEnd"/>
      <w:r>
        <w:rPr>
          <w:sz w:val="22"/>
        </w:rPr>
        <w:t xml:space="preserve">. Лобачевского </w:t>
      </w:r>
      <w:proofErr w:type="spellStart"/>
      <w:r>
        <w:rPr>
          <w:sz w:val="22"/>
        </w:rPr>
        <w:t>КФУ</w:t>
      </w:r>
      <w:proofErr w:type="spellEnd"/>
      <w:r>
        <w:rPr>
          <w:sz w:val="22"/>
        </w:rPr>
        <w:t xml:space="preserve">, Казань, </w:t>
      </w:r>
      <w:hyperlink r:id="rId6" w:history="1">
        <w:r w:rsidRPr="002E701B">
          <w:rPr>
            <w:rStyle w:val="a5"/>
            <w:sz w:val="22"/>
          </w:rPr>
          <w:t>ozhegovaalla@gmail.com</w:t>
        </w:r>
      </w:hyperlink>
    </w:p>
    <w:p w:rsidR="0026723A" w:rsidRDefault="0026723A" w:rsidP="005E056E">
      <w:pPr>
        <w:spacing w:after="0"/>
        <w:ind w:firstLine="709"/>
        <w:jc w:val="center"/>
        <w:rPr>
          <w:sz w:val="22"/>
        </w:rPr>
      </w:pPr>
      <w:r>
        <w:rPr>
          <w:sz w:val="22"/>
        </w:rPr>
        <w:t xml:space="preserve">Хайруллина </w:t>
      </w:r>
      <w:proofErr w:type="spellStart"/>
      <w:r>
        <w:rPr>
          <w:sz w:val="22"/>
        </w:rPr>
        <w:t>Л.Э</w:t>
      </w:r>
      <w:proofErr w:type="spellEnd"/>
      <w:r>
        <w:rPr>
          <w:sz w:val="22"/>
        </w:rPr>
        <w:t xml:space="preserve">., к.ф.-м.н., доцент, </w:t>
      </w:r>
      <w:proofErr w:type="spellStart"/>
      <w:r>
        <w:rPr>
          <w:sz w:val="22"/>
        </w:rPr>
        <w:t>ИВМиИТ</w:t>
      </w:r>
      <w:proofErr w:type="spellEnd"/>
      <w:r>
        <w:rPr>
          <w:sz w:val="22"/>
        </w:rPr>
        <w:t xml:space="preserve"> </w:t>
      </w:r>
      <w:proofErr w:type="spellStart"/>
      <w:r>
        <w:rPr>
          <w:sz w:val="22"/>
        </w:rPr>
        <w:t>КФУ</w:t>
      </w:r>
      <w:proofErr w:type="spellEnd"/>
      <w:r>
        <w:rPr>
          <w:sz w:val="22"/>
        </w:rPr>
        <w:t xml:space="preserve">, Казань, </w:t>
      </w:r>
      <w:hyperlink r:id="rId7" w:history="1">
        <w:r w:rsidRPr="002E701B">
          <w:rPr>
            <w:rStyle w:val="a5"/>
            <w:sz w:val="22"/>
          </w:rPr>
          <w:t>lxayrullina@yandex.ru</w:t>
        </w:r>
      </w:hyperlink>
    </w:p>
    <w:p w:rsidR="003B303C" w:rsidRDefault="003B303C" w:rsidP="0026723A">
      <w:pPr>
        <w:spacing w:after="0"/>
        <w:ind w:firstLine="709"/>
        <w:jc w:val="both"/>
        <w:rPr>
          <w:b/>
          <w:sz w:val="22"/>
        </w:rPr>
      </w:pPr>
    </w:p>
    <w:p w:rsidR="0026723A" w:rsidRPr="0026723A" w:rsidRDefault="0026723A" w:rsidP="0026723A">
      <w:pPr>
        <w:spacing w:after="0"/>
        <w:ind w:firstLine="709"/>
        <w:jc w:val="both"/>
        <w:rPr>
          <w:sz w:val="22"/>
        </w:rPr>
      </w:pPr>
      <w:r w:rsidRPr="0026723A">
        <w:rPr>
          <w:b/>
          <w:sz w:val="22"/>
        </w:rPr>
        <w:t>Аннотация</w:t>
      </w:r>
      <w:r w:rsidRPr="0026723A">
        <w:rPr>
          <w:sz w:val="22"/>
        </w:rPr>
        <w:t xml:space="preserve">. В работе излагается один из подходов к чтению дисциплины «Методы решения сингулярных интегральных уравнений первого рода» для студентов, обучающихся по направлениям «Математика» и «Математика и компьютерные науки». В основу данного специального курса положены результаты научных исследований Казанской школы математиков под руководством Габдулхаева </w:t>
      </w:r>
      <w:proofErr w:type="spellStart"/>
      <w:r w:rsidRPr="0026723A">
        <w:rPr>
          <w:sz w:val="22"/>
        </w:rPr>
        <w:t>Б.Г</w:t>
      </w:r>
      <w:proofErr w:type="spellEnd"/>
      <w:r w:rsidRPr="0026723A">
        <w:rPr>
          <w:sz w:val="22"/>
        </w:rPr>
        <w:t xml:space="preserve">., в том числе и авторов. </w:t>
      </w:r>
    </w:p>
    <w:p w:rsidR="0026723A" w:rsidRDefault="0026723A" w:rsidP="0026723A">
      <w:pPr>
        <w:spacing w:after="0"/>
        <w:ind w:firstLine="709"/>
        <w:jc w:val="both"/>
        <w:rPr>
          <w:sz w:val="22"/>
        </w:rPr>
      </w:pPr>
      <w:r w:rsidRPr="004C1727">
        <w:rPr>
          <w:b/>
          <w:sz w:val="22"/>
        </w:rPr>
        <w:t>Ключевые слова</w:t>
      </w:r>
      <w:r w:rsidRPr="004C1727">
        <w:rPr>
          <w:sz w:val="22"/>
        </w:rPr>
        <w:t>:</w:t>
      </w:r>
      <w:r w:rsidR="004C1727">
        <w:rPr>
          <w:sz w:val="22"/>
        </w:rPr>
        <w:t xml:space="preserve"> сингулярное интегральное уравнение первого рода, корректность задачи, аппроксимативный метод.</w:t>
      </w:r>
      <w:r w:rsidRPr="0026723A">
        <w:rPr>
          <w:sz w:val="22"/>
        </w:rPr>
        <w:t xml:space="preserve"> </w:t>
      </w:r>
    </w:p>
    <w:p w:rsidR="0026723A" w:rsidRDefault="0026723A" w:rsidP="0026723A">
      <w:pPr>
        <w:spacing w:after="0"/>
        <w:ind w:firstLine="709"/>
        <w:jc w:val="both"/>
        <w:rPr>
          <w:sz w:val="22"/>
        </w:rPr>
      </w:pPr>
    </w:p>
    <w:p w:rsidR="005B3553" w:rsidRDefault="005B3553" w:rsidP="005B3553">
      <w:pPr>
        <w:spacing w:after="0"/>
        <w:ind w:firstLine="709"/>
        <w:jc w:val="center"/>
        <w:rPr>
          <w:b/>
          <w:sz w:val="22"/>
          <w:lang w:val="en-US"/>
        </w:rPr>
      </w:pPr>
      <w:r w:rsidRPr="003B303C">
        <w:rPr>
          <w:b/>
          <w:sz w:val="22"/>
          <w:lang w:val="en-US"/>
        </w:rPr>
        <w:t>On one approach to teaching methods of solving singular integral equations of the first kind</w:t>
      </w:r>
    </w:p>
    <w:p w:rsidR="005B3553" w:rsidRPr="005B3553" w:rsidRDefault="005B3553" w:rsidP="005B3553">
      <w:pPr>
        <w:spacing w:after="0"/>
        <w:ind w:firstLine="709"/>
        <w:jc w:val="both"/>
        <w:rPr>
          <w:b/>
          <w:sz w:val="22"/>
          <w:lang w:val="en-US"/>
        </w:rPr>
      </w:pPr>
    </w:p>
    <w:p w:rsidR="005B3553" w:rsidRPr="003B303C" w:rsidRDefault="005B3553" w:rsidP="005B3553">
      <w:pPr>
        <w:spacing w:after="0"/>
        <w:ind w:firstLine="709"/>
        <w:jc w:val="center"/>
        <w:rPr>
          <w:sz w:val="22"/>
          <w:lang w:val="en-US"/>
        </w:rPr>
      </w:pPr>
      <w:proofErr w:type="spellStart"/>
      <w:r w:rsidRPr="003B303C">
        <w:rPr>
          <w:sz w:val="22"/>
          <w:lang w:val="en-US"/>
        </w:rPr>
        <w:t>Ozhegova</w:t>
      </w:r>
      <w:proofErr w:type="spellEnd"/>
      <w:r w:rsidRPr="003B303C">
        <w:rPr>
          <w:sz w:val="22"/>
          <w:lang w:val="en-US"/>
        </w:rPr>
        <w:t xml:space="preserve"> </w:t>
      </w:r>
      <w:proofErr w:type="spellStart"/>
      <w:r w:rsidRPr="003B303C">
        <w:rPr>
          <w:sz w:val="22"/>
          <w:lang w:val="en-US"/>
        </w:rPr>
        <w:t>A</w:t>
      </w:r>
      <w:r>
        <w:rPr>
          <w:sz w:val="22"/>
          <w:lang w:val="en-US"/>
        </w:rPr>
        <w:t>.</w:t>
      </w:r>
      <w:r w:rsidRPr="003B303C">
        <w:rPr>
          <w:sz w:val="22"/>
          <w:lang w:val="en-US"/>
        </w:rPr>
        <w:t>V</w:t>
      </w:r>
      <w:proofErr w:type="spellEnd"/>
      <w:proofErr w:type="gramStart"/>
      <w:r>
        <w:rPr>
          <w:sz w:val="22"/>
          <w:lang w:val="en-US"/>
        </w:rPr>
        <w:t>,</w:t>
      </w:r>
      <w:r w:rsidRPr="003B303C">
        <w:rPr>
          <w:sz w:val="22"/>
          <w:lang w:val="en-US"/>
        </w:rPr>
        <w:t>,</w:t>
      </w:r>
      <w:proofErr w:type="gramEnd"/>
      <w:r w:rsidRPr="003B303C">
        <w:rPr>
          <w:sz w:val="22"/>
          <w:lang w:val="en-US"/>
        </w:rPr>
        <w:t xml:space="preserve"> Ph.D., Associate Professor, </w:t>
      </w:r>
      <w:proofErr w:type="spellStart"/>
      <w:r w:rsidRPr="003B303C">
        <w:rPr>
          <w:sz w:val="22"/>
          <w:lang w:val="en-US"/>
        </w:rPr>
        <w:t>KFU</w:t>
      </w:r>
      <w:proofErr w:type="spellEnd"/>
      <w:r w:rsidRPr="003B303C">
        <w:rPr>
          <w:sz w:val="22"/>
          <w:lang w:val="en-US"/>
        </w:rPr>
        <w:t xml:space="preserve">, Kazan, </w:t>
      </w:r>
      <w:hyperlink r:id="rId8" w:history="1">
        <w:r w:rsidRPr="003B303C">
          <w:rPr>
            <w:rStyle w:val="a5"/>
            <w:sz w:val="22"/>
            <w:lang w:val="en-US"/>
          </w:rPr>
          <w:t>ozhegovaalla@gmail.com</w:t>
        </w:r>
      </w:hyperlink>
    </w:p>
    <w:p w:rsidR="005B3553" w:rsidRPr="003B303C" w:rsidRDefault="005B3553" w:rsidP="005B3553">
      <w:pPr>
        <w:spacing w:after="0"/>
        <w:ind w:firstLine="709"/>
        <w:jc w:val="center"/>
        <w:rPr>
          <w:sz w:val="22"/>
          <w:lang w:val="en-US"/>
        </w:rPr>
      </w:pPr>
      <w:proofErr w:type="spellStart"/>
      <w:r w:rsidRPr="003B303C">
        <w:rPr>
          <w:sz w:val="22"/>
          <w:lang w:val="en-US"/>
        </w:rPr>
        <w:t>Khairullina</w:t>
      </w:r>
      <w:proofErr w:type="spellEnd"/>
      <w:r w:rsidRPr="003B303C">
        <w:rPr>
          <w:sz w:val="22"/>
          <w:lang w:val="en-US"/>
        </w:rPr>
        <w:t xml:space="preserve"> </w:t>
      </w:r>
      <w:proofErr w:type="spellStart"/>
      <w:r w:rsidRPr="003B303C">
        <w:rPr>
          <w:sz w:val="22"/>
          <w:lang w:val="en-US"/>
        </w:rPr>
        <w:t>L.E</w:t>
      </w:r>
      <w:proofErr w:type="spellEnd"/>
      <w:r w:rsidRPr="003B303C">
        <w:rPr>
          <w:sz w:val="22"/>
          <w:lang w:val="en-US"/>
        </w:rPr>
        <w:t xml:space="preserve">., Ph.D., Associate Professor, </w:t>
      </w:r>
      <w:proofErr w:type="spellStart"/>
      <w:r w:rsidRPr="003B303C">
        <w:rPr>
          <w:sz w:val="22"/>
          <w:lang w:val="en-US"/>
        </w:rPr>
        <w:t>KFU</w:t>
      </w:r>
      <w:proofErr w:type="spellEnd"/>
      <w:r w:rsidRPr="003B303C">
        <w:rPr>
          <w:sz w:val="22"/>
          <w:lang w:val="en-US"/>
        </w:rPr>
        <w:t xml:space="preserve">, Kazan, </w:t>
      </w:r>
      <w:hyperlink r:id="rId9" w:history="1">
        <w:r w:rsidRPr="003B303C">
          <w:rPr>
            <w:rStyle w:val="a5"/>
            <w:sz w:val="22"/>
            <w:lang w:val="en-US"/>
          </w:rPr>
          <w:t>lxayrullina@yandex.ru</w:t>
        </w:r>
      </w:hyperlink>
    </w:p>
    <w:p w:rsidR="005B3553" w:rsidRPr="005B3553" w:rsidRDefault="005B3553" w:rsidP="0026723A">
      <w:pPr>
        <w:spacing w:after="0"/>
        <w:ind w:firstLine="709"/>
        <w:jc w:val="both"/>
        <w:rPr>
          <w:sz w:val="22"/>
          <w:lang w:val="en-US"/>
        </w:rPr>
      </w:pPr>
    </w:p>
    <w:p w:rsidR="007E02A1" w:rsidRDefault="005B3553" w:rsidP="0026723A">
      <w:pPr>
        <w:spacing w:after="0"/>
        <w:ind w:firstLine="709"/>
        <w:jc w:val="both"/>
        <w:rPr>
          <w:sz w:val="22"/>
        </w:rPr>
      </w:pPr>
      <w:r>
        <w:rPr>
          <w:b/>
          <w:sz w:val="22"/>
          <w:lang w:val="en-US"/>
        </w:rPr>
        <w:t>Abstract</w:t>
      </w:r>
      <w:bookmarkStart w:id="0" w:name="_GoBack"/>
      <w:bookmarkEnd w:id="0"/>
      <w:r w:rsidR="007E02A1">
        <w:rPr>
          <w:sz w:val="22"/>
          <w:lang w:val="en-US"/>
        </w:rPr>
        <w:t>. In this paper</w:t>
      </w:r>
      <w:r w:rsidR="007E02A1" w:rsidRPr="007E02A1">
        <w:rPr>
          <w:sz w:val="22"/>
          <w:lang w:val="en-US"/>
        </w:rPr>
        <w:t xml:space="preserve"> one of the approaches to reading the discipline "Methods for Solving Singular Integral Equations of the First Kind" is presented for students studying in the fields "Mathematics" and "Mathematics and Computer Science". This special course is based on the results of scientific research of the Kazan School of Mathematics headed by </w:t>
      </w:r>
      <w:proofErr w:type="spellStart"/>
      <w:r w:rsidR="007E02A1" w:rsidRPr="007E02A1">
        <w:rPr>
          <w:sz w:val="22"/>
          <w:lang w:val="en-US"/>
        </w:rPr>
        <w:t>Gabdulkhayev</w:t>
      </w:r>
      <w:proofErr w:type="spellEnd"/>
      <w:r w:rsidR="007E02A1" w:rsidRPr="007E02A1">
        <w:rPr>
          <w:sz w:val="22"/>
          <w:lang w:val="en-US"/>
        </w:rPr>
        <w:t xml:space="preserve"> </w:t>
      </w:r>
      <w:proofErr w:type="spellStart"/>
      <w:r w:rsidR="007E02A1" w:rsidRPr="007E02A1">
        <w:rPr>
          <w:sz w:val="22"/>
          <w:lang w:val="en-US"/>
        </w:rPr>
        <w:t>B</w:t>
      </w:r>
      <w:r w:rsidR="007E02A1" w:rsidRPr="007E02A1">
        <w:rPr>
          <w:sz w:val="22"/>
          <w:lang w:val="en-US"/>
        </w:rPr>
        <w:t>.</w:t>
      </w:r>
      <w:r w:rsidR="007E02A1" w:rsidRPr="007E02A1">
        <w:rPr>
          <w:sz w:val="22"/>
          <w:lang w:val="en-US"/>
        </w:rPr>
        <w:t>G</w:t>
      </w:r>
      <w:proofErr w:type="spellEnd"/>
      <w:r w:rsidR="007E02A1" w:rsidRPr="007E02A1">
        <w:rPr>
          <w:sz w:val="22"/>
          <w:lang w:val="en-US"/>
        </w:rPr>
        <w:t>., including authors.</w:t>
      </w:r>
    </w:p>
    <w:p w:rsidR="007E02A1" w:rsidRDefault="007E02A1" w:rsidP="0026723A">
      <w:pPr>
        <w:spacing w:after="0"/>
        <w:ind w:firstLine="709"/>
        <w:jc w:val="both"/>
        <w:rPr>
          <w:sz w:val="22"/>
        </w:rPr>
      </w:pPr>
      <w:r w:rsidRPr="007E02A1">
        <w:rPr>
          <w:b/>
          <w:sz w:val="22"/>
          <w:lang w:val="en-US"/>
        </w:rPr>
        <w:t>Keywords</w:t>
      </w:r>
      <w:r w:rsidRPr="007E02A1">
        <w:rPr>
          <w:sz w:val="22"/>
          <w:lang w:val="en-US"/>
        </w:rPr>
        <w:t>: singular integral equation of the first kind, correctness of the problem, approximate method.</w:t>
      </w:r>
    </w:p>
    <w:p w:rsidR="007E02A1" w:rsidRPr="007E02A1" w:rsidRDefault="007E02A1" w:rsidP="0026723A">
      <w:pPr>
        <w:spacing w:after="0"/>
        <w:ind w:firstLine="709"/>
        <w:jc w:val="both"/>
        <w:rPr>
          <w:sz w:val="22"/>
        </w:rPr>
      </w:pPr>
    </w:p>
    <w:p w:rsidR="0026723A" w:rsidRPr="0026723A" w:rsidRDefault="0026723A" w:rsidP="0026723A">
      <w:pPr>
        <w:spacing w:after="0"/>
        <w:ind w:firstLine="709"/>
        <w:jc w:val="both"/>
        <w:rPr>
          <w:sz w:val="22"/>
        </w:rPr>
      </w:pPr>
      <w:r w:rsidRPr="0026723A">
        <w:rPr>
          <w:sz w:val="22"/>
        </w:rPr>
        <w:t>Многочисленные задачи электродинамики, электростатики, теории упругости</w:t>
      </w:r>
      <w:r w:rsidR="004C1727">
        <w:rPr>
          <w:sz w:val="22"/>
        </w:rPr>
        <w:t>,</w:t>
      </w:r>
      <w:r w:rsidRPr="0026723A">
        <w:rPr>
          <w:sz w:val="22"/>
        </w:rPr>
        <w:t xml:space="preserve"> </w:t>
      </w:r>
      <w:proofErr w:type="spellStart"/>
      <w:r w:rsidRPr="0026723A">
        <w:rPr>
          <w:sz w:val="22"/>
        </w:rPr>
        <w:t>аэрогидромеханики</w:t>
      </w:r>
      <w:proofErr w:type="spellEnd"/>
      <w:r w:rsidRPr="0026723A">
        <w:rPr>
          <w:sz w:val="22"/>
        </w:rPr>
        <w:t xml:space="preserve"> и других разделов физики, механики и математической физики приводят к различным классам сингулярных интегральных уравнений первого рода с интегралами, понимаемыми либо как несобственные, либо в смысле главного значения по Коши (см., напр., библ. в [</w:t>
      </w:r>
      <w:r w:rsidR="00825463" w:rsidRPr="00825463">
        <w:rPr>
          <w:sz w:val="22"/>
        </w:rPr>
        <w:t>1</w:t>
      </w:r>
      <w:r w:rsidRPr="0026723A">
        <w:rPr>
          <w:sz w:val="22"/>
        </w:rPr>
        <w:t>]). Точно они, как правило, решаются в редких случаях, поэтому их приходится решать приближенно.</w:t>
      </w:r>
    </w:p>
    <w:p w:rsidR="0026723A" w:rsidRPr="0026723A" w:rsidRDefault="0026723A" w:rsidP="0026723A">
      <w:pPr>
        <w:spacing w:after="0"/>
        <w:ind w:firstLine="709"/>
        <w:jc w:val="both"/>
        <w:rPr>
          <w:sz w:val="22"/>
        </w:rPr>
      </w:pPr>
      <w:r w:rsidRPr="0026723A">
        <w:rPr>
          <w:sz w:val="22"/>
        </w:rPr>
        <w:t>В монографиях, посвященных методам решения некорректно поставленных задач (см., напр., [</w:t>
      </w:r>
      <w:r w:rsidR="00825463" w:rsidRPr="00825463">
        <w:rPr>
          <w:sz w:val="22"/>
        </w:rPr>
        <w:t>4</w:t>
      </w:r>
      <w:r w:rsidRPr="0026723A">
        <w:rPr>
          <w:sz w:val="22"/>
        </w:rPr>
        <w:t>]) одним из первых примеров таких задач рассматривается интегральное уравнение первого рода. Это связано с вполне непрерывностью интегрального оператора в известных функциональных пространствах, следовательно, неограниченностью обратного к нему, что ведет в свою очередь к нарушению устойчивости решения этого уравнения.</w:t>
      </w:r>
      <w:r w:rsidR="001F642A">
        <w:rPr>
          <w:sz w:val="22"/>
        </w:rPr>
        <w:t xml:space="preserve"> </w:t>
      </w:r>
      <w:r w:rsidRPr="0026723A">
        <w:rPr>
          <w:sz w:val="22"/>
        </w:rPr>
        <w:t>В этом случае для решения указанных уравнений применяются методы решения некорректно поставленных задач, и чаще всего метод регуляризации.</w:t>
      </w:r>
    </w:p>
    <w:p w:rsidR="0026723A" w:rsidRPr="0026723A" w:rsidRDefault="0026723A" w:rsidP="0026723A">
      <w:pPr>
        <w:spacing w:after="0"/>
        <w:ind w:firstLine="709"/>
        <w:jc w:val="both"/>
        <w:rPr>
          <w:sz w:val="22"/>
        </w:rPr>
      </w:pPr>
      <w:r w:rsidRPr="0026723A">
        <w:rPr>
          <w:sz w:val="22"/>
        </w:rPr>
        <w:t>Однако</w:t>
      </w:r>
      <w:proofErr w:type="gramStart"/>
      <w:r w:rsidRPr="0026723A">
        <w:rPr>
          <w:sz w:val="22"/>
        </w:rPr>
        <w:t>,</w:t>
      </w:r>
      <w:proofErr w:type="gramEnd"/>
      <w:r w:rsidRPr="0026723A">
        <w:rPr>
          <w:sz w:val="22"/>
        </w:rPr>
        <w:t xml:space="preserve"> когда ядра интегрального уравнения имеют слабую особенность или являются ядрами Коши или Гильберта, то, оказывается, удается отыскать корректную постановку задач решения таких уравнений путем специального выбора пространств искомых элементов и правых частей</w:t>
      </w:r>
      <w:r w:rsidR="007D56C8" w:rsidRPr="007D56C8">
        <w:rPr>
          <w:sz w:val="22"/>
        </w:rPr>
        <w:t xml:space="preserve"> </w:t>
      </w:r>
      <w:r w:rsidR="007D56C8" w:rsidRPr="0026723A">
        <w:rPr>
          <w:sz w:val="22"/>
        </w:rPr>
        <w:t>[</w:t>
      </w:r>
      <w:r w:rsidR="007D56C8" w:rsidRPr="00825463">
        <w:rPr>
          <w:sz w:val="22"/>
        </w:rPr>
        <w:t>1, 3, 5</w:t>
      </w:r>
      <w:r w:rsidR="007D56C8" w:rsidRPr="0026723A">
        <w:rPr>
          <w:sz w:val="22"/>
        </w:rPr>
        <w:t>]</w:t>
      </w:r>
      <w:r w:rsidRPr="0026723A">
        <w:rPr>
          <w:sz w:val="22"/>
        </w:rPr>
        <w:t>. В этом случае к рассматриваемым уравнениям возможно применение аппроксимативных методов и последующее теоретическое обоснование с установлением эффективных оценок погрешностей.</w:t>
      </w:r>
      <w:r w:rsidR="001F642A">
        <w:rPr>
          <w:sz w:val="22"/>
        </w:rPr>
        <w:t xml:space="preserve"> </w:t>
      </w:r>
      <w:r w:rsidRPr="0026723A">
        <w:rPr>
          <w:sz w:val="22"/>
        </w:rPr>
        <w:t xml:space="preserve">Именно на таком подходе к использованию аппроксимативных методов для решения </w:t>
      </w:r>
      <w:proofErr w:type="spellStart"/>
      <w:r w:rsidRPr="0026723A">
        <w:rPr>
          <w:sz w:val="22"/>
        </w:rPr>
        <w:t>слабосингулярных</w:t>
      </w:r>
      <w:proofErr w:type="spellEnd"/>
      <w:r w:rsidRPr="0026723A">
        <w:rPr>
          <w:sz w:val="22"/>
        </w:rPr>
        <w:t xml:space="preserve"> и сингулярных интегральных уравнений основан указанный выше спецкурс.</w:t>
      </w:r>
    </w:p>
    <w:p w:rsidR="0026723A" w:rsidRDefault="0026723A" w:rsidP="0026723A">
      <w:pPr>
        <w:spacing w:after="0"/>
        <w:ind w:firstLine="709"/>
        <w:jc w:val="both"/>
        <w:rPr>
          <w:sz w:val="22"/>
        </w:rPr>
      </w:pPr>
      <w:r w:rsidRPr="0026723A">
        <w:rPr>
          <w:sz w:val="22"/>
        </w:rPr>
        <w:t>Сначала рассматриваются понятия несобственного интеграла и сингулярного интеграла, понимаемого в смысле главного значения по Коши и их свойства, а также свойства операторов, определяемых с их помощью в известных функциональных пространствах. На основании этих свойств показывается некорректность задачи решения уравнений вида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88"/>
      </w:tblGrid>
      <w:tr w:rsidR="00A456DB" w:rsidTr="00734756">
        <w:tc>
          <w:tcPr>
            <w:tcW w:w="9606" w:type="dxa"/>
            <w:vAlign w:val="center"/>
          </w:tcPr>
          <w:p w:rsidR="00A456DB" w:rsidRDefault="005B3553" w:rsidP="00A456DB">
            <w:pPr>
              <w:jc w:val="center"/>
              <w:rPr>
                <w:sz w:val="22"/>
              </w:rPr>
            </w:pPr>
            <m:oMathPara>
              <m:oMath>
                <m:f>
                  <m:fPr>
                    <m:ctrlPr>
                      <w:rPr>
                        <w:rFonts w:ascii="Cambria Math" w:hAnsi="Cambria Math"/>
                        <w:i/>
                        <w:sz w:val="22"/>
                      </w:rPr>
                    </m:ctrlPr>
                  </m:fPr>
                  <m:num>
                    <m:r>
                      <w:rPr>
                        <w:rFonts w:ascii="Cambria Math" w:hAnsi="Cambria Math"/>
                        <w:sz w:val="22"/>
                      </w:rPr>
                      <m:t>1</m:t>
                    </m:r>
                  </m:num>
                  <m:den>
                    <m:r>
                      <w:rPr>
                        <w:rFonts w:ascii="Cambria Math" w:hAnsi="Cambria Math"/>
                        <w:sz w:val="22"/>
                      </w:rPr>
                      <m:t>2π</m:t>
                    </m:r>
                  </m:den>
                </m:f>
                <m:nary>
                  <m:naryPr>
                    <m:limLoc m:val="undOvr"/>
                    <m:ctrlPr>
                      <w:rPr>
                        <w:rFonts w:ascii="Cambria Math" w:hAnsi="Cambria Math"/>
                        <w:i/>
                        <w:sz w:val="22"/>
                      </w:rPr>
                    </m:ctrlPr>
                  </m:naryPr>
                  <m:sub>
                    <m:r>
                      <w:rPr>
                        <w:rFonts w:ascii="Cambria Math" w:hAnsi="Cambria Math"/>
                        <w:sz w:val="22"/>
                      </w:rPr>
                      <m:t>0</m:t>
                    </m:r>
                  </m:sub>
                  <m:sup>
                    <m:r>
                      <w:rPr>
                        <w:rFonts w:ascii="Cambria Math" w:hAnsi="Cambria Math"/>
                        <w:sz w:val="22"/>
                      </w:rPr>
                      <m:t>2π</m:t>
                    </m:r>
                  </m:sup>
                  <m:e>
                    <m:r>
                      <m:rPr>
                        <m:sty m:val="p"/>
                      </m:rPr>
                      <w:rPr>
                        <w:rFonts w:ascii="Cambria Math" w:hAnsi="Cambria Math"/>
                        <w:sz w:val="22"/>
                        <w:lang w:val="en-US"/>
                      </w:rPr>
                      <m:t>ln</m:t>
                    </m:r>
                    <m:d>
                      <m:dPr>
                        <m:begChr m:val="|"/>
                        <m:endChr m:val="|"/>
                        <m:ctrlPr>
                          <w:rPr>
                            <w:rFonts w:ascii="Cambria Math" w:hAnsi="Cambria Math"/>
                            <w:i/>
                            <w:sz w:val="22"/>
                            <w:lang w:val="en-US"/>
                          </w:rPr>
                        </m:ctrlPr>
                      </m:dPr>
                      <m:e>
                        <m:r>
                          <m:rPr>
                            <m:sty m:val="p"/>
                          </m:rPr>
                          <w:rPr>
                            <w:rFonts w:ascii="Cambria Math" w:hAnsi="Cambria Math"/>
                            <w:sz w:val="22"/>
                            <w:lang w:val="en-US"/>
                          </w:rPr>
                          <m:t>sin</m:t>
                        </m:r>
                        <m:f>
                          <m:fPr>
                            <m:ctrlPr>
                              <w:rPr>
                                <w:rFonts w:ascii="Cambria Math" w:hAnsi="Cambria Math"/>
                                <w:i/>
                                <w:sz w:val="22"/>
                                <w:lang w:val="en-US"/>
                              </w:rPr>
                            </m:ctrlPr>
                          </m:fPr>
                          <m:num>
                            <m:r>
                              <w:rPr>
                                <w:rFonts w:ascii="Cambria Math" w:hAnsi="Cambria Math"/>
                                <w:sz w:val="22"/>
                                <w:lang w:val="en-US"/>
                              </w:rPr>
                              <m:t>s-σ</m:t>
                            </m:r>
                          </m:num>
                          <m:den>
                            <m:r>
                              <w:rPr>
                                <w:rFonts w:ascii="Cambria Math" w:hAnsi="Cambria Math"/>
                                <w:sz w:val="22"/>
                                <w:lang w:val="en-US"/>
                              </w:rPr>
                              <m:t>2</m:t>
                            </m:r>
                          </m:den>
                        </m:f>
                      </m:e>
                    </m:d>
                    <m:r>
                      <w:rPr>
                        <w:rFonts w:ascii="Cambria Math" w:hAnsi="Cambria Math"/>
                        <w:sz w:val="22"/>
                        <w:lang w:val="en-US"/>
                      </w:rPr>
                      <m:t>x(σ)dσ</m:t>
                    </m:r>
                  </m:e>
                </m:nary>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2π</m:t>
                    </m:r>
                  </m:den>
                </m:f>
                <m:nary>
                  <m:naryPr>
                    <m:limLoc m:val="undOvr"/>
                    <m:ctrlPr>
                      <w:rPr>
                        <w:rFonts w:ascii="Cambria Math" w:hAnsi="Cambria Math"/>
                        <w:i/>
                        <w:sz w:val="22"/>
                      </w:rPr>
                    </m:ctrlPr>
                  </m:naryPr>
                  <m:sub>
                    <m:r>
                      <w:rPr>
                        <w:rFonts w:ascii="Cambria Math" w:hAnsi="Cambria Math"/>
                        <w:sz w:val="22"/>
                      </w:rPr>
                      <m:t>0</m:t>
                    </m:r>
                  </m:sub>
                  <m:sup>
                    <m:r>
                      <w:rPr>
                        <w:rFonts w:ascii="Cambria Math" w:hAnsi="Cambria Math"/>
                        <w:sz w:val="22"/>
                      </w:rPr>
                      <m:t>2π</m:t>
                    </m:r>
                  </m:sup>
                  <m:e>
                    <m:r>
                      <w:rPr>
                        <w:rFonts w:ascii="Cambria Math" w:hAnsi="Cambria Math"/>
                        <w:sz w:val="22"/>
                        <w:lang w:val="en-US"/>
                      </w:rPr>
                      <m:t>h(s</m:t>
                    </m:r>
                    <m:r>
                      <m:rPr>
                        <m:sty m:val="p"/>
                      </m:rPr>
                      <w:rPr>
                        <w:rFonts w:ascii="Cambria Math" w:hAnsi="Cambria Math"/>
                        <w:sz w:val="22"/>
                        <w:lang w:val="en-US"/>
                      </w:rPr>
                      <m:t>,</m:t>
                    </m:r>
                    <m:r>
                      <w:rPr>
                        <w:rFonts w:ascii="Cambria Math" w:hAnsi="Cambria Math"/>
                        <w:sz w:val="22"/>
                        <w:lang w:val="en-US"/>
                      </w:rPr>
                      <m:t>σ</m:t>
                    </m:r>
                    <m:r>
                      <m:rPr>
                        <m:sty m:val="p"/>
                      </m:rPr>
                      <w:rPr>
                        <w:rFonts w:ascii="Cambria Math" w:hAnsi="Cambria Math"/>
                        <w:sz w:val="22"/>
                        <w:lang w:val="en-US"/>
                      </w:rPr>
                      <m:t>)</m:t>
                    </m:r>
                    <m:r>
                      <w:rPr>
                        <w:rFonts w:ascii="Cambria Math" w:hAnsi="Cambria Math"/>
                        <w:sz w:val="22"/>
                        <w:lang w:val="en-US"/>
                      </w:rPr>
                      <m:t>x(σ)dσ</m:t>
                    </m:r>
                  </m:e>
                </m:nary>
                <m:r>
                  <w:rPr>
                    <w:rFonts w:ascii="Cambria Math" w:hAnsi="Cambria Math"/>
                    <w:sz w:val="22"/>
                  </w:rPr>
                  <m:t>=y</m:t>
                </m:r>
                <m:d>
                  <m:dPr>
                    <m:ctrlPr>
                      <w:rPr>
                        <w:rFonts w:ascii="Cambria Math" w:hAnsi="Cambria Math"/>
                        <w:i/>
                        <w:sz w:val="22"/>
                      </w:rPr>
                    </m:ctrlPr>
                  </m:dPr>
                  <m:e>
                    <m:r>
                      <w:rPr>
                        <w:rFonts w:ascii="Cambria Math" w:hAnsi="Cambria Math"/>
                        <w:sz w:val="22"/>
                      </w:rPr>
                      <m:t>t</m:t>
                    </m:r>
                  </m:e>
                </m:d>
                <m:r>
                  <w:rPr>
                    <w:rFonts w:ascii="Cambria Math" w:hAnsi="Cambria Math"/>
                    <w:sz w:val="22"/>
                  </w:rPr>
                  <m:t>,</m:t>
                </m:r>
              </m:oMath>
            </m:oMathPara>
          </w:p>
        </w:tc>
        <w:tc>
          <w:tcPr>
            <w:tcW w:w="588" w:type="dxa"/>
            <w:vAlign w:val="center"/>
          </w:tcPr>
          <w:p w:rsidR="00A456DB" w:rsidRPr="00A456DB" w:rsidRDefault="00A456DB" w:rsidP="00A456DB">
            <w:pPr>
              <w:jc w:val="center"/>
              <w:rPr>
                <w:sz w:val="22"/>
                <w:lang w:val="en-US"/>
              </w:rPr>
            </w:pPr>
            <w:r>
              <w:rPr>
                <w:sz w:val="22"/>
                <w:lang w:val="en-US"/>
              </w:rPr>
              <w:t>(1)</w:t>
            </w:r>
          </w:p>
        </w:tc>
      </w:tr>
      <w:tr w:rsidR="00A456DB" w:rsidTr="00734756">
        <w:tc>
          <w:tcPr>
            <w:tcW w:w="9606" w:type="dxa"/>
            <w:vAlign w:val="center"/>
          </w:tcPr>
          <w:p w:rsidR="00A456DB" w:rsidRDefault="005B3553" w:rsidP="00A456DB">
            <w:pPr>
              <w:jc w:val="center"/>
              <w:rPr>
                <w:sz w:val="22"/>
              </w:rPr>
            </w:pPr>
            <m:oMathPara>
              <m:oMath>
                <m:f>
                  <m:fPr>
                    <m:ctrlPr>
                      <w:rPr>
                        <w:rFonts w:ascii="Cambria Math" w:hAnsi="Cambria Math"/>
                        <w:i/>
                        <w:sz w:val="22"/>
                      </w:rPr>
                    </m:ctrlPr>
                  </m:fPr>
                  <m:num>
                    <m:r>
                      <w:rPr>
                        <w:rFonts w:ascii="Cambria Math" w:hAnsi="Cambria Math"/>
                        <w:sz w:val="22"/>
                      </w:rPr>
                      <m:t>1</m:t>
                    </m:r>
                  </m:num>
                  <m:den>
                    <m:r>
                      <w:rPr>
                        <w:rFonts w:ascii="Cambria Math" w:hAnsi="Cambria Math"/>
                        <w:sz w:val="22"/>
                      </w:rPr>
                      <m:t>π</m:t>
                    </m:r>
                  </m:den>
                </m:f>
                <m:nary>
                  <m:naryPr>
                    <m:limLoc m:val="undOvr"/>
                    <m:ctrlPr>
                      <w:rPr>
                        <w:rFonts w:ascii="Cambria Math" w:hAnsi="Cambria Math"/>
                        <w:i/>
                        <w:sz w:val="22"/>
                      </w:rPr>
                    </m:ctrlPr>
                  </m:naryPr>
                  <m:sub>
                    <m:r>
                      <w:rPr>
                        <w:rFonts w:ascii="Cambria Math" w:hAnsi="Cambria Math"/>
                        <w:sz w:val="22"/>
                      </w:rPr>
                      <m:t>-1</m:t>
                    </m:r>
                  </m:sub>
                  <m:sup>
                    <m:r>
                      <w:rPr>
                        <w:rFonts w:ascii="Cambria Math" w:hAnsi="Cambria Math"/>
                        <w:sz w:val="22"/>
                      </w:rPr>
                      <m:t>+1</m:t>
                    </m:r>
                  </m:sup>
                  <m:e>
                    <m:r>
                      <m:rPr>
                        <m:sty m:val="p"/>
                      </m:rPr>
                      <w:rPr>
                        <w:rFonts w:ascii="Cambria Math" w:hAnsi="Cambria Math"/>
                        <w:sz w:val="22"/>
                        <w:lang w:val="en-US"/>
                      </w:rPr>
                      <m:t>ln</m:t>
                    </m:r>
                    <m:f>
                      <m:fPr>
                        <m:ctrlPr>
                          <w:rPr>
                            <w:rFonts w:ascii="Cambria Math" w:hAnsi="Cambria Math"/>
                            <w:i/>
                            <w:sz w:val="22"/>
                            <w:lang w:val="en-US"/>
                          </w:rPr>
                        </m:ctrlPr>
                      </m:fPr>
                      <m:num>
                        <m:r>
                          <w:rPr>
                            <w:rFonts w:ascii="Cambria Math" w:hAnsi="Cambria Math"/>
                            <w:sz w:val="22"/>
                            <w:lang w:val="en-US"/>
                          </w:rPr>
                          <m:t>1</m:t>
                        </m:r>
                      </m:num>
                      <m:den>
                        <m:d>
                          <m:dPr>
                            <m:begChr m:val="|"/>
                            <m:endChr m:val="|"/>
                            <m:ctrlPr>
                              <w:rPr>
                                <w:rFonts w:ascii="Cambria Math" w:hAnsi="Cambria Math"/>
                                <w:i/>
                                <w:sz w:val="22"/>
                                <w:lang w:val="en-US"/>
                              </w:rPr>
                            </m:ctrlPr>
                          </m:dPr>
                          <m:e>
                            <m:r>
                              <w:rPr>
                                <w:rFonts w:ascii="Cambria Math" w:hAnsi="Cambria Math"/>
                                <w:sz w:val="22"/>
                                <w:lang w:val="en-US"/>
                              </w:rPr>
                              <m:t>t-τ</m:t>
                            </m:r>
                          </m:e>
                        </m:d>
                      </m:den>
                    </m:f>
                    <m:f>
                      <m:fPr>
                        <m:ctrlPr>
                          <w:rPr>
                            <w:rFonts w:ascii="Cambria Math" w:hAnsi="Cambria Math"/>
                            <w:i/>
                            <w:sz w:val="22"/>
                            <w:lang w:val="en-US"/>
                          </w:rPr>
                        </m:ctrlPr>
                      </m:fPr>
                      <m:num>
                        <m:r>
                          <w:rPr>
                            <w:rFonts w:ascii="Cambria Math" w:hAnsi="Cambria Math"/>
                            <w:sz w:val="22"/>
                            <w:lang w:val="en-US"/>
                          </w:rPr>
                          <m:t>φ(τ)</m:t>
                        </m:r>
                      </m:num>
                      <m:den>
                        <m:rad>
                          <m:radPr>
                            <m:degHide m:val="1"/>
                            <m:ctrlPr>
                              <w:rPr>
                                <w:rFonts w:ascii="Cambria Math" w:hAnsi="Cambria Math"/>
                                <w:i/>
                                <w:sz w:val="22"/>
                                <w:lang w:val="en-US"/>
                              </w:rPr>
                            </m:ctrlPr>
                          </m:radPr>
                          <m:deg/>
                          <m:e>
                            <m:r>
                              <w:rPr>
                                <w:rFonts w:ascii="Cambria Math" w:hAnsi="Cambria Math"/>
                                <w:sz w:val="22"/>
                                <w:lang w:val="en-US"/>
                              </w:rPr>
                              <m:t>1-</m:t>
                            </m:r>
                            <m:sSup>
                              <m:sSupPr>
                                <m:ctrlPr>
                                  <w:rPr>
                                    <w:rFonts w:ascii="Cambria Math" w:hAnsi="Cambria Math"/>
                                    <w:i/>
                                    <w:sz w:val="22"/>
                                    <w:lang w:val="en-US"/>
                                  </w:rPr>
                                </m:ctrlPr>
                              </m:sSupPr>
                              <m:e>
                                <m:r>
                                  <w:rPr>
                                    <w:rFonts w:ascii="Cambria Math" w:hAnsi="Cambria Math"/>
                                    <w:sz w:val="22"/>
                                    <w:lang w:val="en-US"/>
                                  </w:rPr>
                                  <m:t>τ</m:t>
                                </m:r>
                              </m:e>
                              <m:sup>
                                <m:r>
                                  <w:rPr>
                                    <w:rFonts w:ascii="Cambria Math" w:hAnsi="Cambria Math"/>
                                    <w:sz w:val="22"/>
                                    <w:lang w:val="en-US"/>
                                  </w:rPr>
                                  <m:t>2</m:t>
                                </m:r>
                              </m:sup>
                            </m:sSup>
                          </m:e>
                        </m:rad>
                      </m:den>
                    </m:f>
                    <m:r>
                      <w:rPr>
                        <w:rFonts w:ascii="Cambria Math" w:hAnsi="Cambria Math"/>
                        <w:sz w:val="22"/>
                        <w:lang w:val="en-US"/>
                      </w:rPr>
                      <m:t>dτ</m:t>
                    </m:r>
                  </m:e>
                </m:nary>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π</m:t>
                    </m:r>
                  </m:den>
                </m:f>
                <m:nary>
                  <m:naryPr>
                    <m:limLoc m:val="undOvr"/>
                    <m:ctrlPr>
                      <w:rPr>
                        <w:rFonts w:ascii="Cambria Math" w:hAnsi="Cambria Math"/>
                        <w:i/>
                        <w:sz w:val="22"/>
                      </w:rPr>
                    </m:ctrlPr>
                  </m:naryPr>
                  <m:sub>
                    <m:r>
                      <w:rPr>
                        <w:rFonts w:ascii="Cambria Math" w:hAnsi="Cambria Math"/>
                        <w:sz w:val="22"/>
                      </w:rPr>
                      <m:t>-1</m:t>
                    </m:r>
                  </m:sub>
                  <m:sup>
                    <m:r>
                      <w:rPr>
                        <w:rFonts w:ascii="Cambria Math" w:hAnsi="Cambria Math"/>
                        <w:sz w:val="22"/>
                      </w:rPr>
                      <m:t>+1</m:t>
                    </m:r>
                  </m:sup>
                  <m:e>
                    <m:r>
                      <w:rPr>
                        <w:rFonts w:ascii="Cambria Math" w:hAnsi="Cambria Math"/>
                        <w:sz w:val="22"/>
                        <w:lang w:val="en-US"/>
                      </w:rPr>
                      <m:t>g(t</m:t>
                    </m:r>
                    <m:r>
                      <m:rPr>
                        <m:sty m:val="p"/>
                      </m:rPr>
                      <w:rPr>
                        <w:rFonts w:ascii="Cambria Math" w:hAnsi="Cambria Math"/>
                        <w:sz w:val="22"/>
                        <w:lang w:val="en-US"/>
                      </w:rPr>
                      <m:t>,τ)</m:t>
                    </m:r>
                    <m:f>
                      <m:fPr>
                        <m:ctrlPr>
                          <w:rPr>
                            <w:rFonts w:ascii="Cambria Math" w:hAnsi="Cambria Math"/>
                            <w:i/>
                            <w:sz w:val="22"/>
                            <w:lang w:val="en-US"/>
                          </w:rPr>
                        </m:ctrlPr>
                      </m:fPr>
                      <m:num>
                        <m:r>
                          <w:rPr>
                            <w:rFonts w:ascii="Cambria Math" w:hAnsi="Cambria Math"/>
                            <w:sz w:val="22"/>
                            <w:lang w:val="en-US"/>
                          </w:rPr>
                          <m:t>φ(τ)</m:t>
                        </m:r>
                      </m:num>
                      <m:den>
                        <m:rad>
                          <m:radPr>
                            <m:degHide m:val="1"/>
                            <m:ctrlPr>
                              <w:rPr>
                                <w:rFonts w:ascii="Cambria Math" w:hAnsi="Cambria Math"/>
                                <w:i/>
                                <w:sz w:val="22"/>
                                <w:lang w:val="en-US"/>
                              </w:rPr>
                            </m:ctrlPr>
                          </m:radPr>
                          <m:deg/>
                          <m:e>
                            <m:r>
                              <w:rPr>
                                <w:rFonts w:ascii="Cambria Math" w:hAnsi="Cambria Math"/>
                                <w:sz w:val="22"/>
                                <w:lang w:val="en-US"/>
                              </w:rPr>
                              <m:t>1-</m:t>
                            </m:r>
                            <m:sSup>
                              <m:sSupPr>
                                <m:ctrlPr>
                                  <w:rPr>
                                    <w:rFonts w:ascii="Cambria Math" w:hAnsi="Cambria Math"/>
                                    <w:i/>
                                    <w:sz w:val="22"/>
                                    <w:lang w:val="en-US"/>
                                  </w:rPr>
                                </m:ctrlPr>
                              </m:sSupPr>
                              <m:e>
                                <m:r>
                                  <w:rPr>
                                    <w:rFonts w:ascii="Cambria Math" w:hAnsi="Cambria Math"/>
                                    <w:sz w:val="22"/>
                                    <w:lang w:val="en-US"/>
                                  </w:rPr>
                                  <m:t>τ</m:t>
                                </m:r>
                              </m:e>
                              <m:sup>
                                <m:r>
                                  <w:rPr>
                                    <w:rFonts w:ascii="Cambria Math" w:hAnsi="Cambria Math"/>
                                    <w:sz w:val="22"/>
                                    <w:lang w:val="en-US"/>
                                  </w:rPr>
                                  <m:t>2</m:t>
                                </m:r>
                              </m:sup>
                            </m:sSup>
                          </m:e>
                        </m:rad>
                      </m:den>
                    </m:f>
                    <m:r>
                      <w:rPr>
                        <w:rFonts w:ascii="Cambria Math" w:hAnsi="Cambria Math"/>
                        <w:sz w:val="22"/>
                        <w:lang w:val="en-US"/>
                      </w:rPr>
                      <m:t>dτ</m:t>
                    </m:r>
                  </m:e>
                </m:nary>
                <m:r>
                  <w:rPr>
                    <w:rFonts w:ascii="Cambria Math" w:hAnsi="Cambria Math"/>
                    <w:sz w:val="22"/>
                  </w:rPr>
                  <m:t>=f</m:t>
                </m:r>
                <m:d>
                  <m:dPr>
                    <m:ctrlPr>
                      <w:rPr>
                        <w:rFonts w:ascii="Cambria Math" w:hAnsi="Cambria Math"/>
                        <w:i/>
                        <w:sz w:val="22"/>
                      </w:rPr>
                    </m:ctrlPr>
                  </m:dPr>
                  <m:e>
                    <m:r>
                      <w:rPr>
                        <w:rFonts w:ascii="Cambria Math" w:hAnsi="Cambria Math"/>
                        <w:sz w:val="22"/>
                      </w:rPr>
                      <m:t>t</m:t>
                    </m:r>
                  </m:e>
                </m:d>
                <m:r>
                  <w:rPr>
                    <w:rFonts w:ascii="Cambria Math" w:hAnsi="Cambria Math"/>
                    <w:sz w:val="22"/>
                  </w:rPr>
                  <m:t>,   |t|≤1,</m:t>
                </m:r>
              </m:oMath>
            </m:oMathPara>
          </w:p>
        </w:tc>
        <w:tc>
          <w:tcPr>
            <w:tcW w:w="588" w:type="dxa"/>
            <w:vAlign w:val="center"/>
          </w:tcPr>
          <w:p w:rsidR="00A456DB" w:rsidRPr="00A456DB" w:rsidRDefault="00A456DB" w:rsidP="00A456DB">
            <w:pPr>
              <w:jc w:val="center"/>
              <w:rPr>
                <w:sz w:val="22"/>
                <w:lang w:val="en-US"/>
              </w:rPr>
            </w:pPr>
            <w:r>
              <w:rPr>
                <w:sz w:val="22"/>
                <w:lang w:val="en-US"/>
              </w:rPr>
              <w:t>(2)</w:t>
            </w:r>
          </w:p>
        </w:tc>
      </w:tr>
      <w:tr w:rsidR="00A456DB" w:rsidTr="00734756">
        <w:tc>
          <w:tcPr>
            <w:tcW w:w="9606" w:type="dxa"/>
            <w:vAlign w:val="center"/>
          </w:tcPr>
          <w:p w:rsidR="00A456DB" w:rsidRDefault="005B3553" w:rsidP="00734756">
            <w:pPr>
              <w:jc w:val="center"/>
              <w:rPr>
                <w:sz w:val="22"/>
              </w:rPr>
            </w:pPr>
            <m:oMathPara>
              <m:oMath>
                <m:f>
                  <m:fPr>
                    <m:ctrlPr>
                      <w:rPr>
                        <w:rFonts w:ascii="Cambria Math" w:hAnsi="Cambria Math"/>
                        <w:i/>
                        <w:sz w:val="22"/>
                      </w:rPr>
                    </m:ctrlPr>
                  </m:fPr>
                  <m:num>
                    <m:r>
                      <w:rPr>
                        <w:rFonts w:ascii="Cambria Math" w:hAnsi="Cambria Math"/>
                        <w:sz w:val="22"/>
                      </w:rPr>
                      <m:t>1</m:t>
                    </m:r>
                  </m:num>
                  <m:den>
                    <m:r>
                      <w:rPr>
                        <w:rFonts w:ascii="Cambria Math" w:hAnsi="Cambria Math"/>
                        <w:sz w:val="22"/>
                      </w:rPr>
                      <m:t>π</m:t>
                    </m:r>
                  </m:den>
                </m:f>
                <m:nary>
                  <m:naryPr>
                    <m:limLoc m:val="undOvr"/>
                    <m:ctrlPr>
                      <w:rPr>
                        <w:rFonts w:ascii="Cambria Math" w:hAnsi="Cambria Math"/>
                        <w:i/>
                        <w:sz w:val="22"/>
                      </w:rPr>
                    </m:ctrlPr>
                  </m:naryPr>
                  <m:sub>
                    <m:r>
                      <w:rPr>
                        <w:rFonts w:ascii="Cambria Math" w:hAnsi="Cambria Math"/>
                        <w:sz w:val="22"/>
                      </w:rPr>
                      <m:t>-1</m:t>
                    </m:r>
                  </m:sub>
                  <m:sup>
                    <m:r>
                      <w:rPr>
                        <w:rFonts w:ascii="Cambria Math" w:hAnsi="Cambria Math"/>
                        <w:sz w:val="22"/>
                      </w:rPr>
                      <m:t>+1</m:t>
                    </m:r>
                  </m:sup>
                  <m:e>
                    <m:f>
                      <m:fPr>
                        <m:ctrlPr>
                          <w:rPr>
                            <w:rFonts w:ascii="Cambria Math" w:hAnsi="Cambria Math"/>
                            <w:i/>
                            <w:sz w:val="22"/>
                            <w:lang w:val="en-US"/>
                          </w:rPr>
                        </m:ctrlPr>
                      </m:fPr>
                      <m:num>
                        <m:r>
                          <w:rPr>
                            <w:rFonts w:ascii="Cambria Math" w:hAnsi="Cambria Math"/>
                            <w:sz w:val="22"/>
                            <w:lang w:val="en-US"/>
                          </w:rPr>
                          <m:t>φ(τ)</m:t>
                        </m:r>
                      </m:num>
                      <m:den>
                        <m:r>
                          <w:rPr>
                            <w:rFonts w:ascii="Cambria Math" w:hAnsi="Cambria Math"/>
                            <w:sz w:val="22"/>
                            <w:lang w:val="en-US"/>
                          </w:rPr>
                          <m:t>τ-t</m:t>
                        </m:r>
                      </m:den>
                    </m:f>
                    <m:r>
                      <w:rPr>
                        <w:rFonts w:ascii="Cambria Math" w:hAnsi="Cambria Math"/>
                        <w:sz w:val="22"/>
                        <w:lang w:val="en-US"/>
                      </w:rPr>
                      <m:t>dτ</m:t>
                    </m:r>
                  </m:e>
                </m:nary>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π</m:t>
                    </m:r>
                  </m:den>
                </m:f>
                <m:nary>
                  <m:naryPr>
                    <m:limLoc m:val="undOvr"/>
                    <m:ctrlPr>
                      <w:rPr>
                        <w:rFonts w:ascii="Cambria Math" w:hAnsi="Cambria Math"/>
                        <w:i/>
                        <w:sz w:val="22"/>
                      </w:rPr>
                    </m:ctrlPr>
                  </m:naryPr>
                  <m:sub>
                    <m:r>
                      <w:rPr>
                        <w:rFonts w:ascii="Cambria Math" w:hAnsi="Cambria Math"/>
                        <w:sz w:val="22"/>
                      </w:rPr>
                      <m:t>-1</m:t>
                    </m:r>
                  </m:sub>
                  <m:sup>
                    <m:r>
                      <w:rPr>
                        <w:rFonts w:ascii="Cambria Math" w:hAnsi="Cambria Math"/>
                        <w:sz w:val="22"/>
                      </w:rPr>
                      <m:t>+1</m:t>
                    </m:r>
                  </m:sup>
                  <m:e>
                    <m:r>
                      <w:rPr>
                        <w:rFonts w:ascii="Cambria Math" w:hAnsi="Cambria Math"/>
                        <w:sz w:val="22"/>
                        <w:lang w:val="en-US"/>
                      </w:rPr>
                      <m:t>g(t</m:t>
                    </m:r>
                    <m:r>
                      <m:rPr>
                        <m:sty m:val="p"/>
                      </m:rPr>
                      <w:rPr>
                        <w:rFonts w:ascii="Cambria Math" w:hAnsi="Cambria Math"/>
                        <w:sz w:val="22"/>
                        <w:lang w:val="en-US"/>
                      </w:rPr>
                      <m:t>,τ)φ(τ)</m:t>
                    </m:r>
                    <m:r>
                      <w:rPr>
                        <w:rFonts w:ascii="Cambria Math" w:hAnsi="Cambria Math"/>
                        <w:sz w:val="22"/>
                        <w:lang w:val="en-US"/>
                      </w:rPr>
                      <m:t>dτ</m:t>
                    </m:r>
                  </m:e>
                </m:nary>
                <m:r>
                  <w:rPr>
                    <w:rFonts w:ascii="Cambria Math" w:hAnsi="Cambria Math"/>
                    <w:sz w:val="22"/>
                  </w:rPr>
                  <m:t>=f</m:t>
                </m:r>
                <m:d>
                  <m:dPr>
                    <m:ctrlPr>
                      <w:rPr>
                        <w:rFonts w:ascii="Cambria Math" w:hAnsi="Cambria Math"/>
                        <w:i/>
                        <w:sz w:val="22"/>
                      </w:rPr>
                    </m:ctrlPr>
                  </m:dPr>
                  <m:e>
                    <m:r>
                      <w:rPr>
                        <w:rFonts w:ascii="Cambria Math" w:hAnsi="Cambria Math"/>
                        <w:sz w:val="22"/>
                      </w:rPr>
                      <m:t>t</m:t>
                    </m:r>
                  </m:e>
                </m:d>
                <m:r>
                  <w:rPr>
                    <w:rFonts w:ascii="Cambria Math" w:hAnsi="Cambria Math"/>
                    <w:sz w:val="22"/>
                  </w:rPr>
                  <m:t xml:space="preserve">,    </m:t>
                </m:r>
                <m:d>
                  <m:dPr>
                    <m:begChr m:val="|"/>
                    <m:endChr m:val="|"/>
                    <m:ctrlPr>
                      <w:rPr>
                        <w:rFonts w:ascii="Cambria Math" w:hAnsi="Cambria Math"/>
                        <w:i/>
                        <w:sz w:val="22"/>
                      </w:rPr>
                    </m:ctrlPr>
                  </m:dPr>
                  <m:e>
                    <m:r>
                      <w:rPr>
                        <w:rFonts w:ascii="Cambria Math" w:hAnsi="Cambria Math"/>
                        <w:sz w:val="22"/>
                      </w:rPr>
                      <m:t>t</m:t>
                    </m:r>
                  </m:e>
                </m:d>
                <m:r>
                  <w:rPr>
                    <w:rFonts w:ascii="Cambria Math" w:hAnsi="Cambria Math"/>
                    <w:sz w:val="22"/>
                  </w:rPr>
                  <m:t>&lt;1,</m:t>
                </m:r>
              </m:oMath>
            </m:oMathPara>
          </w:p>
        </w:tc>
        <w:tc>
          <w:tcPr>
            <w:tcW w:w="588" w:type="dxa"/>
            <w:vAlign w:val="center"/>
          </w:tcPr>
          <w:p w:rsidR="00A456DB" w:rsidRPr="00A456DB" w:rsidRDefault="00A456DB" w:rsidP="00A456DB">
            <w:pPr>
              <w:jc w:val="center"/>
              <w:rPr>
                <w:sz w:val="22"/>
                <w:lang w:val="en-US"/>
              </w:rPr>
            </w:pPr>
            <w:r>
              <w:rPr>
                <w:sz w:val="22"/>
                <w:lang w:val="en-US"/>
              </w:rPr>
              <w:t>(3)</w:t>
            </w:r>
          </w:p>
        </w:tc>
      </w:tr>
    </w:tbl>
    <w:p w:rsidR="00734756" w:rsidRDefault="00734756" w:rsidP="00734756">
      <w:pPr>
        <w:spacing w:after="0"/>
        <w:jc w:val="both"/>
        <w:rPr>
          <w:sz w:val="22"/>
        </w:rPr>
      </w:pPr>
    </w:p>
    <w:p w:rsidR="00734756" w:rsidRDefault="00734756" w:rsidP="00734756">
      <w:pPr>
        <w:spacing w:after="0"/>
        <w:jc w:val="both"/>
        <w:rPr>
          <w:rFonts w:eastAsiaTheme="minorEastAsia"/>
          <w:sz w:val="22"/>
        </w:rPr>
      </w:pPr>
      <w:r>
        <w:rPr>
          <w:sz w:val="22"/>
        </w:rPr>
        <w:t xml:space="preserve">где </w:t>
      </w:r>
      <m:oMath>
        <m:r>
          <w:rPr>
            <w:rFonts w:ascii="Cambria Math" w:hAnsi="Cambria Math"/>
            <w:sz w:val="22"/>
          </w:rPr>
          <m:t>h</m:t>
        </m:r>
        <m:d>
          <m:dPr>
            <m:ctrlPr>
              <w:rPr>
                <w:rFonts w:ascii="Cambria Math" w:hAnsi="Cambria Math"/>
                <w:i/>
                <w:sz w:val="22"/>
              </w:rPr>
            </m:ctrlPr>
          </m:dPr>
          <m:e>
            <m:r>
              <w:rPr>
                <w:rFonts w:ascii="Cambria Math" w:hAnsi="Cambria Math"/>
                <w:sz w:val="22"/>
              </w:rPr>
              <m:t>s, σ</m:t>
            </m:r>
          </m:e>
        </m:d>
        <m:r>
          <w:rPr>
            <w:rFonts w:ascii="Cambria Math" w:hAnsi="Cambria Math"/>
            <w:sz w:val="22"/>
          </w:rPr>
          <m:t>, y</m:t>
        </m:r>
        <m:d>
          <m:dPr>
            <m:ctrlPr>
              <w:rPr>
                <w:rFonts w:ascii="Cambria Math" w:hAnsi="Cambria Math"/>
                <w:i/>
                <w:sz w:val="22"/>
              </w:rPr>
            </m:ctrlPr>
          </m:dPr>
          <m:e>
            <m:r>
              <w:rPr>
                <w:rFonts w:ascii="Cambria Math" w:hAnsi="Cambria Math"/>
                <w:sz w:val="22"/>
              </w:rPr>
              <m:t>t</m:t>
            </m:r>
          </m:e>
        </m:d>
        <m:r>
          <w:rPr>
            <w:rFonts w:ascii="Cambria Math" w:hAnsi="Cambria Math"/>
            <w:sz w:val="22"/>
          </w:rPr>
          <m:t>, g</m:t>
        </m:r>
        <m:d>
          <m:dPr>
            <m:ctrlPr>
              <w:rPr>
                <w:rFonts w:ascii="Cambria Math" w:hAnsi="Cambria Math"/>
                <w:i/>
                <w:sz w:val="22"/>
              </w:rPr>
            </m:ctrlPr>
          </m:dPr>
          <m:e>
            <m:r>
              <w:rPr>
                <w:rFonts w:ascii="Cambria Math" w:hAnsi="Cambria Math"/>
                <w:sz w:val="22"/>
              </w:rPr>
              <m:t>t, τ</m:t>
            </m:r>
          </m:e>
        </m:d>
        <m:r>
          <w:rPr>
            <w:rFonts w:ascii="Cambria Math" w:hAnsi="Cambria Math"/>
            <w:sz w:val="22"/>
          </w:rPr>
          <m:t>, f(t)</m:t>
        </m:r>
      </m:oMath>
      <w:r w:rsidRPr="00734756">
        <w:rPr>
          <w:rFonts w:eastAsiaTheme="minorEastAsia"/>
          <w:sz w:val="22"/>
        </w:rPr>
        <w:t xml:space="preserve"> </w:t>
      </w:r>
      <w:r>
        <w:rPr>
          <w:rFonts w:eastAsiaTheme="minorEastAsia"/>
          <w:sz w:val="22"/>
        </w:rPr>
        <w:t>–</w:t>
      </w:r>
      <w:r w:rsidRPr="00734756">
        <w:rPr>
          <w:rFonts w:eastAsiaTheme="minorEastAsia"/>
          <w:sz w:val="22"/>
        </w:rPr>
        <w:t xml:space="preserve"> </w:t>
      </w:r>
      <w:r>
        <w:rPr>
          <w:rFonts w:eastAsiaTheme="minorEastAsia"/>
          <w:sz w:val="22"/>
        </w:rPr>
        <w:t xml:space="preserve">известные функции в своих областях определения, </w:t>
      </w:r>
      <m:oMath>
        <m:r>
          <w:rPr>
            <w:rFonts w:ascii="Cambria Math" w:eastAsiaTheme="minorEastAsia" w:hAnsi="Cambria Math"/>
            <w:sz w:val="22"/>
          </w:rPr>
          <m:t>x</m:t>
        </m:r>
        <m:d>
          <m:dPr>
            <m:ctrlPr>
              <w:rPr>
                <w:rFonts w:ascii="Cambria Math" w:eastAsiaTheme="minorEastAsia" w:hAnsi="Cambria Math"/>
                <w:i/>
                <w:sz w:val="22"/>
              </w:rPr>
            </m:ctrlPr>
          </m:dPr>
          <m:e>
            <m:r>
              <w:rPr>
                <w:rFonts w:ascii="Cambria Math" w:eastAsiaTheme="minorEastAsia" w:hAnsi="Cambria Math"/>
                <w:sz w:val="22"/>
              </w:rPr>
              <m:t>σ</m:t>
            </m:r>
          </m:e>
        </m:d>
        <m:r>
          <w:rPr>
            <w:rFonts w:ascii="Cambria Math" w:eastAsiaTheme="minorEastAsia" w:hAnsi="Cambria Math"/>
            <w:sz w:val="22"/>
          </w:rPr>
          <m:t>, φ(τ)</m:t>
        </m:r>
      </m:oMath>
      <w:r w:rsidRPr="00734756">
        <w:rPr>
          <w:rFonts w:eastAsiaTheme="minorEastAsia"/>
          <w:sz w:val="22"/>
        </w:rPr>
        <w:t xml:space="preserve"> </w:t>
      </w:r>
      <w:r>
        <w:rPr>
          <w:rFonts w:eastAsiaTheme="minorEastAsia"/>
          <w:sz w:val="22"/>
        </w:rPr>
        <w:t>– искомые функции.</w:t>
      </w:r>
    </w:p>
    <w:p w:rsidR="00C86174" w:rsidRDefault="00734756" w:rsidP="00C86174">
      <w:pPr>
        <w:spacing w:after="0"/>
        <w:ind w:firstLine="709"/>
        <w:jc w:val="both"/>
        <w:rPr>
          <w:rFonts w:eastAsiaTheme="minorEastAsia"/>
          <w:sz w:val="22"/>
        </w:rPr>
      </w:pPr>
      <w:r>
        <w:rPr>
          <w:rFonts w:eastAsiaTheme="minorEastAsia"/>
          <w:sz w:val="22"/>
        </w:rPr>
        <w:t>Далее для каждого</w:t>
      </w:r>
      <w:r w:rsidR="00C86174">
        <w:rPr>
          <w:rFonts w:eastAsiaTheme="minorEastAsia"/>
          <w:sz w:val="22"/>
        </w:rPr>
        <w:t xml:space="preserve"> из уравнений (1) – (3) вводятся соответственно пары пространств искомых элементов </w:t>
      </w:r>
      <w:r w:rsidR="00C86174">
        <w:rPr>
          <w:rFonts w:eastAsiaTheme="minorEastAsia"/>
          <w:i/>
          <w:sz w:val="22"/>
        </w:rPr>
        <w:t>Х</w:t>
      </w:r>
      <w:r w:rsidR="00C86174">
        <w:rPr>
          <w:rFonts w:eastAsiaTheme="minorEastAsia"/>
          <w:sz w:val="22"/>
        </w:rPr>
        <w:t xml:space="preserve"> и правых частей </w:t>
      </w:r>
      <w:r w:rsidR="00C86174">
        <w:rPr>
          <w:rFonts w:eastAsiaTheme="minorEastAsia"/>
          <w:i/>
          <w:sz w:val="22"/>
          <w:lang w:val="en-US"/>
        </w:rPr>
        <w:t>Y</w:t>
      </w:r>
      <w:r w:rsidR="00C86174">
        <w:rPr>
          <w:rFonts w:eastAsiaTheme="minorEastAsia"/>
          <w:sz w:val="22"/>
        </w:rPr>
        <w:t>, в которых устанавливается корректность задачи.</w:t>
      </w:r>
    </w:p>
    <w:p w:rsidR="001F642A" w:rsidRDefault="00C86174" w:rsidP="00C86174">
      <w:pPr>
        <w:spacing w:after="0"/>
        <w:ind w:firstLine="709"/>
        <w:jc w:val="both"/>
        <w:rPr>
          <w:rFonts w:eastAsiaTheme="minorEastAsia"/>
          <w:sz w:val="22"/>
        </w:rPr>
      </w:pPr>
      <w:proofErr w:type="gramStart"/>
      <w:r>
        <w:rPr>
          <w:rFonts w:eastAsiaTheme="minorEastAsia"/>
          <w:sz w:val="22"/>
        </w:rPr>
        <w:t xml:space="preserve">Например, для уравнения (1) в качестве таких пар предлагаются следующие: </w:t>
      </w:r>
      <m:oMath>
        <m:d>
          <m:dPr>
            <m:ctrlPr>
              <w:rPr>
                <w:rFonts w:ascii="Cambria Math" w:eastAsiaTheme="minorEastAsia" w:hAnsi="Cambria Math"/>
                <w:i/>
                <w:sz w:val="22"/>
              </w:rPr>
            </m:ctrlPr>
          </m:dPr>
          <m:e>
            <m:sSub>
              <m:sSubPr>
                <m:ctrlPr>
                  <w:rPr>
                    <w:rFonts w:ascii="Cambria Math" w:eastAsiaTheme="minorEastAsia" w:hAnsi="Cambria Math"/>
                    <w:i/>
                    <w:sz w:val="22"/>
                  </w:rPr>
                </m:ctrlPr>
              </m:sSubPr>
              <m:e>
                <m:r>
                  <w:rPr>
                    <w:rFonts w:ascii="Cambria Math" w:eastAsiaTheme="minorEastAsia" w:hAnsi="Cambria Math"/>
                    <w:sz w:val="22"/>
                  </w:rPr>
                  <m:t>L</m:t>
                </m:r>
              </m:e>
              <m:sub>
                <m:r>
                  <w:rPr>
                    <w:rFonts w:ascii="Cambria Math" w:eastAsiaTheme="minorEastAsia" w:hAnsi="Cambria Math"/>
                    <w:sz w:val="22"/>
                  </w:rPr>
                  <m:t>2</m:t>
                </m:r>
              </m:sub>
            </m:sSub>
            <m:r>
              <w:rPr>
                <w:rFonts w:ascii="Cambria Math" w:eastAsiaTheme="minorEastAsia" w:hAnsi="Cambria Math"/>
                <w:sz w:val="22"/>
              </w:rPr>
              <m:t xml:space="preserve">, </m:t>
            </m:r>
            <m:sSubSup>
              <m:sSubSupPr>
                <m:ctrlPr>
                  <w:rPr>
                    <w:rFonts w:ascii="Cambria Math" w:eastAsiaTheme="minorEastAsia" w:hAnsi="Cambria Math"/>
                    <w:i/>
                    <w:sz w:val="22"/>
                  </w:rPr>
                </m:ctrlPr>
              </m:sSubSupPr>
              <m:e>
                <m:r>
                  <w:rPr>
                    <w:rFonts w:ascii="Cambria Math" w:eastAsiaTheme="minorEastAsia" w:hAnsi="Cambria Math"/>
                    <w:sz w:val="22"/>
                  </w:rPr>
                  <m:t>W</m:t>
                </m:r>
              </m:e>
              <m:sub>
                <m:r>
                  <w:rPr>
                    <w:rFonts w:ascii="Cambria Math" w:eastAsiaTheme="minorEastAsia" w:hAnsi="Cambria Math"/>
                    <w:sz w:val="22"/>
                  </w:rPr>
                  <m:t>1</m:t>
                </m:r>
              </m:sub>
              <m:sup>
                <m:r>
                  <w:rPr>
                    <w:rFonts w:ascii="Cambria Math" w:eastAsiaTheme="minorEastAsia" w:hAnsi="Cambria Math"/>
                    <w:sz w:val="22"/>
                  </w:rPr>
                  <m:t>2</m:t>
                </m:r>
              </m:sup>
            </m:sSubSup>
          </m:e>
        </m:d>
        <m:r>
          <w:rPr>
            <w:rFonts w:ascii="Cambria Math" w:eastAsiaTheme="minorEastAsia" w:hAnsi="Cambria Math"/>
            <w:sz w:val="22"/>
          </w:rPr>
          <m:t xml:space="preserve">, </m:t>
        </m:r>
        <m:d>
          <m:dPr>
            <m:ctrlPr>
              <w:rPr>
                <w:rFonts w:ascii="Cambria Math" w:eastAsiaTheme="minorEastAsia" w:hAnsi="Cambria Math"/>
                <w:i/>
                <w:sz w:val="22"/>
              </w:rPr>
            </m:ctrlPr>
          </m:dPr>
          <m:e>
            <m:r>
              <w:rPr>
                <w:rFonts w:ascii="Cambria Math" w:eastAsiaTheme="minorEastAsia" w:hAnsi="Cambria Math"/>
                <w:sz w:val="22"/>
              </w:rPr>
              <m:t xml:space="preserve">V, </m:t>
            </m:r>
            <m:sSup>
              <m:sSupPr>
                <m:ctrlPr>
                  <w:rPr>
                    <w:rFonts w:ascii="Cambria Math" w:eastAsiaTheme="minorEastAsia" w:hAnsi="Cambria Math"/>
                    <w:i/>
                    <w:sz w:val="22"/>
                  </w:rPr>
                </m:ctrlPr>
              </m:sSupPr>
              <m:e>
                <m:r>
                  <w:rPr>
                    <w:rFonts w:ascii="Cambria Math" w:eastAsiaTheme="minorEastAsia" w:hAnsi="Cambria Math"/>
                    <w:sz w:val="22"/>
                  </w:rPr>
                  <m:t>V</m:t>
                </m:r>
              </m:e>
              <m:sup>
                <m:r>
                  <w:rPr>
                    <w:rFonts w:ascii="Cambria Math" w:eastAsiaTheme="minorEastAsia" w:hAnsi="Cambria Math"/>
                    <w:sz w:val="22"/>
                  </w:rPr>
                  <m:t>1</m:t>
                </m:r>
              </m:sup>
            </m:sSup>
          </m:e>
        </m:d>
        <m:r>
          <w:rPr>
            <w:rFonts w:ascii="Cambria Math" w:eastAsiaTheme="minorEastAsia" w:hAnsi="Cambria Math"/>
            <w:sz w:val="22"/>
          </w:rPr>
          <m:t xml:space="preserve">, </m:t>
        </m:r>
      </m:oMath>
      <w:r>
        <w:rPr>
          <w:rFonts w:eastAsiaTheme="minorEastAsia"/>
          <w:sz w:val="22"/>
        </w:rPr>
        <w:t xml:space="preserve"> </w:t>
      </w:r>
      <w:r w:rsidR="00731F7F">
        <w:rPr>
          <w:rFonts w:eastAsiaTheme="minorEastAsia"/>
          <w:sz w:val="22"/>
        </w:rPr>
        <w:t xml:space="preserve">где </w:t>
      </w:r>
      <m:oMath>
        <m:sSub>
          <m:sSubPr>
            <m:ctrlPr>
              <w:rPr>
                <w:rFonts w:ascii="Cambria Math" w:eastAsiaTheme="minorEastAsia" w:hAnsi="Cambria Math"/>
                <w:i/>
                <w:sz w:val="22"/>
              </w:rPr>
            </m:ctrlPr>
          </m:sSubPr>
          <m:e>
            <m:r>
              <w:rPr>
                <w:rFonts w:ascii="Cambria Math" w:eastAsiaTheme="minorEastAsia" w:hAnsi="Cambria Math"/>
                <w:sz w:val="22"/>
                <w:lang w:val="en-US"/>
              </w:rPr>
              <m:t>L</m:t>
            </m:r>
          </m:e>
          <m:sub>
            <m:r>
              <w:rPr>
                <w:rFonts w:ascii="Cambria Math" w:eastAsiaTheme="minorEastAsia" w:hAnsi="Cambria Math"/>
                <w:sz w:val="22"/>
              </w:rPr>
              <m:t>2</m:t>
            </m:r>
          </m:sub>
        </m:sSub>
        <m:r>
          <w:rPr>
            <w:rFonts w:ascii="Cambria Math" w:eastAsiaTheme="minorEastAsia" w:hAnsi="Cambria Math"/>
            <w:sz w:val="22"/>
          </w:rPr>
          <m:t>=</m:t>
        </m:r>
        <m:sSub>
          <m:sSubPr>
            <m:ctrlPr>
              <w:rPr>
                <w:rFonts w:ascii="Cambria Math" w:eastAsiaTheme="minorEastAsia" w:hAnsi="Cambria Math"/>
                <w:i/>
                <w:sz w:val="22"/>
              </w:rPr>
            </m:ctrlPr>
          </m:sSubPr>
          <m:e>
            <m:r>
              <w:rPr>
                <w:rFonts w:ascii="Cambria Math" w:eastAsiaTheme="minorEastAsia" w:hAnsi="Cambria Math"/>
                <w:sz w:val="22"/>
                <w:lang w:val="en-US"/>
              </w:rPr>
              <m:t>L</m:t>
            </m:r>
          </m:e>
          <m:sub>
            <m:r>
              <w:rPr>
                <w:rFonts w:ascii="Cambria Math" w:eastAsiaTheme="minorEastAsia" w:hAnsi="Cambria Math"/>
                <w:sz w:val="22"/>
              </w:rPr>
              <m:t>2</m:t>
            </m:r>
          </m:sub>
        </m:sSub>
        <m:r>
          <w:rPr>
            <w:rFonts w:ascii="Cambria Math" w:eastAsiaTheme="minorEastAsia" w:hAnsi="Cambria Math"/>
            <w:sz w:val="22"/>
          </w:rPr>
          <m:t>[0,2π]</m:t>
        </m:r>
      </m:oMath>
      <w:r w:rsidR="00BF27D2" w:rsidRPr="00BF27D2">
        <w:rPr>
          <w:rFonts w:eastAsiaTheme="minorEastAsia"/>
          <w:sz w:val="22"/>
        </w:rPr>
        <w:t xml:space="preserve"> </w:t>
      </w:r>
      <w:r w:rsidR="00BF27D2">
        <w:rPr>
          <w:rFonts w:eastAsiaTheme="minorEastAsia"/>
          <w:sz w:val="22"/>
        </w:rPr>
        <w:t>–</w:t>
      </w:r>
      <w:r w:rsidR="00BF27D2" w:rsidRPr="00BF27D2">
        <w:rPr>
          <w:rFonts w:eastAsiaTheme="minorEastAsia"/>
          <w:sz w:val="22"/>
        </w:rPr>
        <w:t xml:space="preserve"> </w:t>
      </w:r>
      <w:r w:rsidR="00BF27D2">
        <w:rPr>
          <w:rFonts w:eastAsiaTheme="minorEastAsia"/>
          <w:sz w:val="22"/>
        </w:rPr>
        <w:t xml:space="preserve">пространство квадратично суммируемых </w:t>
      </w:r>
      <m:oMath>
        <m:r>
          <w:rPr>
            <w:rFonts w:ascii="Cambria Math" w:eastAsiaTheme="minorEastAsia" w:hAnsi="Cambria Math"/>
            <w:sz w:val="22"/>
          </w:rPr>
          <m:t>2π-</m:t>
        </m:r>
      </m:oMath>
      <w:r w:rsidR="00BF27D2">
        <w:rPr>
          <w:rFonts w:eastAsiaTheme="minorEastAsia"/>
          <w:sz w:val="22"/>
        </w:rPr>
        <w:t>периодических функций</w:t>
      </w:r>
      <w:r w:rsidR="001F642A">
        <w:rPr>
          <w:rFonts w:eastAsiaTheme="minorEastAsia"/>
          <w:sz w:val="22"/>
        </w:rPr>
        <w:t xml:space="preserve">,               </w:t>
      </w:r>
      <m:oMath>
        <m:sSubSup>
          <m:sSubSupPr>
            <m:ctrlPr>
              <w:rPr>
                <w:rFonts w:ascii="Cambria Math" w:eastAsiaTheme="minorEastAsia" w:hAnsi="Cambria Math"/>
                <w:i/>
                <w:sz w:val="22"/>
              </w:rPr>
            </m:ctrlPr>
          </m:sSubSupPr>
          <m:e>
            <m:r>
              <w:rPr>
                <w:rFonts w:ascii="Cambria Math" w:eastAsiaTheme="minorEastAsia" w:hAnsi="Cambria Math"/>
                <w:sz w:val="22"/>
              </w:rPr>
              <m:t>W</m:t>
            </m:r>
          </m:e>
          <m:sub>
            <m:r>
              <w:rPr>
                <w:rFonts w:ascii="Cambria Math" w:eastAsiaTheme="minorEastAsia" w:hAnsi="Cambria Math"/>
                <w:sz w:val="22"/>
              </w:rPr>
              <m:t>2</m:t>
            </m:r>
          </m:sub>
          <m:sup>
            <m:r>
              <w:rPr>
                <w:rFonts w:ascii="Cambria Math" w:eastAsiaTheme="minorEastAsia" w:hAnsi="Cambria Math"/>
                <w:sz w:val="22"/>
              </w:rPr>
              <m:t>1</m:t>
            </m:r>
          </m:sup>
        </m:sSubSup>
        <m:r>
          <w:rPr>
            <w:rFonts w:ascii="Cambria Math" w:eastAsiaTheme="minorEastAsia" w:hAnsi="Cambria Math"/>
            <w:sz w:val="22"/>
          </w:rPr>
          <m:t>=</m:t>
        </m:r>
        <m:d>
          <m:dPr>
            <m:begChr m:val="{"/>
            <m:endChr m:val="}"/>
            <m:ctrlPr>
              <w:rPr>
                <w:rFonts w:ascii="Cambria Math" w:eastAsiaTheme="minorEastAsia" w:hAnsi="Cambria Math"/>
                <w:i/>
                <w:sz w:val="22"/>
              </w:rPr>
            </m:ctrlPr>
          </m:dPr>
          <m:e>
            <m:r>
              <w:rPr>
                <w:rFonts w:ascii="Cambria Math" w:eastAsiaTheme="minorEastAsia" w:hAnsi="Cambria Math"/>
                <w:sz w:val="22"/>
              </w:rPr>
              <m:t>x</m:t>
            </m:r>
            <m:d>
              <m:dPr>
                <m:ctrlPr>
                  <w:rPr>
                    <w:rFonts w:ascii="Cambria Math" w:eastAsiaTheme="minorEastAsia" w:hAnsi="Cambria Math"/>
                    <w:i/>
                    <w:sz w:val="22"/>
                  </w:rPr>
                </m:ctrlPr>
              </m:dPr>
              <m:e>
                <m:r>
                  <w:rPr>
                    <w:rFonts w:ascii="Cambria Math" w:eastAsiaTheme="minorEastAsia" w:hAnsi="Cambria Math"/>
                    <w:sz w:val="22"/>
                  </w:rPr>
                  <m:t>s</m:t>
                </m:r>
              </m:e>
            </m:d>
            <m:r>
              <w:rPr>
                <w:rFonts w:ascii="Cambria Math" w:eastAsiaTheme="minorEastAsia" w:hAnsi="Cambria Math"/>
                <w:sz w:val="22"/>
              </w:rPr>
              <m:t>∈</m:t>
            </m:r>
            <m:sSub>
              <m:sSubPr>
                <m:ctrlPr>
                  <w:rPr>
                    <w:rFonts w:ascii="Cambria Math" w:eastAsiaTheme="minorEastAsia" w:hAnsi="Cambria Math"/>
                    <w:i/>
                    <w:sz w:val="22"/>
                  </w:rPr>
                </m:ctrlPr>
              </m:sSubPr>
              <m:e>
                <m:r>
                  <w:rPr>
                    <w:rFonts w:ascii="Cambria Math" w:eastAsiaTheme="minorEastAsia" w:hAnsi="Cambria Math"/>
                    <w:sz w:val="22"/>
                  </w:rPr>
                  <m:t>L</m:t>
                </m:r>
              </m:e>
              <m:sub>
                <m:r>
                  <w:rPr>
                    <w:rFonts w:ascii="Cambria Math" w:eastAsiaTheme="minorEastAsia" w:hAnsi="Cambria Math"/>
                    <w:sz w:val="22"/>
                  </w:rPr>
                  <m:t>2</m:t>
                </m:r>
              </m:sub>
            </m:sSub>
            <m:r>
              <w:rPr>
                <w:rFonts w:ascii="Cambria Math" w:eastAsiaTheme="minorEastAsia" w:hAnsi="Cambria Math"/>
                <w:sz w:val="22"/>
              </w:rPr>
              <m:t xml:space="preserve">: ∃ </m:t>
            </m:r>
            <m:sSup>
              <m:sSupPr>
                <m:ctrlPr>
                  <w:rPr>
                    <w:rFonts w:ascii="Cambria Math" w:eastAsiaTheme="minorEastAsia" w:hAnsi="Cambria Math"/>
                    <w:i/>
                    <w:sz w:val="22"/>
                  </w:rPr>
                </m:ctrlPr>
              </m:sSupPr>
              <m:e>
                <m:r>
                  <w:rPr>
                    <w:rFonts w:ascii="Cambria Math" w:eastAsiaTheme="minorEastAsia" w:hAnsi="Cambria Math"/>
                    <w:sz w:val="22"/>
                  </w:rPr>
                  <m:t>φ</m:t>
                </m:r>
              </m:e>
              <m:sup>
                <m:r>
                  <w:rPr>
                    <w:rFonts w:ascii="Cambria Math" w:eastAsiaTheme="minorEastAsia" w:hAnsi="Cambria Math"/>
                    <w:sz w:val="22"/>
                  </w:rPr>
                  <m:t>'</m:t>
                </m:r>
              </m:sup>
            </m:sSup>
            <m:r>
              <w:rPr>
                <w:rFonts w:ascii="Cambria Math" w:eastAsiaTheme="minorEastAsia" w:hAnsi="Cambria Math"/>
                <w:sz w:val="22"/>
              </w:rPr>
              <m:t>(s)∈</m:t>
            </m:r>
            <m:sSub>
              <m:sSubPr>
                <m:ctrlPr>
                  <w:rPr>
                    <w:rFonts w:ascii="Cambria Math" w:eastAsiaTheme="minorEastAsia" w:hAnsi="Cambria Math"/>
                    <w:i/>
                    <w:sz w:val="22"/>
                  </w:rPr>
                </m:ctrlPr>
              </m:sSubPr>
              <m:e>
                <m:r>
                  <w:rPr>
                    <w:rFonts w:ascii="Cambria Math" w:eastAsiaTheme="minorEastAsia" w:hAnsi="Cambria Math"/>
                    <w:sz w:val="22"/>
                  </w:rPr>
                  <m:t>L</m:t>
                </m:r>
              </m:e>
              <m:sub>
                <m:r>
                  <w:rPr>
                    <w:rFonts w:ascii="Cambria Math" w:eastAsiaTheme="minorEastAsia" w:hAnsi="Cambria Math"/>
                    <w:sz w:val="22"/>
                  </w:rPr>
                  <m:t>2</m:t>
                </m:r>
              </m:sub>
            </m:sSub>
          </m:e>
        </m:d>
      </m:oMath>
      <w:r w:rsidR="00BF27D2">
        <w:rPr>
          <w:rFonts w:eastAsiaTheme="minorEastAsia"/>
          <w:sz w:val="22"/>
        </w:rPr>
        <w:t xml:space="preserve"> с норм</w:t>
      </w:r>
      <w:r w:rsidR="001F642A">
        <w:rPr>
          <w:rFonts w:eastAsiaTheme="minorEastAsia"/>
          <w:sz w:val="22"/>
        </w:rPr>
        <w:t>ами соответственно</w:t>
      </w:r>
      <w:proofErr w:type="gramEnd"/>
    </w:p>
    <w:p w:rsidR="001F642A" w:rsidRDefault="005B3553" w:rsidP="001F642A">
      <w:pPr>
        <w:spacing w:after="0"/>
        <w:ind w:firstLine="709"/>
        <w:jc w:val="center"/>
        <w:rPr>
          <w:rFonts w:eastAsiaTheme="minorEastAsia"/>
          <w:sz w:val="22"/>
        </w:rPr>
      </w:pPr>
      <m:oMath>
        <m:sSub>
          <m:sSubPr>
            <m:ctrlPr>
              <w:rPr>
                <w:rFonts w:ascii="Cambria Math" w:eastAsiaTheme="minorEastAsia" w:hAnsi="Cambria Math"/>
                <w:i/>
                <w:sz w:val="22"/>
              </w:rPr>
            </m:ctrlPr>
          </m:sSubPr>
          <m:e>
            <m:d>
              <m:dPr>
                <m:begChr m:val="‖"/>
                <m:endChr m:val="‖"/>
                <m:ctrlPr>
                  <w:rPr>
                    <w:rFonts w:ascii="Cambria Math" w:eastAsiaTheme="minorEastAsia" w:hAnsi="Cambria Math"/>
                    <w:i/>
                    <w:sz w:val="22"/>
                  </w:rPr>
                </m:ctrlPr>
              </m:dPr>
              <m:e>
                <m:r>
                  <w:rPr>
                    <w:rFonts w:ascii="Cambria Math" w:eastAsiaTheme="minorEastAsia" w:hAnsi="Cambria Math"/>
                    <w:sz w:val="22"/>
                    <w:lang w:val="en-US"/>
                  </w:rPr>
                  <m:t>x</m:t>
                </m:r>
              </m:e>
            </m:d>
          </m:e>
          <m:sub>
            <m:sSub>
              <m:sSubPr>
                <m:ctrlPr>
                  <w:rPr>
                    <w:rFonts w:ascii="Cambria Math" w:eastAsiaTheme="minorEastAsia" w:hAnsi="Cambria Math"/>
                    <w:i/>
                    <w:sz w:val="22"/>
                  </w:rPr>
                </m:ctrlPr>
              </m:sSubPr>
              <m:e>
                <m:r>
                  <w:rPr>
                    <w:rFonts w:ascii="Cambria Math" w:eastAsiaTheme="minorEastAsia" w:hAnsi="Cambria Math"/>
                    <w:sz w:val="22"/>
                  </w:rPr>
                  <m:t>L</m:t>
                </m:r>
              </m:e>
              <m:sub>
                <m:r>
                  <w:rPr>
                    <w:rFonts w:ascii="Cambria Math" w:eastAsiaTheme="minorEastAsia" w:hAnsi="Cambria Math"/>
                    <w:sz w:val="22"/>
                  </w:rPr>
                  <m:t>2</m:t>
                </m:r>
              </m:sub>
            </m:sSub>
          </m:sub>
        </m:sSub>
        <m:r>
          <w:rPr>
            <w:rFonts w:ascii="Cambria Math" w:eastAsiaTheme="minorEastAsia" w:hAnsi="Cambria Math"/>
            <w:sz w:val="22"/>
          </w:rPr>
          <m:t>=</m:t>
        </m:r>
        <m:sSup>
          <m:sSupPr>
            <m:ctrlPr>
              <w:rPr>
                <w:rFonts w:ascii="Cambria Math" w:eastAsiaTheme="minorEastAsia" w:hAnsi="Cambria Math"/>
                <w:i/>
                <w:sz w:val="22"/>
              </w:rPr>
            </m:ctrlPr>
          </m:sSupPr>
          <m:e>
            <m:d>
              <m:dPr>
                <m:ctrlPr>
                  <w:rPr>
                    <w:rFonts w:ascii="Cambria Math" w:eastAsiaTheme="minorEastAsia" w:hAnsi="Cambria Math"/>
                    <w:i/>
                    <w:sz w:val="22"/>
                  </w:rPr>
                </m:ctrlPr>
              </m:dPr>
              <m:e>
                <m:f>
                  <m:fPr>
                    <m:ctrlPr>
                      <w:rPr>
                        <w:rFonts w:ascii="Cambria Math" w:eastAsiaTheme="minorEastAsia" w:hAnsi="Cambria Math"/>
                        <w:i/>
                        <w:sz w:val="22"/>
                      </w:rPr>
                    </m:ctrlPr>
                  </m:fPr>
                  <m:num>
                    <m:r>
                      <w:rPr>
                        <w:rFonts w:ascii="Cambria Math" w:eastAsiaTheme="minorEastAsia" w:hAnsi="Cambria Math"/>
                        <w:sz w:val="22"/>
                      </w:rPr>
                      <m:t>1</m:t>
                    </m:r>
                  </m:num>
                  <m:den>
                    <m:r>
                      <w:rPr>
                        <w:rFonts w:ascii="Cambria Math" w:eastAsiaTheme="minorEastAsia" w:hAnsi="Cambria Math"/>
                        <w:sz w:val="22"/>
                      </w:rPr>
                      <m:t>2π</m:t>
                    </m:r>
                  </m:den>
                </m:f>
                <m:nary>
                  <m:naryPr>
                    <m:limLoc m:val="undOvr"/>
                    <m:ctrlPr>
                      <w:rPr>
                        <w:rFonts w:ascii="Cambria Math" w:eastAsiaTheme="minorEastAsia" w:hAnsi="Cambria Math"/>
                        <w:i/>
                        <w:sz w:val="22"/>
                      </w:rPr>
                    </m:ctrlPr>
                  </m:naryPr>
                  <m:sub>
                    <m:r>
                      <w:rPr>
                        <w:rFonts w:ascii="Cambria Math" w:eastAsiaTheme="minorEastAsia" w:hAnsi="Cambria Math"/>
                        <w:sz w:val="22"/>
                      </w:rPr>
                      <m:t>0</m:t>
                    </m:r>
                  </m:sub>
                  <m:sup>
                    <m:r>
                      <w:rPr>
                        <w:rFonts w:ascii="Cambria Math" w:eastAsiaTheme="minorEastAsia" w:hAnsi="Cambria Math"/>
                        <w:sz w:val="22"/>
                      </w:rPr>
                      <m:t>2π</m:t>
                    </m:r>
                  </m:sup>
                  <m:e>
                    <m:sSup>
                      <m:sSupPr>
                        <m:ctrlPr>
                          <w:rPr>
                            <w:rFonts w:ascii="Cambria Math" w:eastAsiaTheme="minorEastAsia" w:hAnsi="Cambria Math"/>
                            <w:i/>
                            <w:sz w:val="22"/>
                          </w:rPr>
                        </m:ctrlPr>
                      </m:sSupPr>
                      <m:e>
                        <m:r>
                          <w:rPr>
                            <w:rFonts w:ascii="Cambria Math" w:eastAsiaTheme="minorEastAsia" w:hAnsi="Cambria Math"/>
                            <w:sz w:val="22"/>
                          </w:rPr>
                          <m:t>x(s)</m:t>
                        </m:r>
                      </m:e>
                      <m:sup>
                        <m:r>
                          <w:rPr>
                            <w:rFonts w:ascii="Cambria Math" w:eastAsiaTheme="minorEastAsia" w:hAnsi="Cambria Math"/>
                            <w:sz w:val="22"/>
                          </w:rPr>
                          <m:t>2</m:t>
                        </m:r>
                      </m:sup>
                    </m:sSup>
                    <m:r>
                      <w:rPr>
                        <w:rFonts w:ascii="Cambria Math" w:eastAsiaTheme="minorEastAsia" w:hAnsi="Cambria Math"/>
                        <w:sz w:val="22"/>
                      </w:rPr>
                      <m:t>ds</m:t>
                    </m:r>
                  </m:e>
                </m:nary>
              </m:e>
            </m:d>
          </m:e>
          <m:sup>
            <m:f>
              <m:fPr>
                <m:type m:val="skw"/>
                <m:ctrlPr>
                  <w:rPr>
                    <w:rFonts w:ascii="Cambria Math" w:eastAsiaTheme="minorEastAsia" w:hAnsi="Cambria Math"/>
                    <w:i/>
                    <w:sz w:val="22"/>
                  </w:rPr>
                </m:ctrlPr>
              </m:fPr>
              <m:num>
                <m:r>
                  <w:rPr>
                    <w:rFonts w:ascii="Cambria Math" w:eastAsiaTheme="minorEastAsia" w:hAnsi="Cambria Math"/>
                    <w:sz w:val="22"/>
                  </w:rPr>
                  <m:t>1</m:t>
                </m:r>
              </m:num>
              <m:den>
                <m:r>
                  <w:rPr>
                    <w:rFonts w:ascii="Cambria Math" w:eastAsiaTheme="minorEastAsia" w:hAnsi="Cambria Math"/>
                    <w:sz w:val="22"/>
                  </w:rPr>
                  <m:t>2</m:t>
                </m:r>
              </m:den>
            </m:f>
          </m:sup>
        </m:sSup>
      </m:oMath>
      <w:r w:rsidR="0044693C" w:rsidRPr="0044693C">
        <w:rPr>
          <w:rFonts w:eastAsiaTheme="minorEastAsia"/>
          <w:sz w:val="22"/>
        </w:rPr>
        <w:t>,</w:t>
      </w:r>
    </w:p>
    <w:p w:rsidR="001F642A" w:rsidRDefault="005B3553" w:rsidP="001F642A">
      <w:pPr>
        <w:spacing w:after="0"/>
        <w:ind w:firstLine="709"/>
        <w:jc w:val="center"/>
        <w:rPr>
          <w:rFonts w:eastAsiaTheme="minorEastAsia"/>
          <w:sz w:val="22"/>
        </w:rPr>
      </w:pPr>
      <m:oMath>
        <m:sSub>
          <m:sSubPr>
            <m:ctrlPr>
              <w:rPr>
                <w:rFonts w:ascii="Cambria Math" w:eastAsiaTheme="minorEastAsia" w:hAnsi="Cambria Math"/>
                <w:i/>
                <w:sz w:val="22"/>
              </w:rPr>
            </m:ctrlPr>
          </m:sSubPr>
          <m:e>
            <m:d>
              <m:dPr>
                <m:begChr m:val="‖"/>
                <m:endChr m:val="‖"/>
                <m:ctrlPr>
                  <w:rPr>
                    <w:rFonts w:ascii="Cambria Math" w:eastAsiaTheme="minorEastAsia" w:hAnsi="Cambria Math"/>
                    <w:i/>
                    <w:sz w:val="22"/>
                  </w:rPr>
                </m:ctrlPr>
              </m:dPr>
              <m:e>
                <m:r>
                  <w:rPr>
                    <w:rFonts w:ascii="Cambria Math" w:eastAsiaTheme="minorEastAsia" w:hAnsi="Cambria Math"/>
                    <w:sz w:val="22"/>
                    <w:lang w:val="en-US"/>
                  </w:rPr>
                  <m:t>x</m:t>
                </m:r>
              </m:e>
            </m:d>
          </m:e>
          <m:sub>
            <m:sSubSup>
              <m:sSubSupPr>
                <m:ctrlPr>
                  <w:rPr>
                    <w:rFonts w:ascii="Cambria Math" w:eastAsiaTheme="minorEastAsia" w:hAnsi="Cambria Math"/>
                    <w:i/>
                    <w:sz w:val="22"/>
                  </w:rPr>
                </m:ctrlPr>
              </m:sSubSupPr>
              <m:e>
                <m:r>
                  <w:rPr>
                    <w:rFonts w:ascii="Cambria Math" w:eastAsiaTheme="minorEastAsia" w:hAnsi="Cambria Math"/>
                    <w:sz w:val="22"/>
                  </w:rPr>
                  <m:t>W</m:t>
                </m:r>
              </m:e>
              <m:sub>
                <m:r>
                  <w:rPr>
                    <w:rFonts w:ascii="Cambria Math" w:eastAsiaTheme="minorEastAsia" w:hAnsi="Cambria Math"/>
                    <w:sz w:val="22"/>
                  </w:rPr>
                  <m:t>2</m:t>
                </m:r>
              </m:sub>
              <m:sup>
                <m:r>
                  <w:rPr>
                    <w:rFonts w:ascii="Cambria Math" w:eastAsiaTheme="minorEastAsia" w:hAnsi="Cambria Math"/>
                    <w:sz w:val="22"/>
                  </w:rPr>
                  <m:t>1</m:t>
                </m:r>
              </m:sup>
            </m:sSubSup>
          </m:sub>
        </m:sSub>
        <m:r>
          <w:rPr>
            <w:rFonts w:ascii="Cambria Math" w:eastAsiaTheme="minorEastAsia" w:hAnsi="Cambria Math"/>
            <w:sz w:val="22"/>
          </w:rPr>
          <m:t>=</m:t>
        </m:r>
        <m:sSub>
          <m:sSubPr>
            <m:ctrlPr>
              <w:rPr>
                <w:rFonts w:ascii="Cambria Math" w:eastAsiaTheme="minorEastAsia" w:hAnsi="Cambria Math"/>
                <w:i/>
                <w:sz w:val="22"/>
              </w:rPr>
            </m:ctrlPr>
          </m:sSubPr>
          <m:e>
            <m:d>
              <m:dPr>
                <m:begChr m:val="‖"/>
                <m:endChr m:val="‖"/>
                <m:ctrlPr>
                  <w:rPr>
                    <w:rFonts w:ascii="Cambria Math" w:eastAsiaTheme="minorEastAsia" w:hAnsi="Cambria Math"/>
                    <w:i/>
                    <w:sz w:val="22"/>
                  </w:rPr>
                </m:ctrlPr>
              </m:dPr>
              <m:e>
                <m:r>
                  <w:rPr>
                    <w:rFonts w:ascii="Cambria Math" w:eastAsiaTheme="minorEastAsia" w:hAnsi="Cambria Math"/>
                    <w:sz w:val="22"/>
                    <w:lang w:val="en-US"/>
                  </w:rPr>
                  <m:t>x</m:t>
                </m:r>
              </m:e>
            </m:d>
          </m:e>
          <m:sub>
            <m:sSub>
              <m:sSubPr>
                <m:ctrlPr>
                  <w:rPr>
                    <w:rFonts w:ascii="Cambria Math" w:eastAsiaTheme="minorEastAsia" w:hAnsi="Cambria Math"/>
                    <w:i/>
                    <w:sz w:val="22"/>
                  </w:rPr>
                </m:ctrlPr>
              </m:sSubPr>
              <m:e>
                <m:r>
                  <w:rPr>
                    <w:rFonts w:ascii="Cambria Math" w:eastAsiaTheme="minorEastAsia" w:hAnsi="Cambria Math"/>
                    <w:sz w:val="22"/>
                  </w:rPr>
                  <m:t>L</m:t>
                </m:r>
              </m:e>
              <m:sub>
                <m:r>
                  <w:rPr>
                    <w:rFonts w:ascii="Cambria Math" w:eastAsiaTheme="minorEastAsia" w:hAnsi="Cambria Math"/>
                    <w:sz w:val="22"/>
                  </w:rPr>
                  <m:t>2</m:t>
                </m:r>
              </m:sub>
            </m:sSub>
          </m:sub>
        </m:sSub>
        <m:r>
          <w:rPr>
            <w:rFonts w:ascii="Cambria Math" w:eastAsiaTheme="minorEastAsia" w:hAnsi="Cambria Math"/>
            <w:sz w:val="22"/>
          </w:rPr>
          <m:t>+</m:t>
        </m:r>
        <m:sSub>
          <m:sSubPr>
            <m:ctrlPr>
              <w:rPr>
                <w:rFonts w:ascii="Cambria Math" w:eastAsiaTheme="minorEastAsia" w:hAnsi="Cambria Math"/>
                <w:i/>
                <w:sz w:val="22"/>
              </w:rPr>
            </m:ctrlPr>
          </m:sSubPr>
          <m:e>
            <m:d>
              <m:dPr>
                <m:begChr m:val="‖"/>
                <m:endChr m:val="‖"/>
                <m:ctrlPr>
                  <w:rPr>
                    <w:rFonts w:ascii="Cambria Math" w:eastAsiaTheme="minorEastAsia" w:hAnsi="Cambria Math"/>
                    <w:i/>
                    <w:sz w:val="22"/>
                  </w:rPr>
                </m:ctrlPr>
              </m:dPr>
              <m:e>
                <m:sSup>
                  <m:sSupPr>
                    <m:ctrlPr>
                      <w:rPr>
                        <w:rFonts w:ascii="Cambria Math" w:eastAsiaTheme="minorEastAsia" w:hAnsi="Cambria Math"/>
                        <w:i/>
                        <w:sz w:val="22"/>
                        <w:lang w:val="en-US"/>
                      </w:rPr>
                    </m:ctrlPr>
                  </m:sSupPr>
                  <m:e>
                    <m:r>
                      <w:rPr>
                        <w:rFonts w:ascii="Cambria Math" w:eastAsiaTheme="minorEastAsia" w:hAnsi="Cambria Math"/>
                        <w:sz w:val="22"/>
                        <w:lang w:val="en-US"/>
                      </w:rPr>
                      <m:t>x</m:t>
                    </m:r>
                  </m:e>
                  <m:sup>
                    <m:r>
                      <w:rPr>
                        <w:rFonts w:ascii="Cambria Math" w:eastAsiaTheme="minorEastAsia" w:hAnsi="Cambria Math"/>
                        <w:sz w:val="22"/>
                      </w:rPr>
                      <m:t>'</m:t>
                    </m:r>
                  </m:sup>
                </m:sSup>
              </m:e>
            </m:d>
          </m:e>
          <m:sub>
            <m:sSub>
              <m:sSubPr>
                <m:ctrlPr>
                  <w:rPr>
                    <w:rFonts w:ascii="Cambria Math" w:eastAsiaTheme="minorEastAsia" w:hAnsi="Cambria Math"/>
                    <w:i/>
                    <w:sz w:val="22"/>
                  </w:rPr>
                </m:ctrlPr>
              </m:sSubPr>
              <m:e>
                <m:r>
                  <w:rPr>
                    <w:rFonts w:ascii="Cambria Math" w:eastAsiaTheme="minorEastAsia" w:hAnsi="Cambria Math"/>
                    <w:sz w:val="22"/>
                  </w:rPr>
                  <m:t>L</m:t>
                </m:r>
              </m:e>
              <m:sub>
                <m:r>
                  <w:rPr>
                    <w:rFonts w:ascii="Cambria Math" w:eastAsiaTheme="minorEastAsia" w:hAnsi="Cambria Math"/>
                    <w:sz w:val="22"/>
                  </w:rPr>
                  <m:t>2</m:t>
                </m:r>
              </m:sub>
            </m:sSub>
          </m:sub>
        </m:sSub>
      </m:oMath>
      <w:r w:rsidR="001F642A">
        <w:rPr>
          <w:rFonts w:eastAsiaTheme="minorEastAsia"/>
          <w:sz w:val="22"/>
        </w:rPr>
        <w:t>.</w:t>
      </w:r>
    </w:p>
    <w:p w:rsidR="00734756" w:rsidRDefault="001F642A" w:rsidP="00C86174">
      <w:pPr>
        <w:spacing w:after="0"/>
        <w:ind w:firstLine="709"/>
        <w:jc w:val="both"/>
        <w:rPr>
          <w:rFonts w:eastAsiaTheme="minorEastAsia"/>
          <w:sz w:val="22"/>
        </w:rPr>
      </w:pPr>
      <w:r>
        <w:rPr>
          <w:rFonts w:eastAsiaTheme="minorEastAsia"/>
          <w:sz w:val="22"/>
        </w:rPr>
        <w:t>Пространство</w:t>
      </w:r>
      <w:r w:rsidR="0044693C">
        <w:rPr>
          <w:rFonts w:eastAsiaTheme="minorEastAsia"/>
          <w:sz w:val="22"/>
        </w:rPr>
        <w:t xml:space="preserve"> </w:t>
      </w:r>
      <m:oMath>
        <m:r>
          <w:rPr>
            <w:rFonts w:ascii="Cambria Math" w:eastAsiaTheme="minorEastAsia" w:hAnsi="Cambria Math"/>
            <w:sz w:val="22"/>
          </w:rPr>
          <m:t>V=V[0, 2π]</m:t>
        </m:r>
      </m:oMath>
      <w:r w:rsidR="004C7C4B" w:rsidRPr="004C7C4B">
        <w:rPr>
          <w:rFonts w:eastAsiaTheme="minorEastAsia"/>
          <w:sz w:val="22"/>
        </w:rPr>
        <w:t xml:space="preserve"> </w:t>
      </w:r>
      <w:r w:rsidR="004C7C4B">
        <w:rPr>
          <w:rFonts w:eastAsiaTheme="minorEastAsia"/>
          <w:sz w:val="22"/>
        </w:rPr>
        <w:t>–</w:t>
      </w:r>
      <w:r w:rsidR="004C7C4B" w:rsidRPr="004C7C4B">
        <w:rPr>
          <w:rFonts w:eastAsiaTheme="minorEastAsia"/>
          <w:sz w:val="22"/>
        </w:rPr>
        <w:t xml:space="preserve"> </w:t>
      </w:r>
      <w:r w:rsidR="004C7C4B">
        <w:rPr>
          <w:rFonts w:eastAsiaTheme="minorEastAsia"/>
          <w:sz w:val="22"/>
        </w:rPr>
        <w:t xml:space="preserve">пространство непрерывных </w:t>
      </w:r>
      <m:oMath>
        <m:r>
          <w:rPr>
            <w:rFonts w:ascii="Cambria Math" w:eastAsiaTheme="minorEastAsia" w:hAnsi="Cambria Math"/>
            <w:sz w:val="22"/>
          </w:rPr>
          <m:t>2π-</m:t>
        </m:r>
      </m:oMath>
      <w:r w:rsidR="004C7C4B">
        <w:rPr>
          <w:rFonts w:eastAsiaTheme="minorEastAsia"/>
          <w:sz w:val="22"/>
        </w:rPr>
        <w:t>периодических функций, для которых сингулярный интеграл с ядром Гильберта</w:t>
      </w:r>
    </w:p>
    <w:p w:rsidR="004C7C4B" w:rsidRPr="001F642A" w:rsidRDefault="008A05AB" w:rsidP="00C86174">
      <w:pPr>
        <w:spacing w:after="0"/>
        <w:ind w:firstLine="709"/>
        <w:jc w:val="both"/>
        <w:rPr>
          <w:rFonts w:eastAsiaTheme="minorEastAsia"/>
          <w:sz w:val="22"/>
        </w:rPr>
      </w:pPr>
      <m:oMathPara>
        <m:oMath>
          <m:r>
            <w:rPr>
              <w:rFonts w:ascii="Cambria Math" w:eastAsiaTheme="minorEastAsia" w:hAnsi="Cambria Math"/>
              <w:sz w:val="22"/>
            </w:rPr>
            <m:t>Jx≡J</m:t>
          </m:r>
          <m:d>
            <m:dPr>
              <m:ctrlPr>
                <w:rPr>
                  <w:rFonts w:ascii="Cambria Math" w:eastAsiaTheme="minorEastAsia" w:hAnsi="Cambria Math"/>
                  <w:i/>
                  <w:sz w:val="22"/>
                </w:rPr>
              </m:ctrlPr>
            </m:dPr>
            <m:e>
              <m:r>
                <w:rPr>
                  <w:rFonts w:ascii="Cambria Math" w:eastAsiaTheme="minorEastAsia" w:hAnsi="Cambria Math"/>
                  <w:sz w:val="22"/>
                </w:rPr>
                <m:t>x;s</m:t>
              </m:r>
            </m:e>
          </m:d>
          <m:r>
            <w:rPr>
              <w:rFonts w:ascii="Cambria Math" w:eastAsiaTheme="minorEastAsia"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2π</m:t>
              </m:r>
            </m:den>
          </m:f>
          <m:nary>
            <m:naryPr>
              <m:limLoc m:val="undOvr"/>
              <m:ctrlPr>
                <w:rPr>
                  <w:rFonts w:ascii="Cambria Math" w:hAnsi="Cambria Math"/>
                  <w:i/>
                  <w:sz w:val="22"/>
                </w:rPr>
              </m:ctrlPr>
            </m:naryPr>
            <m:sub>
              <m:r>
                <w:rPr>
                  <w:rFonts w:ascii="Cambria Math" w:hAnsi="Cambria Math"/>
                  <w:sz w:val="22"/>
                </w:rPr>
                <m:t>0</m:t>
              </m:r>
            </m:sub>
            <m:sup>
              <m:r>
                <w:rPr>
                  <w:rFonts w:ascii="Cambria Math" w:hAnsi="Cambria Math"/>
                  <w:sz w:val="22"/>
                </w:rPr>
                <m:t>2π</m:t>
              </m:r>
            </m:sup>
            <m:e>
              <m:r>
                <w:rPr>
                  <w:rFonts w:ascii="Cambria Math" w:hAnsi="Cambria Math"/>
                  <w:sz w:val="22"/>
                  <w:lang w:val="en-US"/>
                </w:rPr>
                <m:t>x</m:t>
              </m:r>
              <m:d>
                <m:dPr>
                  <m:ctrlPr>
                    <w:rPr>
                      <w:rFonts w:ascii="Cambria Math" w:hAnsi="Cambria Math"/>
                      <w:i/>
                      <w:sz w:val="22"/>
                      <w:lang w:val="en-US"/>
                    </w:rPr>
                  </m:ctrlPr>
                </m:dPr>
                <m:e>
                  <m:r>
                    <w:rPr>
                      <w:rFonts w:ascii="Cambria Math" w:hAnsi="Cambria Math"/>
                      <w:sz w:val="22"/>
                      <w:lang w:val="en-US"/>
                    </w:rPr>
                    <m:t>σ</m:t>
                  </m:r>
                </m:e>
              </m:d>
              <m:r>
                <m:rPr>
                  <m:sty m:val="p"/>
                </m:rPr>
                <w:rPr>
                  <w:rFonts w:ascii="Cambria Math" w:hAnsi="Cambria Math"/>
                  <w:sz w:val="22"/>
                  <w:lang w:val="en-US"/>
                </w:rPr>
                <m:t>ctg</m:t>
              </m:r>
              <m:f>
                <m:fPr>
                  <m:ctrlPr>
                    <w:rPr>
                      <w:rFonts w:ascii="Cambria Math" w:hAnsi="Cambria Math"/>
                      <w:i/>
                      <w:sz w:val="22"/>
                      <w:lang w:val="en-US"/>
                    </w:rPr>
                  </m:ctrlPr>
                </m:fPr>
                <m:num>
                  <m:r>
                    <w:rPr>
                      <w:rFonts w:ascii="Cambria Math" w:hAnsi="Cambria Math"/>
                      <w:sz w:val="22"/>
                      <w:lang w:val="en-US"/>
                    </w:rPr>
                    <m:t>σ</m:t>
                  </m:r>
                  <m:r>
                    <w:rPr>
                      <w:rFonts w:ascii="Cambria Math" w:hAnsi="Cambria Math"/>
                      <w:sz w:val="22"/>
                    </w:rPr>
                    <m:t>-</m:t>
                  </m:r>
                  <m:r>
                    <w:rPr>
                      <w:rFonts w:ascii="Cambria Math" w:hAnsi="Cambria Math"/>
                      <w:sz w:val="22"/>
                      <w:lang w:val="en-US"/>
                    </w:rPr>
                    <m:t>s</m:t>
                  </m:r>
                </m:num>
                <m:den>
                  <m:r>
                    <w:rPr>
                      <w:rFonts w:ascii="Cambria Math" w:hAnsi="Cambria Math"/>
                      <w:sz w:val="22"/>
                    </w:rPr>
                    <m:t>2</m:t>
                  </m:r>
                </m:den>
              </m:f>
              <m:r>
                <w:rPr>
                  <w:rFonts w:ascii="Cambria Math" w:hAnsi="Cambria Math"/>
                  <w:sz w:val="22"/>
                  <w:lang w:val="en-US"/>
                </w:rPr>
                <m:t>dσ</m:t>
              </m:r>
            </m:e>
          </m:nary>
          <m:r>
            <w:rPr>
              <w:rFonts w:ascii="Cambria Math" w:hAnsi="Cambria Math"/>
              <w:sz w:val="22"/>
            </w:rPr>
            <m:t>,</m:t>
          </m:r>
        </m:oMath>
      </m:oMathPara>
    </w:p>
    <w:p w:rsidR="0069721E" w:rsidRDefault="0069721E" w:rsidP="0069721E">
      <w:pPr>
        <w:spacing w:after="0"/>
        <w:jc w:val="both"/>
        <w:rPr>
          <w:rFonts w:eastAsiaTheme="minorEastAsia"/>
          <w:sz w:val="22"/>
        </w:rPr>
      </w:pPr>
      <w:proofErr w:type="gramStart"/>
      <w:r>
        <w:rPr>
          <w:rFonts w:eastAsiaTheme="minorEastAsia"/>
          <w:sz w:val="22"/>
        </w:rPr>
        <w:t xml:space="preserve">понимаемый в смысле главного значения по Коши, является непрерывной функцией. </w:t>
      </w:r>
      <m:oMath>
        <m:sSup>
          <m:sSupPr>
            <m:ctrlPr>
              <w:rPr>
                <w:rFonts w:ascii="Cambria Math" w:eastAsiaTheme="minorEastAsia" w:hAnsi="Cambria Math"/>
                <w:i/>
                <w:sz w:val="22"/>
              </w:rPr>
            </m:ctrlPr>
          </m:sSupPr>
          <m:e>
            <m:r>
              <w:rPr>
                <w:rFonts w:ascii="Cambria Math" w:eastAsiaTheme="minorEastAsia" w:hAnsi="Cambria Math"/>
                <w:sz w:val="22"/>
              </w:rPr>
              <m:t>V</m:t>
            </m:r>
          </m:e>
          <m:sup>
            <m:r>
              <w:rPr>
                <w:rFonts w:ascii="Cambria Math" w:eastAsiaTheme="minorEastAsia" w:hAnsi="Cambria Math"/>
                <w:sz w:val="22"/>
              </w:rPr>
              <m:t>1</m:t>
            </m:r>
          </m:sup>
        </m:sSup>
        <m:r>
          <w:rPr>
            <w:rFonts w:ascii="Cambria Math" w:eastAsiaTheme="minorEastAsia" w:hAnsi="Cambria Math"/>
            <w:sz w:val="22"/>
          </w:rPr>
          <m:t>=</m:t>
        </m:r>
        <m:sSup>
          <m:sSupPr>
            <m:ctrlPr>
              <w:rPr>
                <w:rFonts w:ascii="Cambria Math" w:eastAsiaTheme="minorEastAsia" w:hAnsi="Cambria Math"/>
                <w:i/>
                <w:sz w:val="22"/>
              </w:rPr>
            </m:ctrlPr>
          </m:sSupPr>
          <m:e>
            <m:r>
              <w:rPr>
                <w:rFonts w:ascii="Cambria Math" w:eastAsiaTheme="minorEastAsia" w:hAnsi="Cambria Math"/>
                <w:sz w:val="22"/>
              </w:rPr>
              <m:t>V</m:t>
            </m:r>
          </m:e>
          <m:sup>
            <m:r>
              <w:rPr>
                <w:rFonts w:ascii="Cambria Math" w:eastAsiaTheme="minorEastAsia" w:hAnsi="Cambria Math"/>
                <w:sz w:val="22"/>
              </w:rPr>
              <m:t>1</m:t>
            </m:r>
          </m:sup>
        </m:sSup>
        <m:r>
          <w:rPr>
            <w:rFonts w:ascii="Cambria Math" w:eastAsiaTheme="minorEastAsia" w:hAnsi="Cambria Math"/>
            <w:sz w:val="22"/>
          </w:rPr>
          <m:t>[0, 2π]</m:t>
        </m:r>
      </m:oMath>
      <w:r w:rsidRPr="004C7C4B">
        <w:rPr>
          <w:rFonts w:eastAsiaTheme="minorEastAsia"/>
          <w:sz w:val="22"/>
        </w:rPr>
        <w:t xml:space="preserve"> </w:t>
      </w:r>
      <w:r>
        <w:rPr>
          <w:rFonts w:eastAsiaTheme="minorEastAsia"/>
          <w:sz w:val="22"/>
        </w:rPr>
        <w:t>–</w:t>
      </w:r>
      <w:r w:rsidRPr="004C7C4B">
        <w:rPr>
          <w:rFonts w:eastAsiaTheme="minorEastAsia"/>
          <w:sz w:val="22"/>
        </w:rPr>
        <w:t xml:space="preserve"> </w:t>
      </w:r>
      <w:r>
        <w:rPr>
          <w:rFonts w:eastAsiaTheme="minorEastAsia"/>
          <w:sz w:val="22"/>
        </w:rPr>
        <w:t xml:space="preserve">линейное пространство непрерывных </w:t>
      </w:r>
      <m:oMath>
        <m:r>
          <w:rPr>
            <w:rFonts w:ascii="Cambria Math" w:eastAsiaTheme="minorEastAsia" w:hAnsi="Cambria Math"/>
            <w:sz w:val="22"/>
          </w:rPr>
          <m:t>2π-</m:t>
        </m:r>
      </m:oMath>
      <w:r>
        <w:rPr>
          <w:rFonts w:eastAsiaTheme="minorEastAsia"/>
          <w:sz w:val="22"/>
        </w:rPr>
        <w:t xml:space="preserve">периодических функций, имеющих первые производные из пространства </w:t>
      </w:r>
      <m:oMath>
        <m:r>
          <w:rPr>
            <w:rFonts w:ascii="Cambria Math" w:eastAsiaTheme="minorEastAsia" w:hAnsi="Cambria Math"/>
            <w:sz w:val="22"/>
          </w:rPr>
          <m:t>V[0, 2π]</m:t>
        </m:r>
      </m:oMath>
      <w:r>
        <w:rPr>
          <w:rFonts w:eastAsiaTheme="minorEastAsia"/>
          <w:sz w:val="22"/>
        </w:rPr>
        <w:t>.</w:t>
      </w:r>
      <w:proofErr w:type="gramEnd"/>
      <w:r>
        <w:rPr>
          <w:rFonts w:eastAsiaTheme="minorEastAsia"/>
          <w:sz w:val="22"/>
        </w:rPr>
        <w:t xml:space="preserve"> Нормы в этих пространствах определяются следующим образом:</w:t>
      </w:r>
    </w:p>
    <w:p w:rsidR="0069721E" w:rsidRPr="0069721E" w:rsidRDefault="005B3553" w:rsidP="0069721E">
      <w:pPr>
        <w:spacing w:after="0"/>
        <w:jc w:val="both"/>
        <w:rPr>
          <w:rFonts w:eastAsiaTheme="minorEastAsia"/>
          <w:sz w:val="22"/>
          <w:lang w:val="en-US"/>
        </w:rPr>
      </w:pPr>
      <m:oMathPara>
        <m:oMath>
          <m:sSub>
            <m:sSubPr>
              <m:ctrlPr>
                <w:rPr>
                  <w:rFonts w:ascii="Cambria Math" w:eastAsiaTheme="minorEastAsia" w:hAnsi="Cambria Math"/>
                  <w:i/>
                  <w:sz w:val="22"/>
                </w:rPr>
              </m:ctrlPr>
            </m:sSubPr>
            <m:e>
              <m:d>
                <m:dPr>
                  <m:begChr m:val="‖"/>
                  <m:endChr m:val="‖"/>
                  <m:ctrlPr>
                    <w:rPr>
                      <w:rFonts w:ascii="Cambria Math" w:eastAsiaTheme="minorEastAsia" w:hAnsi="Cambria Math"/>
                      <w:i/>
                      <w:sz w:val="22"/>
                    </w:rPr>
                  </m:ctrlPr>
                </m:dPr>
                <m:e>
                  <m:r>
                    <w:rPr>
                      <w:rFonts w:ascii="Cambria Math" w:eastAsiaTheme="minorEastAsia" w:hAnsi="Cambria Math"/>
                      <w:sz w:val="22"/>
                      <w:lang w:val="en-US"/>
                    </w:rPr>
                    <m:t>x</m:t>
                  </m:r>
                </m:e>
              </m:d>
            </m:e>
            <m:sub>
              <m:r>
                <w:rPr>
                  <w:rFonts w:ascii="Cambria Math" w:eastAsiaTheme="minorEastAsia" w:hAnsi="Cambria Math"/>
                  <w:sz w:val="22"/>
                </w:rPr>
                <m:t>V</m:t>
              </m:r>
            </m:sub>
          </m:sSub>
          <m:r>
            <w:rPr>
              <w:rFonts w:ascii="Cambria Math" w:eastAsiaTheme="minorEastAsia" w:hAnsi="Cambria Math"/>
              <w:sz w:val="22"/>
            </w:rPr>
            <m:t>=</m:t>
          </m:r>
          <m:sSub>
            <m:sSubPr>
              <m:ctrlPr>
                <w:rPr>
                  <w:rFonts w:ascii="Cambria Math" w:eastAsiaTheme="minorEastAsia" w:hAnsi="Cambria Math"/>
                  <w:i/>
                  <w:sz w:val="22"/>
                </w:rPr>
              </m:ctrlPr>
            </m:sSubPr>
            <m:e>
              <m:d>
                <m:dPr>
                  <m:begChr m:val="‖"/>
                  <m:endChr m:val="‖"/>
                  <m:ctrlPr>
                    <w:rPr>
                      <w:rFonts w:ascii="Cambria Math" w:eastAsiaTheme="minorEastAsia" w:hAnsi="Cambria Math"/>
                      <w:i/>
                      <w:sz w:val="22"/>
                    </w:rPr>
                  </m:ctrlPr>
                </m:dPr>
                <m:e>
                  <m:r>
                    <w:rPr>
                      <w:rFonts w:ascii="Cambria Math" w:eastAsiaTheme="minorEastAsia" w:hAnsi="Cambria Math"/>
                      <w:sz w:val="22"/>
                      <w:lang w:val="en-US"/>
                    </w:rPr>
                    <m:t>x</m:t>
                  </m:r>
                </m:e>
              </m:d>
            </m:e>
            <m:sub>
              <m:acc>
                <m:accPr>
                  <m:chr m:val="̃"/>
                  <m:ctrlPr>
                    <w:rPr>
                      <w:rFonts w:ascii="Cambria Math" w:eastAsiaTheme="minorEastAsia" w:hAnsi="Cambria Math"/>
                      <w:i/>
                      <w:sz w:val="22"/>
                    </w:rPr>
                  </m:ctrlPr>
                </m:accPr>
                <m:e>
                  <m:r>
                    <w:rPr>
                      <w:rFonts w:ascii="Cambria Math" w:eastAsiaTheme="minorEastAsia" w:hAnsi="Cambria Math"/>
                      <w:sz w:val="22"/>
                    </w:rPr>
                    <m:t>C</m:t>
                  </m:r>
                </m:e>
              </m:acc>
            </m:sub>
          </m:sSub>
          <m:r>
            <w:rPr>
              <w:rFonts w:ascii="Cambria Math" w:eastAsiaTheme="minorEastAsia" w:hAnsi="Cambria Math"/>
              <w:sz w:val="22"/>
            </w:rPr>
            <m:t>+</m:t>
          </m:r>
          <m:sSub>
            <m:sSubPr>
              <m:ctrlPr>
                <w:rPr>
                  <w:rFonts w:ascii="Cambria Math" w:eastAsiaTheme="minorEastAsia" w:hAnsi="Cambria Math"/>
                  <w:i/>
                  <w:sz w:val="22"/>
                </w:rPr>
              </m:ctrlPr>
            </m:sSubPr>
            <m:e>
              <m:d>
                <m:dPr>
                  <m:begChr m:val="‖"/>
                  <m:endChr m:val="‖"/>
                  <m:ctrlPr>
                    <w:rPr>
                      <w:rFonts w:ascii="Cambria Math" w:eastAsiaTheme="minorEastAsia" w:hAnsi="Cambria Math"/>
                      <w:i/>
                      <w:sz w:val="22"/>
                    </w:rPr>
                  </m:ctrlPr>
                </m:dPr>
                <m:e>
                  <m:r>
                    <w:rPr>
                      <w:rFonts w:ascii="Cambria Math" w:eastAsiaTheme="minorEastAsia" w:hAnsi="Cambria Math"/>
                      <w:sz w:val="22"/>
                    </w:rPr>
                    <m:t>Jx</m:t>
                  </m:r>
                </m:e>
              </m:d>
            </m:e>
            <m:sub>
              <m:acc>
                <m:accPr>
                  <m:chr m:val="̃"/>
                  <m:ctrlPr>
                    <w:rPr>
                      <w:rFonts w:ascii="Cambria Math" w:eastAsiaTheme="minorEastAsia" w:hAnsi="Cambria Math"/>
                      <w:i/>
                      <w:sz w:val="22"/>
                    </w:rPr>
                  </m:ctrlPr>
                </m:accPr>
                <m:e>
                  <m:r>
                    <w:rPr>
                      <w:rFonts w:ascii="Cambria Math" w:eastAsiaTheme="minorEastAsia" w:hAnsi="Cambria Math"/>
                      <w:sz w:val="22"/>
                    </w:rPr>
                    <m:t>C</m:t>
                  </m:r>
                </m:e>
              </m:acc>
            </m:sub>
          </m:sSub>
          <m:r>
            <w:rPr>
              <w:rFonts w:ascii="Cambria Math" w:eastAsiaTheme="minorEastAsia" w:hAnsi="Cambria Math"/>
              <w:sz w:val="22"/>
            </w:rPr>
            <m:t>,</m:t>
          </m:r>
        </m:oMath>
      </m:oMathPara>
    </w:p>
    <w:p w:rsidR="0069721E" w:rsidRPr="0069721E" w:rsidRDefault="005B3553" w:rsidP="0069721E">
      <w:pPr>
        <w:spacing w:after="0"/>
        <w:jc w:val="both"/>
        <w:rPr>
          <w:rFonts w:eastAsiaTheme="minorEastAsia"/>
          <w:sz w:val="22"/>
          <w:lang w:val="en-US"/>
        </w:rPr>
      </w:pPr>
      <m:oMathPara>
        <m:oMath>
          <m:sSub>
            <m:sSubPr>
              <m:ctrlPr>
                <w:rPr>
                  <w:rFonts w:ascii="Cambria Math" w:eastAsiaTheme="minorEastAsia" w:hAnsi="Cambria Math"/>
                  <w:i/>
                  <w:sz w:val="22"/>
                </w:rPr>
              </m:ctrlPr>
            </m:sSubPr>
            <m:e>
              <m:d>
                <m:dPr>
                  <m:begChr m:val="‖"/>
                  <m:endChr m:val="‖"/>
                  <m:ctrlPr>
                    <w:rPr>
                      <w:rFonts w:ascii="Cambria Math" w:eastAsiaTheme="minorEastAsia" w:hAnsi="Cambria Math"/>
                      <w:i/>
                      <w:sz w:val="22"/>
                    </w:rPr>
                  </m:ctrlPr>
                </m:dPr>
                <m:e>
                  <m:r>
                    <w:rPr>
                      <w:rFonts w:ascii="Cambria Math" w:eastAsiaTheme="minorEastAsia" w:hAnsi="Cambria Math"/>
                      <w:sz w:val="22"/>
                      <w:lang w:val="en-US"/>
                    </w:rPr>
                    <m:t>y</m:t>
                  </m:r>
                </m:e>
              </m:d>
            </m:e>
            <m:sub>
              <m:sSup>
                <m:sSupPr>
                  <m:ctrlPr>
                    <w:rPr>
                      <w:rFonts w:ascii="Cambria Math" w:eastAsiaTheme="minorEastAsia" w:hAnsi="Cambria Math"/>
                      <w:i/>
                      <w:sz w:val="22"/>
                    </w:rPr>
                  </m:ctrlPr>
                </m:sSupPr>
                <m:e>
                  <m:r>
                    <w:rPr>
                      <w:rFonts w:ascii="Cambria Math" w:eastAsiaTheme="minorEastAsia" w:hAnsi="Cambria Math"/>
                      <w:sz w:val="22"/>
                    </w:rPr>
                    <m:t>V</m:t>
                  </m:r>
                </m:e>
                <m:sup>
                  <m:r>
                    <w:rPr>
                      <w:rFonts w:ascii="Cambria Math" w:eastAsiaTheme="minorEastAsia" w:hAnsi="Cambria Math"/>
                      <w:sz w:val="22"/>
                    </w:rPr>
                    <m:t>1</m:t>
                  </m:r>
                </m:sup>
              </m:sSup>
            </m:sub>
          </m:sSub>
          <m:r>
            <w:rPr>
              <w:rFonts w:ascii="Cambria Math" w:eastAsiaTheme="minorEastAsia" w:hAnsi="Cambria Math"/>
              <w:sz w:val="22"/>
            </w:rPr>
            <m:t>=</m:t>
          </m:r>
          <m:sSub>
            <m:sSubPr>
              <m:ctrlPr>
                <w:rPr>
                  <w:rFonts w:ascii="Cambria Math" w:eastAsiaTheme="minorEastAsia" w:hAnsi="Cambria Math"/>
                  <w:i/>
                  <w:sz w:val="22"/>
                </w:rPr>
              </m:ctrlPr>
            </m:sSubPr>
            <m:e>
              <m:d>
                <m:dPr>
                  <m:begChr m:val="‖"/>
                  <m:endChr m:val="‖"/>
                  <m:ctrlPr>
                    <w:rPr>
                      <w:rFonts w:ascii="Cambria Math" w:eastAsiaTheme="minorEastAsia" w:hAnsi="Cambria Math"/>
                      <w:i/>
                      <w:sz w:val="22"/>
                    </w:rPr>
                  </m:ctrlPr>
                </m:dPr>
                <m:e>
                  <m:r>
                    <w:rPr>
                      <w:rFonts w:ascii="Cambria Math" w:eastAsiaTheme="minorEastAsia" w:hAnsi="Cambria Math"/>
                      <w:sz w:val="22"/>
                      <w:lang w:val="en-US"/>
                    </w:rPr>
                    <m:t>y</m:t>
                  </m:r>
                </m:e>
              </m:d>
            </m:e>
            <m:sub>
              <m:acc>
                <m:accPr>
                  <m:chr m:val="̃"/>
                  <m:ctrlPr>
                    <w:rPr>
                      <w:rFonts w:ascii="Cambria Math" w:eastAsiaTheme="minorEastAsia" w:hAnsi="Cambria Math"/>
                      <w:i/>
                      <w:sz w:val="22"/>
                    </w:rPr>
                  </m:ctrlPr>
                </m:accPr>
                <m:e>
                  <m:r>
                    <w:rPr>
                      <w:rFonts w:ascii="Cambria Math" w:eastAsiaTheme="minorEastAsia" w:hAnsi="Cambria Math"/>
                      <w:sz w:val="22"/>
                    </w:rPr>
                    <m:t>C</m:t>
                  </m:r>
                </m:e>
              </m:acc>
            </m:sub>
          </m:sSub>
          <m:r>
            <w:rPr>
              <w:rFonts w:ascii="Cambria Math" w:eastAsiaTheme="minorEastAsia" w:hAnsi="Cambria Math"/>
              <w:sz w:val="22"/>
            </w:rPr>
            <m:t>+</m:t>
          </m:r>
          <m:sSub>
            <m:sSubPr>
              <m:ctrlPr>
                <w:rPr>
                  <w:rFonts w:ascii="Cambria Math" w:eastAsiaTheme="minorEastAsia" w:hAnsi="Cambria Math"/>
                  <w:i/>
                  <w:sz w:val="22"/>
                </w:rPr>
              </m:ctrlPr>
            </m:sSubPr>
            <m:e>
              <m:d>
                <m:dPr>
                  <m:begChr m:val="‖"/>
                  <m:endChr m:val="‖"/>
                  <m:ctrlPr>
                    <w:rPr>
                      <w:rFonts w:ascii="Cambria Math" w:eastAsiaTheme="minorEastAsia" w:hAnsi="Cambria Math"/>
                      <w:i/>
                      <w:sz w:val="22"/>
                    </w:rPr>
                  </m:ctrlPr>
                </m:dPr>
                <m:e>
                  <m:sSup>
                    <m:sSupPr>
                      <m:ctrlPr>
                        <w:rPr>
                          <w:rFonts w:ascii="Cambria Math" w:eastAsiaTheme="minorEastAsia" w:hAnsi="Cambria Math"/>
                          <w:i/>
                          <w:sz w:val="22"/>
                        </w:rPr>
                      </m:ctrlPr>
                    </m:sSupPr>
                    <m:e>
                      <m:r>
                        <w:rPr>
                          <w:rFonts w:ascii="Cambria Math" w:eastAsiaTheme="minorEastAsia" w:hAnsi="Cambria Math"/>
                          <w:sz w:val="22"/>
                        </w:rPr>
                        <m:t>y</m:t>
                      </m:r>
                    </m:e>
                    <m:sup>
                      <m:r>
                        <w:rPr>
                          <w:rFonts w:ascii="Cambria Math" w:eastAsiaTheme="minorEastAsia" w:hAnsi="Cambria Math"/>
                          <w:sz w:val="22"/>
                        </w:rPr>
                        <m:t>'</m:t>
                      </m:r>
                    </m:sup>
                  </m:sSup>
                </m:e>
              </m:d>
            </m:e>
            <m:sub>
              <m:r>
                <w:rPr>
                  <w:rFonts w:ascii="Cambria Math" w:eastAsiaTheme="minorEastAsia" w:hAnsi="Cambria Math"/>
                  <w:sz w:val="22"/>
                  <w:lang w:val="en-US"/>
                </w:rPr>
                <m:t>V</m:t>
              </m:r>
            </m:sub>
          </m:sSub>
          <m:r>
            <w:rPr>
              <w:rFonts w:ascii="Cambria Math" w:eastAsiaTheme="minorEastAsia" w:hAnsi="Cambria Math"/>
              <w:sz w:val="22"/>
            </w:rPr>
            <m:t>,</m:t>
          </m:r>
        </m:oMath>
      </m:oMathPara>
    </w:p>
    <w:p w:rsidR="0069721E" w:rsidRDefault="0069721E" w:rsidP="0069721E">
      <w:pPr>
        <w:spacing w:after="0"/>
        <w:jc w:val="both"/>
        <w:rPr>
          <w:rFonts w:eastAsiaTheme="minorEastAsia"/>
          <w:sz w:val="22"/>
        </w:rPr>
      </w:pPr>
      <w:r>
        <w:rPr>
          <w:rFonts w:eastAsiaTheme="minorEastAsia"/>
          <w:sz w:val="22"/>
        </w:rPr>
        <w:t xml:space="preserve">где </w:t>
      </w:r>
      <m:oMath>
        <m:acc>
          <m:accPr>
            <m:chr m:val="̃"/>
            <m:ctrlPr>
              <w:rPr>
                <w:rFonts w:ascii="Cambria Math" w:eastAsiaTheme="minorEastAsia" w:hAnsi="Cambria Math"/>
                <w:i/>
                <w:sz w:val="22"/>
              </w:rPr>
            </m:ctrlPr>
          </m:accPr>
          <m:e>
            <m:r>
              <w:rPr>
                <w:rFonts w:ascii="Cambria Math" w:eastAsiaTheme="minorEastAsia" w:hAnsi="Cambria Math"/>
                <w:sz w:val="22"/>
              </w:rPr>
              <m:t>C</m:t>
            </m:r>
          </m:e>
        </m:acc>
        <m:r>
          <w:rPr>
            <w:rFonts w:ascii="Cambria Math" w:eastAsiaTheme="minorEastAsia" w:hAnsi="Cambria Math"/>
            <w:sz w:val="22"/>
          </w:rPr>
          <m:t xml:space="preserve">- </m:t>
        </m:r>
      </m:oMath>
      <w:r>
        <w:rPr>
          <w:rFonts w:eastAsiaTheme="minorEastAsia"/>
          <w:sz w:val="22"/>
        </w:rPr>
        <w:t xml:space="preserve">пространство непрерывных </w:t>
      </w:r>
      <m:oMath>
        <m:r>
          <w:rPr>
            <w:rFonts w:ascii="Cambria Math" w:eastAsiaTheme="minorEastAsia" w:hAnsi="Cambria Math"/>
            <w:sz w:val="22"/>
          </w:rPr>
          <m:t>2π-</m:t>
        </m:r>
      </m:oMath>
      <w:r>
        <w:rPr>
          <w:rFonts w:eastAsiaTheme="minorEastAsia"/>
          <w:sz w:val="22"/>
        </w:rPr>
        <w:t>периодических функций с обычной нормой.</w:t>
      </w:r>
    </w:p>
    <w:p w:rsidR="0069721E" w:rsidRDefault="0069721E" w:rsidP="0069721E">
      <w:pPr>
        <w:spacing w:after="0"/>
        <w:jc w:val="both"/>
        <w:rPr>
          <w:rFonts w:eastAsiaTheme="minorEastAsia"/>
          <w:sz w:val="22"/>
        </w:rPr>
      </w:pPr>
      <w:r>
        <w:rPr>
          <w:rFonts w:eastAsiaTheme="minorEastAsia"/>
          <w:sz w:val="22"/>
        </w:rPr>
        <w:tab/>
        <w:t xml:space="preserve">Далее, к интегральному уравнению с логарифмической особенностью (1) применяют известные численные методы: коллокации, Галеркина, метод механических квадратур, наименьших квадратов, строятся вычислительные схемы, проводится их теоретическое обоснование на основе общей теории приближенных методов </w:t>
      </w:r>
      <w:r w:rsidRPr="0069721E">
        <w:rPr>
          <w:rFonts w:eastAsiaTheme="minorEastAsia"/>
          <w:sz w:val="22"/>
        </w:rPr>
        <w:t>[</w:t>
      </w:r>
      <w:r w:rsidR="00825463" w:rsidRPr="00825463">
        <w:rPr>
          <w:rFonts w:eastAsiaTheme="minorEastAsia"/>
          <w:sz w:val="22"/>
        </w:rPr>
        <w:t>2</w:t>
      </w:r>
      <w:r w:rsidRPr="0069721E">
        <w:rPr>
          <w:rFonts w:eastAsiaTheme="minorEastAsia"/>
          <w:sz w:val="22"/>
        </w:rPr>
        <w:t>]</w:t>
      </w:r>
      <w:r>
        <w:rPr>
          <w:rFonts w:eastAsiaTheme="minorEastAsia"/>
          <w:sz w:val="22"/>
        </w:rPr>
        <w:t xml:space="preserve"> и студентам предлагаются модельные примеры для численной реализации.</w:t>
      </w:r>
    </w:p>
    <w:p w:rsidR="0069721E" w:rsidRDefault="0069721E" w:rsidP="0069721E">
      <w:pPr>
        <w:spacing w:after="0"/>
        <w:jc w:val="both"/>
        <w:rPr>
          <w:rFonts w:eastAsiaTheme="minorEastAsia"/>
          <w:sz w:val="22"/>
        </w:rPr>
      </w:pPr>
      <w:r>
        <w:rPr>
          <w:rFonts w:eastAsiaTheme="minorEastAsia"/>
          <w:sz w:val="22"/>
        </w:rPr>
        <w:tab/>
      </w:r>
      <w:proofErr w:type="gramStart"/>
      <w:r>
        <w:rPr>
          <w:rFonts w:eastAsiaTheme="minorEastAsia"/>
          <w:sz w:val="22"/>
        </w:rPr>
        <w:t>По этому</w:t>
      </w:r>
      <w:proofErr w:type="gramEnd"/>
      <w:r>
        <w:rPr>
          <w:rFonts w:eastAsiaTheme="minorEastAsia"/>
          <w:sz w:val="22"/>
        </w:rPr>
        <w:t xml:space="preserve"> же алгоритм</w:t>
      </w:r>
      <w:r w:rsidR="004C1727">
        <w:rPr>
          <w:rFonts w:eastAsiaTheme="minorEastAsia"/>
          <w:sz w:val="22"/>
        </w:rPr>
        <w:t>у</w:t>
      </w:r>
      <w:r>
        <w:rPr>
          <w:rFonts w:eastAsiaTheme="minorEastAsia"/>
          <w:sz w:val="22"/>
        </w:rPr>
        <w:t xml:space="preserve"> изучаются аппроксимативные методы решения и уравнений (2) – (3)</w:t>
      </w:r>
      <w:r w:rsidR="007F6C3C">
        <w:rPr>
          <w:rFonts w:eastAsiaTheme="minorEastAsia"/>
          <w:sz w:val="22"/>
        </w:rPr>
        <w:t>. В заключении перед студентами ставятся новые задачи в области численных методов для других классов сингулярных уравнений.</w:t>
      </w:r>
    </w:p>
    <w:p w:rsidR="00FA2070" w:rsidRDefault="00FA2070" w:rsidP="0069721E">
      <w:pPr>
        <w:spacing w:after="0"/>
        <w:jc w:val="both"/>
        <w:rPr>
          <w:rFonts w:eastAsiaTheme="minorEastAsia"/>
          <w:sz w:val="22"/>
        </w:rPr>
      </w:pPr>
    </w:p>
    <w:p w:rsidR="00FA2070" w:rsidRDefault="00FA2070" w:rsidP="007D56C8">
      <w:pPr>
        <w:spacing w:after="0"/>
        <w:jc w:val="center"/>
        <w:rPr>
          <w:rFonts w:eastAsiaTheme="minorEastAsia"/>
          <w:b/>
          <w:sz w:val="22"/>
        </w:rPr>
      </w:pPr>
      <w:r>
        <w:rPr>
          <w:rFonts w:eastAsiaTheme="minorEastAsia"/>
          <w:b/>
          <w:sz w:val="22"/>
        </w:rPr>
        <w:t>Литература</w:t>
      </w:r>
    </w:p>
    <w:p w:rsidR="00FA2070" w:rsidRDefault="00FA2070" w:rsidP="0069721E">
      <w:pPr>
        <w:spacing w:after="0"/>
        <w:jc w:val="both"/>
        <w:rPr>
          <w:rFonts w:eastAsiaTheme="minorEastAsia"/>
          <w:sz w:val="22"/>
        </w:rPr>
      </w:pPr>
      <w:r w:rsidRPr="00FA2070">
        <w:rPr>
          <w:rFonts w:eastAsiaTheme="minorEastAsia"/>
          <w:sz w:val="22"/>
        </w:rPr>
        <w:t>[1]</w:t>
      </w:r>
      <w:r>
        <w:rPr>
          <w:rFonts w:eastAsiaTheme="minorEastAsia"/>
          <w:sz w:val="22"/>
        </w:rPr>
        <w:t xml:space="preserve"> </w:t>
      </w:r>
      <w:r w:rsidRPr="00FA2070">
        <w:rPr>
          <w:rFonts w:eastAsiaTheme="minorEastAsia"/>
          <w:sz w:val="22"/>
        </w:rPr>
        <w:t xml:space="preserve">Габдулхаев </w:t>
      </w:r>
      <w:proofErr w:type="spellStart"/>
      <w:r w:rsidRPr="00FA2070">
        <w:rPr>
          <w:rFonts w:eastAsiaTheme="minorEastAsia"/>
          <w:sz w:val="22"/>
        </w:rPr>
        <w:t>Б.Г</w:t>
      </w:r>
      <w:proofErr w:type="spellEnd"/>
      <w:r w:rsidRPr="00FA2070">
        <w:rPr>
          <w:rFonts w:eastAsiaTheme="minorEastAsia"/>
          <w:sz w:val="22"/>
        </w:rPr>
        <w:t>. Прямые методы решения сингулярных интегральных уравнений I рода. — Казань: Изд-во Казан</w:t>
      </w:r>
      <w:proofErr w:type="gramStart"/>
      <w:r w:rsidRPr="00FA2070">
        <w:rPr>
          <w:rFonts w:eastAsiaTheme="minorEastAsia"/>
          <w:sz w:val="22"/>
        </w:rPr>
        <w:t>.</w:t>
      </w:r>
      <w:proofErr w:type="gramEnd"/>
      <w:r w:rsidRPr="00FA2070">
        <w:rPr>
          <w:rFonts w:eastAsiaTheme="minorEastAsia"/>
          <w:sz w:val="22"/>
        </w:rPr>
        <w:t xml:space="preserve"> </w:t>
      </w:r>
      <w:proofErr w:type="gramStart"/>
      <w:r w:rsidRPr="00FA2070">
        <w:rPr>
          <w:rFonts w:eastAsiaTheme="minorEastAsia"/>
          <w:sz w:val="22"/>
        </w:rPr>
        <w:t>у</w:t>
      </w:r>
      <w:proofErr w:type="gramEnd"/>
      <w:r w:rsidRPr="00FA2070">
        <w:rPr>
          <w:rFonts w:eastAsiaTheme="minorEastAsia"/>
          <w:sz w:val="22"/>
        </w:rPr>
        <w:t>н-та, 1994. — 285 с</w:t>
      </w:r>
      <w:r>
        <w:rPr>
          <w:rFonts w:eastAsiaTheme="minorEastAsia"/>
          <w:sz w:val="22"/>
        </w:rPr>
        <w:t>.</w:t>
      </w:r>
    </w:p>
    <w:p w:rsidR="00FA2070" w:rsidRDefault="00FA2070" w:rsidP="0069721E">
      <w:pPr>
        <w:spacing w:after="0"/>
        <w:jc w:val="both"/>
        <w:rPr>
          <w:rFonts w:eastAsiaTheme="minorEastAsia"/>
          <w:sz w:val="22"/>
        </w:rPr>
      </w:pPr>
      <w:r w:rsidRPr="00FA2070">
        <w:rPr>
          <w:rFonts w:eastAsiaTheme="minorEastAsia"/>
          <w:sz w:val="22"/>
        </w:rPr>
        <w:t xml:space="preserve">[2] Габдулхаев </w:t>
      </w:r>
      <w:proofErr w:type="spellStart"/>
      <w:r w:rsidRPr="00FA2070">
        <w:rPr>
          <w:rFonts w:eastAsiaTheme="minorEastAsia"/>
          <w:sz w:val="22"/>
        </w:rPr>
        <w:t>Б.Г</w:t>
      </w:r>
      <w:proofErr w:type="spellEnd"/>
      <w:r w:rsidRPr="00FA2070">
        <w:rPr>
          <w:rFonts w:eastAsiaTheme="minorEastAsia"/>
          <w:sz w:val="22"/>
        </w:rPr>
        <w:t xml:space="preserve">. Оптимальные аппроксимации решений линейных задач / </w:t>
      </w:r>
      <w:proofErr w:type="spellStart"/>
      <w:r w:rsidRPr="00FA2070">
        <w:rPr>
          <w:rFonts w:eastAsiaTheme="minorEastAsia"/>
          <w:sz w:val="22"/>
        </w:rPr>
        <w:t>Б.Г</w:t>
      </w:r>
      <w:proofErr w:type="spellEnd"/>
      <w:r w:rsidRPr="00FA2070">
        <w:rPr>
          <w:rFonts w:eastAsiaTheme="minorEastAsia"/>
          <w:sz w:val="22"/>
        </w:rPr>
        <w:t>. Габдулхаев. — Казань: Изд-во Казан</w:t>
      </w:r>
      <w:proofErr w:type="gramStart"/>
      <w:r w:rsidRPr="00FA2070">
        <w:rPr>
          <w:rFonts w:eastAsiaTheme="minorEastAsia"/>
          <w:sz w:val="22"/>
        </w:rPr>
        <w:t>.</w:t>
      </w:r>
      <w:proofErr w:type="gramEnd"/>
      <w:r w:rsidRPr="00FA2070">
        <w:rPr>
          <w:rFonts w:eastAsiaTheme="minorEastAsia"/>
          <w:sz w:val="22"/>
        </w:rPr>
        <w:t xml:space="preserve"> </w:t>
      </w:r>
      <w:proofErr w:type="gramStart"/>
      <w:r w:rsidRPr="00FA2070">
        <w:rPr>
          <w:rFonts w:eastAsiaTheme="minorEastAsia"/>
          <w:sz w:val="22"/>
        </w:rPr>
        <w:t>у</w:t>
      </w:r>
      <w:proofErr w:type="gramEnd"/>
      <w:r w:rsidRPr="00FA2070">
        <w:rPr>
          <w:rFonts w:eastAsiaTheme="minorEastAsia"/>
          <w:sz w:val="22"/>
        </w:rPr>
        <w:t>н-та, 1980. — 232 с.</w:t>
      </w:r>
    </w:p>
    <w:p w:rsidR="00FA2070" w:rsidRDefault="00FA2070" w:rsidP="0069721E">
      <w:pPr>
        <w:spacing w:after="0"/>
        <w:jc w:val="both"/>
        <w:rPr>
          <w:rFonts w:eastAsiaTheme="minorEastAsia"/>
          <w:sz w:val="22"/>
        </w:rPr>
      </w:pPr>
      <w:r w:rsidRPr="00FA2070">
        <w:rPr>
          <w:rFonts w:eastAsiaTheme="minorEastAsia"/>
          <w:sz w:val="22"/>
        </w:rPr>
        <w:t xml:space="preserve">[3] </w:t>
      </w:r>
      <w:r>
        <w:rPr>
          <w:rFonts w:eastAsiaTheme="minorEastAsia"/>
          <w:sz w:val="22"/>
        </w:rPr>
        <w:t xml:space="preserve">Ожегова </w:t>
      </w:r>
      <w:proofErr w:type="spellStart"/>
      <w:r>
        <w:rPr>
          <w:rFonts w:eastAsiaTheme="minorEastAsia"/>
          <w:sz w:val="22"/>
        </w:rPr>
        <w:t>А.В</w:t>
      </w:r>
      <w:proofErr w:type="spellEnd"/>
      <w:r>
        <w:rPr>
          <w:rFonts w:eastAsiaTheme="minorEastAsia"/>
          <w:sz w:val="22"/>
        </w:rPr>
        <w:t xml:space="preserve">. Равномерные приближения решений слабо сингулярных интегральных уравнений первого рода: </w:t>
      </w:r>
      <w:proofErr w:type="spellStart"/>
      <w:r>
        <w:rPr>
          <w:rFonts w:eastAsiaTheme="minorEastAsia"/>
          <w:sz w:val="22"/>
        </w:rPr>
        <w:t>дисс</w:t>
      </w:r>
      <w:proofErr w:type="spellEnd"/>
      <w:r>
        <w:rPr>
          <w:rFonts w:eastAsiaTheme="minorEastAsia"/>
          <w:sz w:val="22"/>
        </w:rPr>
        <w:t>… канд. физ.-мат. наук. – Казань,</w:t>
      </w:r>
      <w:r w:rsidR="00572F4F">
        <w:rPr>
          <w:rFonts w:eastAsiaTheme="minorEastAsia"/>
          <w:sz w:val="22"/>
        </w:rPr>
        <w:t xml:space="preserve"> 1996</w:t>
      </w:r>
      <w:r>
        <w:rPr>
          <w:rFonts w:eastAsiaTheme="minorEastAsia"/>
          <w:sz w:val="22"/>
        </w:rPr>
        <w:t>. – 96 с.</w:t>
      </w:r>
    </w:p>
    <w:p w:rsidR="00FA2070" w:rsidRPr="00FA2070" w:rsidRDefault="00FA2070" w:rsidP="0069721E">
      <w:pPr>
        <w:spacing w:after="0"/>
        <w:jc w:val="both"/>
        <w:rPr>
          <w:rFonts w:eastAsiaTheme="minorEastAsia"/>
          <w:sz w:val="22"/>
        </w:rPr>
      </w:pPr>
      <w:r w:rsidRPr="00FA2070">
        <w:rPr>
          <w:rFonts w:eastAsiaTheme="minorEastAsia"/>
          <w:sz w:val="22"/>
        </w:rPr>
        <w:t xml:space="preserve">[4] </w:t>
      </w:r>
      <w:r>
        <w:rPr>
          <w:rFonts w:eastAsiaTheme="minorEastAsia"/>
          <w:sz w:val="22"/>
        </w:rPr>
        <w:t xml:space="preserve">Тихонов </w:t>
      </w:r>
      <w:proofErr w:type="spellStart"/>
      <w:r>
        <w:rPr>
          <w:rFonts w:eastAsiaTheme="minorEastAsia"/>
          <w:sz w:val="22"/>
        </w:rPr>
        <w:t>А.Н</w:t>
      </w:r>
      <w:proofErr w:type="spellEnd"/>
      <w:r>
        <w:rPr>
          <w:rFonts w:eastAsiaTheme="minorEastAsia"/>
          <w:sz w:val="22"/>
        </w:rPr>
        <w:t xml:space="preserve">., Арсенин </w:t>
      </w:r>
      <w:proofErr w:type="spellStart"/>
      <w:r>
        <w:rPr>
          <w:rFonts w:eastAsiaTheme="minorEastAsia"/>
          <w:sz w:val="22"/>
        </w:rPr>
        <w:t>В.Я</w:t>
      </w:r>
      <w:proofErr w:type="spellEnd"/>
      <w:r>
        <w:rPr>
          <w:rFonts w:eastAsiaTheme="minorEastAsia"/>
          <w:sz w:val="22"/>
        </w:rPr>
        <w:t>. Методы решения некорректных задач. – М.: Наука, 1979. – 288 с.</w:t>
      </w:r>
    </w:p>
    <w:p w:rsidR="00FA2070" w:rsidRPr="00FA2070" w:rsidRDefault="00572F4F" w:rsidP="0069721E">
      <w:pPr>
        <w:spacing w:after="0"/>
        <w:jc w:val="both"/>
        <w:rPr>
          <w:rFonts w:eastAsiaTheme="minorEastAsia"/>
          <w:sz w:val="22"/>
        </w:rPr>
      </w:pPr>
      <w:r w:rsidRPr="00572F4F">
        <w:rPr>
          <w:rFonts w:eastAsiaTheme="minorEastAsia"/>
          <w:sz w:val="22"/>
        </w:rPr>
        <w:t xml:space="preserve">[5] </w:t>
      </w:r>
      <w:r w:rsidR="00FA2070" w:rsidRPr="00FA2070">
        <w:rPr>
          <w:rFonts w:eastAsiaTheme="minorEastAsia"/>
          <w:sz w:val="22"/>
        </w:rPr>
        <w:t xml:space="preserve">Хайруллина </w:t>
      </w:r>
      <w:proofErr w:type="spellStart"/>
      <w:r w:rsidR="00FA2070" w:rsidRPr="00FA2070">
        <w:rPr>
          <w:rFonts w:eastAsiaTheme="minorEastAsia"/>
          <w:sz w:val="22"/>
        </w:rPr>
        <w:t>Л.Э</w:t>
      </w:r>
      <w:proofErr w:type="spellEnd"/>
      <w:r w:rsidR="00FA2070" w:rsidRPr="00FA2070">
        <w:rPr>
          <w:rFonts w:eastAsiaTheme="minorEastAsia"/>
          <w:sz w:val="22"/>
        </w:rPr>
        <w:t xml:space="preserve">. Равномерная сходимость приближенных решений сингулярного интегрального уравнения первого рода с ядром Коши: </w:t>
      </w:r>
      <w:proofErr w:type="spellStart"/>
      <w:r w:rsidR="00FA2070" w:rsidRPr="00FA2070">
        <w:rPr>
          <w:rFonts w:eastAsiaTheme="minorEastAsia"/>
          <w:sz w:val="22"/>
        </w:rPr>
        <w:t>дис</w:t>
      </w:r>
      <w:r w:rsidR="00FA2070">
        <w:rPr>
          <w:rFonts w:eastAsiaTheme="minorEastAsia"/>
          <w:sz w:val="22"/>
        </w:rPr>
        <w:t>с</w:t>
      </w:r>
      <w:proofErr w:type="spellEnd"/>
      <w:r w:rsidR="00FA2070" w:rsidRPr="00FA2070">
        <w:rPr>
          <w:rFonts w:eastAsiaTheme="minorEastAsia"/>
          <w:sz w:val="22"/>
        </w:rPr>
        <w:t>… канд. физ</w:t>
      </w:r>
      <w:proofErr w:type="gramStart"/>
      <w:r w:rsidR="00FA2070" w:rsidRPr="00FA2070">
        <w:rPr>
          <w:rFonts w:eastAsiaTheme="minorEastAsia"/>
          <w:sz w:val="22"/>
        </w:rPr>
        <w:t>.-</w:t>
      </w:r>
      <w:proofErr w:type="spellStart"/>
      <w:proofErr w:type="gramEnd"/>
      <w:r w:rsidR="00FA2070" w:rsidRPr="00FA2070">
        <w:rPr>
          <w:rFonts w:eastAsiaTheme="minorEastAsia"/>
          <w:sz w:val="22"/>
        </w:rPr>
        <w:t>мат.наук</w:t>
      </w:r>
      <w:proofErr w:type="spellEnd"/>
      <w:r w:rsidR="00FA2070" w:rsidRPr="00FA2070">
        <w:rPr>
          <w:rFonts w:eastAsiaTheme="minorEastAsia"/>
          <w:sz w:val="22"/>
        </w:rPr>
        <w:t>. — Казань, 2011 — 103 с.</w:t>
      </w:r>
    </w:p>
    <w:p w:rsidR="007F6C3C" w:rsidRPr="0069721E" w:rsidRDefault="007F6C3C" w:rsidP="0069721E">
      <w:pPr>
        <w:spacing w:after="0"/>
        <w:jc w:val="both"/>
        <w:rPr>
          <w:rFonts w:eastAsiaTheme="minorEastAsia"/>
          <w:sz w:val="22"/>
        </w:rPr>
      </w:pPr>
    </w:p>
    <w:sectPr w:rsidR="007F6C3C" w:rsidRPr="0069721E" w:rsidSect="005E056E">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363F"/>
    <w:multiLevelType w:val="multilevel"/>
    <w:tmpl w:val="53C05028"/>
    <w:lvl w:ilvl="0">
      <w:start w:val="1"/>
      <w:numFmt w:val="decimal"/>
      <w:lvlText w:val="%1"/>
      <w:lvlJc w:val="left"/>
      <w:pPr>
        <w:tabs>
          <w:tab w:val="num" w:pos="1283"/>
        </w:tabs>
        <w:ind w:left="1283" w:hanging="432"/>
      </w:pPr>
      <w:rPr>
        <w:rFonts w:cs="Times New Roman" w:hint="default"/>
      </w:rPr>
    </w:lvl>
    <w:lvl w:ilvl="1">
      <w:start w:val="1"/>
      <w:numFmt w:val="decimal"/>
      <w:lvlText w:val="%1.%2"/>
      <w:lvlJc w:val="left"/>
      <w:pPr>
        <w:tabs>
          <w:tab w:val="num" w:pos="1427"/>
        </w:tabs>
        <w:ind w:left="1427" w:hanging="576"/>
      </w:pPr>
      <w:rPr>
        <w:rFonts w:cs="Times New Roman" w:hint="default"/>
      </w:rPr>
    </w:lvl>
    <w:lvl w:ilvl="2">
      <w:start w:val="1"/>
      <w:numFmt w:val="decimal"/>
      <w:lvlText w:val="%1.%2.%3"/>
      <w:lvlJc w:val="left"/>
      <w:pPr>
        <w:tabs>
          <w:tab w:val="num" w:pos="1571"/>
        </w:tabs>
        <w:ind w:left="1571" w:hanging="720"/>
      </w:pPr>
      <w:rPr>
        <w:rFonts w:ascii="Times New Roman" w:hAnsi="Times New Roman" w:cs="Times New Roman"/>
        <w:b/>
        <w:bCs w:val="0"/>
        <w:i w:val="0"/>
        <w:iCs w:val="0"/>
        <w:caps w:val="0"/>
        <w:smallCaps w:val="0"/>
        <w:strike w:val="0"/>
        <w:dstrike w:val="0"/>
        <w:outline w:val="0"/>
        <w:shadow w:val="0"/>
        <w:emboss w:val="0"/>
        <w:imprint w:val="0"/>
        <w:vanish w:val="0"/>
        <w:color w:val="auto"/>
        <w:spacing w:val="0"/>
        <w:w w:val="100"/>
        <w:kern w:val="0"/>
        <w:position w:val="0"/>
        <w:sz w:val="28"/>
        <w:szCs w:val="28"/>
        <w:u w:val="none" w:color="000000"/>
        <w:vertAlign w:val="baseline"/>
      </w:rPr>
    </w:lvl>
    <w:lvl w:ilvl="3">
      <w:start w:val="1"/>
      <w:numFmt w:val="decimal"/>
      <w:lvlText w:val="%1.%2.%3.%4"/>
      <w:lvlJc w:val="left"/>
      <w:pPr>
        <w:tabs>
          <w:tab w:val="num" w:pos="1715"/>
        </w:tabs>
        <w:ind w:left="1715" w:hanging="864"/>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8"/>
        <w:szCs w:val="28"/>
        <w:u w:val="none" w:color="000000"/>
        <w:vertAlign w:val="baseline"/>
      </w:rPr>
    </w:lvl>
    <w:lvl w:ilvl="4">
      <w:start w:val="1"/>
      <w:numFmt w:val="decimal"/>
      <w:lvlText w:val="%1.%2.%3.%4.%5"/>
      <w:lvlJc w:val="left"/>
      <w:pPr>
        <w:tabs>
          <w:tab w:val="num" w:pos="1859"/>
        </w:tabs>
        <w:ind w:left="1859" w:hanging="1008"/>
      </w:pPr>
      <w:rPr>
        <w:rFonts w:cs="Times New Roman" w:hint="default"/>
      </w:rPr>
    </w:lvl>
    <w:lvl w:ilvl="5">
      <w:start w:val="1"/>
      <w:numFmt w:val="decimal"/>
      <w:lvlText w:val="%1.%2.%3.%4.%5.%6"/>
      <w:lvlJc w:val="left"/>
      <w:pPr>
        <w:tabs>
          <w:tab w:val="num" w:pos="2003"/>
        </w:tabs>
        <w:ind w:left="2003" w:hanging="1152"/>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6E"/>
    <w:rsid w:val="00072E1B"/>
    <w:rsid w:val="000F09BF"/>
    <w:rsid w:val="001F642A"/>
    <w:rsid w:val="002565AE"/>
    <w:rsid w:val="0026723A"/>
    <w:rsid w:val="00321111"/>
    <w:rsid w:val="00340768"/>
    <w:rsid w:val="003B303C"/>
    <w:rsid w:val="0044693C"/>
    <w:rsid w:val="004C1727"/>
    <w:rsid w:val="004C7C4B"/>
    <w:rsid w:val="00572F4F"/>
    <w:rsid w:val="005B3553"/>
    <w:rsid w:val="005E056E"/>
    <w:rsid w:val="0069721E"/>
    <w:rsid w:val="00731F7F"/>
    <w:rsid w:val="00734756"/>
    <w:rsid w:val="007D56C8"/>
    <w:rsid w:val="007D7DFB"/>
    <w:rsid w:val="007E02A1"/>
    <w:rsid w:val="007F6C3C"/>
    <w:rsid w:val="00825463"/>
    <w:rsid w:val="008579CB"/>
    <w:rsid w:val="008A05AB"/>
    <w:rsid w:val="009E362F"/>
    <w:rsid w:val="00A43CAB"/>
    <w:rsid w:val="00A456DB"/>
    <w:rsid w:val="00BB0910"/>
    <w:rsid w:val="00BF27D2"/>
    <w:rsid w:val="00C504D0"/>
    <w:rsid w:val="00C86174"/>
    <w:rsid w:val="00E8534C"/>
    <w:rsid w:val="00EB784E"/>
    <w:rsid w:val="00F74530"/>
    <w:rsid w:val="00FA2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9"/>
    <w:qFormat/>
    <w:rsid w:val="008579CB"/>
    <w:pPr>
      <w:widowControl w:val="0"/>
      <w:autoSpaceDE w:val="0"/>
      <w:autoSpaceDN w:val="0"/>
      <w:adjustRightInd w:val="0"/>
      <w:spacing w:before="100" w:after="100" w:line="360" w:lineRule="auto"/>
      <w:jc w:val="center"/>
      <w:outlineLvl w:val="0"/>
    </w:pPr>
    <w:rPr>
      <w:rFonts w:ascii="Times New Roman CYR" w:eastAsiaTheme="minorEastAsia" w:hAnsi="Times New Roman CYR" w:cs="Times New Roman CYR"/>
      <w:szCs w:val="24"/>
      <w:lang w:eastAsia="ru-RU"/>
    </w:rPr>
  </w:style>
  <w:style w:type="paragraph" w:styleId="2">
    <w:name w:val="heading 2"/>
    <w:basedOn w:val="a"/>
    <w:next w:val="a"/>
    <w:link w:val="20"/>
    <w:autoRedefine/>
    <w:uiPriority w:val="99"/>
    <w:qFormat/>
    <w:rsid w:val="008579CB"/>
    <w:pPr>
      <w:widowControl w:val="0"/>
      <w:autoSpaceDE w:val="0"/>
      <w:autoSpaceDN w:val="0"/>
      <w:adjustRightInd w:val="0"/>
      <w:spacing w:before="100" w:after="100" w:line="360" w:lineRule="auto"/>
      <w:jc w:val="center"/>
      <w:outlineLvl w:val="1"/>
    </w:pPr>
    <w:rPr>
      <w:rFonts w:ascii="Times New Roman CYR" w:eastAsiaTheme="minorEastAsia" w:hAnsi="Times New Roman CYR" w:cs="Times New Roman CYR"/>
      <w:szCs w:val="24"/>
      <w:lang w:eastAsia="ru-RU"/>
    </w:rPr>
  </w:style>
  <w:style w:type="paragraph" w:styleId="3">
    <w:name w:val="heading 3"/>
    <w:basedOn w:val="a"/>
    <w:next w:val="a"/>
    <w:link w:val="30"/>
    <w:autoRedefine/>
    <w:uiPriority w:val="9"/>
    <w:unhideWhenUsed/>
    <w:qFormat/>
    <w:rsid w:val="008579CB"/>
    <w:pPr>
      <w:keepNext/>
      <w:keepLines/>
      <w:widowControl w:val="0"/>
      <w:autoSpaceDE w:val="0"/>
      <w:autoSpaceDN w:val="0"/>
      <w:adjustRightInd w:val="0"/>
      <w:spacing w:before="100" w:after="100" w:line="360" w:lineRule="auto"/>
      <w:jc w:val="center"/>
      <w:outlineLvl w:val="2"/>
    </w:pPr>
    <w:rPr>
      <w:rFonts w:eastAsiaTheme="majorEastAsia" w:cstheme="majorBidi"/>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79CB"/>
    <w:rPr>
      <w:rFonts w:ascii="Times New Roman CYR" w:eastAsiaTheme="minorEastAsia" w:hAnsi="Times New Roman CYR" w:cs="Times New Roman CYR"/>
      <w:szCs w:val="24"/>
      <w:lang w:eastAsia="ru-RU"/>
    </w:rPr>
  </w:style>
  <w:style w:type="character" w:customStyle="1" w:styleId="20">
    <w:name w:val="Заголовок 2 Знак"/>
    <w:basedOn w:val="a0"/>
    <w:link w:val="2"/>
    <w:uiPriority w:val="99"/>
    <w:rsid w:val="008579CB"/>
    <w:rPr>
      <w:rFonts w:ascii="Times New Roman CYR" w:eastAsiaTheme="minorEastAsia" w:hAnsi="Times New Roman CYR" w:cs="Times New Roman CYR"/>
      <w:szCs w:val="24"/>
      <w:lang w:eastAsia="ru-RU"/>
    </w:rPr>
  </w:style>
  <w:style w:type="paragraph" w:customStyle="1" w:styleId="a3">
    <w:name w:val="Заголовок второго уровня"/>
    <w:basedOn w:val="a"/>
    <w:next w:val="a"/>
    <w:link w:val="a4"/>
    <w:rsid w:val="009E362F"/>
    <w:pPr>
      <w:keepNext/>
      <w:tabs>
        <w:tab w:val="num" w:pos="1283"/>
      </w:tabs>
      <w:spacing w:after="0" w:line="396" w:lineRule="auto"/>
      <w:ind w:firstLine="709"/>
      <w:jc w:val="center"/>
      <w:outlineLvl w:val="0"/>
    </w:pPr>
    <w:rPr>
      <w:rFonts w:eastAsia="Times New Roman" w:cs="Arial"/>
      <w:bCs/>
      <w:kern w:val="32"/>
      <w:szCs w:val="32"/>
      <w:lang w:eastAsia="ru-RU"/>
    </w:rPr>
  </w:style>
  <w:style w:type="character" w:customStyle="1" w:styleId="a4">
    <w:name w:val="Заголовок второго уровня Знак"/>
    <w:basedOn w:val="a0"/>
    <w:link w:val="a3"/>
    <w:locked/>
    <w:rsid w:val="009E362F"/>
    <w:rPr>
      <w:rFonts w:eastAsia="Times New Roman" w:cs="Arial"/>
      <w:bCs/>
      <w:kern w:val="32"/>
      <w:szCs w:val="32"/>
      <w:lang w:eastAsia="ru-RU"/>
    </w:rPr>
  </w:style>
  <w:style w:type="character" w:customStyle="1" w:styleId="30">
    <w:name w:val="Заголовок 3 Знак"/>
    <w:basedOn w:val="a0"/>
    <w:link w:val="3"/>
    <w:uiPriority w:val="9"/>
    <w:rsid w:val="008579CB"/>
    <w:rPr>
      <w:rFonts w:eastAsiaTheme="majorEastAsia" w:cstheme="majorBidi"/>
      <w:b/>
      <w:bCs/>
      <w:szCs w:val="24"/>
      <w:lang w:eastAsia="ru-RU"/>
    </w:rPr>
  </w:style>
  <w:style w:type="character" w:styleId="a5">
    <w:name w:val="Hyperlink"/>
    <w:basedOn w:val="a0"/>
    <w:uiPriority w:val="99"/>
    <w:unhideWhenUsed/>
    <w:rsid w:val="0026723A"/>
    <w:rPr>
      <w:color w:val="0000FF" w:themeColor="hyperlink"/>
      <w:u w:val="single"/>
    </w:rPr>
  </w:style>
  <w:style w:type="table" w:styleId="a6">
    <w:name w:val="Table Grid"/>
    <w:basedOn w:val="a1"/>
    <w:uiPriority w:val="59"/>
    <w:rsid w:val="00A45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A456DB"/>
    <w:rPr>
      <w:color w:val="808080"/>
    </w:rPr>
  </w:style>
  <w:style w:type="paragraph" w:styleId="a8">
    <w:name w:val="Balloon Text"/>
    <w:basedOn w:val="a"/>
    <w:link w:val="a9"/>
    <w:uiPriority w:val="99"/>
    <w:semiHidden/>
    <w:unhideWhenUsed/>
    <w:rsid w:val="00A456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5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9"/>
    <w:qFormat/>
    <w:rsid w:val="008579CB"/>
    <w:pPr>
      <w:widowControl w:val="0"/>
      <w:autoSpaceDE w:val="0"/>
      <w:autoSpaceDN w:val="0"/>
      <w:adjustRightInd w:val="0"/>
      <w:spacing w:before="100" w:after="100" w:line="360" w:lineRule="auto"/>
      <w:jc w:val="center"/>
      <w:outlineLvl w:val="0"/>
    </w:pPr>
    <w:rPr>
      <w:rFonts w:ascii="Times New Roman CYR" w:eastAsiaTheme="minorEastAsia" w:hAnsi="Times New Roman CYR" w:cs="Times New Roman CYR"/>
      <w:szCs w:val="24"/>
      <w:lang w:eastAsia="ru-RU"/>
    </w:rPr>
  </w:style>
  <w:style w:type="paragraph" w:styleId="2">
    <w:name w:val="heading 2"/>
    <w:basedOn w:val="a"/>
    <w:next w:val="a"/>
    <w:link w:val="20"/>
    <w:autoRedefine/>
    <w:uiPriority w:val="99"/>
    <w:qFormat/>
    <w:rsid w:val="008579CB"/>
    <w:pPr>
      <w:widowControl w:val="0"/>
      <w:autoSpaceDE w:val="0"/>
      <w:autoSpaceDN w:val="0"/>
      <w:adjustRightInd w:val="0"/>
      <w:spacing w:before="100" w:after="100" w:line="360" w:lineRule="auto"/>
      <w:jc w:val="center"/>
      <w:outlineLvl w:val="1"/>
    </w:pPr>
    <w:rPr>
      <w:rFonts w:ascii="Times New Roman CYR" w:eastAsiaTheme="minorEastAsia" w:hAnsi="Times New Roman CYR" w:cs="Times New Roman CYR"/>
      <w:szCs w:val="24"/>
      <w:lang w:eastAsia="ru-RU"/>
    </w:rPr>
  </w:style>
  <w:style w:type="paragraph" w:styleId="3">
    <w:name w:val="heading 3"/>
    <w:basedOn w:val="a"/>
    <w:next w:val="a"/>
    <w:link w:val="30"/>
    <w:autoRedefine/>
    <w:uiPriority w:val="9"/>
    <w:unhideWhenUsed/>
    <w:qFormat/>
    <w:rsid w:val="008579CB"/>
    <w:pPr>
      <w:keepNext/>
      <w:keepLines/>
      <w:widowControl w:val="0"/>
      <w:autoSpaceDE w:val="0"/>
      <w:autoSpaceDN w:val="0"/>
      <w:adjustRightInd w:val="0"/>
      <w:spacing w:before="100" w:after="100" w:line="360" w:lineRule="auto"/>
      <w:jc w:val="center"/>
      <w:outlineLvl w:val="2"/>
    </w:pPr>
    <w:rPr>
      <w:rFonts w:eastAsiaTheme="majorEastAsia" w:cstheme="majorBidi"/>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79CB"/>
    <w:rPr>
      <w:rFonts w:ascii="Times New Roman CYR" w:eastAsiaTheme="minorEastAsia" w:hAnsi="Times New Roman CYR" w:cs="Times New Roman CYR"/>
      <w:szCs w:val="24"/>
      <w:lang w:eastAsia="ru-RU"/>
    </w:rPr>
  </w:style>
  <w:style w:type="character" w:customStyle="1" w:styleId="20">
    <w:name w:val="Заголовок 2 Знак"/>
    <w:basedOn w:val="a0"/>
    <w:link w:val="2"/>
    <w:uiPriority w:val="99"/>
    <w:rsid w:val="008579CB"/>
    <w:rPr>
      <w:rFonts w:ascii="Times New Roman CYR" w:eastAsiaTheme="minorEastAsia" w:hAnsi="Times New Roman CYR" w:cs="Times New Roman CYR"/>
      <w:szCs w:val="24"/>
      <w:lang w:eastAsia="ru-RU"/>
    </w:rPr>
  </w:style>
  <w:style w:type="paragraph" w:customStyle="1" w:styleId="a3">
    <w:name w:val="Заголовок второго уровня"/>
    <w:basedOn w:val="a"/>
    <w:next w:val="a"/>
    <w:link w:val="a4"/>
    <w:rsid w:val="009E362F"/>
    <w:pPr>
      <w:keepNext/>
      <w:tabs>
        <w:tab w:val="num" w:pos="1283"/>
      </w:tabs>
      <w:spacing w:after="0" w:line="396" w:lineRule="auto"/>
      <w:ind w:firstLine="709"/>
      <w:jc w:val="center"/>
      <w:outlineLvl w:val="0"/>
    </w:pPr>
    <w:rPr>
      <w:rFonts w:eastAsia="Times New Roman" w:cs="Arial"/>
      <w:bCs/>
      <w:kern w:val="32"/>
      <w:szCs w:val="32"/>
      <w:lang w:eastAsia="ru-RU"/>
    </w:rPr>
  </w:style>
  <w:style w:type="character" w:customStyle="1" w:styleId="a4">
    <w:name w:val="Заголовок второго уровня Знак"/>
    <w:basedOn w:val="a0"/>
    <w:link w:val="a3"/>
    <w:locked/>
    <w:rsid w:val="009E362F"/>
    <w:rPr>
      <w:rFonts w:eastAsia="Times New Roman" w:cs="Arial"/>
      <w:bCs/>
      <w:kern w:val="32"/>
      <w:szCs w:val="32"/>
      <w:lang w:eastAsia="ru-RU"/>
    </w:rPr>
  </w:style>
  <w:style w:type="character" w:customStyle="1" w:styleId="30">
    <w:name w:val="Заголовок 3 Знак"/>
    <w:basedOn w:val="a0"/>
    <w:link w:val="3"/>
    <w:uiPriority w:val="9"/>
    <w:rsid w:val="008579CB"/>
    <w:rPr>
      <w:rFonts w:eastAsiaTheme="majorEastAsia" w:cstheme="majorBidi"/>
      <w:b/>
      <w:bCs/>
      <w:szCs w:val="24"/>
      <w:lang w:eastAsia="ru-RU"/>
    </w:rPr>
  </w:style>
  <w:style w:type="character" w:styleId="a5">
    <w:name w:val="Hyperlink"/>
    <w:basedOn w:val="a0"/>
    <w:uiPriority w:val="99"/>
    <w:unhideWhenUsed/>
    <w:rsid w:val="0026723A"/>
    <w:rPr>
      <w:color w:val="0000FF" w:themeColor="hyperlink"/>
      <w:u w:val="single"/>
    </w:rPr>
  </w:style>
  <w:style w:type="table" w:styleId="a6">
    <w:name w:val="Table Grid"/>
    <w:basedOn w:val="a1"/>
    <w:uiPriority w:val="59"/>
    <w:rsid w:val="00A45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A456DB"/>
    <w:rPr>
      <w:color w:val="808080"/>
    </w:rPr>
  </w:style>
  <w:style w:type="paragraph" w:styleId="a8">
    <w:name w:val="Balloon Text"/>
    <w:basedOn w:val="a"/>
    <w:link w:val="a9"/>
    <w:uiPriority w:val="99"/>
    <w:semiHidden/>
    <w:unhideWhenUsed/>
    <w:rsid w:val="00A456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5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hegovaalla@gmail.com" TargetMode="External"/><Relationship Id="rId3" Type="http://schemas.microsoft.com/office/2007/relationships/stylesWithEffects" Target="stylesWithEffects.xml"/><Relationship Id="rId7" Type="http://schemas.openxmlformats.org/officeDocument/2006/relationships/hyperlink" Target="mailto:lxayrullin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zhegovaall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xayrullin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973</Words>
  <Characters>5549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22</cp:revision>
  <cp:lastPrinted>2017-09-08T09:03:00Z</cp:lastPrinted>
  <dcterms:created xsi:type="dcterms:W3CDTF">2017-09-05T15:32:00Z</dcterms:created>
  <dcterms:modified xsi:type="dcterms:W3CDTF">2017-09-08T14:19:00Z</dcterms:modified>
</cp:coreProperties>
</file>