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Тексты для стилистического анализа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B0B">
        <w:rPr>
          <w:rFonts w:ascii="Times New Roman" w:hAnsi="Times New Roman" w:cs="Times New Roman"/>
          <w:b/>
          <w:sz w:val="28"/>
          <w:szCs w:val="28"/>
        </w:rPr>
        <w:t xml:space="preserve">Текст № 1.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Без преувеличения можно сказать, что контроль – одна из наименее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разработанных систем в управлении социальными процессами, которым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относится и педагогический. И это вполне объяснимо: всё то, что однозначно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не оценивается, с трудом поддаётся контролированию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количественных критериев. Но, кроме количественно-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шкалированной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меры,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технического норматива, режимного стандарта и т.п., существуют меры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нормы, хотя и не имеющие чётких границ, но по качественным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характеристикам вполне определённые и оправданные. Это – моральные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нормы. Преимущественно на них и должен быть ориентирован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педагогический контроль, как внутренний (внут</w:t>
      </w:r>
      <w:r>
        <w:rPr>
          <w:rFonts w:ascii="Times New Roman" w:hAnsi="Times New Roman" w:cs="Times New Roman"/>
          <w:sz w:val="28"/>
          <w:szCs w:val="28"/>
        </w:rPr>
        <w:t>ри</w:t>
      </w:r>
      <w:r w:rsidRPr="00E94B0B">
        <w:rPr>
          <w:rFonts w:ascii="Times New Roman" w:hAnsi="Times New Roman" w:cs="Times New Roman"/>
          <w:sz w:val="28"/>
          <w:szCs w:val="28"/>
        </w:rPr>
        <w:t>школьный), так и внешний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(инспекторский, административный). Следует отметить, что, когда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пытаются поставить на рельсы статистики, да ещё формально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94B0B">
        <w:rPr>
          <w:rFonts w:ascii="Times New Roman" w:hAnsi="Times New Roman" w:cs="Times New Roman"/>
          <w:sz w:val="28"/>
          <w:szCs w:val="28"/>
        </w:rPr>
        <w:t>бюрократическими методами, в итоге неизбежно возникает социальное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уродство, вроде пресловутой «процентомании», которая сродни такому 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уродливому явлению в производственной сфере, как приписки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очковтирательство. Сближает эти явления один и тот же антисоциальный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принцип: казаться, а не быть.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Неоднократно заклеймённая «процентомания» не исчезнет до тех пор,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пока в основе учёта и контроля деятельности школы и учителя будут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преобладать количественные, а не качественные критерии. Поэтому мы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рассматриваем педагогический контроль в рамках педагогической этики: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нравственные основы и критерии имеют первостепенное значение. В отличие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от технического контроля он должен быть массовым, демократичным,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стимулирующим, с обязательной обратной связью. Основу его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положить принципы взаимного уважения и справедливости, взаимной заботы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о всенародных интересах, исключающие корысть, себялюбие, высокомерие,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амбициозность. Это должен быть контроль &lt;…&gt;, цель которого не в 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чтобы «изобличить», а в том, чтобы помочь, показать, как исправить дело,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lastRenderedPageBreak/>
        <w:t>если оно ведётся неудовлетворительно. Всякому контролирующему во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случаях (за исключением тех, когда имеет место нечестное,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недобросовестное отношение к обучению и воспитанию детей или,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того, злоупотребление всенародным доверием) «нужно решительно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отказаться от мысли, что все недостатки в работе учителей – результат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халатности, недобросовестности или злого умысла. Давно изжили себя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представления, что если вовремя обнаружить, «поймать» нерадивого учителя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и наказать его, то положение быстро исправится. Никакой контроль,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фиксирующий недочёты, не может помочь учителю добиться нужных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результатов. Педагогический контроль, используя свои специфические методы,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стать одним из важнейших средств повышения квалификации учителей,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совершенствования их специальных знаний и педагогического мастерства –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этом суть научной организации руководства»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E94B0B">
        <w:rPr>
          <w:rFonts w:ascii="Times New Roman" w:hAnsi="Times New Roman" w:cs="Times New Roman"/>
          <w:sz w:val="28"/>
          <w:szCs w:val="28"/>
        </w:rPr>
        <w:t xml:space="preserve">Писаренко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В.И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., Писаренко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И.Я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B0B">
        <w:rPr>
          <w:rFonts w:ascii="Times New Roman" w:hAnsi="Times New Roman" w:cs="Times New Roman"/>
          <w:b/>
          <w:sz w:val="28"/>
          <w:szCs w:val="28"/>
        </w:rPr>
        <w:t>Текст № 2.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2004 г. (разговор семилетнего мальчика с мамой)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– Мама, ты спрашивала меня, что я думаю о здоровье, забочусь ли я о своём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здоровье? Скажи, а что ты думаешь об этом?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Я, пожалуй, соглашусь с тобой. Я тоже считаю, что здоровье человека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складывается из заботы о теле и духе. Но я всё больше склоняюсь к мысли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том, что внимание к душе должно быть на первом месте.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Это как?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А так, если ты </w:t>
      </w:r>
      <w:proofErr w:type="gramStart"/>
      <w:r w:rsidRPr="00E94B0B">
        <w:rPr>
          <w:rFonts w:ascii="Times New Roman" w:hAnsi="Times New Roman" w:cs="Times New Roman"/>
          <w:sz w:val="28"/>
          <w:szCs w:val="28"/>
        </w:rPr>
        <w:t>живёшь по совести</w:t>
      </w:r>
      <w:proofErr w:type="gramEnd"/>
      <w:r w:rsidRPr="00E94B0B">
        <w:rPr>
          <w:rFonts w:ascii="Times New Roman" w:hAnsi="Times New Roman" w:cs="Times New Roman"/>
          <w:sz w:val="28"/>
          <w:szCs w:val="28"/>
        </w:rPr>
        <w:t>, любишь людей и жизнь на земле, 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эта любовь подскажет тебе, как заботится о своём теле.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Как, как?! Умываться, одеваться, кушать, ходить в церковь.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А зачем ходить в церковь?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Чтобы излечивать душу.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А если человек не ходит в церковь, он может излечить свою душу?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Нет.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Почему?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lastRenderedPageBreak/>
        <w:t>–Не знаю.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–Может быть, человек </w:t>
      </w:r>
      <w:proofErr w:type="gramStart"/>
      <w:r w:rsidRPr="00E94B0B">
        <w:rPr>
          <w:rFonts w:ascii="Times New Roman" w:hAnsi="Times New Roman" w:cs="Times New Roman"/>
          <w:sz w:val="28"/>
          <w:szCs w:val="28"/>
        </w:rPr>
        <w:t>живёт по совести</w:t>
      </w:r>
      <w:proofErr w:type="gramEnd"/>
      <w:r w:rsidRPr="00E94B0B">
        <w:rPr>
          <w:rFonts w:ascii="Times New Roman" w:hAnsi="Times New Roman" w:cs="Times New Roman"/>
          <w:sz w:val="28"/>
          <w:szCs w:val="28"/>
        </w:rPr>
        <w:t xml:space="preserve"> и, сам того не подозревая,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соблюдает заповеди Божии, не лукавит ради выгоды, не живет ради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накопительства любой ценой и в любых обстоятельствах, может быть,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так он тоже сохраняет своё душевное здоровье?!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–Может быть…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–Я думаю, мой ответ будет полным, если я приведу тебе в пример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несколько случаев. Одна из моих студенток в детстве была очень больна,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но благодаря собственным душевным усилиям и любви своей семьи 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смогла поправиться. Эту девочку я назвала бы самым светлым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жизнерадостным человеком, несмотря ни на что. Меня это так удивляло,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пока она не рассказала мне свою историю. Другой пример, одна женщина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просто исключительно заботилась о здоровье своего тела, занималась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спортом. И только это она считала первостепенным, самым важным.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такая забота не помешала ей заболеть раком.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– Да, надо обращать внимание на то и на другое. Надо взвесить своё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тело и душу на весах.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B0B">
        <w:rPr>
          <w:rFonts w:ascii="Times New Roman" w:hAnsi="Times New Roman" w:cs="Times New Roman"/>
          <w:b/>
          <w:sz w:val="28"/>
          <w:szCs w:val="28"/>
        </w:rPr>
        <w:t>Текст № 3.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Этот номер посвящен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haute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couture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– облачению для правящего класса.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И вы все еще думаете, что эти волшебные платья не для вас? Вы стоите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перед красивой дверью в собственное королевство, а на двери висит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табличка «Вход воспрещен».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И вам нужно сделать шаг. Это страшно. Притворитесь, что вы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совсем ничего не знаете. Не представляете, как это трудно. Не видите подтекстов, второго дна, подводных камней. Помните,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вначале мы сворачивали горы просто потому, что не знали, что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невозможно?.. Бросьте все и купите билет на самолет. Просидите весь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вечер на берегу моря и наутро вернитесь обратно. Выпейте бокал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хорошего вина с тем, кто верит в вас. Поставьте свежий букет </w:t>
      </w:r>
      <w:r w:rsidRPr="00E94B0B">
        <w:rPr>
          <w:rFonts w:ascii="Times New Roman" w:hAnsi="Times New Roman" w:cs="Times New Roman"/>
          <w:sz w:val="28"/>
          <w:szCs w:val="28"/>
        </w:rPr>
        <w:lastRenderedPageBreak/>
        <w:t>на стол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можно выбрать самые простые цветы, можно даже ветки — и напишите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список всего, что бы вы сделали, если бы успех был гарантирован.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А потом назначьте время. И не говорите «не могу», потому что вы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все можете, если захотите. Не ищите рецептов в книгах про чужие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успехи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E94B0B">
        <w:rPr>
          <w:rFonts w:ascii="Times New Roman" w:hAnsi="Times New Roman" w:cs="Times New Roman"/>
          <w:sz w:val="28"/>
          <w:szCs w:val="28"/>
        </w:rPr>
        <w:t xml:space="preserve"> успех</w:t>
      </w:r>
      <w:proofErr w:type="gramEnd"/>
      <w:r w:rsidRPr="00E94B0B">
        <w:rPr>
          <w:rFonts w:ascii="Times New Roman" w:hAnsi="Times New Roman" w:cs="Times New Roman"/>
          <w:sz w:val="28"/>
          <w:szCs w:val="28"/>
        </w:rPr>
        <w:t>, как прическа , очень индивидуальная история. Рискуйте,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потому что оно того стоит. Не бойтесь делать ошибки, потому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ошибки, оказывается, тоже нужны.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Глубоко вдохните и откройте дверь. Входите! Есть кое-кто, кому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вход всегда и везде разрешен. Этот человек — вы. Просто это трудно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ведь если бы было легко, то все бы делали это.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Так что не бойтесь. Сажайте свое семечко – оно обязательно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прорастет. И когда через много лет мы будем вместе гулять под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высокими старыми деревьями, вы тихо скажете мне: «Спасибо».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(Эвелина Хромченко)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B0B">
        <w:rPr>
          <w:rFonts w:ascii="Times New Roman" w:hAnsi="Times New Roman" w:cs="Times New Roman"/>
          <w:b/>
          <w:sz w:val="28"/>
          <w:szCs w:val="28"/>
        </w:rPr>
        <w:t xml:space="preserve">Текст № 4.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Государственная универсальная научная библиотека Красноярского края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Приглашение</w:t>
      </w:r>
      <w:r w:rsidR="00555672">
        <w:rPr>
          <w:rFonts w:ascii="Times New Roman" w:hAnsi="Times New Roman" w:cs="Times New Roman"/>
          <w:sz w:val="28"/>
          <w:szCs w:val="28"/>
        </w:rPr>
        <w:t xml:space="preserve"> н</w:t>
      </w:r>
      <w:r w:rsidRPr="00E94B0B">
        <w:rPr>
          <w:rFonts w:ascii="Times New Roman" w:hAnsi="Times New Roman" w:cs="Times New Roman"/>
          <w:sz w:val="28"/>
          <w:szCs w:val="28"/>
        </w:rPr>
        <w:t>а творческие встречи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«Золотая Осень»:</w:t>
      </w:r>
      <w:r w:rsidR="00555672">
        <w:rPr>
          <w:rFonts w:ascii="Times New Roman" w:hAnsi="Times New Roman" w:cs="Times New Roman"/>
          <w:sz w:val="28"/>
          <w:szCs w:val="28"/>
        </w:rPr>
        <w:t xml:space="preserve"> г</w:t>
      </w:r>
      <w:r w:rsidRPr="00E94B0B">
        <w:rPr>
          <w:rFonts w:ascii="Times New Roman" w:hAnsi="Times New Roman" w:cs="Times New Roman"/>
          <w:sz w:val="28"/>
          <w:szCs w:val="28"/>
        </w:rPr>
        <w:t xml:space="preserve">армония научного и художественного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E94B0B">
        <w:rPr>
          <w:rFonts w:ascii="Times New Roman" w:hAnsi="Times New Roman" w:cs="Times New Roman"/>
          <w:sz w:val="28"/>
          <w:szCs w:val="28"/>
        </w:rPr>
        <w:t>ворчества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«Золотая Осень»: встречи и размышления учёных за стенами университетов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В программе: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творческий вечер и презентация персональной выставки зодчего, умеющего «организовать пространство и </w:t>
      </w:r>
      <w:proofErr w:type="spellStart"/>
      <w:proofErr w:type="gramStart"/>
      <w:r w:rsidRPr="00E94B0B">
        <w:rPr>
          <w:rFonts w:ascii="Times New Roman" w:hAnsi="Times New Roman" w:cs="Times New Roman"/>
          <w:sz w:val="28"/>
          <w:szCs w:val="28"/>
        </w:rPr>
        <w:t>время»Арэга</w:t>
      </w:r>
      <w:proofErr w:type="spellEnd"/>
      <w:proofErr w:type="gramEnd"/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Саркисовича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Демирханова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(народный архитектор РФ, член-корреспондент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ВААСН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, член-корреспондент АХ СССР-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РАХ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, профессор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СФУ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, Почётный гражданин г.</w:t>
      </w:r>
      <w:r w:rsidR="00555672">
        <w:rPr>
          <w:rFonts w:ascii="Times New Roman" w:hAnsi="Times New Roman" w:cs="Times New Roman"/>
          <w:sz w:val="28"/>
          <w:szCs w:val="28"/>
        </w:rPr>
        <w:t> </w:t>
      </w:r>
      <w:r w:rsidRPr="00E94B0B">
        <w:rPr>
          <w:rFonts w:ascii="Times New Roman" w:hAnsi="Times New Roman" w:cs="Times New Roman"/>
          <w:sz w:val="28"/>
          <w:szCs w:val="28"/>
        </w:rPr>
        <w:t>Красноярска)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Приглашаем преподавателей, научных работников, аспирантов стать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участниками вечера!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lastRenderedPageBreak/>
        <w:t>Весенние диалоги за стенами университетов: «Гармония научного и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художественного творчества» – так называлась первая необычная встреча, на которой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собралась удивительно творческая аудитория – ведущие учёные нашего города.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Участники вечера – академик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РАЕН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РФ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Ветшева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В.Ф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., профессора, доценты и преподаватели красноярских университетов: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Свитин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А.П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Баякин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С.Г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Замышляев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В.И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., Патрушева Т.Н., Ковалёв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В.А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., Пятков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П.И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.,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Сараскина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Л.Е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., Маликова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М.И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., они рассказали о своих увлечениях.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Прошли презентации новых поэтических сборников, был показан прекрасный клип на песню о Красноярске, прозвучали чудесные, лиричные, светлые стихи поэтов и романтические музыкальные композиции.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Именно потому, что на вечере собрались представители одного творческого цеха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научного сообщества, он прошёл в очень тёплой и душевной атмосфере.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Участники предложили проводить такие встречи каждый сезон: следующим «Диалогам» – быть в ноябре!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Время проведения: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26 ноября, в 16 часов в Государственной универсальной научной библиотеке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Красноярского края, в отделе социально-экономической литературы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Информация для связи: </w:t>
      </w:r>
    </w:p>
    <w:p w:rsid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660017, г. Красноярск, ул. К. Маркса, 114, Государственная универсальная научная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библиотека Красноярского края, отдел социально-экономической литературы, читальный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зал для научных работников,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 28, 45, тел. 222-46-87,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внутр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 тел. 1-49, 1-93, </w:t>
      </w:r>
      <w:proofErr w:type="gramStart"/>
      <w:r w:rsidRPr="00E94B0B">
        <w:rPr>
          <w:rFonts w:ascii="Times New Roman" w:hAnsi="Times New Roman" w:cs="Times New Roman"/>
          <w:sz w:val="28"/>
          <w:szCs w:val="28"/>
        </w:rPr>
        <w:t>e-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: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seo</w:t>
      </w:r>
      <w:proofErr w:type="spellEnd"/>
      <w:proofErr w:type="gramEnd"/>
      <w:r w:rsidRPr="00E94B0B">
        <w:rPr>
          <w:rFonts w:ascii="Times New Roman" w:hAnsi="Times New Roman" w:cs="Times New Roman"/>
          <w:sz w:val="28"/>
          <w:szCs w:val="28"/>
        </w:rPr>
        <w:t xml:space="preserve"> @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kraslib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, заведующая отделом Царёва Людмила Иннокентьевна, сотрудник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ГУНБ</w:t>
      </w:r>
      <w:proofErr w:type="spellEnd"/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Конухова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Анастасия Валерьевна</w:t>
      </w:r>
    </w:p>
    <w:p w:rsidR="00555672" w:rsidRDefault="00555672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676A" w:rsidRDefault="00AD676A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676A" w:rsidRDefault="00AD676A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676A" w:rsidRPr="00E94B0B" w:rsidRDefault="00AD676A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5672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672">
        <w:rPr>
          <w:rFonts w:ascii="Times New Roman" w:hAnsi="Times New Roman" w:cs="Times New Roman"/>
          <w:b/>
          <w:sz w:val="28"/>
          <w:szCs w:val="28"/>
        </w:rPr>
        <w:lastRenderedPageBreak/>
        <w:t>Текст № 5.</w:t>
      </w:r>
      <w:r w:rsidR="0055567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55672" w:rsidRDefault="00E94B0B" w:rsidP="0055567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Заявление</w:t>
      </w:r>
    </w:p>
    <w:p w:rsidR="00555672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наследника, который согласен на включение в свидетельство о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праве на наследство другого наследника, пропустившего шестимесячный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срок для принятия наследства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В Балашихинскую Государственную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нотариальную контору Московской области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от гр.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Петрухиной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Ирины Анатольевны, проживающей: Московская область,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г. Балашиха, проспект Первого Мая, д. 31, кв. 165</w:t>
      </w:r>
    </w:p>
    <w:p w:rsidR="00E94B0B" w:rsidRPr="00E94B0B" w:rsidRDefault="00E94B0B" w:rsidP="0055567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заявление.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Я, Петрухина Ирина Анатольевна, наследник к имуществу гр.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Семёновой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Елизаветы Аркадьевны, умершей 03 марта 2002 года, даю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согласие на включение в свидетельство о праве на наследство гр.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Семёнова</w:t>
      </w:r>
      <w:proofErr w:type="spellEnd"/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Ивана Анатольевича, пропустившего шестимесячный срок для принятия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наследства.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Дата: 09 сентября 2002 года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……………………………………. ……………….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(фамилия, имя, отчество полностью) (подпись)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09 сентября 2002 года, я, Кузнецов Виктор Евгеньевич, нотариус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Балашихинской Государственной нотариальной конторы Московской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области, свидетельствую подлинность подписи гр.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Петрухиной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Ирины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Анатольевны, которая сделана в моём присутствии. Личность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подписавшего документ установлена.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Зарегистрировано в реестре за № 3459.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Взыскано государственной пошлины ……… руб.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Нотариус Балашихинской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ГНК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 xml:space="preserve"> …………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В.Е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. Кузнецов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(подпись)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Печать</w:t>
      </w:r>
    </w:p>
    <w:p w:rsidR="00555672" w:rsidRDefault="00555672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676A" w:rsidRDefault="00AD676A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676A" w:rsidRDefault="00AD676A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4B0B" w:rsidRPr="00555672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672">
        <w:rPr>
          <w:rFonts w:ascii="Times New Roman" w:hAnsi="Times New Roman" w:cs="Times New Roman"/>
          <w:b/>
          <w:sz w:val="28"/>
          <w:szCs w:val="28"/>
        </w:rPr>
        <w:lastRenderedPageBreak/>
        <w:t>Текст № 6.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Государственная универсальная научная библиотека Красноярского края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Красноярская краевая общественная организация «Русское общество»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Региональный отдел Русского географического общества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проводят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Круглый стол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«Пассионарная теория</w:t>
      </w:r>
      <w:r w:rsidR="00555672">
        <w:rPr>
          <w:rFonts w:ascii="Times New Roman" w:hAnsi="Times New Roman" w:cs="Times New Roman"/>
          <w:sz w:val="28"/>
          <w:szCs w:val="28"/>
        </w:rPr>
        <w:t xml:space="preserve"> э</w:t>
      </w:r>
      <w:r w:rsidRPr="00E94B0B">
        <w:rPr>
          <w:rFonts w:ascii="Times New Roman" w:hAnsi="Times New Roman" w:cs="Times New Roman"/>
          <w:sz w:val="28"/>
          <w:szCs w:val="28"/>
        </w:rPr>
        <w:t>тногенеза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Л</w:t>
      </w:r>
      <w:r w:rsidR="00555672">
        <w:rPr>
          <w:rFonts w:ascii="Times New Roman" w:hAnsi="Times New Roman" w:cs="Times New Roman"/>
          <w:sz w:val="28"/>
          <w:szCs w:val="28"/>
        </w:rPr>
        <w:t>ь</w:t>
      </w:r>
      <w:r w:rsidRPr="00E94B0B">
        <w:rPr>
          <w:rFonts w:ascii="Times New Roman" w:hAnsi="Times New Roman" w:cs="Times New Roman"/>
          <w:sz w:val="28"/>
          <w:szCs w:val="28"/>
        </w:rPr>
        <w:t>ва Гумилёва»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Ведущий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Е.А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. Евтушенко, старший преподаватель Сибирского государственного технологического университета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Время проведения: 24 ноября, в 17 часов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в Государственной универсальной научной библиотеке Красноярского края,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в читальном зале научных работников отдела социально-экономической литературы (4 этаж, кааб. 45)</w:t>
      </w:r>
    </w:p>
    <w:p w:rsidR="00555672" w:rsidRPr="00555672" w:rsidRDefault="00555672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B0B" w:rsidRPr="00555672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672">
        <w:rPr>
          <w:rFonts w:ascii="Times New Roman" w:hAnsi="Times New Roman" w:cs="Times New Roman"/>
          <w:b/>
          <w:sz w:val="28"/>
          <w:szCs w:val="28"/>
        </w:rPr>
        <w:t>Текст № 7.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АХ! АХ!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Людочка была совсем крошкой, когда первый раз услышала: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Ах, какая милая девочка!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Малышка еще ничего не понимала. Но восторженные возгласы ей так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понравились, что захотелось их слушать всю жизнь. И когда кто-то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спокойно скользил по ней взглядом, а любовался изумительным цветком или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неповторимо красивым закатом, ей было обидно: почему восхищаются не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ею?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Люда подходила к цветку, срывала и топтала его ножками.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Мама объясняла, что Людочка поступила нехорошо и уводила ее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подальше. Люде это казалось несправедливым. Ее, которой когда-то так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восторгались, называли нехорошей девчонкой из-за каких-то анютиных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глазок или хризантем. Она стала ненавидеть их. Если взрослых не было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рядом, девочка тайком подходила к цветам, срывала и растаптывала.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Пусть только ею любуются!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Когда на клумбе не осталось соцветий, мама отшлепала дочку.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«Ну и пусть, лишь бы не было соперниц! Пусть растут одни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сорняки!»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lastRenderedPageBreak/>
        <w:t>А вот как быть с красивыми закатами, Люда не знала. Солнышко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не растопчешь. Потому на прогулках, когда взрослые засматривались на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живописные берега, на дивное озеро или заслушивались трелями соловья,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Люда закатывала свои концерты. Она капризничала, плакала, скулила,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доводя всех до головной боли.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Подрастая, девочка стала требовать все новых и новых нарядов. А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откуда их взять? Папа давно ушел к другой красавице, помоложе. Вот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мама и сидела часами у зеркала, морщинки прятала, чтобы мужа вернуть.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Подражая маме, и Людочка стала подводить губки, глаза, щечки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мазать красками. В конкурсах красоты состязалась - вдруг заморский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принц заметит. Когда подружки, щеголяя ножками, выходили на сцену,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Люда желала им поскользнуться и даже шлепнуться. Лишь бы ей быть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первой.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Если кто-то дружески говорил: «У тебя имя-то какое </w:t>
      </w:r>
      <w:r w:rsidR="00555672">
        <w:rPr>
          <w:rFonts w:ascii="Times New Roman" w:hAnsi="Times New Roman" w:cs="Times New Roman"/>
          <w:sz w:val="28"/>
          <w:szCs w:val="28"/>
        </w:rPr>
        <w:t>-</w:t>
      </w:r>
      <w:r w:rsidRPr="00E94B0B">
        <w:rPr>
          <w:rFonts w:ascii="Times New Roman" w:hAnsi="Times New Roman" w:cs="Times New Roman"/>
          <w:sz w:val="28"/>
          <w:szCs w:val="28"/>
        </w:rPr>
        <w:t xml:space="preserve"> Людмила. Так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будь же милой для людей не только нарядами, но и красотой души», -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Люда обжигала их своими недовольными взглядами: «Какая еще душа?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Где она? Кто ее видел?»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Появился в ее классе новичок, мальчик интересный, особенный. Даже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имя у него редкое – Серафим. Дед его лесником был. Телевизор не признавал.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Учил внука природу понимать как творение </w:t>
      </w:r>
      <w:proofErr w:type="gramStart"/>
      <w:r w:rsidRPr="00E94B0B">
        <w:rPr>
          <w:rFonts w:ascii="Times New Roman" w:hAnsi="Times New Roman" w:cs="Times New Roman"/>
          <w:sz w:val="28"/>
          <w:szCs w:val="28"/>
        </w:rPr>
        <w:t>Создателя ,</w:t>
      </w:r>
      <w:proofErr w:type="gramEnd"/>
      <w:r w:rsidRPr="00E94B0B">
        <w:rPr>
          <w:rFonts w:ascii="Times New Roman" w:hAnsi="Times New Roman" w:cs="Times New Roman"/>
          <w:sz w:val="28"/>
          <w:szCs w:val="28"/>
        </w:rPr>
        <w:t xml:space="preserve"> душу хранить,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добро людям нести. Он соседкам, одиноким старушкам, на зиму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бесплатно дрова привозил, тихо произнося: «Во славу Божию».</w:t>
      </w:r>
    </w:p>
    <w:p w:rsidR="00555672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И внуку говорил: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Задумайся, какое имя носишь: Серафим — несущий свет. Что от тебя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Господь ждет?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Понравился новенький Людочке, она и постаралась сразить его</w:t>
      </w:r>
      <w:r w:rsidR="00555672">
        <w:rPr>
          <w:rFonts w:ascii="Times New Roman" w:hAnsi="Times New Roman" w:cs="Times New Roman"/>
          <w:sz w:val="28"/>
          <w:szCs w:val="28"/>
        </w:rPr>
        <w:t xml:space="preserve"> - </w:t>
      </w:r>
      <w:r w:rsidRPr="00E94B0B">
        <w:rPr>
          <w:rFonts w:ascii="Times New Roman" w:hAnsi="Times New Roman" w:cs="Times New Roman"/>
          <w:sz w:val="28"/>
          <w:szCs w:val="28"/>
        </w:rPr>
        <w:t>целый час себя раскрашивала — прихорашивала.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Изумленно взглянул Серафим на соседку по парте: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Что с тобой, болеешь?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А что?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Губы у тебя черные, как у покойницы, да и под глазами синева.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lastRenderedPageBreak/>
        <w:t xml:space="preserve"> Она ему свысока: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− Ты что- с луны свалился? Эх, деревня...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Мода теперь такая...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Мой дед спросил бы: «Как у дикарей?»</w:t>
      </w:r>
      <w:r w:rsidR="00555672">
        <w:rPr>
          <w:rFonts w:ascii="Times New Roman" w:hAnsi="Times New Roman" w:cs="Times New Roman"/>
          <w:sz w:val="28"/>
          <w:szCs w:val="28"/>
        </w:rPr>
        <w:t xml:space="preserve"> З</w:t>
      </w:r>
      <w:r w:rsidRPr="00E94B0B">
        <w:rPr>
          <w:rFonts w:ascii="Times New Roman" w:hAnsi="Times New Roman" w:cs="Times New Roman"/>
          <w:sz w:val="28"/>
          <w:szCs w:val="28"/>
        </w:rPr>
        <w:t>наешь, дедушки уже нет, а мне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кажется, он со мной, и я знаю, что бы он сказал в каком случае. У него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были ясные мысли, и он часто повторял: мудрец видит конец. Он суть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 xml:space="preserve">видел и меня тому учил.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− Твой дед допотопный. А мы люди современные, - возразила Люда.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Современные — это какие? Слепые? Ни Бога, ни души не видят? Только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для удовольствия живут? У нас в воскресной школе девчата совсем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другие, ни одна не краситься. Взглянуть приятно, а ты почему-то ногти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черным намалевала. Зачем? Ребят завлекать? Да умный парень от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такой живописи шарахнется. Подумает: раз так красится, значит, в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душе пустота. Разве помадой завлечешь? Кто тебя такую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намалеванную замуж возьмет? Потанцевать, вечерок провести — ладно.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А на всю жизнь... Мода, мода... Для чего она?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Людочка не ответила, лишь снисходительно скривилась.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Серафим пожал плечами и вновь спросил: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>− Зачем краситься? Ты и так красивая. Тебя же Бог не узнает, когда ты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перед Ним предстанешь. Скажет: «Я такую размалеванную не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4B0B">
        <w:rPr>
          <w:rFonts w:ascii="Times New Roman" w:hAnsi="Times New Roman" w:cs="Times New Roman"/>
          <w:sz w:val="28"/>
          <w:szCs w:val="28"/>
        </w:rPr>
        <w:t>сотворял</w:t>
      </w:r>
      <w:proofErr w:type="spellEnd"/>
      <w:r w:rsidRPr="00E94B0B">
        <w:rPr>
          <w:rFonts w:ascii="Times New Roman" w:hAnsi="Times New Roman" w:cs="Times New Roman"/>
          <w:sz w:val="28"/>
          <w:szCs w:val="28"/>
        </w:rPr>
        <w:t>! Что ты с собой наделала? А что в душе у тебя?»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Вернувшись домой, Люда поспешила к зеркалу. Боясь, что новичок к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другой пересядет, стерла помаду. Стерла – и сама залюбовалась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  <w:r w:rsidRPr="00E94B0B">
        <w:rPr>
          <w:rFonts w:ascii="Times New Roman" w:hAnsi="Times New Roman" w:cs="Times New Roman"/>
          <w:sz w:val="28"/>
          <w:szCs w:val="28"/>
        </w:rPr>
        <w:t>губками, которые ей Бог дал.</w:t>
      </w:r>
      <w:r w:rsidR="005556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B0B" w:rsidRPr="00E94B0B" w:rsidRDefault="00E94B0B" w:rsidP="00E94B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4B0B">
        <w:rPr>
          <w:rFonts w:ascii="Times New Roman" w:hAnsi="Times New Roman" w:cs="Times New Roman"/>
          <w:sz w:val="28"/>
          <w:szCs w:val="28"/>
        </w:rPr>
        <w:t xml:space="preserve"> Только в душу свою не заглянула. Не научилась еще. </w:t>
      </w:r>
      <w:bookmarkStart w:id="0" w:name="_GoBack"/>
      <w:bookmarkEnd w:id="0"/>
    </w:p>
    <w:sectPr w:rsidR="00E94B0B" w:rsidRPr="00E94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B0B"/>
    <w:rsid w:val="003950A2"/>
    <w:rsid w:val="0045487E"/>
    <w:rsid w:val="00555672"/>
    <w:rsid w:val="00AD676A"/>
    <w:rsid w:val="00E9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E4DF46"/>
  <w15:chartTrackingRefBased/>
  <w15:docId w15:val="{3E6B3277-DDBC-48A0-840E-EFB914C44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50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9</Pages>
  <Words>2052</Words>
  <Characters>11702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РКИ</dc:creator>
  <cp:keywords/>
  <dc:description/>
  <cp:lastModifiedBy>РКИ</cp:lastModifiedBy>
  <cp:revision>1</cp:revision>
  <dcterms:created xsi:type="dcterms:W3CDTF">2024-04-11T10:11:00Z</dcterms:created>
  <dcterms:modified xsi:type="dcterms:W3CDTF">2024-04-11T10:34:00Z</dcterms:modified>
</cp:coreProperties>
</file>