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Toc125711781" w:displacedByCustomXml="next"/>
    <w:bookmarkStart w:id="1" w:name="_Toc124998761" w:displacedByCustomXml="next"/>
    <w:bookmarkStart w:id="2" w:name="_Toc118001248" w:displacedByCustomXml="next"/>
    <w:sdt>
      <w:sdtPr>
        <w:rPr>
          <w:rFonts w:ascii="Times New Roman" w:eastAsia="Times New Roman" w:hAnsi="Times New Roman" w:cs="Times New Roman"/>
          <w:bCs w:val="0"/>
          <w:color w:val="auto"/>
          <w:sz w:val="36"/>
          <w:lang w:eastAsia="ru-RU"/>
        </w:rPr>
        <w:id w:val="-365288228"/>
        <w:docPartObj>
          <w:docPartGallery w:val="Table of Contents"/>
          <w:docPartUnique/>
        </w:docPartObj>
      </w:sdtPr>
      <w:sdtEndPr>
        <w:rPr>
          <w:b/>
          <w:sz w:val="32"/>
        </w:rPr>
      </w:sdtEndPr>
      <w:sdtContent>
        <w:p w:rsidR="000E4E18" w:rsidRPr="003B5DB0" w:rsidRDefault="000E4E18" w:rsidP="007464A5">
          <w:pPr>
            <w:pStyle w:val="afff3"/>
            <w:spacing w:before="0" w:line="240" w:lineRule="auto"/>
            <w:jc w:val="center"/>
            <w:rPr>
              <w:sz w:val="32"/>
            </w:rPr>
          </w:pPr>
          <w:r w:rsidRPr="003B5DB0">
            <w:rPr>
              <w:b/>
              <w:sz w:val="32"/>
            </w:rPr>
            <w:t>Определенный интеграл</w:t>
          </w:r>
        </w:p>
        <w:p w:rsidR="003A2A50" w:rsidRDefault="000E4E18">
          <w:pPr>
            <w:pStyle w:val="12"/>
            <w:rPr>
              <w:rFonts w:asciiTheme="minorHAnsi" w:eastAsiaTheme="minorEastAsia" w:hAnsiTheme="minorHAnsi" w:cstheme="minorBidi"/>
              <w:b w:val="0"/>
              <w:bCs w:val="0"/>
              <w:smallCaps w:val="0"/>
              <w:color w:val="auto"/>
              <w:sz w:val="22"/>
              <w:szCs w:val="22"/>
              <w:lang w:val="en-US" w:eastAsia="zh-CN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bookmarkStart w:id="3" w:name="_GoBack"/>
          <w:bookmarkEnd w:id="3"/>
          <w:r w:rsidR="003A2A50" w:rsidRPr="00177FF6">
            <w:rPr>
              <w:rStyle w:val="af7"/>
            </w:rPr>
            <w:fldChar w:fldCharType="begin"/>
          </w:r>
          <w:r w:rsidR="003A2A50" w:rsidRPr="00177FF6">
            <w:rPr>
              <w:rStyle w:val="af7"/>
            </w:rPr>
            <w:instrText xml:space="preserve"> </w:instrText>
          </w:r>
          <w:r w:rsidR="003A2A50">
            <w:instrText>HYPERLINK \l "_Toc192555707"</w:instrText>
          </w:r>
          <w:r w:rsidR="003A2A50" w:rsidRPr="00177FF6">
            <w:rPr>
              <w:rStyle w:val="af7"/>
            </w:rPr>
            <w:instrText xml:space="preserve"> </w:instrText>
          </w:r>
          <w:r w:rsidR="003A2A50" w:rsidRPr="00177FF6">
            <w:rPr>
              <w:rStyle w:val="af7"/>
            </w:rPr>
          </w:r>
          <w:r w:rsidR="003A2A50" w:rsidRPr="00177FF6">
            <w:rPr>
              <w:rStyle w:val="af7"/>
            </w:rPr>
            <w:fldChar w:fldCharType="separate"/>
          </w:r>
          <w:r w:rsidR="003A2A50" w:rsidRPr="00177FF6">
            <w:rPr>
              <w:rStyle w:val="af7"/>
            </w:rPr>
            <w:t>Интеграл как обобщение суммы</w:t>
          </w:r>
          <w:r w:rsidR="003A2A50">
            <w:rPr>
              <w:webHidden/>
            </w:rPr>
            <w:tab/>
          </w:r>
          <w:r w:rsidR="003A2A50">
            <w:rPr>
              <w:webHidden/>
            </w:rPr>
            <w:fldChar w:fldCharType="begin"/>
          </w:r>
          <w:r w:rsidR="003A2A50">
            <w:rPr>
              <w:webHidden/>
            </w:rPr>
            <w:instrText xml:space="preserve"> PAGEREF _Toc192555707 \h </w:instrText>
          </w:r>
          <w:r w:rsidR="003A2A50">
            <w:rPr>
              <w:webHidden/>
            </w:rPr>
          </w:r>
          <w:r w:rsidR="003A2A50">
            <w:rPr>
              <w:webHidden/>
            </w:rPr>
            <w:fldChar w:fldCharType="separate"/>
          </w:r>
          <w:r w:rsidR="003A2A50">
            <w:rPr>
              <w:webHidden/>
            </w:rPr>
            <w:t>3</w:t>
          </w:r>
          <w:r w:rsidR="003A2A50">
            <w:rPr>
              <w:webHidden/>
            </w:rPr>
            <w:fldChar w:fldCharType="end"/>
          </w:r>
          <w:r w:rsidR="003A2A50" w:rsidRPr="00177FF6">
            <w:rPr>
              <w:rStyle w:val="af7"/>
            </w:rPr>
            <w:fldChar w:fldCharType="end"/>
          </w:r>
        </w:p>
        <w:p w:rsidR="003A2A50" w:rsidRDefault="003A2A50">
          <w:pPr>
            <w:pStyle w:val="12"/>
            <w:rPr>
              <w:rFonts w:asciiTheme="minorHAnsi" w:eastAsiaTheme="minorEastAsia" w:hAnsiTheme="minorHAnsi" w:cstheme="minorBidi"/>
              <w:b w:val="0"/>
              <w:bCs w:val="0"/>
              <w:smallCaps w:val="0"/>
              <w:color w:val="auto"/>
              <w:sz w:val="22"/>
              <w:szCs w:val="22"/>
              <w:lang w:val="en-US" w:eastAsia="zh-CN"/>
            </w:rPr>
          </w:pPr>
          <w:hyperlink w:anchor="_Toc192555708" w:history="1">
            <w:r w:rsidRPr="00177FF6">
              <w:rPr>
                <w:rStyle w:val="af7"/>
              </w:rPr>
              <w:t>Определение интеграла (построение по аналогии)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_Toc192555708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:rsidR="003A2A50" w:rsidRDefault="003A2A50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2555709" w:history="1">
            <w:r w:rsidRPr="00177FF6">
              <w:rPr>
                <w:rStyle w:val="af7"/>
              </w:rPr>
              <w:t>Пример неинтегрируемой функции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_Toc192555709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9</w:t>
            </w:r>
            <w:r>
              <w:rPr>
                <w:webHidden/>
              </w:rPr>
              <w:fldChar w:fldCharType="end"/>
            </w:r>
          </w:hyperlink>
        </w:p>
        <w:p w:rsidR="003A2A50" w:rsidRDefault="003A2A50">
          <w:pPr>
            <w:pStyle w:val="12"/>
            <w:rPr>
              <w:rFonts w:asciiTheme="minorHAnsi" w:eastAsiaTheme="minorEastAsia" w:hAnsiTheme="minorHAnsi" w:cstheme="minorBidi"/>
              <w:b w:val="0"/>
              <w:bCs w:val="0"/>
              <w:smallCaps w:val="0"/>
              <w:color w:val="auto"/>
              <w:sz w:val="22"/>
              <w:szCs w:val="22"/>
              <w:lang w:val="en-US" w:eastAsia="zh-CN"/>
            </w:rPr>
          </w:pPr>
          <w:hyperlink w:anchor="_Toc192555710" w:history="1">
            <w:r w:rsidRPr="00177FF6">
              <w:rPr>
                <w:rStyle w:val="af7"/>
              </w:rPr>
              <w:t>Свойства интеграла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_Toc192555710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11</w:t>
            </w:r>
            <w:r>
              <w:rPr>
                <w:webHidden/>
              </w:rPr>
              <w:fldChar w:fldCharType="end"/>
            </w:r>
          </w:hyperlink>
        </w:p>
        <w:p w:rsidR="003A2A50" w:rsidRDefault="003A2A50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2555711" w:history="1">
            <w:r w:rsidRPr="00177FF6">
              <w:rPr>
                <w:rStyle w:val="af7"/>
              </w:rPr>
              <w:t>Необходимое условие интегрируемости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_Toc192555711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11</w:t>
            </w:r>
            <w:r>
              <w:rPr>
                <w:webHidden/>
              </w:rPr>
              <w:fldChar w:fldCharType="end"/>
            </w:r>
          </w:hyperlink>
        </w:p>
        <w:p w:rsidR="003A2A50" w:rsidRDefault="003A2A50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2555712" w:history="1">
            <w:r w:rsidRPr="00177FF6">
              <w:rPr>
                <w:rStyle w:val="af7"/>
              </w:rPr>
              <w:t>Линейность интеграла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_Toc192555712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12</w:t>
            </w:r>
            <w:r>
              <w:rPr>
                <w:webHidden/>
              </w:rPr>
              <w:fldChar w:fldCharType="end"/>
            </w:r>
          </w:hyperlink>
        </w:p>
        <w:p w:rsidR="003A2A50" w:rsidRDefault="003A2A50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2555713" w:history="1">
            <w:r w:rsidRPr="00177FF6">
              <w:rPr>
                <w:rStyle w:val="af7"/>
              </w:rPr>
              <w:t>Свойство, связанное с неравенством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_Toc192555713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12</w:t>
            </w:r>
            <w:r>
              <w:rPr>
                <w:webHidden/>
              </w:rPr>
              <w:fldChar w:fldCharType="end"/>
            </w:r>
          </w:hyperlink>
        </w:p>
        <w:p w:rsidR="003A2A50" w:rsidRDefault="003A2A50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2555714" w:history="1">
            <w:r w:rsidRPr="00177FF6">
              <w:rPr>
                <w:rStyle w:val="af7"/>
                <w:lang w:eastAsia="zh-CN"/>
              </w:rPr>
              <w:t>Теорема о среднем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_Toc192555714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13</w:t>
            </w:r>
            <w:r>
              <w:rPr>
                <w:webHidden/>
              </w:rPr>
              <w:fldChar w:fldCharType="end"/>
            </w:r>
          </w:hyperlink>
        </w:p>
        <w:p w:rsidR="003A2A50" w:rsidRDefault="003A2A50">
          <w:pPr>
            <w:pStyle w:val="12"/>
            <w:rPr>
              <w:rFonts w:asciiTheme="minorHAnsi" w:eastAsiaTheme="minorEastAsia" w:hAnsiTheme="minorHAnsi" w:cstheme="minorBidi"/>
              <w:b w:val="0"/>
              <w:bCs w:val="0"/>
              <w:smallCaps w:val="0"/>
              <w:color w:val="auto"/>
              <w:sz w:val="22"/>
              <w:szCs w:val="22"/>
              <w:lang w:val="en-US" w:eastAsia="zh-CN"/>
            </w:rPr>
          </w:pPr>
          <w:hyperlink w:anchor="_Toc192555715" w:history="1">
            <w:r w:rsidRPr="00177FF6">
              <w:rPr>
                <w:rStyle w:val="af7"/>
              </w:rPr>
              <w:t>Пример вычисления интеграла по определению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_Toc192555715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15</w:t>
            </w:r>
            <w:r>
              <w:rPr>
                <w:webHidden/>
              </w:rPr>
              <w:fldChar w:fldCharType="end"/>
            </w:r>
          </w:hyperlink>
        </w:p>
        <w:p w:rsidR="003A2A50" w:rsidRDefault="003A2A50">
          <w:pPr>
            <w:pStyle w:val="12"/>
            <w:rPr>
              <w:rFonts w:asciiTheme="minorHAnsi" w:eastAsiaTheme="minorEastAsia" w:hAnsiTheme="minorHAnsi" w:cstheme="minorBidi"/>
              <w:b w:val="0"/>
              <w:bCs w:val="0"/>
              <w:smallCaps w:val="0"/>
              <w:color w:val="auto"/>
              <w:sz w:val="22"/>
              <w:szCs w:val="22"/>
              <w:lang w:val="en-US" w:eastAsia="zh-CN"/>
            </w:rPr>
          </w:pPr>
          <w:hyperlink w:anchor="_Toc192555716" w:history="1">
            <w:r w:rsidRPr="00177FF6">
              <w:rPr>
                <w:rStyle w:val="af7"/>
              </w:rPr>
              <w:t>Суммы Дарбу</w:t>
            </w:r>
            <w:r w:rsidRPr="00177FF6">
              <w:rPr>
                <w:rStyle w:val="af7"/>
                <w:lang w:val="en-US"/>
              </w:rPr>
              <w:t xml:space="preserve"> </w:t>
            </w:r>
            <w:r w:rsidRPr="00177FF6">
              <w:rPr>
                <w:rStyle w:val="af7"/>
              </w:rPr>
              <w:t>и колебания функции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_Toc192555716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18</w:t>
            </w:r>
            <w:r>
              <w:rPr>
                <w:webHidden/>
              </w:rPr>
              <w:fldChar w:fldCharType="end"/>
            </w:r>
          </w:hyperlink>
        </w:p>
        <w:p w:rsidR="003A2A50" w:rsidRDefault="003A2A50">
          <w:pPr>
            <w:pStyle w:val="12"/>
            <w:rPr>
              <w:rFonts w:asciiTheme="minorHAnsi" w:eastAsiaTheme="minorEastAsia" w:hAnsiTheme="minorHAnsi" w:cstheme="minorBidi"/>
              <w:b w:val="0"/>
              <w:bCs w:val="0"/>
              <w:smallCaps w:val="0"/>
              <w:color w:val="auto"/>
              <w:sz w:val="22"/>
              <w:szCs w:val="22"/>
              <w:lang w:val="en-US" w:eastAsia="zh-CN"/>
            </w:rPr>
          </w:pPr>
          <w:hyperlink w:anchor="_Toc192555717" w:history="1">
            <w:r w:rsidRPr="00177FF6">
              <w:rPr>
                <w:rStyle w:val="af7"/>
              </w:rPr>
              <w:t>Критерий интегрируемости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_Toc192555717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21</w:t>
            </w:r>
            <w:r>
              <w:rPr>
                <w:webHidden/>
              </w:rPr>
              <w:fldChar w:fldCharType="end"/>
            </w:r>
          </w:hyperlink>
        </w:p>
        <w:p w:rsidR="003A2A50" w:rsidRDefault="003A2A50">
          <w:pPr>
            <w:pStyle w:val="12"/>
            <w:rPr>
              <w:rFonts w:asciiTheme="minorHAnsi" w:eastAsiaTheme="minorEastAsia" w:hAnsiTheme="minorHAnsi" w:cstheme="minorBidi"/>
              <w:b w:val="0"/>
              <w:bCs w:val="0"/>
              <w:smallCaps w:val="0"/>
              <w:color w:val="auto"/>
              <w:sz w:val="22"/>
              <w:szCs w:val="22"/>
              <w:lang w:val="en-US" w:eastAsia="zh-CN"/>
            </w:rPr>
          </w:pPr>
          <w:hyperlink w:anchor="_Toc192555718" w:history="1">
            <w:r w:rsidRPr="00177FF6">
              <w:rPr>
                <w:rStyle w:val="af7"/>
              </w:rPr>
              <w:t>Классы интегрируемых функций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_Toc192555718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22</w:t>
            </w:r>
            <w:r>
              <w:rPr>
                <w:webHidden/>
              </w:rPr>
              <w:fldChar w:fldCharType="end"/>
            </w:r>
          </w:hyperlink>
        </w:p>
        <w:p w:rsidR="003A2A50" w:rsidRDefault="003A2A50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2555719" w:history="1">
            <w:r w:rsidRPr="00177FF6">
              <w:rPr>
                <w:rStyle w:val="af7"/>
              </w:rPr>
              <w:t>Интегрируемость непрерывных функций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_Toc192555719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23</w:t>
            </w:r>
            <w:r>
              <w:rPr>
                <w:webHidden/>
              </w:rPr>
              <w:fldChar w:fldCharType="end"/>
            </w:r>
          </w:hyperlink>
        </w:p>
        <w:p w:rsidR="003A2A50" w:rsidRDefault="003A2A50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2555720" w:history="1">
            <w:r w:rsidRPr="00177FF6">
              <w:rPr>
                <w:rStyle w:val="af7"/>
              </w:rPr>
              <w:t>Интегрируемость монотонных функций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_Toc192555720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24</w:t>
            </w:r>
            <w:r>
              <w:rPr>
                <w:webHidden/>
              </w:rPr>
              <w:fldChar w:fldCharType="end"/>
            </w:r>
          </w:hyperlink>
        </w:p>
        <w:p w:rsidR="003A2A50" w:rsidRDefault="003A2A50">
          <w:pPr>
            <w:pStyle w:val="12"/>
            <w:rPr>
              <w:rFonts w:asciiTheme="minorHAnsi" w:eastAsiaTheme="minorEastAsia" w:hAnsiTheme="minorHAnsi" w:cstheme="minorBidi"/>
              <w:b w:val="0"/>
              <w:bCs w:val="0"/>
              <w:smallCaps w:val="0"/>
              <w:color w:val="auto"/>
              <w:sz w:val="22"/>
              <w:szCs w:val="22"/>
              <w:lang w:val="en-US" w:eastAsia="zh-CN"/>
            </w:rPr>
          </w:pPr>
          <w:hyperlink w:anchor="_Toc192555721" w:history="1">
            <w:r w:rsidRPr="00177FF6">
              <w:rPr>
                <w:rStyle w:val="af7"/>
                <w:lang w:eastAsia="zh-CN"/>
              </w:rPr>
              <w:t>Интегрируемость и операции над функциями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_Toc192555721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26</w:t>
            </w:r>
            <w:r>
              <w:rPr>
                <w:webHidden/>
              </w:rPr>
              <w:fldChar w:fldCharType="end"/>
            </w:r>
          </w:hyperlink>
        </w:p>
        <w:p w:rsidR="003A2A50" w:rsidRDefault="003A2A50">
          <w:pPr>
            <w:pStyle w:val="12"/>
            <w:rPr>
              <w:rFonts w:asciiTheme="minorHAnsi" w:eastAsiaTheme="minorEastAsia" w:hAnsiTheme="minorHAnsi" w:cstheme="minorBidi"/>
              <w:b w:val="0"/>
              <w:bCs w:val="0"/>
              <w:smallCaps w:val="0"/>
              <w:color w:val="auto"/>
              <w:sz w:val="22"/>
              <w:szCs w:val="22"/>
              <w:lang w:val="en-US" w:eastAsia="zh-CN"/>
            </w:rPr>
          </w:pPr>
          <w:hyperlink w:anchor="_Toc192555722" w:history="1">
            <w:r w:rsidRPr="00177FF6">
              <w:rPr>
                <w:rStyle w:val="af7"/>
              </w:rPr>
              <w:t>Аддитивность интеграла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_Toc192555722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28</w:t>
            </w:r>
            <w:r>
              <w:rPr>
                <w:webHidden/>
              </w:rPr>
              <w:fldChar w:fldCharType="end"/>
            </w:r>
          </w:hyperlink>
        </w:p>
        <w:p w:rsidR="003A2A50" w:rsidRDefault="003A2A50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2555723" w:history="1">
            <w:r w:rsidRPr="00177FF6">
              <w:rPr>
                <w:rStyle w:val="af7"/>
              </w:rPr>
              <w:t>Интеграл второго рода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_Toc192555723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30</w:t>
            </w:r>
            <w:r>
              <w:rPr>
                <w:webHidden/>
              </w:rPr>
              <w:fldChar w:fldCharType="end"/>
            </w:r>
          </w:hyperlink>
        </w:p>
        <w:p w:rsidR="003A2A50" w:rsidRDefault="003A2A50">
          <w:pPr>
            <w:pStyle w:val="21"/>
            <w:rPr>
              <w:rFonts w:asciiTheme="minorHAnsi" w:eastAsiaTheme="minorEastAsia" w:hAnsiTheme="minorHAnsi" w:cstheme="minorBidi"/>
              <w:color w:val="auto"/>
              <w:kern w:val="0"/>
              <w:sz w:val="22"/>
              <w:szCs w:val="22"/>
              <w:lang w:val="en-US" w:eastAsia="zh-CN"/>
            </w:rPr>
          </w:pPr>
          <w:hyperlink w:anchor="_Toc192555724" w:history="1">
            <w:r w:rsidRPr="00177FF6">
              <w:rPr>
                <w:rStyle w:val="af7"/>
              </w:rPr>
              <w:t>Немного о строгости доказательств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_Toc192555724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31</w:t>
            </w:r>
            <w:r>
              <w:rPr>
                <w:webHidden/>
              </w:rPr>
              <w:fldChar w:fldCharType="end"/>
            </w:r>
          </w:hyperlink>
        </w:p>
        <w:p w:rsidR="000E4E18" w:rsidRDefault="000E4E18">
          <w:r>
            <w:rPr>
              <w:b/>
              <w:bCs/>
            </w:rPr>
            <w:fldChar w:fldCharType="end"/>
          </w:r>
        </w:p>
      </w:sdtContent>
    </w:sdt>
    <w:p w:rsidR="00E7133A" w:rsidRDefault="006B3B18" w:rsidP="00726884">
      <w:pPr>
        <w:pStyle w:val="1"/>
      </w:pPr>
      <w:bookmarkStart w:id="4" w:name="_Toc95385854"/>
      <w:bookmarkStart w:id="5" w:name="_Toc192555707"/>
      <w:bookmarkEnd w:id="2"/>
      <w:bookmarkEnd w:id="1"/>
      <w:bookmarkEnd w:id="0"/>
      <w:r>
        <w:lastRenderedPageBreak/>
        <w:t>Интеграл как обобщение суммы</w:t>
      </w:r>
      <w:bookmarkEnd w:id="4"/>
      <w:bookmarkEnd w:id="5"/>
    </w:p>
    <w:p w:rsidR="006B3B18" w:rsidRDefault="006B3B18" w:rsidP="006B3B18">
      <w:r>
        <w:t>Сумма – основное из арифметических действий, однако его можно применять только к конечному числу слагаемых. Если же слагаемых бесконечное число, желательно построить конструкцию, аналогичную сумме, с такими же свойствами.</w:t>
      </w:r>
    </w:p>
    <w:p w:rsidR="006B3B18" w:rsidRPr="00984C21" w:rsidRDefault="006B3B18" w:rsidP="00994201">
      <w:r>
        <w:t xml:space="preserve">Как мы знаем, бесконечность бывает разного типа. Если элементы множества можно перенумеровать, то формальная сумма приобретает вид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+…+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+…</m:t>
        </m:r>
      </m:oMath>
      <w:r>
        <w:t xml:space="preserve"> </w:t>
      </w:r>
      <w:r w:rsidR="00994201">
        <w:t>Эту конструкцию</w:t>
      </w:r>
      <w:r>
        <w:t xml:space="preserve"> называют не </w:t>
      </w:r>
      <w:r w:rsidR="00994201">
        <w:t>«</w:t>
      </w:r>
      <w:r>
        <w:t>сумма</w:t>
      </w:r>
      <w:r w:rsidR="00994201">
        <w:t>»</w:t>
      </w:r>
      <w:r>
        <w:t>, а «</w:t>
      </w:r>
      <w:r w:rsidRPr="002E6453">
        <w:rPr>
          <w:b/>
        </w:rPr>
        <w:t>ряд</w:t>
      </w:r>
      <w:r>
        <w:t>».</w:t>
      </w:r>
      <w:r w:rsidR="00994201" w:rsidRPr="00994201">
        <w:t xml:space="preserve"> </w:t>
      </w:r>
      <w:r w:rsidR="00994201">
        <w:t xml:space="preserve">Это формальная сумма элементов последовательности, то есть функции </w:t>
      </w:r>
      <w:r w:rsidR="00994201" w:rsidRPr="00994201">
        <w:rPr>
          <w:rStyle w:val="aa"/>
        </w:rPr>
        <w:t>a</w:t>
      </w:r>
      <w:r w:rsidR="00994201" w:rsidRPr="00984C21">
        <w:t>(</w:t>
      </w:r>
      <w:r w:rsidR="00994201" w:rsidRPr="00994201">
        <w:rPr>
          <w:rStyle w:val="aa"/>
        </w:rPr>
        <w:t>n</w:t>
      </w:r>
      <w:r w:rsidR="00994201" w:rsidRPr="00984C21">
        <w:t>).</w:t>
      </w:r>
    </w:p>
    <w:p w:rsidR="006B3B18" w:rsidRDefault="006B3B18" w:rsidP="006B3B18">
      <w:r>
        <w:t xml:space="preserve">Другой вариант – несчетное количество элементов. </w:t>
      </w:r>
      <w:r w:rsidR="00994201">
        <w:t xml:space="preserve">Типичный пример – «сумма» всех значений функции, </w:t>
      </w:r>
      <m:oMath>
        <m:r>
          <w:rPr>
            <w:rFonts w:ascii="Cambria Math" w:hAnsi="Cambria Math"/>
          </w:rPr>
          <m:t>f(x)</m:t>
        </m:r>
      </m:oMath>
      <w:r w:rsidR="00994201" w:rsidRPr="00984C21">
        <w:t xml:space="preserve">, </w:t>
      </w:r>
      <w:r w:rsidR="00994201">
        <w:t xml:space="preserve">где </w:t>
      </w:r>
      <w:r w:rsidR="00994201" w:rsidRPr="00994201">
        <w:rPr>
          <w:rStyle w:val="aa"/>
        </w:rPr>
        <w:t>x</w:t>
      </w:r>
      <w:r w:rsidR="00994201">
        <w:t xml:space="preserve"> пробегает какое-то множество вещественных чисел, обычно отрезок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 w:rsidR="00994201">
        <w:t>.</w:t>
      </w:r>
    </w:p>
    <w:p w:rsidR="00994201" w:rsidRDefault="00994201" w:rsidP="006B3B18">
      <w:r>
        <w:t>Как ни странно, второй случай оказывается на практике гораздо более простым. С него мы и начнем.</w:t>
      </w:r>
    </w:p>
    <w:p w:rsidR="00984C21" w:rsidRDefault="00984C21" w:rsidP="006E22F4">
      <w:pPr>
        <w:ind w:firstLine="0"/>
        <w:jc w:val="center"/>
      </w:pPr>
      <w:r>
        <w:rPr>
          <w:noProof/>
          <w:lang w:val="en-US" w:eastAsia="zh-CN"/>
        </w:rPr>
        <w:lastRenderedPageBreak/>
        <w:drawing>
          <wp:inline distT="0" distB="0" distL="0" distR="0" wp14:anchorId="0B8448BF" wp14:editId="6CE786EC">
            <wp:extent cx="6228000" cy="3865687"/>
            <wp:effectExtent l="0" t="0" r="1905" b="1905"/>
            <wp:docPr id="2" name="Рисунок 2" descr="О чем шутят учены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О чем шутят ученые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93" b="15181"/>
                    <a:stretch/>
                  </pic:blipFill>
                  <pic:spPr bwMode="auto">
                    <a:xfrm>
                      <a:off x="0" y="0"/>
                      <a:ext cx="6228000" cy="3865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94201" w:rsidRDefault="00092AC3" w:rsidP="00726884">
      <w:pPr>
        <w:pStyle w:val="1"/>
      </w:pPr>
      <w:bookmarkStart w:id="6" w:name="_Toc95385855"/>
      <w:bookmarkStart w:id="7" w:name="_Toc192555708"/>
      <w:r>
        <w:lastRenderedPageBreak/>
        <w:t>Определение</w:t>
      </w:r>
      <w:r w:rsidR="00994201">
        <w:t xml:space="preserve"> интеграла (построение по аналогии)</w:t>
      </w:r>
      <w:bookmarkEnd w:id="6"/>
      <w:bookmarkEnd w:id="7"/>
    </w:p>
    <w:p w:rsidR="00994201" w:rsidRDefault="00994201" w:rsidP="00994201">
      <w:r>
        <w:t>Прежде чем обобщать понятие суммы, немного преобразуем его. Например, как мы будем искать такую сумму:</w:t>
      </w:r>
    </w:p>
    <w:p w:rsidR="00994201" w:rsidRPr="00994201" w:rsidRDefault="00994201" w:rsidP="00994201">
      <m:oMathPara>
        <m:oMath>
          <m:r>
            <w:rPr>
              <w:rFonts w:ascii="Cambria Math" w:hAnsi="Cambria Math"/>
            </w:rPr>
            <m:t>1+2+6+4+2+1+5+1+1+3+4+4=</m:t>
          </m:r>
        </m:oMath>
      </m:oMathPara>
    </w:p>
    <w:p w:rsidR="00994201" w:rsidRPr="00994201" w:rsidRDefault="00994201" w:rsidP="00994201">
      <w:pPr>
        <w:rPr>
          <w:i/>
          <w:lang w:val="en-US"/>
        </w:rPr>
      </w:pPr>
      <m:oMathPara>
        <m:oMath>
          <m:r>
            <w:rPr>
              <w:rFonts w:ascii="Cambria Math" w:hAnsi="Cambria Math"/>
            </w:rPr>
            <m:t>=1⋅</m:t>
          </m:r>
          <m:r>
            <w:rPr>
              <w:rFonts w:ascii="Cambria Math" w:hAnsi="Cambria Math"/>
              <w:lang w:val="en-US"/>
            </w:rPr>
            <m:t>4+2⋅2+3⋅1+4⋅3+5⋅1+6⋅1=</m:t>
          </m:r>
          <m:nary>
            <m:naryPr>
              <m:chr m:val="∑"/>
              <m:limLoc m:val="undOvr"/>
              <m:subHide m:val="1"/>
              <m:supHide m:val="1"/>
              <m:ctrlPr>
                <w:rPr>
                  <w:rFonts w:ascii="Cambria Math" w:hAnsi="Cambria Math"/>
                  <w:i/>
                  <w:lang w:val="en-US"/>
                </w:rPr>
              </m:ctrlPr>
            </m:naryPr>
            <m:sub/>
            <m:sup/>
            <m:e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sub>
              </m:sSub>
            </m:e>
          </m:nary>
        </m:oMath>
      </m:oMathPara>
    </w:p>
    <w:p w:rsidR="00994201" w:rsidRDefault="00994201" w:rsidP="00994201">
      <w:r>
        <w:t>Каждое значение умножается на количество повторений этого значения.</w:t>
      </w:r>
    </w:p>
    <w:p w:rsidR="00792C7E" w:rsidRPr="00984C21" w:rsidRDefault="00AE37D5" w:rsidP="00994201">
      <w:r>
        <w:rPr>
          <w:noProof/>
          <w:lang w:val="en-US" w:eastAsia="zh-CN"/>
        </w:rPr>
        <w:drawing>
          <wp:anchor distT="0" distB="0" distL="114300" distR="114300" simplePos="0" relativeHeight="251661312" behindDoc="0" locked="1" layoutInCell="1" allowOverlap="0" wp14:anchorId="09300D24" wp14:editId="1374C5DE">
            <wp:simplePos x="0" y="0"/>
            <wp:positionH relativeFrom="column">
              <wp:align>right</wp:align>
            </wp:positionH>
            <wp:positionV relativeFrom="paragraph">
              <wp:posOffset>-144145</wp:posOffset>
            </wp:positionV>
            <wp:extent cx="2689200" cy="1728000"/>
            <wp:effectExtent l="0" t="0" r="0" b="571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9200" cy="172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1DC9">
        <w:t xml:space="preserve">1 </w:t>
      </w:r>
      <w:r w:rsidR="00DA66A9" w:rsidRPr="00DA66A9">
        <w:rPr>
          <w:i/>
        </w:rPr>
        <w:t>этап</w:t>
      </w:r>
      <w:r w:rsidR="00AE1DC9">
        <w:t xml:space="preserve">. Рассмотрим функцию, заданную на отрезке, но принимающую конечное число значений (то есть ступенчатую). Функция </w:t>
      </w:r>
      <w:r w:rsidR="00AE1DC9" w:rsidRPr="00AE1DC9">
        <w:rPr>
          <w:rStyle w:val="aa"/>
        </w:rPr>
        <w:t>f</w:t>
      </w:r>
      <w:r w:rsidR="00AE1DC9" w:rsidRPr="00984C21">
        <w:t>(</w:t>
      </w:r>
      <w:r w:rsidR="00AE1DC9" w:rsidRPr="00AE1DC9">
        <w:rPr>
          <w:rStyle w:val="aa"/>
        </w:rPr>
        <w:t>x</w:t>
      </w:r>
      <w:r w:rsidR="00AE1DC9" w:rsidRPr="00984C21">
        <w:t xml:space="preserve">) </w:t>
      </w:r>
      <w:r w:rsidR="00AE1DC9">
        <w:t xml:space="preserve">принимает значения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="00AE1DC9">
        <w:t xml:space="preserve"> на отрезках </w:t>
      </w:r>
      <m:oMath>
        <m:r>
          <w:rPr>
            <w:rStyle w:val="a8"/>
            <w:rFonts w:ascii="Cambria Math" w:hAnsi="Cambria Math"/>
          </w:rPr>
          <m:t>[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i-1</m:t>
            </m:r>
          </m:sub>
        </m:sSub>
        <m:r>
          <w:rPr>
            <w:rFonts w:ascii="Cambria Math" w:hAnsi="Cambria Math"/>
          </w:rPr>
          <m:t>;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Style w:val="a8"/>
            <w:rFonts w:ascii="Cambria Math" w:hAnsi="Cambria Math"/>
          </w:rPr>
          <m:t>]</m:t>
        </m:r>
      </m:oMath>
      <w:r w:rsidR="00AE1DC9" w:rsidRPr="00092AC3">
        <w:t>.</w:t>
      </w:r>
      <w:r w:rsidR="00AE1DC9" w:rsidRPr="00AE1DC9">
        <w:rPr>
          <w:noProof/>
          <w:lang w:eastAsia="zh-CN"/>
        </w:rPr>
        <w:t xml:space="preserve"> </w:t>
      </w:r>
      <w:r w:rsidR="00AE1DC9" w:rsidRPr="00092AC3">
        <w:t xml:space="preserve"> Построим «сумму» ее значений. Для этого умножим каждое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="00AE1DC9">
        <w:t xml:space="preserve"> на длину отрезка </w:t>
      </w:r>
      <m:oMath>
        <m:r>
          <w:rPr>
            <w:rStyle w:val="a8"/>
            <w:rFonts w:ascii="Cambria Math" w:hAnsi="Cambria Math"/>
          </w:rPr>
          <m:t>[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i-1</m:t>
            </m:r>
          </m:sub>
        </m:sSub>
        <m:r>
          <w:rPr>
            <w:rFonts w:ascii="Cambria Math" w:hAnsi="Cambria Math"/>
          </w:rPr>
          <m:t>;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Style w:val="a8"/>
            <w:rFonts w:ascii="Cambria Math" w:hAnsi="Cambria Math"/>
          </w:rPr>
          <m:t>]</m:t>
        </m:r>
      </m:oMath>
      <w:r w:rsidR="00AE1DC9" w:rsidRPr="00092AC3">
        <w:t xml:space="preserve">, то есть на число </w:t>
      </w:r>
      <m:oMath>
        <m:r>
          <w:rPr>
            <w:rFonts w:ascii="Cambria Math" w:hAnsi="Cambria Math"/>
          </w:rPr>
          <m:t>Δ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i-1</m:t>
            </m:r>
          </m:sub>
        </m:sSub>
      </m:oMath>
      <w:r w:rsidR="00AE1DC9" w:rsidRPr="00092AC3">
        <w:t xml:space="preserve">. </w:t>
      </w:r>
      <w:r w:rsidR="00B3338D" w:rsidRPr="00AE37D5">
        <w:rPr>
          <w:i/>
        </w:rPr>
        <w:t>Д</w:t>
      </w:r>
      <w:r w:rsidR="00AE1DC9" w:rsidRPr="00AE37D5">
        <w:rPr>
          <w:i/>
        </w:rPr>
        <w:t>лина</w:t>
      </w:r>
      <w:r w:rsidR="00AE1DC9" w:rsidRPr="00092AC3">
        <w:t xml:space="preserve"> заменяет </w:t>
      </w:r>
      <w:r w:rsidR="00AE1DC9" w:rsidRPr="00AE37D5">
        <w:rPr>
          <w:i/>
        </w:rPr>
        <w:t>количество значений</w:t>
      </w:r>
      <w:r w:rsidR="00AE1DC9" w:rsidRPr="00092AC3">
        <w:t xml:space="preserve">. Получим сумму </w:t>
      </w: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/>
                <w:i/>
                <w:lang w:val="en-US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y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i</m:t>
                </m:r>
              </m:sub>
            </m:sSub>
            <m:r>
              <w:rPr>
                <w:rFonts w:ascii="Cambria Math" w:hAnsi="Cambria Math"/>
              </w:rPr>
              <m:t>Δ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</m:nary>
      </m:oMath>
      <w:r w:rsidR="00AE1DC9" w:rsidRPr="00984C21">
        <w:t>.</w:t>
      </w:r>
    </w:p>
    <w:p w:rsidR="00CF6135" w:rsidRDefault="00AE1DC9" w:rsidP="00B3338D">
      <w:r w:rsidRPr="00984C21">
        <w:rPr>
          <w:i/>
        </w:rPr>
        <w:lastRenderedPageBreak/>
        <w:t xml:space="preserve">2 </w:t>
      </w:r>
      <w:r w:rsidR="00DA66A9">
        <w:rPr>
          <w:i/>
        </w:rPr>
        <w:t>этап</w:t>
      </w:r>
      <w:r>
        <w:t xml:space="preserve">. Рассмотрим теперь произвольную функцию, </w:t>
      </w:r>
      <w:r w:rsidR="00B3338D">
        <w:t xml:space="preserve">заданную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 w:rsidR="00B3338D">
        <w:t xml:space="preserve">. Построим «похожую» на нее ступенчатую функцию. </w:t>
      </w:r>
    </w:p>
    <w:p w:rsidR="00CF6135" w:rsidRPr="00092AC3" w:rsidRDefault="00CF6135" w:rsidP="00B3338D">
      <w:r>
        <w:t>В</w:t>
      </w:r>
      <w:r w:rsidR="00B3338D">
        <w:t xml:space="preserve">ыберем точки </w:t>
      </w:r>
      <m:oMath>
        <m:r>
          <w:rPr>
            <w:rFonts w:ascii="Cambria Math" w:hAnsi="Cambria Math"/>
          </w:rPr>
          <m:t>τ=</m:t>
        </m:r>
        <m:d>
          <m:dPr>
            <m:begChr m:val="{"/>
            <m:endChr m:val="}"/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</m:d>
        <m:r>
          <w:rPr>
            <w:rFonts w:ascii="Cambria Math" w:hAnsi="Cambria Math"/>
          </w:rPr>
          <m:t>, i=0, 1, …, n</m:t>
        </m:r>
      </m:oMath>
      <w:r w:rsidRPr="00984C21">
        <w:t xml:space="preserve">, </w:t>
      </w:r>
      <m:oMath>
        <m:r>
          <w:rPr>
            <w:rFonts w:ascii="Cambria Math" w:hAnsi="Cambria Math"/>
            <w:lang w:val="en-US"/>
          </w:rPr>
          <m:t>a</m:t>
        </m:r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x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≤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x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≤…≤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x</m:t>
            </m:r>
          </m:e>
          <m:sub>
            <m:r>
              <w:rPr>
                <w:rFonts w:ascii="Cambria Math" w:hAnsi="Cambria Math"/>
                <w:lang w:val="en-US"/>
              </w:rPr>
              <m:t>n</m:t>
            </m:r>
          </m:sub>
        </m:sSub>
        <m:r>
          <w:rPr>
            <w:rFonts w:ascii="Cambria Math" w:hAnsi="Cambria Math"/>
          </w:rPr>
          <m:t>=</m:t>
        </m:r>
        <m:r>
          <w:rPr>
            <w:rFonts w:ascii="Cambria Math" w:hAnsi="Cambria Math"/>
            <w:lang w:val="en-US"/>
          </w:rPr>
          <m:t>b</m:t>
        </m:r>
      </m:oMath>
      <w:r w:rsidR="00B3338D" w:rsidRPr="00984C21">
        <w:t xml:space="preserve">. </w:t>
      </w:r>
      <w:r w:rsidR="00B3338D">
        <w:t xml:space="preserve">Назовем это множество </w:t>
      </w:r>
      <w:r w:rsidR="00B3338D" w:rsidRPr="00B3338D">
        <w:rPr>
          <w:b/>
        </w:rPr>
        <w:t>разбиением</w:t>
      </w:r>
      <w:r w:rsidR="00B3338D">
        <w:t xml:space="preserve"> отрезка.</w:t>
      </w:r>
      <w:r w:rsidR="00B3338D" w:rsidRPr="00984C21">
        <w:t xml:space="preserve"> </w:t>
      </w:r>
    </w:p>
    <w:p w:rsidR="00C26DA6" w:rsidRDefault="00C26DA6" w:rsidP="00B3338D">
      <w:r>
        <w:t xml:space="preserve">На каждом отрезке </w:t>
      </w:r>
      <m:oMath>
        <m:r>
          <w:rPr>
            <w:rStyle w:val="a8"/>
            <w:rFonts w:ascii="Cambria Math" w:hAnsi="Cambria Math"/>
          </w:rPr>
          <m:t>[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i-1</m:t>
            </m:r>
          </m:sub>
        </m:sSub>
        <m:r>
          <w:rPr>
            <w:rFonts w:ascii="Cambria Math" w:hAnsi="Cambria Math"/>
          </w:rPr>
          <m:t>;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Style w:val="a8"/>
            <w:rFonts w:ascii="Cambria Math" w:hAnsi="Cambria Math"/>
          </w:rPr>
          <m:t>]</m:t>
        </m:r>
      </m:oMath>
      <w:r w:rsidRPr="00092AC3">
        <w:t xml:space="preserve"> в качестве высоты ступеньки </w:t>
      </w:r>
      <w:r w:rsidR="00F54716" w:rsidRPr="00092AC3">
        <w:t>возьмём</w:t>
      </w:r>
      <w:r w:rsidRPr="00092AC3">
        <w:t xml:space="preserve"> одно из значений функции. Для этого в</w:t>
      </w:r>
      <w:r w:rsidR="00B3338D" w:rsidRPr="00092AC3">
        <w:t xml:space="preserve">ыберем точки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ξ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∈</m:t>
        </m:r>
        <m:r>
          <w:rPr>
            <w:rStyle w:val="a8"/>
            <w:rFonts w:ascii="Cambria Math" w:hAnsi="Cambria Math"/>
          </w:rPr>
          <m:t>[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i-1</m:t>
            </m:r>
          </m:sub>
        </m:sSub>
        <m:r>
          <w:rPr>
            <w:rFonts w:ascii="Cambria Math" w:hAnsi="Cambria Math"/>
          </w:rPr>
          <m:t>;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Style w:val="a8"/>
            <w:rFonts w:ascii="Cambria Math" w:hAnsi="Cambria Math"/>
          </w:rPr>
          <m:t>]</m:t>
        </m:r>
      </m:oMath>
      <w:r w:rsidR="00B3338D" w:rsidRPr="00092AC3">
        <w:t xml:space="preserve">, тогда можно положить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y</m:t>
            </m:r>
          </m:e>
          <m:sub>
            <m:r>
              <w:rPr>
                <w:rFonts w:ascii="Cambria Math" w:hAnsi="Cambria Math"/>
                <w:lang w:val="en-US"/>
              </w:rPr>
              <m:t>i</m:t>
            </m:r>
          </m:sub>
        </m:sSub>
        <m:r>
          <w:rPr>
            <w:rFonts w:ascii="Cambria Math" w:hAnsi="Cambria Math"/>
          </w:rPr>
          <m:t>=</m:t>
        </m:r>
        <m:r>
          <w:rPr>
            <w:rFonts w:ascii="Cambria Math" w:hAnsi="Cambria Math"/>
            <w:lang w:val="en-US"/>
          </w:rPr>
          <m:t>f</m:t>
        </m:r>
        <m:r>
          <w:rPr>
            <w:rFonts w:ascii="Cambria Math" w:hAnsi="Cambria Math"/>
          </w:rPr>
          <m:t>(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ξ</m:t>
            </m:r>
          </m:e>
          <m:sub>
            <m:r>
              <w:rPr>
                <w:rFonts w:ascii="Cambria Math" w:hAnsi="Cambria Math"/>
                <w:lang w:val="en-US"/>
              </w:rPr>
              <m:t>i</m:t>
            </m:r>
          </m:sub>
        </m:sSub>
        <m:r>
          <w:rPr>
            <w:rFonts w:ascii="Cambria Math" w:hAnsi="Cambria Math"/>
          </w:rPr>
          <m:t>)</m:t>
        </m:r>
      </m:oMath>
      <w:r w:rsidR="00B3338D" w:rsidRPr="00984C21">
        <w:t xml:space="preserve">. </w:t>
      </w:r>
      <w:r w:rsidR="00B3338D">
        <w:t xml:space="preserve">Иногда множество </w:t>
      </w:r>
    </w:p>
    <w:p w:rsidR="00C26DA6" w:rsidRPr="00984C21" w:rsidRDefault="00506B88" w:rsidP="00B3338D">
      <m:oMath>
        <m:r>
          <w:rPr>
            <w:rFonts w:ascii="Cambria Math" w:hAnsi="Cambria Math"/>
          </w:rPr>
          <m:t>σ=</m:t>
        </m:r>
        <m:d>
          <m:dPr>
            <m:begChr m:val="{"/>
            <m:endChr m:val="}"/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ξ</m:t>
                </m:r>
                <m:ctrlPr>
                  <w:rPr>
                    <w:rFonts w:ascii="Cambria Math" w:hAnsi="Cambria Math"/>
                    <w:i/>
                  </w:rPr>
                </m:ctrlPr>
              </m:e>
              <m:sub>
                <m:r>
                  <w:rPr>
                    <w:rFonts w:ascii="Cambria Math" w:hAnsi="Cambria Math"/>
                    <w:lang w:val="en-US"/>
                  </w:rPr>
                  <m:t>i</m:t>
                </m:r>
              </m:sub>
            </m:sSub>
          </m:e>
        </m:d>
        <m:r>
          <w:rPr>
            <w:rFonts w:ascii="Cambria Math" w:hAnsi="Cambria Math"/>
          </w:rPr>
          <m:t>, i=1, …, n</m:t>
        </m:r>
      </m:oMath>
      <w:r w:rsidR="00B3338D" w:rsidRPr="00984C21">
        <w:t xml:space="preserve"> </w:t>
      </w:r>
    </w:p>
    <w:p w:rsidR="00130D09" w:rsidRDefault="00B3338D" w:rsidP="00C26DA6">
      <w:pPr>
        <w:ind w:firstLine="0"/>
      </w:pPr>
      <w:r>
        <w:t xml:space="preserve">называют </w:t>
      </w:r>
      <w:r w:rsidR="00C6786E">
        <w:rPr>
          <w:b/>
        </w:rPr>
        <w:t>разметкой</w:t>
      </w:r>
      <w:r>
        <w:t xml:space="preserve"> (данного разбиения).</w:t>
      </w:r>
      <w:r w:rsidR="00CF6135" w:rsidRPr="00CF6135">
        <w:rPr>
          <w:noProof/>
          <w:lang w:eastAsia="zh-CN"/>
        </w:rPr>
        <w:t xml:space="preserve"> </w:t>
      </w:r>
      <w:r w:rsidR="00CF6135">
        <w:rPr>
          <w:noProof/>
          <w:lang w:val="en-US" w:eastAsia="zh-CN"/>
        </w:rPr>
        <w:drawing>
          <wp:anchor distT="0" distB="0" distL="114935" distR="114300" simplePos="0" relativeHeight="251660288" behindDoc="0" locked="1" layoutInCell="1" allowOverlap="0" wp14:anchorId="01D79A70" wp14:editId="474C646C">
            <wp:simplePos x="0" y="0"/>
            <wp:positionH relativeFrom="column">
              <wp:posOffset>3561715</wp:posOffset>
            </wp:positionH>
            <wp:positionV relativeFrom="paragraph">
              <wp:posOffset>-927100</wp:posOffset>
            </wp:positionV>
            <wp:extent cx="2940685" cy="1806575"/>
            <wp:effectExtent l="0" t="0" r="0" b="3175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0685" cy="1806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F6135">
        <w:rPr>
          <w:noProof/>
          <w:lang w:eastAsia="zh-CN"/>
        </w:rPr>
        <w:t xml:space="preserve"> </w:t>
      </w:r>
      <w:r>
        <w:t xml:space="preserve"> </w:t>
      </w:r>
      <w:r w:rsidR="00130D09">
        <w:t xml:space="preserve">Теперь можно построить сумму </w:t>
      </w:r>
    </w:p>
    <w:p w:rsidR="00AE1DC9" w:rsidRPr="00637F18" w:rsidRDefault="006C2867" w:rsidP="00B3338D">
      <w:pPr>
        <w:rPr>
          <w:lang w:val="en-US"/>
        </w:rPr>
      </w:pPr>
      <m:oMathPara>
        <m:oMathParaPr>
          <m:jc m:val="center"/>
        </m:oMathParaPr>
        <m:oMath>
          <m:sSubSup>
            <m:sSubSupPr>
              <m:ctrlPr>
                <w:rPr>
                  <w:rFonts w:ascii="Cambria Math" w:hAnsi="Cambria Math"/>
                  <w:i/>
                  <w:lang w:val="en-US"/>
                </w:rPr>
              </m:ctrlPr>
            </m:sSubSupPr>
            <m:e>
              <m:r>
                <w:rPr>
                  <w:rFonts w:ascii="Cambria Math" w:hAnsi="Cambria Math"/>
                  <w:lang w:val="en-US"/>
                </w:rPr>
                <m:t>S</m:t>
              </m:r>
            </m:e>
            <m:sub>
              <m:r>
                <w:rPr>
                  <w:rFonts w:ascii="Cambria Math" w:hAnsi="Cambria Math"/>
                  <w:lang w:val="en-US"/>
                </w:rPr>
                <m:t>τ,</m:t>
              </m:r>
              <m:r>
                <w:rPr>
                  <w:rFonts w:ascii="Cambria Math" w:hAnsi="Cambria Math"/>
                </w:rPr>
                <m:t>σ</m:t>
              </m:r>
            </m:sub>
            <m:sup>
              <m:r>
                <w:rPr>
                  <w:rFonts w:ascii="Cambria Math" w:hAnsi="Cambria Math"/>
                  <w:lang w:val="en-US"/>
                </w:rPr>
                <m:t>f</m:t>
              </m:r>
            </m:sup>
          </m:sSubSup>
          <m:r>
            <w:rPr>
              <w:rFonts w:ascii="Cambria Math" w:hAnsi="Cambria Math"/>
              <w:lang w:val="en-US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lang w:val="en-US"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i=1</m:t>
              </m:r>
            </m:sub>
            <m:sup>
              <m:r>
                <w:rPr>
                  <w:rFonts w:ascii="Cambria Math" w:hAnsi="Cambria Math"/>
                  <w:lang w:val="en-US"/>
                </w:rPr>
                <m:t>n</m:t>
              </m:r>
            </m:sup>
            <m:e>
              <m:r>
                <w:rPr>
                  <w:rFonts w:ascii="Cambria Math" w:hAnsi="Cambria Math"/>
                  <w:lang w:val="en-US"/>
                </w:rPr>
                <m:t>f(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ξ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sub>
              </m:sSub>
              <m:r>
                <w:rPr>
                  <w:rFonts w:ascii="Cambria Math" w:hAnsi="Cambria Math"/>
                  <w:lang w:val="en-US"/>
                </w:rPr>
                <m:t>)</m:t>
              </m:r>
              <m:r>
                <w:rPr>
                  <w:rFonts w:ascii="Cambria Math" w:hAnsi="Cambria Math"/>
                </w:rPr>
                <m:t>Δ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</m:e>
          </m:nary>
        </m:oMath>
      </m:oMathPara>
    </w:p>
    <w:p w:rsidR="00130D09" w:rsidRDefault="00130D09" w:rsidP="00B3338D">
      <w:r>
        <w:t xml:space="preserve">Эта сумма называется </w:t>
      </w:r>
      <w:r w:rsidRPr="00130D09">
        <w:rPr>
          <w:b/>
        </w:rPr>
        <w:t>интегральной суммой</w:t>
      </w:r>
      <w:r>
        <w:t xml:space="preserve"> функции </w:t>
      </w:r>
      <w:r w:rsidRPr="00130D09">
        <w:rPr>
          <w:rStyle w:val="aa"/>
        </w:rPr>
        <w:t>f</w:t>
      </w:r>
      <w:r>
        <w:t xml:space="preserve"> для разбиения </w:t>
      </w:r>
      <m:oMath>
        <m:r>
          <w:rPr>
            <w:rFonts w:ascii="Cambria Math" w:hAnsi="Cambria Math"/>
          </w:rPr>
          <m:t>τ</m:t>
        </m:r>
      </m:oMath>
      <w:r>
        <w:t xml:space="preserve"> и </w:t>
      </w:r>
      <w:r w:rsidR="005022DF">
        <w:t>разметки</w:t>
      </w:r>
      <w:r>
        <w:t xml:space="preserve"> </w:t>
      </w:r>
      <m:oMath>
        <m:r>
          <w:rPr>
            <w:rFonts w:ascii="Cambria Math" w:hAnsi="Cambria Math"/>
          </w:rPr>
          <m:t>σ</m:t>
        </m:r>
      </m:oMath>
      <w:r>
        <w:t xml:space="preserve">. </w:t>
      </w:r>
    </w:p>
    <w:p w:rsidR="000E60B8" w:rsidRDefault="000E60B8" w:rsidP="00B3338D"/>
    <w:p w:rsidR="00DA66A9" w:rsidRDefault="004E53D4" w:rsidP="00B3338D">
      <w:r>
        <w:t xml:space="preserve">Для окончания построения нужно сделать разбиение «бесконечно мелким», чтобы ступенчатая функция практически совпала с исходной. </w:t>
      </w:r>
    </w:p>
    <w:p w:rsidR="00103AE0" w:rsidRDefault="00DA66A9" w:rsidP="00103AE0">
      <w:pPr>
        <w:ind w:firstLine="0"/>
        <w:jc w:val="center"/>
      </w:pPr>
      <w:r>
        <w:rPr>
          <w:noProof/>
          <w:lang w:val="en-US" w:eastAsia="zh-CN"/>
        </w:rPr>
        <w:drawing>
          <wp:inline distT="0" distB="0" distL="0" distR="0" wp14:anchorId="58B563BE" wp14:editId="41C05F11">
            <wp:extent cx="5608800" cy="17928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08800" cy="179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53D4" w:rsidRDefault="004E53D4" w:rsidP="00103AE0">
      <w:r>
        <w:t xml:space="preserve">Пусть </w:t>
      </w:r>
      <m:oMath>
        <m:r>
          <w:rPr>
            <w:rFonts w:ascii="Cambria Math" w:hAnsi="Cambria Math"/>
          </w:rPr>
          <m:t>d=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max</m:t>
            </m:r>
          </m:fName>
          <m:e>
            <m:r>
              <m:rPr>
                <m:sty m:val="p"/>
              </m:rPr>
              <w:rPr>
                <w:rFonts w:ascii="Cambria Math" w:hAnsi="Cambria Math"/>
              </w:rPr>
              <m:t>Δ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</m:func>
      </m:oMath>
      <w:r w:rsidRPr="00984C21">
        <w:t xml:space="preserve"> – </w:t>
      </w:r>
      <w:r>
        <w:t>«</w:t>
      </w:r>
      <w:r w:rsidRPr="004E53D4">
        <w:rPr>
          <w:b/>
        </w:rPr>
        <w:t>мелкость</w:t>
      </w:r>
      <w:r>
        <w:t xml:space="preserve">» разбиения. Иногда ее называют ещё </w:t>
      </w:r>
      <w:r w:rsidRPr="004E53D4">
        <w:rPr>
          <w:b/>
        </w:rPr>
        <w:t>диаметром</w:t>
      </w:r>
      <w:r>
        <w:t xml:space="preserve"> разбиения.</w:t>
      </w:r>
      <w:r w:rsidR="005D3446">
        <w:t xml:space="preserve"> </w:t>
      </w:r>
      <w:r w:rsidR="00DD7D36" w:rsidRPr="00D90E31">
        <w:rPr>
          <w:b/>
        </w:rPr>
        <w:t>Интегралом</w:t>
      </w:r>
      <w:r w:rsidR="00DD7D36">
        <w:t xml:space="preserve"> </w:t>
      </w:r>
      <w:r w:rsidR="00CF112F">
        <w:t xml:space="preserve">(определенным интегралом, интегралом Римана) </w:t>
      </w:r>
      <w:r w:rsidR="00DD7D36">
        <w:t xml:space="preserve">от функции </w:t>
      </w:r>
      <w:r w:rsidR="00DD7D36" w:rsidRPr="00D90E31">
        <w:rPr>
          <w:rStyle w:val="aa"/>
        </w:rPr>
        <w:t>f</w:t>
      </w:r>
      <w:r w:rsidR="00DD7D36">
        <w:t xml:space="preserve"> по отрезку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 w:rsidR="00DD7D36" w:rsidRPr="00092AC3">
        <w:t xml:space="preserve"> называется предел</w:t>
      </w:r>
      <w:r w:rsidR="005D3446">
        <w:t xml:space="preserve"> </w:t>
      </w:r>
    </w:p>
    <w:p w:rsidR="005D3446" w:rsidRDefault="006130CA" w:rsidP="00D833C5">
      <w:pPr>
        <w:tabs>
          <w:tab w:val="center" w:pos="4820"/>
          <w:tab w:val="right" w:pos="9639"/>
        </w:tabs>
        <w:spacing w:after="120"/>
        <w:ind w:firstLine="0"/>
      </w:pPr>
      <w:r>
        <w:tab/>
      </w:r>
      <m:oMath>
        <m:func>
          <m:funcPr>
            <m:ctrlPr>
              <w:rPr>
                <w:rFonts w:ascii="Cambria Math" w:hAnsi="Cambria Math"/>
                <w:sz w:val="36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sz w:val="36"/>
                  </w:rPr>
                </m:ctrlPr>
              </m:limLowPr>
              <m:e>
                <m:r>
                  <m:rPr>
                    <m:sty m:val="p"/>
                  </m:rPr>
                  <w:rPr>
                    <w:rStyle w:val="aa"/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  <w:sz w:val="36"/>
                  </w:rPr>
                  <m:t>d</m:t>
                </m:r>
                <m:d>
                  <m:dPr>
                    <m:ctrlPr>
                      <w:rPr>
                        <w:rFonts w:ascii="Cambria Math" w:hAnsi="Cambria Math"/>
                        <w:sz w:val="3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36"/>
                      </w:rPr>
                      <m:t>τ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36"/>
                  </w:rPr>
                  <m:t>→0</m:t>
                </m:r>
              </m:lim>
            </m:limLow>
          </m:fName>
          <m:e>
            <m:sSubSup>
              <m:sSubSupPr>
                <m:ctrlPr>
                  <w:rPr>
                    <w:rFonts w:ascii="Cambria Math" w:hAnsi="Cambria Math"/>
                    <w:sz w:val="36"/>
                  </w:rPr>
                </m:ctrlPr>
              </m:sSubSupPr>
              <m:e>
                <m:r>
                  <w:rPr>
                    <w:rFonts w:ascii="Cambria Math" w:hAnsi="Cambria Math"/>
                    <w:sz w:val="36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36"/>
                  </w:rPr>
                  <m:t>τ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36"/>
                  </w:rPr>
                  <m:t>,</m:t>
                </m:r>
                <m:r>
                  <w:rPr>
                    <w:rFonts w:ascii="Cambria Math" w:hAnsi="Cambria Math"/>
                    <w:sz w:val="36"/>
                  </w:rPr>
                  <m:t>σ</m:t>
                </m:r>
              </m:sub>
              <m:sup>
                <m:r>
                  <w:rPr>
                    <w:rFonts w:ascii="Cambria Math" w:hAnsi="Cambria Math"/>
                    <w:sz w:val="36"/>
                  </w:rPr>
                  <m:t>f</m:t>
                </m:r>
              </m:sup>
            </m:sSubSup>
          </m:e>
        </m:func>
        <m:r>
          <m:rPr>
            <m:sty m:val="p"/>
          </m:rPr>
          <w:rPr>
            <w:rFonts w:ascii="Cambria Math" w:hAnsi="Cambria Math"/>
            <w:sz w:val="36"/>
          </w:rPr>
          <m:t>=</m:t>
        </m:r>
        <m:nary>
          <m:naryPr>
            <m:limLoc m:val="undOvr"/>
            <m:ctrlPr>
              <w:rPr>
                <w:rFonts w:ascii="Cambria Math" w:hAnsi="Cambria Math"/>
                <w:sz w:val="36"/>
              </w:rPr>
            </m:ctrlPr>
          </m:naryPr>
          <m:sub>
            <m:r>
              <w:rPr>
                <w:rFonts w:ascii="Cambria Math" w:hAnsi="Cambria Math"/>
                <w:sz w:val="36"/>
              </w:rPr>
              <m:t>a</m:t>
            </m:r>
          </m:sub>
          <m:sup>
            <m:r>
              <w:rPr>
                <w:rFonts w:ascii="Cambria Math" w:hAnsi="Cambria Math"/>
                <w:sz w:val="36"/>
              </w:rPr>
              <m:t>b</m:t>
            </m:r>
          </m:sup>
          <m:e>
            <m:r>
              <w:rPr>
                <w:rFonts w:ascii="Cambria Math" w:hAnsi="Cambria Math"/>
                <w:sz w:val="36"/>
              </w:rPr>
              <m:t>f</m:t>
            </m:r>
            <m:d>
              <m:dPr>
                <m:ctrlPr>
                  <w:rPr>
                    <w:rFonts w:ascii="Cambria Math" w:hAnsi="Cambria Math"/>
                    <w:sz w:val="36"/>
                  </w:rPr>
                </m:ctrlPr>
              </m:dPr>
              <m:e>
                <m:r>
                  <w:rPr>
                    <w:rFonts w:ascii="Cambria Math" w:hAnsi="Cambria Math"/>
                    <w:sz w:val="36"/>
                  </w:rPr>
                  <m:t>x</m:t>
                </m:r>
              </m:e>
            </m:d>
            <m:r>
              <w:rPr>
                <w:rFonts w:ascii="Cambria Math" w:hAnsi="Cambria Math"/>
                <w:sz w:val="36"/>
              </w:rPr>
              <m:t>dx</m:t>
            </m:r>
          </m:e>
        </m:nary>
      </m:oMath>
      <w:r>
        <w:tab/>
        <w:t>(</w:t>
      </w:r>
      <w:r w:rsidR="006C2867">
        <w:fldChar w:fldCharType="begin"/>
      </w:r>
      <w:r w:rsidR="006C2867">
        <w:instrText xml:space="preserve"> SEQ Equation \* ARABIC </w:instrText>
      </w:r>
      <w:r w:rsidR="006C2867">
        <w:fldChar w:fldCharType="separate"/>
      </w:r>
      <w:r w:rsidR="00D833C5">
        <w:rPr>
          <w:noProof/>
        </w:rPr>
        <w:t>1</w:t>
      </w:r>
      <w:r w:rsidR="006C2867">
        <w:rPr>
          <w:noProof/>
        </w:rPr>
        <w:fldChar w:fldCharType="end"/>
      </w:r>
      <w:r>
        <w:t>)</w:t>
      </w:r>
    </w:p>
    <w:p w:rsidR="00506B88" w:rsidRDefault="00506B88" w:rsidP="00506B88">
      <w:r>
        <w:lastRenderedPageBreak/>
        <w:t xml:space="preserve">В данном случае нужно уточнить, в каком смысле понимается предел. Дело в том, что </w:t>
      </w:r>
      <w:r w:rsidRPr="00D90E31">
        <w:rPr>
          <w:rStyle w:val="aa"/>
        </w:rPr>
        <w:t>S</w:t>
      </w:r>
      <w:r>
        <w:t xml:space="preserve"> является функцией от многих переменных, но не от </w:t>
      </w:r>
      <w:r w:rsidRPr="00D90E31">
        <w:rPr>
          <w:rStyle w:val="aa"/>
        </w:rPr>
        <w:t>d</w:t>
      </w:r>
      <w:r>
        <w:t>. Предел будем понимать следующим образом:</w:t>
      </w:r>
      <w:r w:rsidRPr="00984C21">
        <w:t xml:space="preserve">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w:rPr>
                <w:rFonts w:ascii="Cambria Math" w:hAnsi="Cambria Math"/>
                <w:lang w:val="en-US"/>
              </w:rPr>
              <m:t>I</m:t>
            </m:r>
            <m:r>
              <w:rPr>
                <w:rFonts w:ascii="Cambria Math" w:hAnsi="Cambria Math"/>
              </w:rPr>
              <m:t>=</m:t>
            </m:r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Style w:val="aa"/>
                    <w:rFonts w:ascii="Cambria Math" w:hAns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  <w:lang w:val="en-US"/>
                  </w:rPr>
                  <m:t>d</m:t>
                </m:r>
                <m:d>
                  <m:d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lang w:val="en-US"/>
                      </w:rPr>
                      <m:t>τ</m:t>
                    </m:r>
                  </m:e>
                </m:d>
                <m:r>
                  <w:rPr>
                    <w:rFonts w:ascii="Cambria Math" w:hAnsi="Cambria Math"/>
                  </w:rPr>
                  <m:t>→0</m:t>
                </m:r>
              </m:lim>
            </m:limLow>
          </m:fName>
          <m:e>
            <m:sSubSup>
              <m:sSub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SupPr>
              <m:e>
                <m:r>
                  <w:rPr>
                    <w:rFonts w:ascii="Cambria Math" w:hAnsi="Cambria Math"/>
                    <w:lang w:val="en-US"/>
                  </w:rPr>
                  <m:t>S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τ</m:t>
                </m:r>
                <m: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  <w:lang w:val="en-US"/>
                  </w:rPr>
                  <m:t>σ</m:t>
                </m:r>
              </m:sub>
              <m:sup>
                <m:r>
                  <w:rPr>
                    <w:rFonts w:ascii="Cambria Math" w:hAnsi="Cambria Math"/>
                    <w:lang w:val="en-US"/>
                  </w:rPr>
                  <m:t>f</m:t>
                </m:r>
              </m:sup>
            </m:sSubSup>
          </m:e>
        </m:func>
      </m:oMath>
      <w:r w:rsidRPr="00984C21">
        <w:t xml:space="preserve">, </w:t>
      </w:r>
      <w:r>
        <w:t>если</w:t>
      </w:r>
    </w:p>
    <w:p w:rsidR="00506B88" w:rsidRPr="006130CA" w:rsidRDefault="006130CA" w:rsidP="006130CA">
      <w:pPr>
        <w:tabs>
          <w:tab w:val="center" w:pos="4820"/>
          <w:tab w:val="right" w:pos="9639"/>
        </w:tabs>
        <w:spacing w:after="120"/>
        <w:ind w:firstLine="0"/>
      </w:pPr>
      <w:r>
        <w:tab/>
      </w:r>
      <m:oMath>
        <m:r>
          <m:rPr>
            <m:sty m:val="p"/>
          </m:rPr>
          <w:rPr>
            <w:rFonts w:ascii="Cambria Math" w:hAnsi="Cambria Math"/>
          </w:rPr>
          <m:t>∀</m:t>
        </m:r>
        <m:r>
          <w:rPr>
            <w:rFonts w:ascii="Cambria Math" w:hAnsi="Cambria Math"/>
          </w:rPr>
          <m:t>ε</m:t>
        </m:r>
        <m:r>
          <m:rPr>
            <m:sty m:val="p"/>
          </m:rPr>
          <w:rPr>
            <w:rFonts w:ascii="Cambria Math" w:hAnsi="Cambria Math"/>
          </w:rPr>
          <m:t>&gt;0 ∃</m:t>
        </m:r>
        <m:r>
          <w:rPr>
            <w:rFonts w:ascii="Cambria Math" w:hAnsi="Cambria Math"/>
          </w:rPr>
          <m:t>δ</m:t>
        </m:r>
        <m:r>
          <m:rPr>
            <m:sty m:val="p"/>
          </m:rPr>
          <w:rPr>
            <w:rFonts w:ascii="Cambria Math" w:hAnsi="Cambria Math"/>
          </w:rPr>
          <m:t>&gt;0, что ∀</m:t>
        </m:r>
        <m:r>
          <w:rPr>
            <w:rFonts w:ascii="Cambria Math" w:hAnsi="Cambria Math"/>
          </w:rPr>
          <m:t>τ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σ</m:t>
        </m:r>
        <m:r>
          <m:rPr>
            <m:sty m:val="p"/>
          </m:rPr>
          <w:rPr>
            <w:rFonts w:ascii="Cambria Math" w:hAnsi="Cambria Math"/>
          </w:rPr>
          <m:t xml:space="preserve"> при </m:t>
        </m:r>
        <m:r>
          <w:rPr>
            <w:rFonts w:ascii="Cambria Math" w:hAnsi="Cambria Math"/>
          </w:rPr>
          <m:t>d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τ</m:t>
            </m:r>
          </m:e>
        </m:d>
        <m:r>
          <m:rPr>
            <m:sty m:val="p"/>
          </m:rPr>
          <w:rPr>
            <w:rFonts w:ascii="Cambria Math" w:hAnsi="Cambria Math"/>
          </w:rPr>
          <m:t>&lt;</m:t>
        </m:r>
        <m:r>
          <w:rPr>
            <w:rFonts w:ascii="Cambria Math" w:hAnsi="Cambria Math"/>
          </w:rPr>
          <m:t>δ</m:t>
        </m:r>
        <m:r>
          <m:rPr>
            <m:sty m:val="p"/>
          </m:rPr>
          <w:rPr>
            <w:rFonts w:ascii="Cambria Math" w:hAnsi="Cambria Math"/>
          </w:rPr>
          <m:t xml:space="preserve"> имеем </m:t>
        </m:r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S</m:t>
                </m:r>
              </m:e>
              <m:sub>
                <m:r>
                  <w:rPr>
                    <w:rFonts w:ascii="Cambria Math" w:hAnsi="Cambria Math"/>
                  </w:rPr>
                  <m:t>τ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σ</m:t>
                </m:r>
              </m:sub>
              <m:sup>
                <m:r>
                  <w:rPr>
                    <w:rFonts w:ascii="Cambria Math" w:hAnsi="Cambria Math"/>
                  </w:rPr>
                  <m:t>f</m:t>
                </m:r>
              </m:sup>
            </m:sSubSup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r>
              <w:rPr>
                <w:rFonts w:ascii="Cambria Math" w:hAnsi="Cambria Math"/>
              </w:rPr>
              <m:t>I</m:t>
            </m:r>
          </m:e>
        </m:d>
        <m:r>
          <m:rPr>
            <m:sty m:val="p"/>
          </m:rPr>
          <w:rPr>
            <w:rFonts w:ascii="Cambria Math" w:hAnsi="Cambria Math"/>
          </w:rPr>
          <m:t>&lt;</m:t>
        </m:r>
        <m:r>
          <w:rPr>
            <w:rFonts w:ascii="Cambria Math" w:hAnsi="Cambria Math"/>
          </w:rPr>
          <m:t>ε</m:t>
        </m:r>
      </m:oMath>
      <w:r>
        <w:rPr>
          <w:iCs/>
        </w:rPr>
        <w:tab/>
        <w:t>(</w:t>
      </w:r>
      <w:r w:rsidR="006C2867">
        <w:fldChar w:fldCharType="begin"/>
      </w:r>
      <w:r w:rsidR="006C2867">
        <w:instrText xml:space="preserve"> SEQ Equation \* ARABIC </w:instrText>
      </w:r>
      <w:r w:rsidR="006C2867">
        <w:fldChar w:fldCharType="separate"/>
      </w:r>
      <w:r w:rsidR="00D833C5">
        <w:rPr>
          <w:noProof/>
        </w:rPr>
        <w:t>2</w:t>
      </w:r>
      <w:r w:rsidR="006C2867">
        <w:rPr>
          <w:noProof/>
        </w:rPr>
        <w:fldChar w:fldCharType="end"/>
      </w:r>
      <w:r>
        <w:rPr>
          <w:iCs/>
        </w:rPr>
        <w:t>)</w:t>
      </w:r>
    </w:p>
    <w:p w:rsidR="00506B88" w:rsidRDefault="00506B88" w:rsidP="00506B88">
      <w:r w:rsidRPr="00506B88">
        <w:t>Таким образом, последнее неравенство должно выполняться при любо</w:t>
      </w:r>
      <w:r w:rsidR="00C6786E">
        <w:t>й</w:t>
      </w:r>
      <w:r w:rsidRPr="00506B88">
        <w:t xml:space="preserve"> </w:t>
      </w:r>
      <w:r w:rsidR="00C6786E">
        <w:t>разметке</w:t>
      </w:r>
      <w:r w:rsidRPr="00506B88">
        <w:t xml:space="preserve"> достаточно мелкого разбиения.</w:t>
      </w:r>
    </w:p>
    <w:p w:rsidR="00584F5A" w:rsidRDefault="00584F5A" w:rsidP="00584F5A">
      <w:pPr>
        <w:rPr>
          <w:rStyle w:val="afff5"/>
        </w:rPr>
      </w:pPr>
      <w:r w:rsidRPr="00506B88">
        <w:rPr>
          <w:rStyle w:val="afff5"/>
        </w:rPr>
        <w:t xml:space="preserve">Контрольный вопрос. Знак интеграла – это вытянутая буква S. Откуда взялись остальные </w:t>
      </w:r>
      <w:r>
        <w:rPr>
          <w:rStyle w:val="afff5"/>
        </w:rPr>
        <w:t>элементы</w:t>
      </w:r>
      <w:r w:rsidRPr="00506B88">
        <w:rPr>
          <w:rStyle w:val="afff5"/>
        </w:rPr>
        <w:t xml:space="preserve"> обозначения?</w:t>
      </w:r>
    </w:p>
    <w:p w:rsidR="00584F5A" w:rsidRDefault="00584F5A" w:rsidP="00584F5A">
      <w:r>
        <w:t>Цитата с одного форума:</w:t>
      </w:r>
    </w:p>
    <w:p w:rsidR="00584F5A" w:rsidRDefault="00584F5A" w:rsidP="00584F5A">
      <w:r>
        <w:rPr>
          <w:noProof/>
          <w:lang w:val="en-US" w:eastAsia="zh-CN"/>
        </w:rPr>
        <w:drawing>
          <wp:inline distT="0" distB="0" distL="0" distR="0" wp14:anchorId="0C0BF05C" wp14:editId="4110C374">
            <wp:extent cx="3209524" cy="1352381"/>
            <wp:effectExtent l="0" t="0" r="0" b="63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09524" cy="13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4F5A" w:rsidRDefault="00584F5A" w:rsidP="00506B88"/>
    <w:p w:rsidR="001F3856" w:rsidRDefault="001F3856" w:rsidP="001F3856">
      <w:pPr>
        <w:pStyle w:val="2"/>
      </w:pPr>
      <w:bookmarkStart w:id="8" w:name="_Toc192555709"/>
      <w:r>
        <w:lastRenderedPageBreak/>
        <w:t>Пример неинтегрируемой функции</w:t>
      </w:r>
      <w:bookmarkEnd w:id="8"/>
    </w:p>
    <w:p w:rsidR="00A16DC5" w:rsidRDefault="001F3856" w:rsidP="00506B88">
      <w:r>
        <w:t xml:space="preserve">Рассмотрим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 w:rsidR="007464A5" w:rsidRPr="00984C21">
        <w:t xml:space="preserve"> </w:t>
      </w:r>
      <w:r w:rsidR="007464A5">
        <w:t xml:space="preserve">функцию Дирихле </w:t>
      </w:r>
      <m:oMath>
        <m:r>
          <w:rPr>
            <w:rFonts w:ascii="Cambria Math" w:hAnsi="Cambria Math"/>
          </w:rPr>
          <m:t>φ(x)</m:t>
        </m:r>
      </m:oMath>
      <w:r w:rsidR="007464A5" w:rsidRPr="00984C21">
        <w:t xml:space="preserve">, </w:t>
      </w:r>
      <w:r w:rsidR="007464A5">
        <w:t xml:space="preserve">равную 1 для рациональных значений </w:t>
      </w:r>
      <w:r w:rsidR="007464A5" w:rsidRPr="003B5DB0">
        <w:rPr>
          <w:rStyle w:val="aa"/>
        </w:rPr>
        <w:t>x</w:t>
      </w:r>
      <w:r w:rsidR="007464A5">
        <w:t xml:space="preserve"> и 0 для иррациональных.</w:t>
      </w:r>
      <w:r w:rsidR="003B5DB0">
        <w:t xml:space="preserve"> Ясно, что для любого разбиения можно выбрать</w:t>
      </w:r>
      <w:r w:rsidR="007B4AAC">
        <w:t xml:space="preserve"> разметку</w:t>
      </w:r>
      <w:r w:rsidR="003B5DB0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 w:rsidR="007B4AAC">
        <w:t>, состоящую</w:t>
      </w:r>
      <w:r w:rsidR="003B5DB0">
        <w:t xml:space="preserve"> из иррациональных чисел, тогда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τ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σ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sub>
          <m:sup>
            <m:r>
              <w:rPr>
                <w:rFonts w:ascii="Cambria Math" w:hAnsi="Cambria Math"/>
              </w:rPr>
              <m:t>f</m:t>
            </m:r>
          </m:sup>
        </m:sSubSup>
        <m:r>
          <w:rPr>
            <w:rFonts w:ascii="Cambria Math" w:hAnsi="Cambria Math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/>
                <w:i/>
                <w:lang w:val="en-US"/>
              </w:rPr>
            </m:ctrlPr>
          </m:naryPr>
          <m:sub>
            <m:r>
              <w:rPr>
                <w:rFonts w:ascii="Cambria Math" w:hAnsi="Cambria Math"/>
                <w:lang w:val="en-US"/>
              </w:rPr>
              <m:t>i</m:t>
            </m:r>
            <m:r>
              <w:rPr>
                <w:rFonts w:ascii="Cambria Math" w:hAnsi="Cambria Math"/>
              </w:rPr>
              <m:t>=1</m:t>
            </m:r>
          </m:sub>
          <m:sup>
            <m:r>
              <w:rPr>
                <w:rFonts w:ascii="Cambria Math" w:hAnsi="Cambria Math"/>
                <w:lang w:val="en-US"/>
              </w:rPr>
              <m:t>n</m:t>
            </m:r>
          </m:sup>
          <m:e>
            <m:r>
              <w:rPr>
                <w:rFonts w:ascii="Cambria Math" w:hAnsi="Cambria Math"/>
              </w:rPr>
              <m:t>0⋅Δ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</m:nary>
        <m:r>
          <w:rPr>
            <w:rFonts w:ascii="Cambria Math" w:hAnsi="Cambria Math"/>
          </w:rPr>
          <m:t>=0</m:t>
        </m:r>
      </m:oMath>
      <w:r w:rsidR="003B5DB0" w:rsidRPr="00984C21">
        <w:t xml:space="preserve">. </w:t>
      </w:r>
      <w:r w:rsidR="00C6786E">
        <w:t>Другая</w:t>
      </w:r>
      <w:r w:rsidR="003B5DB0">
        <w:t xml:space="preserve"> </w:t>
      </w:r>
      <w:r w:rsidR="00C6786E">
        <w:t>разметка</w:t>
      </w:r>
      <w:r w:rsidR="007B4AAC">
        <w:t>,</w:t>
      </w:r>
      <w:r w:rsidR="003B5DB0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 w:rsidR="003B5DB0">
        <w:t xml:space="preserve">, состоит из рациональных чисел, тогда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τ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σ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sub>
          <m:sup>
            <m:r>
              <w:rPr>
                <w:rFonts w:ascii="Cambria Math" w:hAnsi="Cambria Math"/>
              </w:rPr>
              <m:t>f</m:t>
            </m:r>
          </m:sup>
        </m:sSubSup>
        <m:r>
          <w:rPr>
            <w:rFonts w:ascii="Cambria Math" w:hAnsi="Cambria Math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/>
                <w:i/>
                <w:lang w:val="en-US"/>
              </w:rPr>
            </m:ctrlPr>
          </m:naryPr>
          <m:sub>
            <m:r>
              <w:rPr>
                <w:rFonts w:ascii="Cambria Math" w:hAnsi="Cambria Math"/>
                <w:lang w:val="en-US"/>
              </w:rPr>
              <m:t>i</m:t>
            </m:r>
            <m:r>
              <w:rPr>
                <w:rFonts w:ascii="Cambria Math" w:hAnsi="Cambria Math"/>
              </w:rPr>
              <m:t>=1</m:t>
            </m:r>
          </m:sub>
          <m:sup>
            <m:r>
              <w:rPr>
                <w:rFonts w:ascii="Cambria Math" w:hAnsi="Cambria Math"/>
                <w:lang w:val="en-US"/>
              </w:rPr>
              <m:t>n</m:t>
            </m:r>
          </m:sup>
          <m:e>
            <m:r>
              <w:rPr>
                <w:rFonts w:ascii="Cambria Math" w:hAnsi="Cambria Math"/>
              </w:rPr>
              <m:t>1⋅Δ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</m:nary>
        <m:r>
          <w:rPr>
            <w:rFonts w:ascii="Cambria Math" w:hAnsi="Cambria Math"/>
          </w:rPr>
          <m:t>=</m:t>
        </m:r>
        <m:r>
          <w:rPr>
            <w:rFonts w:ascii="Cambria Math" w:hAnsi="Cambria Math"/>
            <w:lang w:val="en-US"/>
          </w:rPr>
          <m:t>b</m:t>
        </m:r>
        <m:r>
          <w:rPr>
            <w:rFonts w:ascii="Cambria Math" w:hAnsi="Cambria Math"/>
          </w:rPr>
          <m:t>-</m:t>
        </m:r>
        <m:r>
          <w:rPr>
            <w:rFonts w:ascii="Cambria Math" w:hAnsi="Cambria Math"/>
            <w:lang w:val="en-US"/>
          </w:rPr>
          <m:t>a</m:t>
        </m:r>
        <m:r>
          <w:rPr>
            <w:rFonts w:ascii="Cambria Math" w:hAnsi="Cambria Math"/>
          </w:rPr>
          <m:t>&gt;0</m:t>
        </m:r>
      </m:oMath>
      <w:r w:rsidR="003B5DB0" w:rsidRPr="00984C21">
        <w:t xml:space="preserve">. </w:t>
      </w:r>
      <w:r w:rsidR="003B5DB0">
        <w:t xml:space="preserve">Как мы видим, при любой мелкости разбиения существуют интегральные суммы равные </w:t>
      </w:r>
      <w:r w:rsidR="00CF112F">
        <w:t xml:space="preserve">как </w:t>
      </w:r>
      <w:r w:rsidR="003B5DB0">
        <w:t xml:space="preserve">0, так и </w:t>
      </w:r>
      <m:oMath>
        <m:r>
          <w:rPr>
            <w:rFonts w:ascii="Cambria Math" w:hAnsi="Cambria Math"/>
            <w:lang w:val="en-US"/>
          </w:rPr>
          <m:t>b</m:t>
        </m:r>
        <m:r>
          <w:rPr>
            <w:rFonts w:ascii="Cambria Math" w:hAnsi="Cambria Math"/>
          </w:rPr>
          <m:t>-</m:t>
        </m:r>
        <m:r>
          <w:rPr>
            <w:rFonts w:ascii="Cambria Math" w:hAnsi="Cambria Math"/>
            <w:lang w:val="en-US"/>
          </w:rPr>
          <m:t>a</m:t>
        </m:r>
      </m:oMath>
      <w:r w:rsidR="003B5DB0">
        <w:t xml:space="preserve">, значит, набор сумм не имеет предела при </w:t>
      </w:r>
      <m:oMath>
        <m:r>
          <w:rPr>
            <w:rFonts w:ascii="Cambria Math" w:hAnsi="Cambria Math"/>
            <w:lang w:val="en-US"/>
          </w:rPr>
          <m:t>d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τ</m:t>
            </m:r>
          </m:e>
        </m:d>
        <m:r>
          <w:rPr>
            <w:rFonts w:ascii="Cambria Math" w:hAnsi="Cambria Math"/>
          </w:rPr>
          <m:t>→0</m:t>
        </m:r>
      </m:oMath>
      <w:r w:rsidR="003B5DB0">
        <w:t>.</w:t>
      </w:r>
    </w:p>
    <w:p w:rsidR="006D1875" w:rsidRDefault="006D1875" w:rsidP="00506B88">
      <w:r>
        <w:rPr>
          <w:noProof/>
          <w:lang w:val="en-US" w:eastAsia="zh-CN"/>
        </w:rPr>
        <w:lastRenderedPageBreak/>
        <w:drawing>
          <wp:inline distT="0" distB="0" distL="0" distR="0" wp14:anchorId="3B26FE4D" wp14:editId="61F69C8C">
            <wp:extent cx="3124200" cy="3810000"/>
            <wp:effectExtent l="0" t="0" r="0" b="0"/>
            <wp:docPr id="16" name="Рисунок 16" descr="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0E31" w:rsidRDefault="00D90E31" w:rsidP="00726884">
      <w:pPr>
        <w:pStyle w:val="1"/>
      </w:pPr>
      <w:bookmarkStart w:id="9" w:name="_Toc95385856"/>
      <w:bookmarkStart w:id="10" w:name="_Toc192555710"/>
      <w:r>
        <w:lastRenderedPageBreak/>
        <w:t>Свойства интеграла</w:t>
      </w:r>
      <w:bookmarkEnd w:id="9"/>
      <w:bookmarkEnd w:id="10"/>
    </w:p>
    <w:p w:rsidR="00075A11" w:rsidRDefault="00075A11" w:rsidP="009470AC">
      <w:pPr>
        <w:pStyle w:val="2"/>
      </w:pPr>
      <w:bookmarkStart w:id="11" w:name="_Toc95385857"/>
      <w:bookmarkStart w:id="12" w:name="_Toc192555711"/>
      <w:r>
        <w:t>Необходимое условие интегрируемости</w:t>
      </w:r>
      <w:bookmarkEnd w:id="11"/>
      <w:bookmarkEnd w:id="12"/>
    </w:p>
    <w:p w:rsidR="00DC287F" w:rsidRPr="00092AC3" w:rsidRDefault="00075A11" w:rsidP="006130CA">
      <w:r>
        <w:t xml:space="preserve">Пусть функция </w:t>
      </w:r>
      <w:r w:rsidRPr="006130CA">
        <w:rPr>
          <w:rStyle w:val="aa"/>
        </w:rPr>
        <w:t>f</w:t>
      </w:r>
      <w:r>
        <w:t xml:space="preserve"> интегрируема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 w:rsidRPr="00092AC3">
        <w:t xml:space="preserve">. Это значит, что существует предел </w:t>
      </w:r>
      <w:r w:rsidR="006130CA" w:rsidRPr="00092AC3">
        <w:t xml:space="preserve">(1), то есть выполняется утверждение (2). </w:t>
      </w:r>
    </w:p>
    <w:p w:rsidR="00DC287F" w:rsidRPr="00092AC3" w:rsidRDefault="00DC287F" w:rsidP="006130CA">
      <w:r w:rsidRPr="00B704E8">
        <w:rPr>
          <w:b/>
        </w:rPr>
        <w:t>Утверждение</w:t>
      </w:r>
      <w:r w:rsidRPr="00092AC3">
        <w:t xml:space="preserve">. Интегрируемая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 w:rsidRPr="00092AC3">
        <w:t xml:space="preserve"> функция ограничена на нем.</w:t>
      </w:r>
    </w:p>
    <w:p w:rsidR="00075A11" w:rsidRPr="00984C21" w:rsidRDefault="00DC287F" w:rsidP="006130CA">
      <w:r w:rsidRPr="00B704E8">
        <w:rPr>
          <w:i/>
        </w:rPr>
        <w:t>Доказательство</w:t>
      </w:r>
      <w:r w:rsidRPr="00092AC3">
        <w:t xml:space="preserve">. </w:t>
      </w:r>
      <w:r w:rsidR="006130CA" w:rsidRPr="00092AC3">
        <w:t xml:space="preserve">Предположим, что функция </w:t>
      </w:r>
      <w:r w:rsidR="006130CA" w:rsidRPr="00092AC3">
        <w:rPr>
          <w:rStyle w:val="aa"/>
        </w:rPr>
        <w:t>f</w:t>
      </w:r>
      <w:r w:rsidR="006130CA" w:rsidRPr="00092AC3">
        <w:t xml:space="preserve"> не ограничена (для определенности – сверху). Это значит, что для любого разбиения </w:t>
      </w:r>
      <m:oMath>
        <m:r>
          <w:rPr>
            <w:rFonts w:ascii="Cambria Math" w:hAnsi="Cambria Math"/>
          </w:rPr>
          <m:t>τ</m:t>
        </m:r>
      </m:oMath>
      <w:r w:rsidR="006130CA">
        <w:rPr>
          <w:iCs/>
        </w:rPr>
        <w:t xml:space="preserve"> она не ограничена на некотором отрезке </w:t>
      </w:r>
      <m:oMath>
        <m:r>
          <w:rPr>
            <w:rStyle w:val="a8"/>
            <w:rFonts w:ascii="Cambria Math" w:hAnsi="Cambria Math"/>
          </w:rPr>
          <m:t>[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i-1</m:t>
            </m:r>
          </m:sub>
        </m:sSub>
        <m:r>
          <w:rPr>
            <w:rFonts w:ascii="Cambria Math" w:hAnsi="Cambria Math"/>
          </w:rPr>
          <m:t>;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Style w:val="a8"/>
            <w:rFonts w:ascii="Cambria Math" w:hAnsi="Cambria Math"/>
          </w:rPr>
          <m:t>]</m:t>
        </m:r>
      </m:oMath>
      <w:r w:rsidR="006130CA" w:rsidRPr="00092AC3">
        <w:t xml:space="preserve"> ненулевой длины. Но тогда мы можем выбрать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</w:rPr>
              <m:t>ξ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w:rPr>
                <w:rFonts w:ascii="Cambria Math" w:hAnsi="Cambria Math"/>
                <w:lang w:val="en-US"/>
              </w:rPr>
              <m:t>i</m:t>
            </m:r>
          </m:sub>
        </m:sSub>
      </m:oMath>
      <w:r w:rsidR="006130CA">
        <w:t xml:space="preserve"> так, что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</w:rPr>
              <m:t>f(ξ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w:rPr>
                <w:rFonts w:ascii="Cambria Math" w:hAnsi="Cambria Math"/>
                <w:lang w:val="en-US"/>
              </w:rPr>
              <m:t>i</m:t>
            </m:r>
          </m:sub>
        </m:sSub>
        <m:r>
          <w:rPr>
            <w:rFonts w:ascii="Cambria Math" w:hAnsi="Cambria Math"/>
          </w:rPr>
          <m:t>)</m:t>
        </m:r>
      </m:oMath>
      <w:r w:rsidR="006130CA" w:rsidRPr="00984C21">
        <w:t xml:space="preserve"> </w:t>
      </w:r>
      <w:r w:rsidR="006130CA">
        <w:t xml:space="preserve">будет больше любого наперед заданного числа. Ясно, что тогда и интегральную сумму можно сделать сколь угодно большой. Достаточно выбрать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</w:rPr>
              <m:t>f(ξ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w:rPr>
                <w:rFonts w:ascii="Cambria Math" w:hAnsi="Cambria Math"/>
                <w:lang w:val="en-US"/>
              </w:rPr>
              <m:t>i</m:t>
            </m:r>
          </m:sub>
        </m:sSub>
        <m:r>
          <w:rPr>
            <w:rFonts w:ascii="Cambria Math" w:hAnsi="Cambria Math"/>
          </w:rPr>
          <m:t>)&gt;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N</m:t>
            </m:r>
            <m:r>
              <w:rPr>
                <w:rFonts w:ascii="Cambria Math" w:hAnsi="Cambria Math"/>
              </w:rPr>
              <m:t>-</m:t>
            </m:r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i/>
                    <w:lang w:val="en-US"/>
                  </w:rPr>
                </m:ctrlPr>
              </m:naryPr>
              <m:sub>
                <m:r>
                  <w:rPr>
                    <w:rFonts w:ascii="Cambria Math" w:hAnsi="Cambria Math"/>
                    <w:lang w:val="en-US"/>
                  </w:rPr>
                  <m:t>j</m:t>
                </m:r>
                <m:r>
                  <w:rPr>
                    <w:rFonts w:ascii="Cambria Math" w:hAnsi="Cambria Math"/>
                  </w:rPr>
                  <m:t>≠</m:t>
                </m:r>
                <m:r>
                  <w:rPr>
                    <w:rFonts w:ascii="Cambria Math" w:hAnsi="Cambria Math"/>
                    <w:lang w:val="en-US"/>
                  </w:rPr>
                  <m:t>i</m:t>
                </m:r>
              </m:sub>
              <m:sup/>
              <m:e>
                <m:r>
                  <w:rPr>
                    <w:rFonts w:ascii="Cambria Math" w:hAnsi="Cambria Math"/>
                    <w:lang w:val="en-US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/>
                          </w:rPr>
                          <m:t>ξ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US"/>
                          </w:rPr>
                          <m:t>j</m:t>
                        </m:r>
                      </m:sub>
                    </m:sSub>
                  </m:e>
                </m:d>
                <m:r>
                  <w:rPr>
                    <w:rFonts w:ascii="Cambria Math" w:hAnsi="Cambria Math"/>
                  </w:rPr>
                  <m:t>Δ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</m:sSub>
              </m:e>
            </m:nary>
          </m:num>
          <m:den>
            <m:r>
              <m:rPr>
                <m:sty m:val="p"/>
              </m:rPr>
              <w:rPr>
                <w:rFonts w:ascii="Cambria Math" w:hAnsi="Cambria Math"/>
                <w:lang w:val="en-US"/>
              </w:rPr>
              <m:t>Δ</m:t>
            </m:r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i</m:t>
                </m:r>
              </m:sub>
            </m:sSub>
          </m:den>
        </m:f>
        <m:r>
          <w:rPr>
            <w:rFonts w:ascii="Cambria Math" w:hAnsi="Cambria Math"/>
          </w:rPr>
          <m:t xml:space="preserve"> </m:t>
        </m:r>
      </m:oMath>
    </w:p>
    <w:p w:rsidR="00DC287F" w:rsidRPr="00DC287F" w:rsidRDefault="00DC287F" w:rsidP="006130CA">
      <w:pPr>
        <w:rPr>
          <w:rStyle w:val="afff5"/>
        </w:rPr>
      </w:pPr>
      <w:r w:rsidRPr="00DC287F">
        <w:rPr>
          <w:rStyle w:val="afff5"/>
        </w:rPr>
        <w:t xml:space="preserve">Контрольный вопрос. Проверьте, какому условию в этом случае удовлетворяет </w:t>
      </w:r>
      <m:oMath>
        <m:sSubSup>
          <m:sSubSupPr>
            <m:ctrlPr>
              <w:rPr>
                <w:rStyle w:val="afff5"/>
                <w:rFonts w:ascii="Cambria Math" w:hAnsi="Cambria Math"/>
                <w:b w:val="0"/>
                <w:bCs w:val="0"/>
                <w:i/>
              </w:rPr>
            </m:ctrlPr>
          </m:sSubSupPr>
          <m:e>
            <m:r>
              <w:rPr>
                <w:rStyle w:val="afff5"/>
                <w:rFonts w:ascii="Cambria Math" w:hAnsi="Cambria Math"/>
              </w:rPr>
              <m:t>S</m:t>
            </m:r>
          </m:e>
          <m:sub>
            <m:r>
              <w:rPr>
                <w:rStyle w:val="afff5"/>
                <w:rFonts w:ascii="Cambria Math" w:hAnsi="Cambria Math"/>
              </w:rPr>
              <m:t>τ,σ</m:t>
            </m:r>
          </m:sub>
          <m:sup>
            <m:r>
              <w:rPr>
                <w:rStyle w:val="afff5"/>
                <w:rFonts w:ascii="Cambria Math" w:hAnsi="Cambria Math"/>
              </w:rPr>
              <m:t>f</m:t>
            </m:r>
          </m:sup>
        </m:sSubSup>
      </m:oMath>
      <w:r w:rsidRPr="00DC287F">
        <w:rPr>
          <w:rStyle w:val="afff5"/>
        </w:rPr>
        <w:t>.</w:t>
      </w:r>
    </w:p>
    <w:p w:rsidR="00DC287F" w:rsidRDefault="00C66F0F" w:rsidP="009470AC">
      <w:pPr>
        <w:pStyle w:val="2"/>
      </w:pPr>
      <w:bookmarkStart w:id="13" w:name="_Toc95385858"/>
      <w:bookmarkStart w:id="14" w:name="_Toc192555712"/>
      <w:r>
        <w:lastRenderedPageBreak/>
        <w:t>Линейность интеграла</w:t>
      </w:r>
      <w:bookmarkEnd w:id="13"/>
      <w:bookmarkEnd w:id="14"/>
    </w:p>
    <w:p w:rsidR="00C66F0F" w:rsidRPr="00A33FF2" w:rsidRDefault="006F46C2" w:rsidP="00A33FF2">
      <w:r>
        <w:rPr>
          <w:b/>
        </w:rPr>
        <w:t>Теорема</w:t>
      </w:r>
      <w:r w:rsidR="00C66F0F" w:rsidRPr="00A33FF2">
        <w:t xml:space="preserve">. Пусть функции </w:t>
      </w:r>
      <w:r w:rsidR="00C66F0F" w:rsidRPr="00A33FF2">
        <w:rPr>
          <w:rStyle w:val="aa"/>
        </w:rPr>
        <w:t>f</w:t>
      </w:r>
      <w:r w:rsidR="00C66F0F" w:rsidRPr="00A33FF2">
        <w:t xml:space="preserve"> и </w:t>
      </w:r>
      <w:r w:rsidR="00C66F0F" w:rsidRPr="00A33FF2">
        <w:rPr>
          <w:rStyle w:val="aa"/>
        </w:rPr>
        <w:t>g</w:t>
      </w:r>
      <w:r w:rsidR="00C66F0F" w:rsidRPr="00A33FF2">
        <w:t xml:space="preserve"> интегрируемы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 w:rsidR="00A33FF2" w:rsidRPr="00A33FF2">
        <w:t>, С – произвольная константа</w:t>
      </w:r>
      <w:r w:rsidR="00C66F0F" w:rsidRPr="00A33FF2">
        <w:t xml:space="preserve">. Тогда функции </w:t>
      </w:r>
      <w:r w:rsidR="00A33FF2" w:rsidRPr="00A33FF2">
        <w:rPr>
          <w:rStyle w:val="aa"/>
        </w:rPr>
        <w:t>Cf</w:t>
      </w:r>
      <w:r w:rsidR="00A33FF2" w:rsidRPr="00A33FF2">
        <w:t xml:space="preserve"> и </w:t>
      </w:r>
      <w:r w:rsidR="00A33FF2" w:rsidRPr="00A33FF2">
        <w:rPr>
          <w:rStyle w:val="aa"/>
        </w:rPr>
        <w:t>f</w:t>
      </w:r>
      <w:r w:rsidR="00A33FF2" w:rsidRPr="00A33FF2">
        <w:t xml:space="preserve"> + </w:t>
      </w:r>
      <w:r w:rsidR="00A33FF2" w:rsidRPr="00A33FF2">
        <w:rPr>
          <w:rStyle w:val="aa"/>
        </w:rPr>
        <w:t>g</w:t>
      </w:r>
      <w:r w:rsidR="00A33FF2" w:rsidRPr="00A33FF2">
        <w:t xml:space="preserve"> также интегрируемы на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 w:rsidR="00A33FF2" w:rsidRPr="00A33FF2">
        <w:t xml:space="preserve"> и выполняются равенства</w:t>
      </w:r>
    </w:p>
    <w:p w:rsidR="00A33FF2" w:rsidRPr="00A33FF2" w:rsidRDefault="006C2867" w:rsidP="00C66F0F">
      <w:pPr>
        <w:rPr>
          <w:lang w:eastAsia="zh-CN"/>
        </w:rPr>
      </w:pPr>
      <m:oMathPara>
        <m:oMath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Cf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=C</m:t>
          </m:r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;</m:t>
          </m:r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(f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+g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)dx</m:t>
              </m:r>
            </m:e>
          </m:nary>
          <m:r>
            <w:rPr>
              <w:rFonts w:ascii="Cambria Math" w:hAnsi="Cambria Math"/>
              <w:lang w:eastAsia="zh-CN"/>
            </w:rPr>
            <m:t>=</m:t>
          </m:r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+</m:t>
          </m:r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g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</m:oMath>
      </m:oMathPara>
    </w:p>
    <w:p w:rsidR="00523728" w:rsidRPr="009470AC" w:rsidRDefault="00523728" w:rsidP="009470AC">
      <w:pPr>
        <w:pStyle w:val="2"/>
      </w:pPr>
      <w:bookmarkStart w:id="15" w:name="_Toc95385859"/>
      <w:bookmarkStart w:id="16" w:name="_Toc192555713"/>
      <w:r w:rsidRPr="009470AC">
        <w:t>Свойств</w:t>
      </w:r>
      <w:r w:rsidR="00953A65" w:rsidRPr="009470AC">
        <w:t>о</w:t>
      </w:r>
      <w:r w:rsidRPr="009470AC">
        <w:t>, связанн</w:t>
      </w:r>
      <w:r w:rsidR="00953A65" w:rsidRPr="009470AC">
        <w:t>о</w:t>
      </w:r>
      <w:r w:rsidRPr="009470AC">
        <w:t>е с неравенств</w:t>
      </w:r>
      <w:r w:rsidR="00953A65" w:rsidRPr="009470AC">
        <w:t>ом</w:t>
      </w:r>
      <w:bookmarkEnd w:id="15"/>
      <w:bookmarkEnd w:id="16"/>
    </w:p>
    <w:p w:rsidR="00B704E8" w:rsidRDefault="006F46C2" w:rsidP="00B704E8">
      <w:r>
        <w:rPr>
          <w:b/>
        </w:rPr>
        <w:t>Теорема</w:t>
      </w:r>
      <w:r w:rsidR="00B704E8" w:rsidRPr="00A33FF2">
        <w:t xml:space="preserve">. Пусть функции </w:t>
      </w:r>
      <w:r w:rsidR="00B704E8" w:rsidRPr="00A33FF2">
        <w:rPr>
          <w:rStyle w:val="aa"/>
        </w:rPr>
        <w:t>f</w:t>
      </w:r>
      <w:r w:rsidR="00B704E8" w:rsidRPr="00A33FF2">
        <w:t xml:space="preserve"> и </w:t>
      </w:r>
      <w:r w:rsidR="00B704E8" w:rsidRPr="00A33FF2">
        <w:rPr>
          <w:rStyle w:val="aa"/>
        </w:rPr>
        <w:t>g</w:t>
      </w:r>
      <w:r w:rsidR="00B704E8" w:rsidRPr="00A33FF2">
        <w:t xml:space="preserve"> интегрируемы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 w:rsidR="00B704E8" w:rsidRPr="00A33FF2">
        <w:t>,</w:t>
      </w:r>
      <w:r w:rsidR="00B704E8">
        <w:t xml:space="preserve"> причем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≤g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, x∈</m:t>
        </m:r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 w:rsidR="00953A65" w:rsidRPr="00984C21">
        <w:t xml:space="preserve">. </w:t>
      </w:r>
      <w:r w:rsidR="00953A65">
        <w:t xml:space="preserve">Тогда выполняется соотношение </w:t>
      </w:r>
    </w:p>
    <w:p w:rsidR="00953A65" w:rsidRPr="00953A65" w:rsidRDefault="006C2867" w:rsidP="00B704E8">
      <w:pPr>
        <w:rPr>
          <w:lang w:eastAsia="zh-CN"/>
        </w:rPr>
      </w:pPr>
      <m:oMathPara>
        <m:oMath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val="en-US" w:eastAsia="zh-CN"/>
            </w:rPr>
            <m:t>≤</m:t>
          </m:r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g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</m:oMath>
      </m:oMathPara>
    </w:p>
    <w:p w:rsidR="00953A65" w:rsidRDefault="00953A65" w:rsidP="00953A65">
      <w:pPr>
        <w:rPr>
          <w:lang w:eastAsia="zh-CN"/>
        </w:rPr>
      </w:pPr>
      <w:r w:rsidRPr="00523728">
        <w:rPr>
          <w:i/>
          <w:lang w:eastAsia="zh-CN"/>
        </w:rPr>
        <w:t>Доказательство</w:t>
      </w:r>
      <w:r>
        <w:rPr>
          <w:lang w:eastAsia="zh-CN"/>
        </w:rPr>
        <w:t xml:space="preserve"> этого утверждения, а также линейности, сразу следует из определения интеграла через интегральные суммы. Проведите эти доказательства самостоятельно.</w:t>
      </w:r>
    </w:p>
    <w:p w:rsidR="00953A65" w:rsidRDefault="00953A65" w:rsidP="009470AC">
      <w:pPr>
        <w:pStyle w:val="2"/>
        <w:rPr>
          <w:lang w:eastAsia="zh-CN"/>
        </w:rPr>
      </w:pPr>
      <w:bookmarkStart w:id="17" w:name="_Toc95385860"/>
      <w:bookmarkStart w:id="18" w:name="_Toc192555714"/>
      <w:r>
        <w:rPr>
          <w:lang w:eastAsia="zh-CN"/>
        </w:rPr>
        <w:lastRenderedPageBreak/>
        <w:t>Теорема о среднем</w:t>
      </w:r>
      <w:bookmarkEnd w:id="17"/>
      <w:bookmarkEnd w:id="18"/>
    </w:p>
    <w:p w:rsidR="0081564D" w:rsidRPr="0081564D" w:rsidRDefault="0081564D" w:rsidP="009470AC">
      <w:pPr>
        <w:rPr>
          <w:lang w:eastAsia="zh-CN"/>
        </w:rPr>
      </w:pPr>
      <w:r>
        <w:rPr>
          <w:lang w:eastAsia="zh-CN"/>
        </w:rPr>
        <w:t xml:space="preserve">Из определения интеграла сразу следует (проверьте!), что </w:t>
      </w:r>
    </w:p>
    <w:p w:rsidR="009470AC" w:rsidRPr="003633FB" w:rsidRDefault="006C2867" w:rsidP="00CD14DE">
      <w:pPr>
        <w:jc w:val="center"/>
        <w:rPr>
          <w:lang w:eastAsia="zh-CN"/>
        </w:rPr>
      </w:pPr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=</m:t>
          </m:r>
          <m:r>
            <w:rPr>
              <w:rFonts w:ascii="Cambria Math" w:hAnsi="Cambria Math"/>
              <w:lang w:val="en-US" w:eastAsia="zh-CN"/>
            </w:rPr>
            <m:t>b-a;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Cdx</m:t>
              </m:r>
            </m:e>
          </m:nary>
          <m:r>
            <w:rPr>
              <w:rFonts w:ascii="Cambria Math" w:hAnsi="Cambria Math"/>
              <w:lang w:eastAsia="zh-CN"/>
            </w:rPr>
            <m:t>=C(</m:t>
          </m:r>
          <m:r>
            <w:rPr>
              <w:rFonts w:ascii="Cambria Math" w:hAnsi="Cambria Math"/>
              <w:lang w:val="en-US" w:eastAsia="zh-CN"/>
            </w:rPr>
            <m:t>b-a)</m:t>
          </m:r>
        </m:oMath>
      </m:oMathPara>
    </w:p>
    <w:p w:rsidR="00953A65" w:rsidRDefault="001451EC" w:rsidP="00B704E8">
      <w:r>
        <w:t xml:space="preserve">Пусть функция </w:t>
      </w:r>
      <w:r w:rsidRPr="00A33FF2">
        <w:rPr>
          <w:rStyle w:val="aa"/>
        </w:rPr>
        <w:t>f</w:t>
      </w:r>
      <w:r w:rsidRPr="00A33FF2">
        <w:t xml:space="preserve"> интегрируем</w:t>
      </w:r>
      <w:r>
        <w:t xml:space="preserve">а </w:t>
      </w:r>
      <w:r w:rsidRPr="00A33FF2">
        <w:t xml:space="preserve">на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>
        <w:t xml:space="preserve">. Тогда она ограничена, то есть </w:t>
      </w:r>
      <m:oMath>
        <m:r>
          <w:rPr>
            <w:rFonts w:ascii="Cambria Math" w:hAnsi="Cambria Math"/>
            <w:color w:val="C00000"/>
          </w:rPr>
          <m:t>m≤f</m:t>
        </m:r>
        <m:d>
          <m:dPr>
            <m:ctrlPr>
              <w:rPr>
                <w:rFonts w:ascii="Cambria Math" w:hAnsi="Cambria Math"/>
                <w:i/>
                <w:color w:val="C00000"/>
              </w:rPr>
            </m:ctrlPr>
          </m:dPr>
          <m:e>
            <m:r>
              <w:rPr>
                <w:rFonts w:ascii="Cambria Math" w:hAnsi="Cambria Math"/>
                <w:color w:val="C00000"/>
              </w:rPr>
              <m:t>x</m:t>
            </m:r>
          </m:e>
        </m:d>
        <m:r>
          <w:rPr>
            <w:rFonts w:ascii="Cambria Math" w:hAnsi="Cambria Math"/>
            <w:color w:val="C00000"/>
          </w:rPr>
          <m:t>≤M</m:t>
        </m:r>
        <m:r>
          <w:rPr>
            <w:rFonts w:ascii="Cambria Math" w:hAnsi="Cambria Math"/>
          </w:rPr>
          <m:t>, x∈</m:t>
        </m:r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>
        <w:t xml:space="preserve"> для некоторых </w:t>
      </w:r>
      <w:r w:rsidRPr="00A3265E">
        <w:rPr>
          <w:rStyle w:val="aa"/>
        </w:rPr>
        <w:t>m</w:t>
      </w:r>
      <w:r w:rsidRPr="00984C21">
        <w:t xml:space="preserve">, </w:t>
      </w:r>
      <w:r w:rsidRPr="00A3265E">
        <w:rPr>
          <w:rStyle w:val="aa"/>
        </w:rPr>
        <w:t>M</w:t>
      </w:r>
      <w:r>
        <w:t xml:space="preserve">. Но тогда по свойству интеграла </w:t>
      </w:r>
    </w:p>
    <w:p w:rsidR="001451EC" w:rsidRPr="003633FB" w:rsidRDefault="00A3265E" w:rsidP="001451EC">
      <w:pPr>
        <w:rPr>
          <w:lang w:eastAsia="zh-CN"/>
        </w:rPr>
      </w:pPr>
      <m:oMathPara>
        <m:oMath>
          <m:r>
            <w:rPr>
              <w:rFonts w:ascii="Cambria Math" w:hAnsi="Cambria Math"/>
              <w:lang w:eastAsia="zh-CN"/>
            </w:rPr>
            <m:t>m</m:t>
          </m:r>
          <m:d>
            <m:dPr>
              <m:ctrlPr>
                <w:rPr>
                  <w:rFonts w:ascii="Cambria Math" w:hAnsi="Cambria Math"/>
                  <w:i/>
                  <w:lang w:eastAsia="zh-CN"/>
                </w:rPr>
              </m:ctrlPr>
            </m:dPr>
            <m:e>
              <m:r>
                <w:rPr>
                  <w:rFonts w:ascii="Cambria Math" w:hAnsi="Cambria Math"/>
                  <w:lang w:eastAsia="zh-CN"/>
                </w:rPr>
                <m:t>b-a</m:t>
              </m:r>
            </m:e>
          </m:d>
          <m:r>
            <w:rPr>
              <w:rFonts w:ascii="Cambria Math" w:hAnsi="Cambria Math"/>
              <w:lang w:eastAsia="zh-CN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  <w:color w:val="C00000"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color w:val="C00000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color w:val="C00000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color w:val="C00000"/>
                  <w:lang w:val="en-US" w:eastAsia="zh-CN"/>
                </w:rPr>
                <m:t>m</m:t>
              </m:r>
              <m:r>
                <w:rPr>
                  <w:rFonts w:ascii="Cambria Math" w:hAnsi="Cambria Math"/>
                  <w:color w:val="C00000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color w:val="C00000"/>
              <w:lang w:eastAsia="zh-CN"/>
            </w:rPr>
            <m:t>≤</m:t>
          </m:r>
          <m:nary>
            <m:naryPr>
              <m:limLoc m:val="subSup"/>
              <m:ctrlPr>
                <w:rPr>
                  <w:rFonts w:ascii="Cambria Math" w:hAnsi="Cambria Math"/>
                  <w:i/>
                  <w:color w:val="C00000"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color w:val="C00000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color w:val="C00000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color w:val="C00000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color w:val="C00000"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C00000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color w:val="C00000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color w:val="C00000"/>
              <w:lang w:val="en-US" w:eastAsia="zh-CN"/>
            </w:rPr>
            <m:t>≤</m:t>
          </m:r>
          <m:nary>
            <m:naryPr>
              <m:limLoc m:val="subSup"/>
              <m:ctrlPr>
                <w:rPr>
                  <w:rFonts w:ascii="Cambria Math" w:hAnsi="Cambria Math"/>
                  <w:i/>
                  <w:color w:val="C00000"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color w:val="C00000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color w:val="C00000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color w:val="C00000"/>
                  <w:lang w:val="en-US" w:eastAsia="zh-CN"/>
                </w:rPr>
                <m:t>M</m:t>
              </m:r>
              <m:r>
                <w:rPr>
                  <w:rFonts w:ascii="Cambria Math" w:hAnsi="Cambria Math"/>
                  <w:color w:val="C00000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=M(b-a)</m:t>
          </m:r>
        </m:oMath>
      </m:oMathPara>
    </w:p>
    <w:p w:rsidR="00331C5B" w:rsidRDefault="009C2F6B" w:rsidP="0014266E">
      <w:pPr>
        <w:rPr>
          <w:lang w:eastAsia="zh-CN"/>
        </w:rPr>
      </w:pPr>
      <w:r>
        <w:rPr>
          <w:lang w:eastAsia="zh-CN"/>
        </w:rPr>
        <w:t xml:space="preserve">Если </w:t>
      </w:r>
      <m:oMath>
        <m:r>
          <w:rPr>
            <w:rFonts w:ascii="Cambria Math" w:hAnsi="Cambria Math"/>
            <w:lang w:eastAsia="zh-CN"/>
          </w:rPr>
          <m:t>b&gt;a</m:t>
        </m:r>
      </m:oMath>
      <w:r w:rsidRPr="00A8765C">
        <w:rPr>
          <w:lang w:eastAsia="zh-CN"/>
        </w:rPr>
        <w:t xml:space="preserve">, </w:t>
      </w:r>
      <w:r w:rsidR="0014266E">
        <w:rPr>
          <w:lang w:eastAsia="zh-CN"/>
        </w:rPr>
        <w:t xml:space="preserve">то </w:t>
      </w:r>
    </w:p>
    <w:p w:rsidR="00331C5B" w:rsidRDefault="009C2F6B" w:rsidP="0014266E">
      <w:pPr>
        <w:rPr>
          <w:lang w:eastAsia="zh-CN"/>
        </w:rPr>
      </w:pPr>
      <m:oMathPara>
        <m:oMath>
          <m:r>
            <w:rPr>
              <w:rFonts w:ascii="Cambria Math" w:hAnsi="Cambria Math"/>
              <w:lang w:eastAsia="zh-CN"/>
            </w:rPr>
            <m:t>m≤</m:t>
          </m:r>
          <m:f>
            <m:fPr>
              <m:ctrlPr>
                <w:rPr>
                  <w:rFonts w:ascii="Cambria Math" w:hAnsi="Cambria Math"/>
                  <w:i/>
                  <w:lang w:eastAsia="zh-CN"/>
                </w:rPr>
              </m:ctrlPr>
            </m:fPr>
            <m:num>
              <m:nary>
                <m:naryPr>
                  <m:limLoc m:val="subSup"/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naryPr>
                <m:sub>
                  <m:r>
                    <w:rPr>
                      <w:rFonts w:ascii="Cambria Math" w:hAnsi="Cambria Math"/>
                      <w:lang w:eastAsia="zh-CN"/>
                    </w:rPr>
                    <m:t>a</m:t>
                  </m:r>
                </m:sub>
                <m:sup>
                  <m:r>
                    <w:rPr>
                      <w:rFonts w:ascii="Cambria Math" w:hAnsi="Cambria Math"/>
                      <w:lang w:eastAsia="zh-CN"/>
                    </w:rPr>
                    <m:t>b</m:t>
                  </m:r>
                </m:sup>
                <m:e>
                  <m:r>
                    <w:rPr>
                      <w:rFonts w:ascii="Cambria Math" w:hAnsi="Cambria Math"/>
                      <w:lang w:eastAsia="zh-CN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/>
                      <w:lang w:eastAsia="zh-CN"/>
                    </w:rPr>
                    <m:t>dx</m:t>
                  </m:r>
                </m:e>
              </m:nary>
              <m:ctrlPr>
                <w:rPr>
                  <w:rFonts w:ascii="Cambria Math" w:hAnsi="Cambria Math"/>
                  <w:i/>
                  <w:lang w:val="en-US" w:eastAsia="zh-CN"/>
                </w:rPr>
              </m:ctrlPr>
            </m:num>
            <m:den>
              <m:r>
                <w:rPr>
                  <w:rFonts w:ascii="Cambria Math" w:hAnsi="Cambria Math"/>
                  <w:lang w:val="en-US" w:eastAsia="zh-CN"/>
                </w:rPr>
                <m:t>b</m:t>
              </m:r>
              <m:r>
                <w:rPr>
                  <w:rFonts w:ascii="Cambria Math" w:hAnsi="Cambria Math"/>
                  <w:lang w:eastAsia="zh-CN"/>
                </w:rPr>
                <m:t>-</m:t>
              </m:r>
              <m:r>
                <w:rPr>
                  <w:rFonts w:ascii="Cambria Math" w:hAnsi="Cambria Math"/>
                  <w:lang w:val="en-US" w:eastAsia="zh-CN"/>
                </w:rPr>
                <m:t>a</m:t>
              </m:r>
            </m:den>
          </m:f>
          <m:r>
            <w:rPr>
              <w:rFonts w:ascii="Cambria Math" w:hAnsi="Cambria Math"/>
              <w:lang w:eastAsia="zh-CN"/>
            </w:rPr>
            <m:t>≤M</m:t>
          </m:r>
        </m:oMath>
      </m:oMathPara>
    </w:p>
    <w:p w:rsidR="00760E45" w:rsidRDefault="00A8765C" w:rsidP="0014266E">
      <w:pPr>
        <w:rPr>
          <w:lang w:eastAsia="zh-CN"/>
        </w:rPr>
      </w:pPr>
      <w:r w:rsidRPr="00A8765C">
        <w:rPr>
          <w:lang w:eastAsia="zh-CN"/>
        </w:rPr>
        <w:t xml:space="preserve"> </w:t>
      </w:r>
      <w:r>
        <w:rPr>
          <w:lang w:eastAsia="zh-CN"/>
        </w:rPr>
        <w:t xml:space="preserve">Обозначим </w:t>
      </w:r>
      <m:oMath>
        <m:r>
          <w:rPr>
            <w:rFonts w:ascii="Cambria Math" w:hAnsi="Cambria Math"/>
            <w:lang w:val="en-US" w:eastAsia="zh-CN"/>
          </w:rPr>
          <m:t>μ</m:t>
        </m:r>
        <m:r>
          <w:rPr>
            <w:rFonts w:ascii="Cambria Math" w:hAnsi="Cambria Math"/>
            <w:lang w:eastAsia="zh-CN"/>
          </w:rPr>
          <m:t>=</m:t>
        </m:r>
        <m:f>
          <m:fPr>
            <m:ctrlPr>
              <w:rPr>
                <w:rFonts w:ascii="Cambria Math" w:hAnsi="Cambria Math"/>
                <w:i/>
                <w:lang w:eastAsia="zh-CN"/>
              </w:rPr>
            </m:ctrlPr>
          </m:fPr>
          <m:num>
            <m:nary>
              <m:naryPr>
                <m:limLoc m:val="subSup"/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naryPr>
              <m:sub>
                <m:r>
                  <w:rPr>
                    <w:rFonts w:ascii="Cambria Math" w:hAnsi="Cambria Math"/>
                    <w:lang w:eastAsia="zh-CN"/>
                  </w:rPr>
                  <m:t>a</m:t>
                </m:r>
              </m:sub>
              <m:sup>
                <m:r>
                  <w:rPr>
                    <w:rFonts w:ascii="Cambria Math" w:hAnsi="Cambria Math"/>
                    <w:lang w:eastAsia="zh-CN"/>
                  </w:rPr>
                  <m:t>b</m:t>
                </m:r>
              </m:sup>
              <m:e>
                <m:r>
                  <w:rPr>
                    <w:rFonts w:ascii="Cambria Math" w:hAnsi="Cambria Math"/>
                    <w:lang w:eastAsia="zh-CN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lang w:eastAsia="zh-CN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lang w:eastAsia="zh-CN"/>
                      </w:rPr>
                      <m:t>x</m:t>
                    </m:r>
                  </m:e>
                </m:d>
                <m:r>
                  <w:rPr>
                    <w:rFonts w:ascii="Cambria Math" w:hAnsi="Cambria Math"/>
                    <w:lang w:eastAsia="zh-CN"/>
                  </w:rPr>
                  <m:t>dx</m:t>
                </m:r>
              </m:e>
            </m:nary>
            <m:ctrlPr>
              <w:rPr>
                <w:rFonts w:ascii="Cambria Math" w:hAnsi="Cambria Math"/>
                <w:i/>
                <w:lang w:val="en-US" w:eastAsia="zh-CN"/>
              </w:rPr>
            </m:ctrlPr>
          </m:num>
          <m:den>
            <m:r>
              <w:rPr>
                <w:rFonts w:ascii="Cambria Math" w:hAnsi="Cambria Math"/>
                <w:lang w:val="en-US" w:eastAsia="zh-CN"/>
              </w:rPr>
              <m:t>b</m:t>
            </m:r>
            <m:r>
              <w:rPr>
                <w:rFonts w:ascii="Cambria Math" w:hAnsi="Cambria Math"/>
                <w:lang w:eastAsia="zh-CN"/>
              </w:rPr>
              <m:t>-</m:t>
            </m:r>
            <m:r>
              <w:rPr>
                <w:rFonts w:ascii="Cambria Math" w:hAnsi="Cambria Math"/>
                <w:lang w:val="en-US" w:eastAsia="zh-CN"/>
              </w:rPr>
              <m:t>a</m:t>
            </m:r>
          </m:den>
        </m:f>
      </m:oMath>
      <w:r w:rsidR="00760E45">
        <w:rPr>
          <w:lang w:eastAsia="zh-CN"/>
        </w:rPr>
        <w:t xml:space="preserve">, это число оказывается между </w:t>
      </w:r>
      <w:r w:rsidR="00760E45">
        <w:rPr>
          <w:lang w:val="en-US" w:eastAsia="zh-CN"/>
        </w:rPr>
        <w:t>m</w:t>
      </w:r>
      <w:r w:rsidR="00760E45">
        <w:rPr>
          <w:lang w:eastAsia="zh-CN"/>
        </w:rPr>
        <w:t xml:space="preserve"> и </w:t>
      </w:r>
      <w:r w:rsidR="00760E45">
        <w:rPr>
          <w:lang w:val="en-US" w:eastAsia="zh-CN"/>
        </w:rPr>
        <w:t>M</w:t>
      </w:r>
      <w:r w:rsidR="00760E45">
        <w:rPr>
          <w:lang w:eastAsia="zh-CN"/>
        </w:rPr>
        <w:t>.</w:t>
      </w:r>
    </w:p>
    <w:p w:rsidR="0014266E" w:rsidRPr="00146503" w:rsidRDefault="00760E45" w:rsidP="0014266E">
      <w:pPr>
        <w:rPr>
          <w:i/>
          <w:lang w:eastAsia="zh-CN"/>
        </w:rPr>
      </w:pPr>
      <w:r>
        <w:rPr>
          <w:lang w:eastAsia="zh-CN"/>
        </w:rPr>
        <w:t xml:space="preserve"> Если </w:t>
      </w:r>
      <m:oMath>
        <m:r>
          <w:rPr>
            <w:rFonts w:ascii="Cambria Math" w:hAnsi="Cambria Math"/>
            <w:lang w:eastAsia="zh-CN"/>
          </w:rPr>
          <m:t>b=a</m:t>
        </m:r>
      </m:oMath>
      <w:r w:rsidRPr="00A8765C">
        <w:rPr>
          <w:lang w:eastAsia="zh-CN"/>
        </w:rPr>
        <w:t xml:space="preserve">, </w:t>
      </w:r>
      <w:r>
        <w:rPr>
          <w:lang w:eastAsia="zh-CN"/>
        </w:rPr>
        <w:t>то</w:t>
      </w:r>
      <w:r w:rsidR="00146503" w:rsidRPr="00146503">
        <w:rPr>
          <w:lang w:eastAsia="zh-CN"/>
        </w:rPr>
        <w:t xml:space="preserve"> </w:t>
      </w:r>
      <m:oMath>
        <m:nary>
          <m:naryPr>
            <m:limLoc m:val="subSup"/>
            <m:ctrlPr>
              <w:rPr>
                <w:rFonts w:ascii="Cambria Math" w:hAnsi="Cambria Math"/>
                <w:i/>
                <w:lang w:eastAsia="zh-CN"/>
              </w:rPr>
            </m:ctrlPr>
          </m:naryPr>
          <m:sub>
            <m:r>
              <w:rPr>
                <w:rFonts w:ascii="Cambria Math" w:hAnsi="Cambria Math"/>
                <w:lang w:eastAsia="zh-CN"/>
              </w:rPr>
              <m:t>a</m:t>
            </m:r>
          </m:sub>
          <m:sup>
            <m:r>
              <w:rPr>
                <w:rFonts w:ascii="Cambria Math" w:hAnsi="Cambria Math"/>
                <w:lang w:eastAsia="zh-CN"/>
              </w:rPr>
              <m:t>b</m:t>
            </m:r>
          </m:sup>
          <m:e>
            <m:r>
              <w:rPr>
                <w:rFonts w:ascii="Cambria Math" w:hAnsi="Cambria Math"/>
                <w:lang w:eastAsia="zh-CN"/>
              </w:rPr>
              <m:t>f</m:t>
            </m:r>
            <m:d>
              <m:d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dPr>
              <m:e>
                <m:r>
                  <w:rPr>
                    <w:rFonts w:ascii="Cambria Math" w:hAnsi="Cambria Math"/>
                    <w:lang w:eastAsia="zh-CN"/>
                  </w:rPr>
                  <m:t>x</m:t>
                </m:r>
              </m:e>
            </m:d>
            <m:r>
              <w:rPr>
                <w:rFonts w:ascii="Cambria Math" w:hAnsi="Cambria Math"/>
                <w:lang w:eastAsia="zh-CN"/>
              </w:rPr>
              <m:t>dx</m:t>
            </m:r>
          </m:e>
        </m:nary>
        <m:r>
          <w:rPr>
            <w:rFonts w:ascii="Cambria Math" w:hAnsi="Cambria Math"/>
            <w:lang w:eastAsia="zh-CN"/>
          </w:rPr>
          <m:t>=0</m:t>
        </m:r>
      </m:oMath>
      <w:r w:rsidR="00146503" w:rsidRPr="00146503">
        <w:rPr>
          <w:lang w:eastAsia="zh-CN"/>
        </w:rPr>
        <w:t xml:space="preserve">, </w:t>
      </w:r>
      <w:r w:rsidR="00146503">
        <w:rPr>
          <w:lang w:eastAsia="zh-CN"/>
        </w:rPr>
        <w:t>то</w:t>
      </w:r>
      <w:r w:rsidR="0086334C">
        <w:rPr>
          <w:lang w:eastAsia="zh-CN"/>
        </w:rPr>
        <w:t xml:space="preserve">гда мы можем в качестве </w:t>
      </w:r>
      <m:oMath>
        <m:r>
          <w:rPr>
            <w:rFonts w:ascii="Cambria Math" w:hAnsi="Cambria Math"/>
            <w:lang w:val="en-US" w:eastAsia="zh-CN"/>
          </w:rPr>
          <m:t>μ</m:t>
        </m:r>
      </m:oMath>
      <w:r w:rsidR="0086334C">
        <w:rPr>
          <w:lang w:eastAsia="zh-CN"/>
        </w:rPr>
        <w:t xml:space="preserve"> выбрать</w:t>
      </w:r>
      <w:r w:rsidR="00146503">
        <w:rPr>
          <w:lang w:eastAsia="zh-CN"/>
        </w:rPr>
        <w:t xml:space="preserve"> </w:t>
      </w:r>
      <w:r w:rsidR="0086334C">
        <w:rPr>
          <w:lang w:eastAsia="zh-CN"/>
        </w:rPr>
        <w:lastRenderedPageBreak/>
        <w:t>любое число между минимумом и максимумом функции.</w:t>
      </w:r>
    </w:p>
    <w:p w:rsidR="001451EC" w:rsidRDefault="0086334C" w:rsidP="00B704E8">
      <w:r>
        <w:t>Итак, во всех случаях</w:t>
      </w:r>
      <w:r w:rsidR="00A3265E">
        <w:t xml:space="preserve"> существует такое число</w:t>
      </w:r>
      <w:r w:rsidR="00A3265E" w:rsidRPr="00984C21">
        <w:t xml:space="preserve"> </w:t>
      </w:r>
      <m:oMath>
        <m:r>
          <w:rPr>
            <w:rFonts w:ascii="Cambria Math" w:hAnsi="Cambria Math"/>
            <w:sz w:val="28"/>
            <w:lang w:val="en-US" w:eastAsia="zh-CN"/>
          </w:rPr>
          <m:t>μ</m:t>
        </m:r>
        <m:r>
          <w:rPr>
            <w:rFonts w:ascii="Cambria Math" w:hAnsi="Cambria Math"/>
          </w:rPr>
          <m:t>∈</m:t>
        </m:r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  <w:lang w:val="en-US"/>
          </w:rPr>
          <m:t>m</m:t>
        </m:r>
        <m:r>
          <w:rPr>
            <w:rFonts w:ascii="Cambria Math" w:hAnsi="Cambria Math"/>
          </w:rPr>
          <m:t>;</m:t>
        </m:r>
        <m:r>
          <w:rPr>
            <w:rFonts w:ascii="Cambria Math" w:hAnsi="Cambria Math"/>
            <w:lang w:val="en-US"/>
          </w:rPr>
          <m:t>M</m:t>
        </m:r>
        <m:r>
          <w:rPr>
            <w:rStyle w:val="a8"/>
            <w:rFonts w:ascii="Cambria Math" w:hAnsi="Cambria Math"/>
          </w:rPr>
          <m:t>]</m:t>
        </m:r>
      </m:oMath>
      <w:r w:rsidR="00A3265E" w:rsidRPr="00984C21">
        <w:t xml:space="preserve">, </w:t>
      </w:r>
      <w:r w:rsidR="00A3265E">
        <w:t xml:space="preserve">что </w:t>
      </w:r>
    </w:p>
    <w:p w:rsidR="00A3265E" w:rsidRPr="00544B0A" w:rsidRDefault="006C2867" w:rsidP="00B704E8">
      <w:pPr>
        <w:rPr>
          <w:lang w:val="en-US" w:eastAsia="zh-CN"/>
        </w:rPr>
      </w:pPr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=</m:t>
          </m:r>
          <m:r>
            <w:rPr>
              <w:rFonts w:ascii="Cambria Math" w:hAnsi="Cambria Math"/>
              <w:lang w:val="en-US" w:eastAsia="zh-CN"/>
            </w:rPr>
            <m:t>μ(b-a)</m:t>
          </m:r>
        </m:oMath>
      </m:oMathPara>
    </w:p>
    <w:p w:rsidR="00331C5B" w:rsidRDefault="00CD14DE" w:rsidP="00A3265E">
      <w:r>
        <w:rPr>
          <w:lang w:eastAsia="zh-CN"/>
        </w:rPr>
        <w:t>Ч</w:t>
      </w:r>
      <w:r w:rsidR="00A3265E">
        <w:rPr>
          <w:lang w:eastAsia="zh-CN"/>
        </w:rPr>
        <w:t xml:space="preserve">исло </w:t>
      </w:r>
      <m:oMath>
        <m:r>
          <w:rPr>
            <w:rFonts w:ascii="Cambria Math" w:hAnsi="Cambria Math"/>
            <w:sz w:val="28"/>
            <w:lang w:val="en-US" w:eastAsia="zh-CN"/>
          </w:rPr>
          <m:t>μ</m:t>
        </m:r>
      </m:oMath>
      <w:r w:rsidR="00A3265E">
        <w:rPr>
          <w:lang w:eastAsia="zh-CN"/>
        </w:rPr>
        <w:t xml:space="preserve"> можно назвать </w:t>
      </w:r>
      <w:r w:rsidR="00A3265E" w:rsidRPr="00A3265E">
        <w:rPr>
          <w:b/>
          <w:lang w:eastAsia="zh-CN"/>
        </w:rPr>
        <w:t>средним значением</w:t>
      </w:r>
      <w:r w:rsidR="00A3265E">
        <w:rPr>
          <w:lang w:eastAsia="zh-CN"/>
        </w:rPr>
        <w:t xml:space="preserve"> функции </w:t>
      </w:r>
      <w:r w:rsidR="00A3265E" w:rsidRPr="00A3265E">
        <w:rPr>
          <w:rStyle w:val="aa"/>
        </w:rPr>
        <w:t>f</w:t>
      </w:r>
      <w:r w:rsidR="00A3265E">
        <w:rPr>
          <w:lang w:eastAsia="zh-CN"/>
        </w:rPr>
        <w:t xml:space="preserve"> </w:t>
      </w:r>
      <w:r w:rsidR="00A3265E" w:rsidRPr="00A33FF2">
        <w:t xml:space="preserve">на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 w:rsidR="00A3265E">
        <w:t xml:space="preserve">. </w:t>
      </w:r>
      <w:r w:rsidR="00544B0A">
        <w:t xml:space="preserve">Оно аналогично среднему арифметическому: вместо суммы берется интеграл, а вместо </w:t>
      </w:r>
      <w:r w:rsidR="00544B0A" w:rsidRPr="00400580">
        <w:rPr>
          <w:rStyle w:val="aa"/>
        </w:rPr>
        <w:t>n</w:t>
      </w:r>
      <w:r w:rsidR="00544B0A">
        <w:t xml:space="preserve"> – длина отрезка. </w:t>
      </w:r>
    </w:p>
    <w:p w:rsidR="00A3265E" w:rsidRPr="00891117" w:rsidRDefault="00A3265E" w:rsidP="00A3265E">
      <w:pPr>
        <w:rPr>
          <w:rStyle w:val="a8"/>
          <w:noProof w:val="0"/>
          <w:szCs w:val="32"/>
        </w:rPr>
      </w:pPr>
      <w:r>
        <w:t xml:space="preserve">Если </w:t>
      </w:r>
      <w:r w:rsidRPr="00A3265E">
        <w:rPr>
          <w:rStyle w:val="aa"/>
        </w:rPr>
        <w:t>f</w:t>
      </w:r>
      <w:r>
        <w:t xml:space="preserve"> непрерывна, то </w:t>
      </w:r>
      <m:oMath>
        <m:r>
          <w:rPr>
            <w:rFonts w:ascii="Cambria Math" w:hAnsi="Cambria Math"/>
            <w:sz w:val="28"/>
            <w:lang w:val="en-US" w:eastAsia="zh-CN"/>
          </w:rPr>
          <m:t>μ</m:t>
        </m:r>
      </m:oMath>
      <w:r w:rsidR="00CD14DE" w:rsidRPr="00CD14DE">
        <w:rPr>
          <w:rStyle w:val="aa"/>
          <w:i w:val="0"/>
        </w:rPr>
        <w:t xml:space="preserve"> </w:t>
      </w:r>
      <w:r>
        <w:t xml:space="preserve">является значением </w:t>
      </w:r>
      <w:r w:rsidR="004E2D51">
        <w:t xml:space="preserve">этой </w:t>
      </w:r>
      <w:r>
        <w:t>функции</w:t>
      </w:r>
      <w:r w:rsidR="004E2D51">
        <w:t xml:space="preserve"> в некото</w:t>
      </w:r>
      <w:r w:rsidR="004E2D51" w:rsidRPr="00891117">
        <w:rPr>
          <w:szCs w:val="32"/>
        </w:rPr>
        <w:t>рой точке</w:t>
      </w:r>
      <w:r w:rsidR="00400580" w:rsidRPr="00891117">
        <w:rPr>
          <w:szCs w:val="32"/>
        </w:rPr>
        <w:t>:</w:t>
      </w:r>
      <w:r w:rsidRPr="00891117">
        <w:rPr>
          <w:szCs w:val="32"/>
        </w:rPr>
        <w:t xml:space="preserve"> </w:t>
      </w:r>
      <m:oMath>
        <m:r>
          <w:rPr>
            <w:rFonts w:ascii="Cambria Math" w:hAnsi="Cambria Math"/>
            <w:szCs w:val="32"/>
            <w:lang w:val="en-US" w:eastAsia="zh-CN"/>
          </w:rPr>
          <m:t>μ</m:t>
        </m:r>
        <m:r>
          <w:rPr>
            <w:rFonts w:ascii="Cambria Math" w:hAnsi="Cambria Math"/>
            <w:szCs w:val="32"/>
          </w:rPr>
          <m:t>=f</m:t>
        </m:r>
        <m:d>
          <m:dPr>
            <m:ctrlPr>
              <w:rPr>
                <w:rFonts w:ascii="Cambria Math" w:hAnsi="Cambria Math"/>
                <w:i/>
                <w:szCs w:val="32"/>
              </w:rPr>
            </m:ctrlPr>
          </m:dPr>
          <m:e>
            <m:r>
              <w:rPr>
                <w:rFonts w:ascii="Cambria Math" w:hAnsi="Cambria Math"/>
                <w:szCs w:val="32"/>
              </w:rPr>
              <m:t>c</m:t>
            </m:r>
          </m:e>
        </m:d>
        <m:r>
          <w:rPr>
            <w:rFonts w:ascii="Cambria Math" w:hAnsi="Cambria Math"/>
            <w:szCs w:val="32"/>
          </w:rPr>
          <m:t>, c∈</m:t>
        </m:r>
        <m:r>
          <w:rPr>
            <w:rStyle w:val="a8"/>
            <w:rFonts w:ascii="Cambria Math" w:hAnsi="Cambria Math"/>
            <w:szCs w:val="32"/>
          </w:rPr>
          <m:t>[</m:t>
        </m:r>
        <m:r>
          <w:rPr>
            <w:rFonts w:ascii="Cambria Math" w:hAnsi="Cambria Math"/>
            <w:szCs w:val="32"/>
          </w:rPr>
          <m:t>a;b</m:t>
        </m:r>
        <m:r>
          <w:rPr>
            <w:rStyle w:val="a8"/>
            <w:rFonts w:ascii="Cambria Math" w:hAnsi="Cambria Math"/>
            <w:szCs w:val="32"/>
          </w:rPr>
          <m:t>]</m:t>
        </m:r>
      </m:oMath>
      <w:r w:rsidR="004E2D51" w:rsidRPr="00891117">
        <w:rPr>
          <w:rStyle w:val="a8"/>
          <w:noProof w:val="0"/>
          <w:szCs w:val="32"/>
        </w:rPr>
        <w:t>.</w:t>
      </w:r>
    </w:p>
    <w:p w:rsidR="00500E0A" w:rsidRDefault="00500E0A" w:rsidP="00500E0A">
      <w:pPr>
        <w:pStyle w:val="1"/>
      </w:pPr>
      <w:bookmarkStart w:id="19" w:name="_Toc126687123"/>
      <w:bookmarkStart w:id="20" w:name="_Toc95382938"/>
      <w:bookmarkStart w:id="21" w:name="_Toc95385861"/>
      <w:bookmarkStart w:id="22" w:name="_Toc192555715"/>
      <w:r>
        <w:lastRenderedPageBreak/>
        <w:t>Пример вычисления интеграла по определению</w:t>
      </w:r>
      <w:bookmarkEnd w:id="19"/>
      <w:bookmarkEnd w:id="22"/>
    </w:p>
    <w:p w:rsidR="00500E0A" w:rsidRPr="00C453EC" w:rsidRDefault="00500E0A" w:rsidP="00500E0A">
      <w:pPr>
        <w:ind w:firstLine="0"/>
        <w:jc w:val="center"/>
      </w:pPr>
      <w:r>
        <w:rPr>
          <w:noProof/>
          <w:lang w:val="en-US" w:eastAsia="zh-CN"/>
        </w:rPr>
        <w:drawing>
          <wp:inline distT="0" distB="0" distL="0" distR="0" wp14:anchorId="4CE09920" wp14:editId="5F5F3A8A">
            <wp:extent cx="4596707" cy="3571336"/>
            <wp:effectExtent l="0" t="0" r="0" b="0"/>
            <wp:docPr id="9" name="Рисунок 9" descr="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Изображение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934"/>
                    <a:stretch/>
                  </pic:blipFill>
                  <pic:spPr bwMode="auto">
                    <a:xfrm>
                      <a:off x="0" y="0"/>
                      <a:ext cx="4609695" cy="3581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0E0A" w:rsidRPr="005A3434" w:rsidRDefault="00500E0A" w:rsidP="00500E0A">
      <w:r w:rsidRPr="00FA4FC1">
        <w:rPr>
          <w:b/>
          <w:spacing w:val="-2"/>
        </w:rPr>
        <w:lastRenderedPageBreak/>
        <w:t>Пример</w:t>
      </w:r>
      <w:r>
        <w:rPr>
          <w:spacing w:val="-2"/>
        </w:rPr>
        <w:t>.</w:t>
      </w:r>
      <w:r>
        <w:t xml:space="preserve"> Найдём </w:t>
      </w:r>
      <m:oMath>
        <m:nary>
          <m:naryPr>
            <m:limLoc m:val="subSup"/>
            <m:ctrlPr>
              <w:rPr>
                <w:rFonts w:ascii="Cambria Math" w:hAnsi="Cambria Math"/>
                <w:i/>
                <w:lang w:val="en-US"/>
              </w:rPr>
            </m:ctrlPr>
          </m:naryPr>
          <m:sub>
            <m:r>
              <w:rPr>
                <w:rFonts w:ascii="Cambria Math" w:hAnsi="Cambria Math"/>
              </w:rPr>
              <m:t>0</m:t>
            </m:r>
          </m:sub>
          <m:sup>
            <m:r>
              <w:rPr>
                <w:rFonts w:ascii="Cambria Math" w:hAnsi="Cambria Math"/>
                <w:lang w:val="en-US"/>
              </w:rPr>
              <m:t>π</m:t>
            </m:r>
          </m:sup>
          <m:e>
            <m:func>
              <m:funcPr>
                <m:ctrlPr>
                  <w:rPr>
                    <w:rFonts w:ascii="Cambria Math" w:hAnsi="Cambria Math"/>
                    <w:i/>
                    <w:lang w:val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Style w:val="aa"/>
                    <w:rFonts w:ascii="Cambria Math" w:hAnsi="Cambria Math"/>
                  </w:rPr>
                  <m:t>sin</m:t>
                </m:r>
              </m:fName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</m:func>
            <m:r>
              <w:rPr>
                <w:rFonts w:ascii="Cambria Math" w:hAnsi="Cambria Math"/>
                <w:lang w:val="en-US"/>
              </w:rPr>
              <m:t>dx</m:t>
            </m:r>
          </m:e>
        </m:nary>
      </m:oMath>
      <w:r w:rsidRPr="005A3434">
        <w:t xml:space="preserve">. </w:t>
      </w:r>
      <w:r>
        <w:t xml:space="preserve">Здесь </w:t>
      </w:r>
      <m:oMath>
        <m:r>
          <w:rPr>
            <w:rFonts w:ascii="Cambria Math" w:hAnsi="Cambria Math"/>
            <w:lang w:val="en-US"/>
          </w:rPr>
          <m:t>f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  <m:r>
          <w:rPr>
            <w:rFonts w:ascii="Cambria Math" w:hAnsi="Cambria Math"/>
          </w:rPr>
          <m:t>=</m:t>
        </m:r>
        <m:func>
          <m:funcPr>
            <m:ctrlPr>
              <w:rPr>
                <w:rFonts w:ascii="Cambria Math" w:hAnsi="Cambria Math"/>
                <w:i/>
                <w:lang w:val="en-US"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  <w:lang w:val="en-US"/>
              </w:rPr>
              <m:t>x</m:t>
            </m:r>
          </m:e>
        </m:func>
      </m:oMath>
      <w:r w:rsidRPr="005A3434">
        <w:t xml:space="preserve">, </w:t>
      </w:r>
      <w:r>
        <w:t xml:space="preserve">отрезок интегрирования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0;π</m:t>
        </m:r>
        <m:r>
          <w:rPr>
            <w:rStyle w:val="a8"/>
            <w:rFonts w:ascii="Cambria Math" w:hAnsi="Cambria Math"/>
          </w:rPr>
          <m:t>]</m:t>
        </m:r>
      </m:oMath>
      <w:r w:rsidRPr="005A3434">
        <w:t xml:space="preserve">. </w:t>
      </w:r>
      <w:r>
        <w:t>Как и в первом примере</w:t>
      </w:r>
      <w:r w:rsidRPr="005A3434">
        <w:t xml:space="preserve">, </w:t>
      </w:r>
      <w:r w:rsidRPr="00FA4FC1">
        <w:t>используем равномерное разбиение</w:t>
      </w:r>
      <w:r>
        <w:t xml:space="preserve">, </w:t>
      </w:r>
      <m:oMath>
        <m:r>
          <m:rPr>
            <m:sty m:val="p"/>
          </m:rPr>
          <w:rPr>
            <w:rFonts w:ascii="Cambria Math" w:hAnsi="Cambria Math"/>
          </w:rPr>
          <m:t>Δ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π</m:t>
            </m:r>
          </m:num>
          <m:den>
            <m:r>
              <w:rPr>
                <w:rFonts w:ascii="Cambria Math" w:hAnsi="Cambria Math"/>
              </w:rPr>
              <m:t>n</m:t>
            </m:r>
          </m:den>
        </m:f>
      </m:oMath>
      <w:r w:rsidRPr="005A3434">
        <w:t xml:space="preserve">, </w:t>
      </w:r>
      <m:oMath>
        <m:r>
          <w:rPr>
            <w:rFonts w:ascii="Cambria Math" w:hAnsi="Cambria Math"/>
          </w:rPr>
          <m:t>d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τ</m:t>
            </m:r>
          </m:e>
        </m:d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π</m:t>
            </m:r>
          </m:num>
          <m:den>
            <m:r>
              <w:rPr>
                <w:rFonts w:ascii="Cambria Math" w:hAnsi="Cambria Math"/>
              </w:rPr>
              <m:t>n</m:t>
            </m:r>
          </m:den>
        </m:f>
      </m:oMath>
      <w:r>
        <w:t xml:space="preserve">;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x</m:t>
            </m:r>
          </m:e>
          <m:sub>
            <m:r>
              <w:rPr>
                <w:rFonts w:ascii="Cambria Math" w:hAnsi="Cambria Math"/>
                <w:lang w:val="en-US"/>
              </w:rPr>
              <m:t>i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π</m:t>
            </m:r>
          </m:num>
          <m:den>
            <m:r>
              <w:rPr>
                <w:rFonts w:ascii="Cambria Math" w:hAnsi="Cambria Math"/>
                <w:lang w:val="en-US"/>
              </w:rPr>
              <m:t>n</m:t>
            </m:r>
          </m:den>
        </m:f>
        <m:r>
          <w:rPr>
            <w:rFonts w:ascii="Cambria Math" w:hAnsi="Cambria Math"/>
          </w:rPr>
          <m:t>i</m:t>
        </m:r>
      </m:oMath>
      <w:r w:rsidRPr="005A3434">
        <w:t xml:space="preserve">. </w:t>
      </w:r>
    </w:p>
    <w:p w:rsidR="00500E0A" w:rsidRPr="00094F65" w:rsidRDefault="006C2867" w:rsidP="00500E0A">
      <m:oMathPara>
        <m:oMath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τ,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</w:rPr>
                    <m:t>n</m:t>
                  </m:r>
                </m:sub>
              </m:sSub>
            </m:sub>
            <m:sup>
              <m:r>
                <w:rPr>
                  <w:rFonts w:ascii="Cambria Math" w:hAnsi="Cambria Math"/>
                </w:rPr>
                <m:t>f</m:t>
              </m:r>
            </m:sup>
          </m:sSubSup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</w:rPr>
              </m:ctrlPr>
            </m:naryPr>
            <m:sub>
              <m:r>
                <w:rPr>
                  <w:rFonts w:ascii="Cambria Math" w:hAnsi="Cambria Math"/>
                </w:rPr>
                <m:t>i=1</m:t>
              </m:r>
            </m:sub>
            <m:sup>
              <m:r>
                <w:rPr>
                  <w:rFonts w:ascii="Cambria Math" w:hAnsi="Cambria Math"/>
                </w:rPr>
                <m:t>n</m:t>
              </m:r>
            </m:sup>
            <m:e>
              <m:func>
                <m:func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sin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lang w:val="en-US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π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lang w:val="en-US"/>
                            </w:rPr>
                            <m:t>n</m:t>
                          </m:r>
                        </m:den>
                      </m:f>
                      <m:r>
                        <w:rPr>
                          <w:rFonts w:ascii="Cambria Math" w:hAnsi="Cambria Math"/>
                        </w:rPr>
                        <m:t>i</m:t>
                      </m:r>
                      <m:ctrlPr>
                        <w:rPr>
                          <w:rFonts w:ascii="Cambria Math" w:hAnsi="Cambria Math"/>
                          <w:i/>
                        </w:rPr>
                      </m:ctrlPr>
                    </m:e>
                  </m:d>
                </m:e>
              </m:func>
              <m:r>
                <m:rPr>
                  <m:sty m:val="p"/>
                </m:rPr>
                <w:rPr>
                  <w:rFonts w:ascii="Cambria Math" w:hAnsi="Cambria Math"/>
                </w:rPr>
                <m:t>⋅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π</m:t>
                  </m:r>
                </m:num>
                <m:den>
                  <m:r>
                    <w:rPr>
                      <w:rFonts w:ascii="Cambria Math" w:hAnsi="Cambria Math"/>
                    </w:rPr>
                    <m:t>n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</m:e>
          </m:nary>
        </m:oMath>
      </m:oMathPara>
    </w:p>
    <w:p w:rsidR="00500E0A" w:rsidRDefault="00500E0A" w:rsidP="00500E0A">
      <w:r>
        <w:t xml:space="preserve">Сначала вычислим сумму синусов. Положим </w:t>
      </w:r>
      <m:oMath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π</m:t>
            </m:r>
          </m:num>
          <m:den>
            <m:r>
              <w:rPr>
                <w:rFonts w:ascii="Cambria Math" w:hAnsi="Cambria Math"/>
                <w:lang w:val="en-US"/>
              </w:rPr>
              <m:t>n</m:t>
            </m:r>
          </m:den>
        </m:f>
        <m:r>
          <w:rPr>
            <w:rFonts w:ascii="Cambria Math" w:hAnsi="Cambria Math"/>
          </w:rPr>
          <m:t>=</m:t>
        </m:r>
        <m:r>
          <w:rPr>
            <w:rFonts w:ascii="Cambria Math" w:hAnsi="Cambria Math"/>
            <w:lang w:val="en-US"/>
          </w:rPr>
          <m:t>α</m:t>
        </m:r>
      </m:oMath>
      <w:r w:rsidRPr="005A3434">
        <w:t xml:space="preserve">, </w:t>
      </w:r>
      <w:r>
        <w:t xml:space="preserve">нужно найти </w:t>
      </w:r>
      <m:oMath>
        <m:r>
          <w:rPr>
            <w:rFonts w:ascii="Cambria Math" w:hAnsi="Cambria Math"/>
          </w:rPr>
          <m:t>A=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α</m:t>
            </m:r>
          </m:e>
        </m:func>
        <m:r>
          <w:rPr>
            <w:rFonts w:ascii="Cambria Math" w:hAnsi="Cambria Math"/>
          </w:rPr>
          <m:t>+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2α</m:t>
            </m:r>
          </m:e>
        </m:func>
        <m:r>
          <w:rPr>
            <w:rFonts w:ascii="Cambria Math" w:hAnsi="Cambria Math"/>
          </w:rPr>
          <m:t>+…+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nα</m:t>
            </m:r>
          </m:e>
        </m:func>
      </m:oMath>
      <w:r w:rsidRPr="005A3434">
        <w:t xml:space="preserve">. </w:t>
      </w:r>
      <w:r>
        <w:t xml:space="preserve">Умножим это выражение на </w:t>
      </w:r>
      <m:oMath>
        <m:r>
          <w:rPr>
            <w:rFonts w:ascii="Cambria Math" w:hAnsi="Cambria Math"/>
          </w:rPr>
          <m:t>2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sin</m:t>
            </m:r>
          </m:fName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α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func>
      </m:oMath>
      <w:r>
        <w:t xml:space="preserve"> и применим формулу для произведения синусов.</w:t>
      </w:r>
    </w:p>
    <w:p w:rsidR="00500E0A" w:rsidRPr="003227A0" w:rsidRDefault="00500E0A" w:rsidP="00500E0A">
      <m:oMathPara>
        <m:oMath>
          <m:r>
            <w:rPr>
              <w:rFonts w:ascii="Cambria Math" w:hAnsi="Cambria Math"/>
            </w:rPr>
            <m:t>2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sin</m:t>
              </m:r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α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e>
          </m:func>
          <m:r>
            <w:rPr>
              <w:rFonts w:ascii="Cambria Math" w:hAnsi="Cambria Math"/>
            </w:rPr>
            <m:t>⋅A=2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sin</m:t>
              </m:r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α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e>
          </m:func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sin</m:t>
              </m:r>
            </m:fName>
            <m:e>
              <m:r>
                <w:rPr>
                  <w:rFonts w:ascii="Cambria Math" w:hAnsi="Cambria Math"/>
                </w:rPr>
                <m:t>α</m:t>
              </m:r>
            </m:e>
          </m:func>
          <m:r>
            <w:rPr>
              <w:rFonts w:ascii="Cambria Math" w:hAnsi="Cambria Math"/>
            </w:rPr>
            <m:t>+2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sin</m:t>
              </m:r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α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e>
          </m:func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sin</m:t>
              </m:r>
            </m:fName>
            <m:e>
              <m:r>
                <w:rPr>
                  <w:rFonts w:ascii="Cambria Math" w:hAnsi="Cambria Math"/>
                </w:rPr>
                <m:t>2α</m:t>
              </m:r>
            </m:e>
          </m:func>
          <m:r>
            <w:rPr>
              <w:rFonts w:ascii="Cambria Math" w:hAnsi="Cambria Math"/>
            </w:rPr>
            <m:t>+…+2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sin</m:t>
              </m:r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α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e>
          </m:func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sin</m:t>
              </m:r>
            </m:fName>
            <m:e>
              <m:r>
                <w:rPr>
                  <w:rFonts w:ascii="Cambria Math" w:hAnsi="Cambria Math"/>
                </w:rPr>
                <m:t>nα</m:t>
              </m:r>
            </m:e>
          </m:func>
          <m:r>
            <w:rPr>
              <w:rFonts w:ascii="Cambria Math" w:hAnsi="Cambria Math"/>
            </w:rPr>
            <m:t>=</m:t>
          </m:r>
        </m:oMath>
      </m:oMathPara>
    </w:p>
    <w:p w:rsidR="00500E0A" w:rsidRPr="003227A0" w:rsidRDefault="00500E0A" w:rsidP="00500E0A">
      <m:oMathPara>
        <m:oMath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cos</m:t>
              </m:r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α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e>
          </m:func>
          <m:r>
            <w:rPr>
              <w:rFonts w:ascii="Cambria Math" w:hAnsi="Cambria Math"/>
            </w:rPr>
            <m:t>-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cos</m:t>
              </m:r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3α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e>
          </m:func>
          <m:r>
            <w:rPr>
              <w:rFonts w:ascii="Cambria Math" w:hAnsi="Cambria Math"/>
            </w:rPr>
            <m:t>+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cos</m:t>
              </m:r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3α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e>
          </m:func>
          <m:r>
            <w:rPr>
              <w:rFonts w:ascii="Cambria Math" w:hAnsi="Cambria Math"/>
            </w:rPr>
            <m:t>-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cos</m:t>
              </m:r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5α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e>
          </m:func>
          <m:r>
            <w:rPr>
              <w:rFonts w:ascii="Cambria Math" w:hAnsi="Cambria Math"/>
            </w:rPr>
            <m:t>+…+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cos</m:t>
              </m:r>
            </m:fName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n-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2</m:t>
                      </m:r>
                    </m:den>
                  </m:f>
                </m:e>
              </m:d>
              <m:r>
                <w:rPr>
                  <w:rFonts w:ascii="Cambria Math" w:hAnsi="Cambria Math"/>
                </w:rPr>
                <m:t>α</m:t>
              </m:r>
            </m:e>
          </m:func>
          <m:r>
            <w:rPr>
              <w:rFonts w:ascii="Cambria Math" w:hAnsi="Cambria Math"/>
            </w:rPr>
            <m:t>-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cos</m:t>
              </m:r>
            </m:fName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n+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2</m:t>
                      </m:r>
                    </m:den>
                  </m:f>
                </m:e>
              </m:d>
              <m:r>
                <w:rPr>
                  <w:rFonts w:ascii="Cambria Math" w:hAnsi="Cambria Math"/>
                </w:rPr>
                <m:t>α</m:t>
              </m:r>
            </m:e>
          </m:func>
          <m:r>
            <w:rPr>
              <w:rFonts w:ascii="Cambria Math" w:hAnsi="Cambria Math"/>
              <w:lang w:val="en-US"/>
            </w:rPr>
            <m:t>=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cos</m:t>
              </m:r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α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e>
          </m:func>
          <m:r>
            <w:rPr>
              <w:rFonts w:ascii="Cambria Math" w:hAnsi="Cambria Math"/>
            </w:rPr>
            <m:t>-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cos</m:t>
              </m:r>
            </m:fName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n+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2</m:t>
                      </m:r>
                    </m:den>
                  </m:f>
                </m:e>
              </m:d>
              <m:r>
                <w:rPr>
                  <w:rFonts w:ascii="Cambria Math" w:hAnsi="Cambria Math"/>
                </w:rPr>
                <m:t>α</m:t>
              </m:r>
            </m:e>
          </m:func>
          <m:r>
            <w:rPr>
              <w:rFonts w:ascii="Cambria Math" w:hAnsi="Cambria Math"/>
            </w:rPr>
            <m:t>=2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sin</m:t>
              </m:r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n+1</m:t>
                      </m:r>
                    </m:e>
                  </m:d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  <m:r>
                <w:rPr>
                  <w:rFonts w:ascii="Cambria Math" w:hAnsi="Cambria Math"/>
                </w:rPr>
                <m:t>α</m:t>
              </m:r>
            </m:e>
          </m:func>
          <m:r>
            <w:rPr>
              <w:rFonts w:ascii="Cambria Math" w:hAnsi="Cambria Math"/>
            </w:rPr>
            <m:t>⋅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sin</m:t>
              </m:r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n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  <m:r>
                <w:rPr>
                  <w:rFonts w:ascii="Cambria Math" w:hAnsi="Cambria Math"/>
                </w:rPr>
                <m:t>α</m:t>
              </m:r>
            </m:e>
          </m:func>
        </m:oMath>
      </m:oMathPara>
    </w:p>
    <w:p w:rsidR="00500E0A" w:rsidRDefault="00500E0A" w:rsidP="00500E0A">
      <w:r>
        <w:t xml:space="preserve">Итак, </w:t>
      </w:r>
    </w:p>
    <w:p w:rsidR="00500E0A" w:rsidRPr="00AE5026" w:rsidRDefault="006C2867" w:rsidP="00500E0A">
      <w:pPr>
        <w:rPr>
          <w:color w:val="C00000"/>
        </w:rPr>
      </w:pPr>
      <m:oMathPara>
        <m:oMath>
          <m:func>
            <m:funcPr>
              <m:ctrlPr>
                <w:rPr>
                  <w:rFonts w:ascii="Cambria Math" w:hAnsi="Cambria Math"/>
                  <w:i/>
                  <w:color w:val="C00000"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  <w:color w:val="C00000"/>
                </w:rPr>
                <m:t>sin</m:t>
              </m:r>
            </m:fName>
            <m:e>
              <m:r>
                <w:rPr>
                  <w:rFonts w:ascii="Cambria Math" w:hAnsi="Cambria Math"/>
                  <w:color w:val="C00000"/>
                </w:rPr>
                <m:t>α</m:t>
              </m:r>
            </m:e>
          </m:func>
          <m:r>
            <w:rPr>
              <w:rFonts w:ascii="Cambria Math" w:hAnsi="Cambria Math"/>
              <w:color w:val="C00000"/>
            </w:rPr>
            <m:t>+</m:t>
          </m:r>
          <m:func>
            <m:funcPr>
              <m:ctrlPr>
                <w:rPr>
                  <w:rFonts w:ascii="Cambria Math" w:hAnsi="Cambria Math"/>
                  <w:i/>
                  <w:color w:val="C00000"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  <w:color w:val="C00000"/>
                </w:rPr>
                <m:t>sin</m:t>
              </m:r>
            </m:fName>
            <m:e>
              <m:r>
                <w:rPr>
                  <w:rFonts w:ascii="Cambria Math" w:hAnsi="Cambria Math"/>
                  <w:color w:val="C00000"/>
                </w:rPr>
                <m:t>2α</m:t>
              </m:r>
            </m:e>
          </m:func>
          <m:r>
            <w:rPr>
              <w:rFonts w:ascii="Cambria Math" w:hAnsi="Cambria Math"/>
              <w:color w:val="C00000"/>
            </w:rPr>
            <m:t>+…+</m:t>
          </m:r>
          <m:func>
            <m:funcPr>
              <m:ctrlPr>
                <w:rPr>
                  <w:rFonts w:ascii="Cambria Math" w:hAnsi="Cambria Math"/>
                  <w:i/>
                  <w:color w:val="C00000"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  <w:color w:val="C00000"/>
                </w:rPr>
                <m:t>sin</m:t>
              </m:r>
            </m:fName>
            <m:e>
              <m:r>
                <w:rPr>
                  <w:rFonts w:ascii="Cambria Math" w:hAnsi="Cambria Math"/>
                  <w:color w:val="C00000"/>
                </w:rPr>
                <m:t>nα</m:t>
              </m:r>
            </m:e>
          </m:func>
          <m:r>
            <w:rPr>
              <w:rFonts w:ascii="Cambria Math" w:hAnsi="Cambria Math"/>
              <w:color w:val="C00000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C00000"/>
                </w:rPr>
              </m:ctrlPr>
            </m:fPr>
            <m:num>
              <m:func>
                <m:funcPr>
                  <m:ctrlPr>
                    <w:rPr>
                      <w:rFonts w:ascii="Cambria Math" w:hAnsi="Cambria Math"/>
                      <w:i/>
                      <w:color w:val="C00000"/>
                    </w:rPr>
                  </m:ctrlPr>
                </m:funcPr>
                <m:fName>
                  <m:func>
                    <m:funcPr>
                      <m:ctrlPr>
                        <w:rPr>
                          <w:rFonts w:ascii="Cambria Math" w:hAnsi="Cambria Math"/>
                          <w:i/>
                          <w:color w:val="C00000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  <w:color w:val="C00000"/>
                        </w:rPr>
                        <m:t>sin</m:t>
                      </m:r>
                    </m:fName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C00000"/>
                            </w:rPr>
                          </m:ctrlPr>
                        </m:fPr>
                        <m:num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color w:val="C0000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color w:val="C00000"/>
                                </w:rPr>
                                <m:t>n+1</m:t>
                              </m:r>
                            </m:e>
                          </m:d>
                        </m:num>
                        <m:den>
                          <m:r>
                            <w:rPr>
                              <w:rFonts w:ascii="Cambria Math" w:hAnsi="Cambria Math"/>
                              <w:color w:val="C00000"/>
                            </w:rPr>
                            <m:t>2</m:t>
                          </m:r>
                        </m:den>
                      </m:f>
                      <m:r>
                        <w:rPr>
                          <w:rFonts w:ascii="Cambria Math" w:hAnsi="Cambria Math"/>
                          <w:color w:val="C00000"/>
                        </w:rPr>
                        <m:t>α</m:t>
                      </m:r>
                    </m:e>
                  </m:func>
                  <m:r>
                    <w:rPr>
                      <w:rFonts w:ascii="Cambria Math" w:hAnsi="Cambria Math"/>
                      <w:color w:val="C00000"/>
                    </w:rPr>
                    <m:t>⋅</m:t>
                  </m:r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  <w:color w:val="C00000"/>
                    </w:rPr>
                    <m:t>sin</m:t>
                  </m:r>
                </m:fNam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color w:val="C0000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color w:val="C00000"/>
                        </w:rPr>
                        <m:t>n</m:t>
                      </m:r>
                    </m:num>
                    <m:den>
                      <m:r>
                        <w:rPr>
                          <w:rFonts w:ascii="Cambria Math" w:hAnsi="Cambria Math"/>
                          <w:color w:val="C00000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/>
                      <w:color w:val="C00000"/>
                    </w:rPr>
                    <m:t>α</m:t>
                  </m:r>
                </m:e>
              </m:func>
            </m:num>
            <m:den>
              <m:func>
                <m:funcPr>
                  <m:ctrlPr>
                    <w:rPr>
                      <w:rFonts w:ascii="Cambria Math" w:hAnsi="Cambria Math"/>
                      <w:i/>
                      <w:color w:val="C0000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  <w:color w:val="C00000"/>
                    </w:rPr>
                    <m:t>sin</m:t>
                  </m:r>
                </m:fNam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color w:val="C0000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color w:val="C00000"/>
                        </w:rPr>
                        <m:t>α</m:t>
                      </m:r>
                    </m:num>
                    <m:den>
                      <m:r>
                        <w:rPr>
                          <w:rFonts w:ascii="Cambria Math" w:hAnsi="Cambria Math"/>
                          <w:color w:val="C00000"/>
                        </w:rPr>
                        <m:t>2</m:t>
                      </m:r>
                    </m:den>
                  </m:f>
                </m:e>
              </m:func>
            </m:den>
          </m:f>
        </m:oMath>
      </m:oMathPara>
    </w:p>
    <w:p w:rsidR="00500E0A" w:rsidRDefault="007A02D0" w:rsidP="00500E0A">
      <w:r>
        <w:t xml:space="preserve">Подставим вместо </w:t>
      </w:r>
      <m:oMath>
        <m:r>
          <w:rPr>
            <w:rFonts w:ascii="Cambria Math" w:hAnsi="Cambria Math"/>
          </w:rPr>
          <m:t>α</m:t>
        </m:r>
      </m:oMath>
      <w:r>
        <w:t xml:space="preserve"> значения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x</m:t>
            </m:r>
          </m:e>
          <m:sub>
            <m:r>
              <w:rPr>
                <w:rFonts w:ascii="Cambria Math" w:hAnsi="Cambria Math"/>
                <w:lang w:val="en-US"/>
              </w:rPr>
              <m:t>i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π</m:t>
            </m:r>
          </m:num>
          <m:den>
            <m:r>
              <w:rPr>
                <w:rFonts w:ascii="Cambria Math" w:hAnsi="Cambria Math"/>
                <w:lang w:val="en-US"/>
              </w:rPr>
              <m:t>n</m:t>
            </m:r>
          </m:den>
        </m:f>
        <m:r>
          <w:rPr>
            <w:rFonts w:ascii="Cambria Math" w:hAnsi="Cambria Math"/>
          </w:rPr>
          <m:t>i</m:t>
        </m:r>
      </m:oMath>
      <w:r>
        <w:t>. И</w:t>
      </w:r>
      <w:r w:rsidR="00500E0A">
        <w:t xml:space="preserve">нтегральная сумма равна </w:t>
      </w:r>
    </w:p>
    <w:p w:rsidR="00500E0A" w:rsidRPr="005534F4" w:rsidRDefault="006C2867" w:rsidP="00500E0A">
      <w:pPr>
        <w:rPr>
          <w:sz w:val="28"/>
          <w:lang w:val="en-US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28"/>
                </w:rPr>
              </m:ctrlPr>
            </m:sSubSupPr>
            <m:e>
              <m:r>
                <w:rPr>
                  <w:rFonts w:ascii="Cambria Math" w:hAnsi="Cambria Math"/>
                  <w:sz w:val="28"/>
                </w:rPr>
                <m:t>S</m:t>
              </m:r>
            </m:e>
            <m:sub>
              <m:r>
                <w:rPr>
                  <w:rFonts w:ascii="Cambria Math" w:hAnsi="Cambria Math"/>
                  <w:sz w:val="28"/>
                </w:rPr>
                <m:t>τ,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  <w:sz w:val="28"/>
                    </w:rPr>
                    <m:t>n</m:t>
                  </m:r>
                </m:sub>
              </m:sSub>
            </m:sub>
            <m:sup>
              <m:r>
                <w:rPr>
                  <w:rFonts w:ascii="Cambria Math" w:hAnsi="Cambria Math"/>
                  <w:sz w:val="28"/>
                </w:rPr>
                <m:t>f</m:t>
              </m:r>
            </m:sup>
          </m:sSubSup>
          <m:r>
            <w:rPr>
              <w:rFonts w:ascii="Cambria Math" w:hAnsi="Cambria Math"/>
              <w:sz w:val="28"/>
            </w:rPr>
            <m:t>=</m:t>
          </m:r>
          <m:f>
            <m:fPr>
              <m:ctrlPr>
                <w:rPr>
                  <w:rFonts w:ascii="Cambria Math" w:hAnsi="Cambria Math"/>
                  <w:sz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</w:rPr>
                <m:t>π</m:t>
              </m:r>
            </m:num>
            <m:den>
              <m:r>
                <w:rPr>
                  <w:rFonts w:ascii="Cambria Math" w:hAnsi="Cambria Math"/>
                  <w:sz w:val="28"/>
                </w:rPr>
                <m:t>n</m:t>
              </m:r>
            </m:den>
          </m:f>
          <m:r>
            <w:rPr>
              <w:rFonts w:ascii="Cambria Math" w:hAnsi="Cambria Math"/>
              <w:sz w:val="28"/>
            </w:rPr>
            <m:t>⋅</m:t>
          </m:r>
          <m:f>
            <m:fPr>
              <m:ctrlPr>
                <w:rPr>
                  <w:rFonts w:ascii="Cambria Math" w:hAnsi="Cambria Math"/>
                  <w:i/>
                  <w:sz w:val="28"/>
                </w:rPr>
              </m:ctrlPr>
            </m:fPr>
            <m:num>
              <m:func>
                <m:func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funcPr>
                <m:fName>
                  <m:func>
                    <m:funcPr>
                      <m:ctrlPr>
                        <w:rPr>
                          <w:rFonts w:ascii="Cambria Math" w:hAnsi="Cambria Math"/>
                          <w:i/>
                          <w:sz w:val="28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  <w:sz w:val="28"/>
                        </w:rPr>
                        <m:t>sin</m:t>
                      </m:r>
                    </m:fName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8"/>
                            </w:rPr>
                          </m:ctrlPr>
                        </m:fPr>
                        <m:num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8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n+1</m:t>
                              </m:r>
                            </m:e>
                          </m:d>
                        </m:num>
                        <m:den>
                          <m:r>
                            <w:rPr>
                              <w:rFonts w:ascii="Cambria Math" w:hAnsi="Cambria Math"/>
                              <w:sz w:val="28"/>
                            </w:rPr>
                            <m:t>2</m:t>
                          </m:r>
                          <m:r>
                            <w:rPr>
                              <w:rFonts w:ascii="Cambria Math" w:hAnsi="Cambria Math"/>
                              <w:sz w:val="28"/>
                              <w:lang w:val="en-US"/>
                            </w:rPr>
                            <m:t>n</m:t>
                          </m:r>
                        </m:den>
                      </m:f>
                      <m:r>
                        <w:rPr>
                          <w:rFonts w:ascii="Cambria Math" w:hAnsi="Cambria Math"/>
                          <w:sz w:val="28"/>
                        </w:rPr>
                        <m:t>π</m:t>
                      </m:r>
                    </m:e>
                  </m:func>
                  <m:r>
                    <w:rPr>
                      <w:rFonts w:ascii="Cambria Math" w:hAnsi="Cambria Math"/>
                      <w:sz w:val="28"/>
                    </w:rPr>
                    <m:t>⋅</m:t>
                  </m:r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  <w:sz w:val="28"/>
                    </w:rPr>
                    <m:t>sin</m:t>
                  </m:r>
                </m:fNam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</w:rPr>
                        <m:t>nπ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</w:rPr>
                        <m:t>2n</m:t>
                      </m:r>
                    </m:den>
                  </m:f>
                </m:e>
              </m:func>
            </m:num>
            <m:den>
              <m:func>
                <m:funcPr>
                  <m:ctrlPr>
                    <w:rPr>
                      <w:rFonts w:ascii="Cambria Math" w:hAnsi="Cambria Math"/>
                      <w:i/>
                      <w:sz w:val="28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  <w:sz w:val="28"/>
                    </w:rPr>
                    <m:t>sin</m:t>
                  </m:r>
                </m:fNam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</w:rPr>
                        <m:t>π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</w:rPr>
                        <m:t>2n</m:t>
                      </m:r>
                    </m:den>
                  </m:f>
                </m:e>
              </m:func>
            </m:den>
          </m:f>
          <m:r>
            <w:rPr>
              <w:rFonts w:ascii="Cambria Math" w:hAnsi="Cambria Math"/>
              <w:sz w:val="28"/>
              <w:lang w:val="en-US"/>
            </w:rPr>
            <m:t xml:space="preserve">; </m:t>
          </m:r>
        </m:oMath>
      </m:oMathPara>
    </w:p>
    <w:p w:rsidR="00500E0A" w:rsidRPr="00DF0D7C" w:rsidRDefault="006C2867" w:rsidP="00500E0A">
      <m:oMathPara>
        <m:oMath>
          <m:nary>
            <m:naryPr>
              <m:limLoc m:val="undOvr"/>
              <m:ctrlPr>
                <w:rPr>
                  <w:rFonts w:ascii="Cambria Math" w:hAnsi="Cambria Math"/>
                  <w:i/>
                  <w:lang w:val="en-US"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0</m:t>
              </m:r>
            </m:sub>
            <m:sup>
              <m:r>
                <w:rPr>
                  <w:rFonts w:ascii="Cambria Math" w:hAnsi="Cambria Math"/>
                  <w:lang w:val="en-US"/>
                </w:rPr>
                <m:t>π</m:t>
              </m:r>
            </m:sup>
            <m:e>
              <m:func>
                <m:func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</m:func>
              <m:r>
                <w:rPr>
                  <w:rFonts w:ascii="Cambria Math" w:hAnsi="Cambria Math"/>
                  <w:lang w:val="en-US"/>
                </w:rPr>
                <m:t>dx</m:t>
              </m:r>
            </m:e>
          </m:nary>
          <m:r>
            <w:rPr>
              <w:rFonts w:ascii="Cambria Math" w:hAnsi="Cambria Math"/>
              <w:lang w:val="en-US"/>
            </w:rPr>
            <m:t>=</m:t>
          </m:r>
          <m:func>
            <m:funcPr>
              <m:ctrlPr>
                <w:rPr>
                  <w:rFonts w:ascii="Cambria Math" w:hAnsi="Cambria Math"/>
                  <w:i/>
                  <w:lang w:val="en-US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n→+∞</m:t>
                  </m:r>
                </m:lim>
              </m:limLow>
            </m:fName>
            <m:e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  <m:sub>
                  <m:r>
                    <w:rPr>
                      <w:rFonts w:ascii="Cambria Math" w:hAnsi="Cambria Math"/>
                    </w:rPr>
                    <m:t>τ,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σ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n</m:t>
                      </m:r>
                    </m:sub>
                  </m:sSub>
                </m:sub>
                <m:sup>
                  <m:r>
                    <w:rPr>
                      <w:rFonts w:ascii="Cambria Math" w:hAnsi="Cambria Math"/>
                    </w:rPr>
                    <m:t>f</m:t>
                  </m:r>
                </m:sup>
              </m:sSubSup>
            </m:e>
          </m:func>
          <m:r>
            <w:rPr>
              <w:rFonts w:ascii="Cambria Math" w:hAnsi="Cambria Math"/>
              <w:lang w:val="en-US"/>
            </w:rPr>
            <m:t>=</m:t>
          </m:r>
          <m:func>
            <m:funcPr>
              <m:ctrlPr>
                <w:rPr>
                  <w:rFonts w:ascii="Cambria Math" w:hAnsi="Cambria Math"/>
                  <w:i/>
                  <w:lang w:val="en-US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lim</m:t>
                  </m:r>
                </m:e>
                <m:lim>
                  <m:r>
                    <w:rPr>
                      <w:rFonts w:ascii="Cambria Math" w:hAnsi="Cambria Math"/>
                      <w:lang w:val="en-US"/>
                    </w:rPr>
                    <m:t>n→+∞</m:t>
                  </m:r>
                </m:lim>
              </m:limLow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f>
                    <m:fPr>
                      <m:type m:val="lin"/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π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n</m:t>
                      </m:r>
                    </m:den>
                  </m:f>
                </m:num>
                <m:den>
                  <m:func>
                    <m:funcPr>
                      <m:ctrlPr>
                        <w:rPr>
                          <w:rFonts w:ascii="Cambria Math" w:hAnsi="Cambria Math"/>
                          <w:i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</w:rPr>
                        <m:t>sin</m:t>
                      </m:r>
                    </m:fName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π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2n</m:t>
                          </m:r>
                        </m:den>
                      </m:f>
                    </m:e>
                  </m:func>
                </m:den>
              </m:f>
            </m:e>
          </m:func>
          <m:r>
            <w:rPr>
              <w:rFonts w:ascii="Cambria Math" w:hAnsi="Cambria Math"/>
              <w:lang w:val="en-US"/>
            </w:rPr>
            <m:t>⋅</m:t>
          </m:r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sin</m:t>
              </m:r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π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e>
          </m:func>
          <m:func>
            <m:funcPr>
              <m:ctrlPr>
                <w:rPr>
                  <w:rFonts w:ascii="Cambria Math" w:hAnsi="Cambria Math"/>
                  <w:i/>
                </w:rPr>
              </m:ctrlPr>
            </m:funcPr>
            <m:fName>
              <m:r>
                <w:rPr>
                  <w:rFonts w:ascii="Cambria Math" w:hAnsi="Cambria Math"/>
                </w:rPr>
                <m:t>⋅</m:t>
              </m:r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sin</m:t>
              </m:r>
            </m:fName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π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e>
          </m:func>
          <m:r>
            <w:rPr>
              <w:rFonts w:ascii="Cambria Math" w:hAnsi="Cambria Math"/>
            </w:rPr>
            <m:t>=2</m:t>
          </m:r>
        </m:oMath>
      </m:oMathPara>
    </w:p>
    <w:p w:rsidR="00DF0D7C" w:rsidRPr="00DF0D7C" w:rsidRDefault="00DF0D7C" w:rsidP="00500E0A"/>
    <w:p w:rsidR="00500E0A" w:rsidRPr="00551662" w:rsidRDefault="00DF0D7C" w:rsidP="00500E0A">
      <w:r>
        <w:t>Аналогичная формула существует для косинусов:</w:t>
      </w:r>
    </w:p>
    <w:p w:rsidR="00B06105" w:rsidRPr="00AE5026" w:rsidRDefault="00D176C1" w:rsidP="00B06105">
      <w:pPr>
        <w:rPr>
          <w:color w:val="C00000"/>
        </w:rPr>
      </w:pPr>
      <m:oMathPara>
        <m:oMath>
          <m:r>
            <w:rPr>
              <w:rFonts w:ascii="Cambria Math" w:hAnsi="Cambria Math"/>
              <w:color w:val="C00000"/>
            </w:rPr>
            <m:t>1+</m:t>
          </m:r>
          <m:func>
            <m:funcPr>
              <m:ctrlPr>
                <w:rPr>
                  <w:rFonts w:ascii="Cambria Math" w:hAnsi="Cambria Math"/>
                  <w:i/>
                  <w:color w:val="C00000"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  <w:color w:val="C00000"/>
                </w:rPr>
                <m:t>cos</m:t>
              </m:r>
            </m:fName>
            <m:e>
              <m:r>
                <w:rPr>
                  <w:rFonts w:ascii="Cambria Math" w:hAnsi="Cambria Math"/>
                  <w:color w:val="C00000"/>
                </w:rPr>
                <m:t>α</m:t>
              </m:r>
            </m:e>
          </m:func>
          <m:r>
            <w:rPr>
              <w:rFonts w:ascii="Cambria Math" w:hAnsi="Cambria Math"/>
              <w:color w:val="C00000"/>
            </w:rPr>
            <m:t>+</m:t>
          </m:r>
          <m:func>
            <m:funcPr>
              <m:ctrlPr>
                <w:rPr>
                  <w:rFonts w:ascii="Cambria Math" w:hAnsi="Cambria Math"/>
                  <w:i/>
                  <w:color w:val="C00000"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  <w:color w:val="C00000"/>
                </w:rPr>
                <m:t>cos</m:t>
              </m:r>
            </m:fName>
            <m:e>
              <m:r>
                <w:rPr>
                  <w:rFonts w:ascii="Cambria Math" w:hAnsi="Cambria Math"/>
                  <w:color w:val="C00000"/>
                </w:rPr>
                <m:t>2α</m:t>
              </m:r>
            </m:e>
          </m:func>
          <m:r>
            <w:rPr>
              <w:rFonts w:ascii="Cambria Math" w:hAnsi="Cambria Math"/>
              <w:color w:val="C00000"/>
            </w:rPr>
            <m:t>+…+</m:t>
          </m:r>
          <m:func>
            <m:funcPr>
              <m:ctrlPr>
                <w:rPr>
                  <w:rFonts w:ascii="Cambria Math" w:hAnsi="Cambria Math"/>
                  <w:i/>
                  <w:color w:val="C00000"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  <w:color w:val="C00000"/>
                </w:rPr>
                <m:t>cos</m:t>
              </m:r>
            </m:fName>
            <m:e>
              <m:r>
                <w:rPr>
                  <w:rFonts w:ascii="Cambria Math" w:hAnsi="Cambria Math"/>
                  <w:color w:val="C00000"/>
                </w:rPr>
                <m:t>nα</m:t>
              </m:r>
            </m:e>
          </m:func>
          <m:r>
            <w:rPr>
              <w:rFonts w:ascii="Cambria Math" w:hAnsi="Cambria Math"/>
              <w:color w:val="C00000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C00000"/>
                </w:rPr>
              </m:ctrlPr>
            </m:fPr>
            <m:num>
              <m:func>
                <m:funcPr>
                  <m:ctrlPr>
                    <w:rPr>
                      <w:rFonts w:ascii="Cambria Math" w:hAnsi="Cambria Math"/>
                      <w:i/>
                      <w:color w:val="C00000"/>
                    </w:rPr>
                  </m:ctrlPr>
                </m:funcPr>
                <m:fName>
                  <m:func>
                    <m:funcPr>
                      <m:ctrlPr>
                        <w:rPr>
                          <w:rFonts w:ascii="Cambria Math" w:hAnsi="Cambria Math"/>
                          <w:i/>
                          <w:color w:val="C00000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Style w:val="aa"/>
                          <w:rFonts w:ascii="Cambria Math" w:hAnsi="Cambria Math"/>
                          <w:color w:val="C00000"/>
                        </w:rPr>
                        <m:t>sin</m:t>
                      </m:r>
                    </m:fName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C00000"/>
                            </w:rPr>
                          </m:ctrlPr>
                        </m:fPr>
                        <m:num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color w:val="C00000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color w:val="C00000"/>
                                </w:rPr>
                                <m:t>n+1</m:t>
                              </m:r>
                            </m:e>
                          </m:d>
                        </m:num>
                        <m:den>
                          <m:r>
                            <w:rPr>
                              <w:rFonts w:ascii="Cambria Math" w:hAnsi="Cambria Math"/>
                              <w:color w:val="C00000"/>
                            </w:rPr>
                            <m:t>2</m:t>
                          </m:r>
                        </m:den>
                      </m:f>
                      <m:r>
                        <w:rPr>
                          <w:rFonts w:ascii="Cambria Math" w:hAnsi="Cambria Math"/>
                          <w:color w:val="C00000"/>
                        </w:rPr>
                        <m:t>α</m:t>
                      </m:r>
                    </m:e>
                  </m:func>
                </m:fName>
                <m:e>
                  <m:r>
                    <w:rPr>
                      <w:rFonts w:ascii="Cambria Math" w:hAnsi="Cambria Math"/>
                      <w:color w:val="C00000"/>
                    </w:rPr>
                    <m:t>⋅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color w:val="C00000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C00000"/>
                        </w:rPr>
                        <m:t>cos</m:t>
                      </m:r>
                    </m:fName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C00000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color w:val="C00000"/>
                            </w:rPr>
                            <m:t>n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color w:val="C00000"/>
                            </w:rPr>
                            <m:t>2</m:t>
                          </m:r>
                        </m:den>
                      </m:f>
                      <m:r>
                        <w:rPr>
                          <w:rFonts w:ascii="Cambria Math" w:hAnsi="Cambria Math"/>
                          <w:color w:val="C00000"/>
                        </w:rPr>
                        <m:t>α</m:t>
                      </m:r>
                    </m:e>
                  </m:func>
                </m:e>
              </m:func>
            </m:num>
            <m:den>
              <m:func>
                <m:funcPr>
                  <m:ctrlPr>
                    <w:rPr>
                      <w:rFonts w:ascii="Cambria Math" w:hAnsi="Cambria Math"/>
                      <w:i/>
                      <w:color w:val="C0000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  <w:color w:val="C00000"/>
                    </w:rPr>
                    <m:t>sin</m:t>
                  </m:r>
                </m:fNam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color w:val="C00000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color w:val="C00000"/>
                        </w:rPr>
                        <m:t>α</m:t>
                      </m:r>
                    </m:num>
                    <m:den>
                      <m:r>
                        <w:rPr>
                          <w:rFonts w:ascii="Cambria Math" w:hAnsi="Cambria Math"/>
                          <w:color w:val="C00000"/>
                        </w:rPr>
                        <m:t>2</m:t>
                      </m:r>
                    </m:den>
                  </m:f>
                </m:e>
              </m:func>
            </m:den>
          </m:f>
        </m:oMath>
      </m:oMathPara>
    </w:p>
    <w:p w:rsidR="00500E0A" w:rsidRDefault="00500E0A" w:rsidP="00500E0A">
      <w:pPr>
        <w:ind w:firstLine="0"/>
        <w:rPr>
          <w:rStyle w:val="a8"/>
          <w:noProof w:val="0"/>
        </w:rPr>
      </w:pPr>
    </w:p>
    <w:p w:rsidR="008570C9" w:rsidRPr="0062294B" w:rsidRDefault="008570C9" w:rsidP="00726884">
      <w:pPr>
        <w:pStyle w:val="1"/>
        <w:rPr>
          <w:rStyle w:val="a8"/>
          <w:noProof w:val="0"/>
        </w:rPr>
      </w:pPr>
      <w:bookmarkStart w:id="23" w:name="_Toc95382942"/>
      <w:bookmarkStart w:id="24" w:name="_Toc95385865"/>
      <w:bookmarkStart w:id="25" w:name="_Toc192555716"/>
      <w:bookmarkEnd w:id="20"/>
      <w:bookmarkEnd w:id="21"/>
      <w:r>
        <w:rPr>
          <w:rStyle w:val="a8"/>
          <w:noProof w:val="0"/>
        </w:rPr>
        <w:lastRenderedPageBreak/>
        <w:t>Суммы Дарбу</w:t>
      </w:r>
      <w:bookmarkEnd w:id="23"/>
      <w:bookmarkEnd w:id="24"/>
      <w:r w:rsidR="0062294B">
        <w:rPr>
          <w:rStyle w:val="a8"/>
          <w:noProof w:val="0"/>
          <w:lang w:val="en-US"/>
        </w:rPr>
        <w:t xml:space="preserve"> </w:t>
      </w:r>
      <w:r w:rsidR="0062294B">
        <w:rPr>
          <w:rStyle w:val="a8"/>
          <w:noProof w:val="0"/>
        </w:rPr>
        <w:t>и колебания функции</w:t>
      </w:r>
      <w:bookmarkEnd w:id="25"/>
    </w:p>
    <w:p w:rsidR="008570C9" w:rsidRDefault="008570C9" w:rsidP="008570C9">
      <w:r>
        <w:t xml:space="preserve">Конструкция интегральной суммы достаточно сложна: она зависит от двух систем точек. Желательно избавиться хотя бы от одной из них (от </w:t>
      </w:r>
      <w:r w:rsidR="00C6786E">
        <w:t>разметок</w:t>
      </w:r>
      <w:r>
        <w:t xml:space="preserve">). Для этого можно рассмотреть вместо значения </w:t>
      </w:r>
      <m:oMath>
        <m:r>
          <w:rPr>
            <w:rFonts w:ascii="Cambria Math" w:hAnsi="Cambria Math"/>
          </w:rPr>
          <m:t>f(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ξ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)</m:t>
        </m:r>
      </m:oMath>
      <w:r w:rsidRPr="006E22F4">
        <w:t xml:space="preserve"> </w:t>
      </w:r>
      <w:r>
        <w:t xml:space="preserve">его инфимум и супремум на соответствующем отрезке разбиения. </w:t>
      </w:r>
    </w:p>
    <w:p w:rsidR="008570C9" w:rsidRDefault="008570C9" w:rsidP="008570C9">
      <w:r>
        <w:t>Положим</w:t>
      </w:r>
    </w:p>
    <w:p w:rsidR="008570C9" w:rsidRPr="0080759A" w:rsidRDefault="006C2867" w:rsidP="008570C9">
      <w:pPr>
        <w:spacing w:before="120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m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  <w:lang w:eastAsia="zh-CN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inf</m:t>
                  </m:r>
                </m:e>
                <m:lim>
                  <m:r>
                    <w:rPr>
                      <w:rFonts w:ascii="Cambria Math" w:hAnsi="Cambria Math"/>
                      <w:lang w:eastAsia="zh-CN"/>
                    </w:rPr>
                    <m:t>x∈</m:t>
                  </m:r>
                  <m:r>
                    <w:rPr>
                      <w:rStyle w:val="a8"/>
                      <w:rFonts w:ascii="Cambria Math" w:hAnsi="Cambria Math"/>
                    </w:rPr>
                    <m:t>[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lang w:eastAsia="zh-CN"/>
                        </w:rPr>
                        <m:t>i-1</m:t>
                      </m:r>
                    </m:sub>
                  </m:sSub>
                  <m:r>
                    <w:rPr>
                      <w:rFonts w:ascii="Cambria Math" w:hAnsi="Cambria Math"/>
                      <w:lang w:eastAsia="zh-CN"/>
                    </w:rPr>
                    <m:t>;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lang w:eastAsia="zh-CN"/>
                        </w:rPr>
                        <m:t>i</m:t>
                      </m:r>
                    </m:sub>
                  </m:sSub>
                  <m:r>
                    <w:rPr>
                      <w:rStyle w:val="a8"/>
                      <w:rFonts w:ascii="Cambria Math" w:hAnsi="Cambria Math"/>
                    </w:rPr>
                    <m:t>]</m:t>
                  </m:r>
                </m:lim>
              </m:limLow>
            </m:fName>
            <m:e>
              <m:r>
                <w:rPr>
                  <w:rFonts w:ascii="Cambria Math" w:hAnsi="Cambria Math"/>
                  <w:lang w:val="en-US" w:eastAsia="zh-CN"/>
                </w:rPr>
                <m:t>f(x)</m:t>
              </m:r>
            </m:e>
          </m:func>
          <m:r>
            <w:rPr>
              <w:rFonts w:ascii="Cambria Math" w:hAnsi="Cambria Math"/>
              <w:lang w:eastAsia="zh-CN"/>
            </w:rPr>
            <m:t>;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M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=</m:t>
          </m:r>
          <m:func>
            <m:funcPr>
              <m:ctrlPr>
                <w:rPr>
                  <w:rFonts w:ascii="Cambria Math" w:hAnsi="Cambria Math"/>
                  <w:i/>
                  <w:lang w:eastAsia="zh-CN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sup</m:t>
                  </m:r>
                </m:e>
                <m:lim>
                  <m:r>
                    <w:rPr>
                      <w:rFonts w:ascii="Cambria Math" w:hAnsi="Cambria Math"/>
                      <w:lang w:eastAsia="zh-CN"/>
                    </w:rPr>
                    <m:t>x∈</m:t>
                  </m:r>
                  <m:r>
                    <w:rPr>
                      <w:rStyle w:val="a8"/>
                      <w:rFonts w:ascii="Cambria Math" w:hAnsi="Cambria Math"/>
                    </w:rPr>
                    <m:t>[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lang w:eastAsia="zh-CN"/>
                        </w:rPr>
                        <m:t>i-1</m:t>
                      </m:r>
                    </m:sub>
                  </m:sSub>
                  <m:r>
                    <w:rPr>
                      <w:rFonts w:ascii="Cambria Math" w:hAnsi="Cambria Math"/>
                      <w:lang w:eastAsia="zh-CN"/>
                    </w:rPr>
                    <m:t>;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lang w:eastAsia="zh-CN"/>
                        </w:rPr>
                        <m:t>i</m:t>
                      </m:r>
                    </m:sub>
                  </m:sSub>
                  <m:r>
                    <w:rPr>
                      <w:rStyle w:val="a8"/>
                      <w:rFonts w:ascii="Cambria Math" w:hAnsi="Cambria Math"/>
                    </w:rPr>
                    <m:t>]</m:t>
                  </m:r>
                </m:lim>
              </m:limLow>
            </m:fName>
            <m:e>
              <m:r>
                <w:rPr>
                  <w:rFonts w:ascii="Cambria Math" w:hAnsi="Cambria Math"/>
                  <w:lang w:val="en-US" w:eastAsia="zh-CN"/>
                </w:rPr>
                <m:t>f(x)</m:t>
              </m:r>
            </m:e>
          </m:func>
        </m:oMath>
      </m:oMathPara>
    </w:p>
    <w:p w:rsidR="008570C9" w:rsidRPr="0080759A" w:rsidRDefault="008570C9" w:rsidP="008570C9">
      <w:r>
        <w:t xml:space="preserve">Ясно, что любая интегральная сумма по разбиению </w:t>
      </w:r>
      <m:oMath>
        <m:r>
          <w:rPr>
            <w:rFonts w:ascii="Cambria Math" w:hAnsi="Cambria Math"/>
          </w:rPr>
          <m:t>τ</m:t>
        </m:r>
      </m:oMath>
      <w:r>
        <w:t xml:space="preserve"> может быть заключена в следующие пределы:</w:t>
      </w:r>
    </w:p>
    <w:p w:rsidR="008570C9" w:rsidRPr="0080759A" w:rsidRDefault="006C2867" w:rsidP="008570C9">
      <w:pPr>
        <w:ind w:left="510" w:firstLine="0"/>
        <w:rPr>
          <w:i/>
          <w:lang w:val="en-US"/>
        </w:rPr>
      </w:pPr>
      <m:oMathPara>
        <m:oMath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lang w:val="en-US"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i=1</m:t>
              </m:r>
            </m:sub>
            <m:sup>
              <m:r>
                <w:rPr>
                  <w:rFonts w:ascii="Cambria Math" w:hAnsi="Cambria Math"/>
                  <w:lang w:val="en-US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Δ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sub>
              </m:sSub>
            </m:e>
          </m:nary>
          <m:r>
            <w:rPr>
              <w:rFonts w:ascii="Cambria Math" w:hAnsi="Cambria Math"/>
            </w:rPr>
            <m:t>≤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τ,σ</m:t>
              </m:r>
            </m:sub>
            <m:sup>
              <m:r>
                <w:rPr>
                  <w:rFonts w:ascii="Cambria Math" w:hAnsi="Cambria Math"/>
                </w:rPr>
                <m:t>f</m:t>
              </m:r>
            </m:sup>
          </m:sSubSup>
          <m:r>
            <w:rPr>
              <w:rFonts w:ascii="Cambria Math" w:hAnsi="Cambria Math"/>
              <w:lang w:val="en-US"/>
            </w:rPr>
            <m:t>≤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lang w:val="en-US"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i=1</m:t>
              </m:r>
            </m:sub>
            <m:sup>
              <m:r>
                <w:rPr>
                  <w:rFonts w:ascii="Cambria Math" w:hAnsi="Cambria Math"/>
                  <w:lang w:val="en-US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Δ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sub>
              </m:sSub>
            </m:e>
          </m:nary>
        </m:oMath>
      </m:oMathPara>
    </w:p>
    <w:p w:rsidR="008570C9" w:rsidRDefault="00D31F3F" w:rsidP="008570C9">
      <w:r>
        <w:t>С</w:t>
      </w:r>
      <w:r w:rsidR="008570C9">
        <w:t xml:space="preserve">умма </w:t>
      </w:r>
      <w:r>
        <w:t xml:space="preserve">слева </w:t>
      </w:r>
      <w:r w:rsidR="008570C9">
        <w:t xml:space="preserve">называется </w:t>
      </w:r>
      <w:r w:rsidR="008570C9" w:rsidRPr="00216036">
        <w:rPr>
          <w:b/>
        </w:rPr>
        <w:t>нижней суммой Дарбу</w:t>
      </w:r>
      <w:r w:rsidR="008570C9">
        <w:t xml:space="preserve"> функции на разбиении </w:t>
      </w:r>
      <m:oMath>
        <m:r>
          <w:rPr>
            <w:rFonts w:ascii="Cambria Math" w:hAnsi="Cambria Math"/>
          </w:rPr>
          <m:t>τ</m:t>
        </m:r>
      </m:oMath>
      <w:r w:rsidR="008570C9">
        <w:t xml:space="preserve">, а </w:t>
      </w:r>
      <w:r>
        <w:t>справа</w:t>
      </w:r>
      <w:r w:rsidR="008570C9">
        <w:t xml:space="preserve"> – </w:t>
      </w:r>
      <w:r w:rsidR="008570C9" w:rsidRPr="00216036">
        <w:rPr>
          <w:b/>
        </w:rPr>
        <w:t>верхней</w:t>
      </w:r>
      <w:r w:rsidR="008570C9">
        <w:rPr>
          <w:b/>
        </w:rPr>
        <w:t xml:space="preserve"> суммой Дарбу</w:t>
      </w:r>
      <w:r w:rsidR="008570C9">
        <w:t>. Обозначим их через</w:t>
      </w:r>
      <w:r w:rsidR="008570C9" w:rsidRPr="006E22F4">
        <w:t xml:space="preserve">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bar>
              <m:barPr>
                <m:ctrlPr>
                  <w:rPr>
                    <w:rFonts w:ascii="Cambria Math" w:hAnsi="Cambria Math"/>
                    <w:i/>
                  </w:rPr>
                </m:ctrlPr>
              </m:barPr>
              <m:e>
                <m:r>
                  <w:rPr>
                    <w:rFonts w:ascii="Cambria Math" w:hAnsi="Cambria Math"/>
                  </w:rPr>
                  <m:t>S</m:t>
                </m:r>
              </m:e>
            </m:bar>
          </m:e>
          <m:sub>
            <m:r>
              <w:rPr>
                <w:rFonts w:ascii="Cambria Math" w:hAnsi="Cambria Math"/>
              </w:rPr>
              <m:t>τ</m:t>
            </m:r>
          </m:sub>
          <m:sup>
            <m:r>
              <w:rPr>
                <w:rFonts w:ascii="Cambria Math" w:hAnsi="Cambria Math"/>
              </w:rPr>
              <m:t>f</m:t>
            </m:r>
          </m:sup>
        </m:sSubSup>
      </m:oMath>
      <w:r w:rsidR="008570C9">
        <w:t xml:space="preserve"> и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bar>
              <m:barPr>
                <m:pos m:val="top"/>
                <m:ctrlPr>
                  <w:rPr>
                    <w:rFonts w:ascii="Cambria Math" w:hAnsi="Cambria Math"/>
                    <w:i/>
                  </w:rPr>
                </m:ctrlPr>
              </m:barPr>
              <m:e>
                <m:r>
                  <w:rPr>
                    <w:rFonts w:ascii="Cambria Math" w:hAnsi="Cambria Math"/>
                  </w:rPr>
                  <m:t>S</m:t>
                </m:r>
              </m:e>
            </m:bar>
          </m:e>
          <m:sub>
            <m:r>
              <w:rPr>
                <w:rFonts w:ascii="Cambria Math" w:hAnsi="Cambria Math"/>
              </w:rPr>
              <m:t>τ</m:t>
            </m:r>
          </m:sub>
          <m:sup>
            <m:r>
              <w:rPr>
                <w:rFonts w:ascii="Cambria Math" w:hAnsi="Cambria Math"/>
              </w:rPr>
              <m:t>f</m:t>
            </m:r>
          </m:sup>
        </m:sSubSup>
      </m:oMath>
      <w:r w:rsidR="008570C9">
        <w:t xml:space="preserve">соответственно. </w:t>
      </w:r>
    </w:p>
    <w:p w:rsidR="008570C9" w:rsidRDefault="008570C9" w:rsidP="008570C9">
      <w:r>
        <w:lastRenderedPageBreak/>
        <w:t xml:space="preserve">Вообще говоря, суммы Дарбу не являются интегральными суммами, так как не всякая функция достигает своих инфимума и супремума. Однако можно показать, что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bar>
              <m:barPr>
                <m:ctrlPr>
                  <w:rPr>
                    <w:rFonts w:ascii="Cambria Math" w:hAnsi="Cambria Math"/>
                    <w:i/>
                  </w:rPr>
                </m:ctrlPr>
              </m:barPr>
              <m:e>
                <m:r>
                  <w:rPr>
                    <w:rFonts w:ascii="Cambria Math" w:hAnsi="Cambria Math"/>
                  </w:rPr>
                  <m:t>S</m:t>
                </m:r>
              </m:e>
            </m:bar>
          </m:e>
          <m:sub>
            <m:r>
              <w:rPr>
                <w:rFonts w:ascii="Cambria Math" w:hAnsi="Cambria Math"/>
              </w:rPr>
              <m:t>τ</m:t>
            </m:r>
          </m:sub>
          <m:sup>
            <m:r>
              <w:rPr>
                <w:rFonts w:ascii="Cambria Math" w:hAnsi="Cambria Math"/>
              </w:rPr>
              <m:t>f</m:t>
            </m:r>
          </m:sup>
        </m:sSubSup>
        <m:r>
          <w:rPr>
            <w:rFonts w:ascii="Cambria Math" w:hAnsi="Cambria Math"/>
          </w:rPr>
          <m:t>=</m:t>
        </m:r>
        <m:func>
          <m:funcPr>
            <m:ctrlPr>
              <w:rPr>
                <w:rFonts w:ascii="Cambria Math" w:hAnsi="Cambria Math"/>
                <w:i/>
                <w:lang w:val="en-US"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inf</m:t>
            </m:r>
          </m:fName>
          <m:e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S</m:t>
                </m:r>
              </m:e>
              <m:sub>
                <m:r>
                  <w:rPr>
                    <w:rFonts w:ascii="Cambria Math" w:hAnsi="Cambria Math"/>
                  </w:rPr>
                  <m:t>τ,σ</m:t>
                </m:r>
              </m:sub>
              <m:sup>
                <m:r>
                  <w:rPr>
                    <w:rFonts w:ascii="Cambria Math" w:hAnsi="Cambria Math"/>
                  </w:rPr>
                  <m:t>f</m:t>
                </m:r>
              </m:sup>
            </m:sSubSup>
          </m:e>
        </m:func>
        <m:r>
          <w:rPr>
            <w:rFonts w:ascii="Cambria Math" w:hAnsi="Cambria Math"/>
          </w:rPr>
          <m:t>;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bar>
              <m:barPr>
                <m:pos m:val="top"/>
                <m:ctrlPr>
                  <w:rPr>
                    <w:rFonts w:ascii="Cambria Math" w:hAnsi="Cambria Math"/>
                    <w:i/>
                  </w:rPr>
                </m:ctrlPr>
              </m:barPr>
              <m:e>
                <m:r>
                  <w:rPr>
                    <w:rFonts w:ascii="Cambria Math" w:hAnsi="Cambria Math"/>
                  </w:rPr>
                  <m:t>S</m:t>
                </m:r>
              </m:e>
            </m:bar>
          </m:e>
          <m:sub>
            <m:r>
              <w:rPr>
                <w:rFonts w:ascii="Cambria Math" w:hAnsi="Cambria Math"/>
              </w:rPr>
              <m:t>τ</m:t>
            </m:r>
          </m:sub>
          <m:sup>
            <m:r>
              <w:rPr>
                <w:rFonts w:ascii="Cambria Math" w:hAnsi="Cambria Math"/>
              </w:rPr>
              <m:t>f</m:t>
            </m:r>
          </m:sup>
        </m:sSubSup>
        <m:r>
          <w:rPr>
            <w:rFonts w:ascii="Cambria Math" w:hAnsi="Cambria Math"/>
          </w:rPr>
          <m:t>=</m:t>
        </m:r>
        <m:func>
          <m:funcPr>
            <m:ctrlPr>
              <w:rPr>
                <w:rFonts w:ascii="Cambria Math" w:hAnsi="Cambria Math"/>
                <w:i/>
                <w:lang w:val="en-US"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sup</m:t>
            </m:r>
          </m:fName>
          <m:e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S</m:t>
                </m:r>
              </m:e>
              <m:sub>
                <m:r>
                  <w:rPr>
                    <w:rFonts w:ascii="Cambria Math" w:hAnsi="Cambria Math"/>
                  </w:rPr>
                  <m:t>τ,σ</m:t>
                </m:r>
              </m:sub>
              <m:sup>
                <m:r>
                  <w:rPr>
                    <w:rFonts w:ascii="Cambria Math" w:hAnsi="Cambria Math"/>
                  </w:rPr>
                  <m:t>f</m:t>
                </m:r>
              </m:sup>
            </m:sSubSup>
          </m:e>
        </m:func>
      </m:oMath>
      <w:r w:rsidR="008E61BB">
        <w:t>.</w:t>
      </w:r>
    </w:p>
    <w:p w:rsidR="008E61BB" w:rsidRDefault="00273C7B" w:rsidP="008570C9">
      <w:r>
        <w:rPr>
          <w:noProof/>
          <w:lang w:val="en-US" w:eastAsia="zh-CN"/>
        </w:rPr>
        <w:drawing>
          <wp:anchor distT="0" distB="0" distL="114300" distR="114300" simplePos="0" relativeHeight="251670528" behindDoc="0" locked="1" layoutInCell="1" allowOverlap="0" wp14:anchorId="635598C5" wp14:editId="65D2B932">
            <wp:simplePos x="0" y="0"/>
            <wp:positionH relativeFrom="column">
              <wp:posOffset>4648200</wp:posOffset>
            </wp:positionH>
            <wp:positionV relativeFrom="paragraph">
              <wp:posOffset>19050</wp:posOffset>
            </wp:positionV>
            <wp:extent cx="1612265" cy="1268095"/>
            <wp:effectExtent l="0" t="0" r="6985" b="8255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2265" cy="1268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61BB">
        <w:t xml:space="preserve">Если считать функцию неотрицательной, то нижнюю сумму Дарбу можно </w:t>
      </w:r>
      <w:proofErr w:type="gramStart"/>
      <w:r w:rsidR="008E61BB">
        <w:t>представить</w:t>
      </w:r>
      <w:proofErr w:type="gramEnd"/>
      <w:r w:rsidR="008E61BB">
        <w:t xml:space="preserve"> как площадь </w:t>
      </w:r>
      <w:r w:rsidR="00F66CBD">
        <w:t xml:space="preserve">ступенчатой фигуры, </w:t>
      </w:r>
      <w:r w:rsidR="008E61BB">
        <w:t xml:space="preserve">вписанной </w:t>
      </w:r>
      <w:r w:rsidR="00F66CBD">
        <w:t xml:space="preserve">в криволинейную трапецию. А верхнюю, соответственно, как площадь описанной. </w:t>
      </w:r>
    </w:p>
    <w:p w:rsidR="003E7D1A" w:rsidRDefault="00457484" w:rsidP="003E7D1A">
      <w:r>
        <w:t xml:space="preserve">Когда мелкость разбиения убывает, то нижние суммы, вообще говоря, растут, а верхние – убывают. </w:t>
      </w:r>
    </w:p>
    <w:p w:rsidR="008570C9" w:rsidRDefault="003E7D1A" w:rsidP="008570C9">
      <w:r>
        <w:t>О</w:t>
      </w:r>
      <w:r w:rsidR="00457484">
        <w:t xml:space="preserve">ни ограничивают друг друга, </w:t>
      </w:r>
      <w:r w:rsidR="00E51C15">
        <w:t xml:space="preserve">соответственно, имеют супремум (нижние суммы) и инфимум (верхние суммы).  </w:t>
      </w:r>
      <w:r w:rsidR="008570C9">
        <w:t xml:space="preserve">Можно доказать, что </w:t>
      </w:r>
      <w:r w:rsidR="00E51C15">
        <w:t>эти точные грани являются также и пределами нижних (верхних) сумм при мелкости разбиения, стремящейся к 0</w:t>
      </w:r>
      <w:r w:rsidR="008570C9">
        <w:t>.</w:t>
      </w:r>
      <w:r w:rsidR="00E51C15">
        <w:t xml:space="preserve"> </w:t>
      </w:r>
    </w:p>
    <w:p w:rsidR="00E51C15" w:rsidRDefault="00E51C15" w:rsidP="00457484">
      <w:r>
        <w:t xml:space="preserve">Для существования интеграла необходимо, чтобы эти пределы совпадали, то есть </w:t>
      </w:r>
      <w:r w:rsidR="00457484">
        <w:t>чтобы верхние и нижние суммы Дарбу стремились к одному и тому же числ</w:t>
      </w:r>
      <w:r>
        <w:t>у.</w:t>
      </w:r>
      <w:r w:rsidR="00457484">
        <w:t xml:space="preserve"> </w:t>
      </w:r>
    </w:p>
    <w:p w:rsidR="00457484" w:rsidRDefault="00E51C15" w:rsidP="00457484">
      <w:r>
        <w:lastRenderedPageBreak/>
        <w:t xml:space="preserve">Это равносильно тому факту, что </w:t>
      </w:r>
      <w:r w:rsidR="00457484">
        <w:t>разница между ними должна стремиться к 0.</w:t>
      </w:r>
      <w:r w:rsidR="003E7D1A">
        <w:t xml:space="preserve"> Ясно, что ее можно переписать в виде </w:t>
      </w:r>
    </w:p>
    <w:p w:rsidR="003E7D1A" w:rsidRPr="0080759A" w:rsidRDefault="006C2867" w:rsidP="003E7D1A">
      <w:pPr>
        <w:ind w:left="510" w:firstLine="0"/>
        <w:rPr>
          <w:i/>
          <w:lang w:val="en-US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bar>
                <m:barPr>
                  <m:pos m:val="top"/>
                  <m:ctrlPr>
                    <w:rPr>
                      <w:rFonts w:ascii="Cambria Math" w:hAnsi="Cambria Math"/>
                      <w:i/>
                    </w:rPr>
                  </m:ctrlPr>
                </m:bar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</m:bar>
            </m:e>
            <m:sub>
              <m:r>
                <w:rPr>
                  <w:rFonts w:ascii="Cambria Math" w:hAnsi="Cambria Math"/>
                </w:rPr>
                <m:t>τ</m:t>
              </m:r>
            </m:sub>
            <m:sup>
              <m:r>
                <w:rPr>
                  <w:rFonts w:ascii="Cambria Math" w:hAnsi="Cambria Math"/>
                </w:rPr>
                <m:t>f</m:t>
              </m:r>
            </m:sup>
          </m:sSubSup>
          <m:r>
            <w:rPr>
              <w:rFonts w:ascii="Cambria Math" w:hAnsi="Cambria Math"/>
            </w:rPr>
            <m:t>-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bar>
                <m:barPr>
                  <m:ctrlPr>
                    <w:rPr>
                      <w:rFonts w:ascii="Cambria Math" w:hAnsi="Cambria Math"/>
                      <w:i/>
                    </w:rPr>
                  </m:ctrlPr>
                </m:bar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</m:bar>
            </m:e>
            <m:sub>
              <m:r>
                <w:rPr>
                  <w:rFonts w:ascii="Cambria Math" w:hAnsi="Cambria Math"/>
                </w:rPr>
                <m:t>τ</m:t>
              </m:r>
            </m:sub>
            <m:sup>
              <m:r>
                <w:rPr>
                  <w:rFonts w:ascii="Cambria Math" w:hAnsi="Cambria Math"/>
                </w:rPr>
                <m:t>f</m:t>
              </m:r>
            </m:sup>
          </m:sSubSup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lang w:val="en-US"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i=1</m:t>
              </m:r>
            </m:sub>
            <m:sup>
              <m:r>
                <w:rPr>
                  <w:rFonts w:ascii="Cambria Math" w:hAnsi="Cambria Math"/>
                  <w:lang w:val="en-US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Δ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sub>
              </m:sSub>
            </m:e>
          </m:nary>
          <m:r>
            <w:rPr>
              <w:rFonts w:ascii="Cambria Math" w:hAnsi="Cambria Math"/>
              <w:lang w:val="en-US"/>
            </w:rPr>
            <m:t>-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lang w:val="en-US"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i=1</m:t>
              </m:r>
            </m:sub>
            <m:sup>
              <m:r>
                <w:rPr>
                  <w:rFonts w:ascii="Cambria Math" w:hAnsi="Cambria Math"/>
                  <w:lang w:val="en-US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Δ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sub>
              </m:sSub>
            </m:e>
          </m:nary>
          <m:r>
            <w:rPr>
              <w:rFonts w:ascii="Cambria Math" w:hAnsi="Cambria Math"/>
              <w:lang w:val="en-US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lang w:val="en-US"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i=1</m:t>
              </m:r>
            </m:sub>
            <m:sup>
              <m:r>
                <w:rPr>
                  <w:rFonts w:ascii="Cambria Math" w:hAnsi="Cambria Math"/>
                  <w:lang w:val="en-US"/>
                </w:rPr>
                <m:t>n</m:t>
              </m:r>
            </m:sup>
            <m:e>
              <m:d>
                <m:d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/>
                          <w:lang w:val="en-US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/>
                      <w:lang w:val="en-US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US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/>
                          <w:lang w:val="en-US"/>
                        </w:rPr>
                        <m:t>i</m:t>
                      </m:r>
                    </m:sub>
                  </m:sSub>
                </m:e>
              </m:d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Δ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sub>
              </m:sSub>
            </m:e>
          </m:nary>
        </m:oMath>
      </m:oMathPara>
    </w:p>
    <w:p w:rsidR="00162E92" w:rsidRPr="0080064F" w:rsidRDefault="0080064F" w:rsidP="00162E92">
      <w:r>
        <w:t>Разность</w:t>
      </w:r>
      <w:r w:rsidR="00162E92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>
        <w:t xml:space="preserve"> называют </w:t>
      </w:r>
      <w:r w:rsidRPr="00490AFD">
        <w:rPr>
          <w:b/>
        </w:rPr>
        <w:t>колебанием</w:t>
      </w:r>
      <w:r>
        <w:t xml:space="preserve"> функции на отрезке </w:t>
      </w:r>
      <m:oMath>
        <m:r>
          <w:rPr>
            <w:rStyle w:val="a8"/>
            <w:rFonts w:ascii="Cambria Math" w:hAnsi="Cambria Math"/>
          </w:rPr>
          <m:t>[</m:t>
        </m:r>
        <m:sSub>
          <m:sSubPr>
            <m:ctrlPr>
              <w:rPr>
                <w:rFonts w:ascii="Cambria Math" w:hAnsi="Cambria Math"/>
                <w:i/>
                <w:lang w:eastAsia="zh-CN"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lang w:eastAsia="zh-CN"/>
              </w:rPr>
              <m:t>i-1</m:t>
            </m:r>
          </m:sub>
        </m:sSub>
        <m:r>
          <w:rPr>
            <w:rFonts w:ascii="Cambria Math" w:hAnsi="Cambria Math"/>
            <w:lang w:eastAsia="zh-CN"/>
          </w:rPr>
          <m:t>;</m:t>
        </m:r>
        <m:sSub>
          <m:sSubPr>
            <m:ctrlPr>
              <w:rPr>
                <w:rFonts w:ascii="Cambria Math" w:hAnsi="Cambria Math"/>
                <w:i/>
                <w:lang w:eastAsia="zh-CN"/>
              </w:rPr>
            </m:ctrlPr>
          </m:sSubPr>
          <m:e>
            <m:r>
              <w:rPr>
                <w:rFonts w:ascii="Cambria Math" w:hAnsi="Cambria Math"/>
                <w:lang w:eastAsia="zh-CN"/>
              </w:rPr>
              <m:t>x</m:t>
            </m:r>
          </m:e>
          <m:sub>
            <m:r>
              <w:rPr>
                <w:rFonts w:ascii="Cambria Math" w:hAnsi="Cambria Math"/>
                <w:lang w:eastAsia="zh-CN"/>
              </w:rPr>
              <m:t>i</m:t>
            </m:r>
          </m:sub>
        </m:sSub>
        <m:r>
          <w:rPr>
            <w:rStyle w:val="a8"/>
            <w:rFonts w:ascii="Cambria Math" w:hAnsi="Cambria Math"/>
          </w:rPr>
          <m:t>]</m:t>
        </m:r>
      </m:oMath>
      <w:r>
        <w:rPr>
          <w:rStyle w:val="a8"/>
          <w:noProof w:val="0"/>
          <w:lang w:val="en-US"/>
        </w:rPr>
        <w:t xml:space="preserve">. </w:t>
      </w:r>
      <w:r>
        <w:rPr>
          <w:rStyle w:val="a8"/>
          <w:noProof w:val="0"/>
        </w:rPr>
        <w:t xml:space="preserve">Итак, разность двух сумм Дарбу – это сумма вида 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  <w:lang w:val="en-US"/>
              </w:rPr>
            </m:ctrlPr>
          </m:naryPr>
          <m:sub>
            <m:r>
              <w:rPr>
                <w:rFonts w:ascii="Cambria Math" w:hAnsi="Cambria Math"/>
                <w:lang w:val="en-US"/>
              </w:rPr>
              <m:t>i=1</m:t>
            </m:r>
          </m:sub>
          <m:sup>
            <m:r>
              <w:rPr>
                <w:rFonts w:ascii="Cambria Math" w:hAnsi="Cambria Math"/>
                <w:lang w:val="en-US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ω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lang w:val="en-US"/>
              </w:rPr>
              <m:t>Δ</m:t>
            </m:r>
            <m:sSub>
              <m:sSub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/>
                    <w:lang w:val="en-US"/>
                  </w:rPr>
                  <m:t>i</m:t>
                </m:r>
              </m:sub>
            </m:sSub>
          </m:e>
        </m:nary>
      </m:oMath>
      <w:r>
        <w:t>. Чтобы интеграл существовал, это выражение должно стремиться к 0 при условии, что мелкость разбиения стремится к 0.</w:t>
      </w:r>
    </w:p>
    <w:p w:rsidR="00F36540" w:rsidRPr="00F36540" w:rsidRDefault="00F36540" w:rsidP="008E081B">
      <w:r w:rsidRPr="00F36540">
        <w:rPr>
          <w:b/>
          <w:noProof/>
          <w:lang w:val="en-US" w:eastAsia="zh-CN"/>
        </w:rPr>
        <w:drawing>
          <wp:anchor distT="0" distB="0" distL="114300" distR="114300" simplePos="0" relativeHeight="251669504" behindDoc="0" locked="1" layoutInCell="1" allowOverlap="0" wp14:anchorId="6017A820" wp14:editId="0699C239">
            <wp:simplePos x="0" y="0"/>
            <wp:positionH relativeFrom="column">
              <wp:align>right</wp:align>
            </wp:positionH>
            <wp:positionV relativeFrom="paragraph">
              <wp:posOffset>0</wp:posOffset>
            </wp:positionV>
            <wp:extent cx="1047600" cy="1620000"/>
            <wp:effectExtent l="0" t="0" r="635" b="0"/>
            <wp:wrapSquare wrapText="bothSides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600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36540">
        <w:rPr>
          <w:b/>
        </w:rPr>
        <w:t>Упражнение</w:t>
      </w:r>
      <w:r>
        <w:t xml:space="preserve">. Покажите, что колебание функции на отрезке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c</m:t>
            </m:r>
            <m:r>
              <w:rPr>
                <w:rFonts w:ascii="Cambria Math" w:hAnsi="Cambria Math"/>
              </w:rPr>
              <m:t>;</m:t>
            </m:r>
            <m:r>
              <w:rPr>
                <w:rFonts w:ascii="Cambria Math" w:hAnsi="Cambria Math"/>
                <w:lang w:val="en-US"/>
              </w:rPr>
              <m:t>d</m:t>
            </m:r>
          </m:e>
        </m:d>
      </m:oMath>
      <w:r>
        <w:t xml:space="preserve"> можно записать двумя способами:</w:t>
      </w:r>
    </w:p>
    <w:p w:rsidR="008E081B" w:rsidRPr="00FF6727" w:rsidRDefault="006C2867" w:rsidP="008E081B">
      <w:pPr>
        <w:rPr>
          <w:i/>
          <w:lang w:eastAsia="zh-CN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eastAsia="zh-CN"/>
                </w:rPr>
              </m:ctrlPr>
            </m:sSubPr>
            <m:e>
              <m:r>
                <w:rPr>
                  <w:rFonts w:ascii="Cambria Math" w:hAnsi="Cambria Math"/>
                  <w:lang w:eastAsia="zh-CN"/>
                </w:rPr>
                <m:t>ω</m:t>
              </m:r>
            </m:e>
            <m:sub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c</m:t>
                  </m:r>
                  <m:r>
                    <w:rPr>
                      <w:rFonts w:ascii="Cambria Math" w:hAnsi="Cambria Math"/>
                    </w:rPr>
                    <m:t>;</m:t>
                  </m:r>
                  <m:r>
                    <w:rPr>
                      <w:rFonts w:ascii="Cambria Math" w:hAnsi="Cambria Math"/>
                      <w:lang w:val="en-US"/>
                    </w:rPr>
                    <m:t>d</m:t>
                  </m:r>
                </m:e>
              </m:d>
            </m:sub>
          </m:sSub>
          <m:r>
            <w:rPr>
              <w:rFonts w:ascii="Cambria Math" w:hAnsi="Cambria Math"/>
              <w:lang w:eastAsia="zh-CN"/>
            </w:rPr>
            <m:t>=</m:t>
          </m:r>
          <m:func>
            <m:funcPr>
              <m:ctrlPr>
                <w:rPr>
                  <w:rFonts w:ascii="Cambria Math" w:hAnsi="Cambria Math"/>
                  <w:i/>
                  <w:lang w:eastAsia="zh-CN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sup</m:t>
                  </m:r>
                </m:e>
                <m:lim>
                  <m:r>
                    <w:rPr>
                      <w:rFonts w:ascii="Cambria Math" w:hAnsi="Cambria Math"/>
                      <w:lang w:eastAsia="zh-CN"/>
                    </w:rPr>
                    <m:t>c≤x,y≤</m:t>
                  </m:r>
                  <m:r>
                    <w:rPr>
                      <w:rFonts w:ascii="Cambria Math" w:hAnsi="Cambria Math"/>
                      <w:lang w:val="en-US" w:eastAsia="zh-CN"/>
                    </w:rPr>
                    <m:t>d</m:t>
                  </m:r>
                </m:lim>
              </m:limLow>
            </m:fName>
            <m:e>
              <m:r>
                <w:rPr>
                  <w:rFonts w:ascii="Cambria Math" w:hAnsi="Cambria Math"/>
                  <w:lang w:val="en-US" w:eastAsia="zh-CN"/>
                </w:rPr>
                <m:t>|f</m:t>
              </m:r>
              <m:d>
                <m:dPr>
                  <m:ctrlPr>
                    <w:rPr>
                      <w:rFonts w:ascii="Cambria Math" w:hAnsi="Cambria Math"/>
                      <w:i/>
                      <w:lang w:val="en-US"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val="en-US" w:eastAsia="zh-CN"/>
                </w:rPr>
                <m:t>-f(y)|</m:t>
              </m:r>
            </m:e>
          </m:func>
          <m:r>
            <w:rPr>
              <w:rFonts w:ascii="Cambria Math" w:hAnsi="Cambria Math"/>
              <w:lang w:eastAsia="zh-CN"/>
            </w:rPr>
            <m:t>=</m:t>
          </m:r>
          <m:func>
            <m:funcPr>
              <m:ctrlPr>
                <w:rPr>
                  <w:rFonts w:ascii="Cambria Math" w:hAnsi="Cambria Math"/>
                  <w:i/>
                  <w:lang w:eastAsia="zh-CN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sup</m:t>
                  </m:r>
                </m:e>
                <m:lim>
                  <m:r>
                    <w:rPr>
                      <w:rFonts w:ascii="Cambria Math" w:hAnsi="Cambria Math"/>
                      <w:lang w:eastAsia="zh-CN"/>
                    </w:rPr>
                    <m:t>c≤x≤</m:t>
                  </m:r>
                  <m:r>
                    <w:rPr>
                      <w:rFonts w:ascii="Cambria Math" w:hAnsi="Cambria Math"/>
                      <w:lang w:val="en-US" w:eastAsia="zh-CN"/>
                    </w:rPr>
                    <m:t>d</m:t>
                  </m:r>
                </m:lim>
              </m:limLow>
            </m:fName>
            <m:e>
              <m:r>
                <w:rPr>
                  <w:rFonts w:ascii="Cambria Math" w:hAnsi="Cambria Math"/>
                  <w:lang w:val="en-US" w:eastAsia="zh-CN"/>
                </w:rPr>
                <m:t>f(x)</m:t>
              </m:r>
            </m:e>
          </m:func>
          <m:r>
            <w:rPr>
              <w:rFonts w:ascii="Cambria Math" w:hAnsi="Cambria Math"/>
              <w:lang w:eastAsia="zh-CN"/>
            </w:rPr>
            <m:t>-</m:t>
          </m:r>
          <m:func>
            <m:funcPr>
              <m:ctrlPr>
                <w:rPr>
                  <w:rFonts w:ascii="Cambria Math" w:hAnsi="Cambria Math"/>
                  <w:i/>
                  <w:lang w:eastAsia="zh-CN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inf</m:t>
                  </m:r>
                </m:e>
                <m:lim>
                  <m:r>
                    <w:rPr>
                      <w:rFonts w:ascii="Cambria Math" w:hAnsi="Cambria Math"/>
                      <w:lang w:eastAsia="zh-CN"/>
                    </w:rPr>
                    <m:t>c≤x≤</m:t>
                  </m:r>
                  <m:r>
                    <w:rPr>
                      <w:rFonts w:ascii="Cambria Math" w:hAnsi="Cambria Math"/>
                      <w:lang w:val="en-US" w:eastAsia="zh-CN"/>
                    </w:rPr>
                    <m:t>d</m:t>
                  </m:r>
                </m:lim>
              </m:limLow>
            </m:fName>
            <m:e>
              <m:r>
                <w:rPr>
                  <w:rFonts w:ascii="Cambria Math" w:hAnsi="Cambria Math"/>
                  <w:lang w:val="en-US" w:eastAsia="zh-CN"/>
                </w:rPr>
                <m:t>f(x)</m:t>
              </m:r>
            </m:e>
          </m:func>
        </m:oMath>
      </m:oMathPara>
    </w:p>
    <w:p w:rsidR="008E081B" w:rsidRDefault="008E081B" w:rsidP="008E081B">
      <w:pPr>
        <w:rPr>
          <w:lang w:eastAsia="zh-CN"/>
        </w:rPr>
      </w:pPr>
      <w:r>
        <w:rPr>
          <w:lang w:eastAsia="zh-CN"/>
        </w:rPr>
        <w:t>Докажите это самостоятельно.</w:t>
      </w:r>
    </w:p>
    <w:p w:rsidR="00C3246A" w:rsidRDefault="008E081B" w:rsidP="008E081B">
      <w:r>
        <w:t xml:space="preserve">Кроме того, колебание функции на каждом отрезке не превосходит ее колебания на всем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a</m:t>
            </m:r>
            <m:r>
              <w:rPr>
                <w:rFonts w:ascii="Cambria Math" w:hAnsi="Cambria Math"/>
              </w:rPr>
              <m:t>;</m:t>
            </m:r>
            <m:r>
              <w:rPr>
                <w:rFonts w:ascii="Cambria Math" w:hAnsi="Cambria Math"/>
                <w:lang w:val="en-US"/>
              </w:rPr>
              <m:t>b</m:t>
            </m:r>
          </m:e>
        </m:d>
      </m:oMath>
      <w:r w:rsidRPr="006E22F4">
        <w:t xml:space="preserve">, </w:t>
      </w:r>
    </w:p>
    <w:p w:rsidR="008E081B" w:rsidRPr="00600CA0" w:rsidRDefault="006C2867" w:rsidP="008E081B"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  <w:lang w:eastAsia="zh-CN"/>
                </w:rPr>
                <m:t>ω</m:t>
              </m:r>
            </m:e>
            <m:sub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/>
                    </w:rPr>
                    <m:t>c</m:t>
                  </m:r>
                  <m:r>
                    <w:rPr>
                      <w:rFonts w:ascii="Cambria Math" w:hAnsi="Cambria Math"/>
                    </w:rPr>
                    <m:t>;</m:t>
                  </m:r>
                  <m:r>
                    <w:rPr>
                      <w:rFonts w:ascii="Cambria Math" w:hAnsi="Cambria Math"/>
                      <w:lang w:val="en-US"/>
                    </w:rPr>
                    <m:t>d</m:t>
                  </m:r>
                </m:e>
              </m:d>
            </m:sub>
          </m:sSub>
          <m:r>
            <w:rPr>
              <w:rFonts w:ascii="Cambria Math" w:hAnsi="Cambria Math"/>
            </w:rPr>
            <m:t>≤ω=</m:t>
          </m:r>
          <m:func>
            <m:funcPr>
              <m:ctrlPr>
                <w:rPr>
                  <w:rFonts w:ascii="Cambria Math" w:hAnsi="Cambria Math"/>
                  <w:i/>
                  <w:lang w:eastAsia="zh-CN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sup</m:t>
                  </m:r>
                </m:e>
                <m:lim>
                  <m:r>
                    <w:rPr>
                      <w:rFonts w:ascii="Cambria Math" w:hAnsi="Cambria Math"/>
                      <w:lang w:eastAsia="zh-CN"/>
                    </w:rPr>
                    <m:t>a≤x≤</m:t>
                  </m:r>
                  <m:r>
                    <w:rPr>
                      <w:rFonts w:ascii="Cambria Math" w:hAnsi="Cambria Math"/>
                      <w:lang w:val="en-US" w:eastAsia="zh-CN"/>
                    </w:rPr>
                    <m:t>b</m:t>
                  </m:r>
                </m:lim>
              </m:limLow>
            </m:fName>
            <m:e>
              <m:r>
                <w:rPr>
                  <w:rFonts w:ascii="Cambria Math" w:hAnsi="Cambria Math"/>
                  <w:lang w:val="en-US"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 w:eastAsia="zh-CN"/>
                    </w:rPr>
                    <m:t>x</m:t>
                  </m:r>
                </m:e>
              </m:d>
            </m:e>
          </m:func>
          <m:r>
            <w:rPr>
              <w:rFonts w:ascii="Cambria Math" w:hAnsi="Cambria Math"/>
              <w:lang w:eastAsia="zh-CN"/>
            </w:rPr>
            <m:t>-</m:t>
          </m:r>
          <m:func>
            <m:funcPr>
              <m:ctrlPr>
                <w:rPr>
                  <w:rFonts w:ascii="Cambria Math" w:hAnsi="Cambria Math"/>
                  <w:i/>
                  <w:lang w:eastAsia="zh-CN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inf</m:t>
                  </m:r>
                </m:e>
                <m:lim>
                  <m:r>
                    <w:rPr>
                      <w:rFonts w:ascii="Cambria Math" w:hAnsi="Cambria Math"/>
                      <w:lang w:eastAsia="zh-CN"/>
                    </w:rPr>
                    <m:t>a≤x≤</m:t>
                  </m:r>
                  <m:r>
                    <w:rPr>
                      <w:rFonts w:ascii="Cambria Math" w:hAnsi="Cambria Math"/>
                      <w:lang w:val="en-US" w:eastAsia="zh-CN"/>
                    </w:rPr>
                    <m:t>b</m:t>
                  </m:r>
                </m:lim>
              </m:limLow>
            </m:fName>
            <m:e>
              <m:r>
                <w:rPr>
                  <w:rFonts w:ascii="Cambria Math" w:hAnsi="Cambria Math"/>
                  <w:lang w:val="en-US"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 w:eastAsia="zh-CN"/>
                    </w:rPr>
                    <m:t>x</m:t>
                  </m:r>
                </m:e>
              </m:d>
            </m:e>
          </m:func>
          <m:r>
            <w:rPr>
              <w:rFonts w:ascii="Cambria Math" w:hAnsi="Cambria Math"/>
              <w:lang w:eastAsia="zh-CN"/>
            </w:rPr>
            <m:t>.</m:t>
          </m:r>
        </m:oMath>
      </m:oMathPara>
    </w:p>
    <w:p w:rsidR="008570C9" w:rsidRDefault="008570C9" w:rsidP="00726884">
      <w:pPr>
        <w:pStyle w:val="1"/>
      </w:pPr>
      <w:bookmarkStart w:id="26" w:name="_Toc95382943"/>
      <w:bookmarkStart w:id="27" w:name="_Toc95385866"/>
      <w:bookmarkStart w:id="28" w:name="_Toc192555717"/>
      <w:r>
        <w:lastRenderedPageBreak/>
        <w:t>Критерий интегрируемости</w:t>
      </w:r>
      <w:bookmarkEnd w:id="26"/>
      <w:bookmarkEnd w:id="27"/>
      <w:bookmarkEnd w:id="28"/>
    </w:p>
    <w:p w:rsidR="008570C9" w:rsidRDefault="008570C9" w:rsidP="008570C9">
      <w:r>
        <w:t>Один из важных вопросов теории интегралов – существование интеграла от функции на отрезке.</w:t>
      </w:r>
      <w:r w:rsidR="00EE03C7">
        <w:t xml:space="preserve"> </w:t>
      </w:r>
      <w:r>
        <w:t xml:space="preserve">Приведем без доказательства </w:t>
      </w:r>
      <w:r w:rsidR="008D6028">
        <w:t>один из вариантов теоремы существования интеграла.</w:t>
      </w:r>
    </w:p>
    <w:p w:rsidR="008570C9" w:rsidRPr="006E22F4" w:rsidRDefault="008570C9" w:rsidP="008570C9">
      <w:pPr>
        <w:rPr>
          <w:i/>
        </w:rPr>
      </w:pPr>
      <w:r w:rsidRPr="0090691D">
        <w:rPr>
          <w:b/>
        </w:rPr>
        <w:t>Теорема</w:t>
      </w:r>
      <w:r>
        <w:t xml:space="preserve">. Функция </w:t>
      </w:r>
      <w:r w:rsidRPr="0090691D">
        <w:rPr>
          <w:rStyle w:val="aa"/>
        </w:rPr>
        <w:t>f</w:t>
      </w:r>
      <w:r>
        <w:t xml:space="preserve"> интегрируема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>
        <w:t xml:space="preserve"> тогда и только тогда, когда </w:t>
      </w:r>
      <w:r w:rsidR="008D6028">
        <w:t>р</w:t>
      </w:r>
      <w:r>
        <w:t xml:space="preserve">азницу между верхней и нижней суммами Дарбу можно сделать сколь угодно малой при достаточно мелком разбиении </w:t>
      </w:r>
      <m:oMath>
        <m:r>
          <w:rPr>
            <w:rFonts w:ascii="Cambria Math" w:hAnsi="Cambria Math"/>
          </w:rPr>
          <m:t>τ</m:t>
        </m:r>
      </m:oMath>
      <w:r>
        <w:t>.</w:t>
      </w:r>
    </w:p>
    <w:p w:rsidR="008570C9" w:rsidRDefault="008D6028" w:rsidP="008570C9">
      <w:r>
        <w:t>Как мы уже говорили, р</w:t>
      </w:r>
      <w:r w:rsidR="008570C9">
        <w:t xml:space="preserve">азница между верхней и нижней суммами Дарбу равна </w:t>
      </w:r>
    </w:p>
    <w:p w:rsidR="008570C9" w:rsidRPr="0090691D" w:rsidRDefault="006C2867" w:rsidP="008570C9">
      <w:pPr>
        <w:rPr>
          <w:lang w:val="en-US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bar>
                <m:barPr>
                  <m:pos m:val="top"/>
                  <m:ctrlPr>
                    <w:rPr>
                      <w:rFonts w:ascii="Cambria Math" w:hAnsi="Cambria Math"/>
                      <w:i/>
                    </w:rPr>
                  </m:ctrlPr>
                </m:bar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</m:bar>
            </m:e>
            <m:sub>
              <m:r>
                <w:rPr>
                  <w:rFonts w:ascii="Cambria Math" w:hAnsi="Cambria Math"/>
                </w:rPr>
                <m:t>τ</m:t>
              </m:r>
            </m:sub>
            <m:sup>
              <m:r>
                <w:rPr>
                  <w:rFonts w:ascii="Cambria Math" w:hAnsi="Cambria Math"/>
                </w:rPr>
                <m:t>f</m:t>
              </m:r>
            </m:sup>
          </m:sSubSup>
          <m:r>
            <w:rPr>
              <w:rFonts w:ascii="Cambria Math" w:hAnsi="Cambria Math"/>
            </w:rPr>
            <m:t>-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bar>
                <m:barPr>
                  <m:ctrlPr>
                    <w:rPr>
                      <w:rFonts w:ascii="Cambria Math" w:hAnsi="Cambria Math"/>
                      <w:i/>
                    </w:rPr>
                  </m:ctrlPr>
                </m:bar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</m:bar>
            </m:e>
            <m:sub>
              <m:r>
                <w:rPr>
                  <w:rFonts w:ascii="Cambria Math" w:hAnsi="Cambria Math"/>
                </w:rPr>
                <m:t>τ</m:t>
              </m:r>
            </m:sub>
            <m:sup>
              <m:r>
                <w:rPr>
                  <w:rFonts w:ascii="Cambria Math" w:hAnsi="Cambria Math"/>
                </w:rPr>
                <m:t>f</m:t>
              </m:r>
            </m:sup>
          </m:sSubSup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lang w:val="en-US"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i=1</m:t>
              </m:r>
            </m:sub>
            <m:sup>
              <m:r>
                <w:rPr>
                  <w:rFonts w:ascii="Cambria Math" w:hAnsi="Cambria Math"/>
                  <w:lang w:val="en-US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ω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Δ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sub>
              </m:sSub>
            </m:e>
          </m:nary>
        </m:oMath>
      </m:oMathPara>
    </w:p>
    <w:p w:rsidR="008570C9" w:rsidRDefault="008570C9" w:rsidP="008570C9">
      <w:pPr>
        <w:ind w:firstLine="0"/>
      </w:pPr>
      <w:r>
        <w:t>так что это условие можно переписать в виде</w:t>
      </w:r>
    </w:p>
    <w:p w:rsidR="008570C9" w:rsidRPr="00F229F0" w:rsidRDefault="008570C9" w:rsidP="006B38B4">
      <w:pPr>
        <w:tabs>
          <w:tab w:val="center" w:pos="4820"/>
          <w:tab w:val="right" w:pos="9639"/>
        </w:tabs>
        <w:spacing w:after="120"/>
        <w:ind w:firstLine="0"/>
        <w:rPr>
          <w:lang w:eastAsia="zh-CN"/>
        </w:rPr>
      </w:pPr>
      <w:r>
        <w:tab/>
      </w:r>
      <m:oMath>
        <m:r>
          <m:rPr>
            <m:sty m:val="p"/>
          </m:rPr>
          <w:rPr>
            <w:rFonts w:ascii="Cambria Math" w:hAnsi="Cambria Math"/>
          </w:rPr>
          <m:t>∀</m:t>
        </m:r>
        <m:r>
          <w:rPr>
            <w:rFonts w:ascii="Cambria Math" w:hAnsi="Cambria Math"/>
          </w:rPr>
          <m:t>ε</m:t>
        </m:r>
        <m:r>
          <m:rPr>
            <m:sty m:val="p"/>
          </m:rPr>
          <w:rPr>
            <w:rFonts w:ascii="Cambria Math" w:hAnsi="Cambria Math"/>
          </w:rPr>
          <m:t>&gt;0 ∃</m:t>
        </m:r>
        <m:r>
          <w:rPr>
            <w:rFonts w:ascii="Cambria Math" w:hAnsi="Cambria Math"/>
          </w:rPr>
          <m:t>δ</m:t>
        </m:r>
        <m:r>
          <m:rPr>
            <m:sty m:val="p"/>
          </m:rPr>
          <w:rPr>
            <w:rFonts w:ascii="Cambria Math" w:hAnsi="Cambria Math"/>
          </w:rPr>
          <m:t>&gt;0, что ∀</m:t>
        </m:r>
        <m:r>
          <w:rPr>
            <w:rFonts w:ascii="Cambria Math" w:hAnsi="Cambria Math"/>
          </w:rPr>
          <m:t>τ</m:t>
        </m:r>
        <m:r>
          <m:rPr>
            <m:sty m:val="p"/>
          </m:rPr>
          <w:rPr>
            <w:rFonts w:ascii="Cambria Math" w:hAnsi="Cambria Math"/>
          </w:rPr>
          <m:t xml:space="preserve"> при </m:t>
        </m:r>
        <m:r>
          <w:rPr>
            <w:rFonts w:ascii="Cambria Math" w:hAnsi="Cambria Math"/>
          </w:rPr>
          <m:t>d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τ</m:t>
            </m:r>
          </m:e>
        </m:d>
        <m:r>
          <m:rPr>
            <m:sty m:val="p"/>
          </m:rPr>
          <w:rPr>
            <w:rFonts w:ascii="Cambria Math" w:hAnsi="Cambria Math"/>
          </w:rPr>
          <m:t>&lt;</m:t>
        </m:r>
        <m:r>
          <w:rPr>
            <w:rFonts w:ascii="Cambria Math" w:hAnsi="Cambria Math"/>
          </w:rPr>
          <m:t>δ</m:t>
        </m:r>
        <m:r>
          <m:rPr>
            <m:sty m:val="p"/>
          </m:rPr>
          <w:rPr>
            <w:rFonts w:ascii="Cambria Math" w:hAnsi="Cambria Math"/>
          </w:rPr>
          <m:t xml:space="preserve"> имеем </m:t>
        </m:r>
        <m:d>
          <m:dPr>
            <m:begChr m:val="|"/>
            <m:endChr m:val="|"/>
            <m:ctrlPr>
              <w:rPr>
                <w:rFonts w:ascii="Cambria Math" w:hAnsi="Cambria Math"/>
              </w:rPr>
            </m:ctrlPr>
          </m:dPr>
          <m:e>
            <m:nary>
              <m:naryPr>
                <m:chr m:val="∑"/>
                <m:limLoc m:val="undOvr"/>
                <m:ctrlPr>
                  <w:rPr>
                    <w:rFonts w:ascii="Cambria Math" w:hAnsi="Cambria Math"/>
                    <w:i/>
                    <w:lang w:val="en-US"/>
                  </w:rPr>
                </m:ctrlPr>
              </m:naryPr>
              <m:sub>
                <m:r>
                  <w:rPr>
                    <w:rFonts w:ascii="Cambria Math" w:hAnsi="Cambria Math"/>
                    <w:lang w:val="en-US"/>
                  </w:rPr>
                  <m:t>i</m:t>
                </m:r>
                <m:r>
                  <w:rPr>
                    <w:rFonts w:ascii="Cambria Math" w:hAnsi="Cambria Math"/>
                  </w:rPr>
                  <m:t>=1</m:t>
                </m:r>
              </m:sub>
              <m:sup>
                <m:r>
                  <w:rPr>
                    <w:rFonts w:ascii="Cambria Math" w:hAnsi="Cambria Math"/>
                    <w:lang w:val="en-US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ω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i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lang w:val="en-US"/>
                  </w:rPr>
                  <m:t>Δ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lang w:val="en-US"/>
                      </w:rPr>
                      <m:t>i</m:t>
                    </m:r>
                  </m:sub>
                </m:sSub>
              </m:e>
            </m:nary>
          </m:e>
        </m:d>
        <m:r>
          <m:rPr>
            <m:sty m:val="p"/>
          </m:rPr>
          <w:rPr>
            <w:rFonts w:ascii="Cambria Math" w:hAnsi="Cambria Math"/>
          </w:rPr>
          <m:t>&lt;</m:t>
        </m:r>
        <m:r>
          <w:rPr>
            <w:rFonts w:ascii="Cambria Math" w:hAnsi="Cambria Math"/>
          </w:rPr>
          <m:t>ε</m:t>
        </m:r>
      </m:oMath>
      <w:r w:rsidR="006B38B4">
        <w:rPr>
          <w:iCs/>
        </w:rPr>
        <w:tab/>
        <w:t>(</w:t>
      </w:r>
      <w:r w:rsidR="006C2867">
        <w:fldChar w:fldCharType="begin"/>
      </w:r>
      <w:r w:rsidR="006C2867">
        <w:instrText xml:space="preserve"> SEQ Equation \* ARABIC </w:instrText>
      </w:r>
      <w:r w:rsidR="006C2867">
        <w:fldChar w:fldCharType="separate"/>
      </w:r>
      <w:r w:rsidR="00D833C5">
        <w:rPr>
          <w:noProof/>
        </w:rPr>
        <w:t>3</w:t>
      </w:r>
      <w:r w:rsidR="006C2867">
        <w:rPr>
          <w:noProof/>
        </w:rPr>
        <w:fldChar w:fldCharType="end"/>
      </w:r>
      <w:r>
        <w:rPr>
          <w:iCs/>
        </w:rPr>
        <w:t>)</w:t>
      </w:r>
    </w:p>
    <w:p w:rsidR="00710CF5" w:rsidRDefault="00710CF5" w:rsidP="00710CF5">
      <w:pPr>
        <w:pStyle w:val="1"/>
      </w:pPr>
      <w:bookmarkStart w:id="29" w:name="_Toc127965850"/>
      <w:bookmarkStart w:id="30" w:name="_Toc192555718"/>
      <w:r>
        <w:lastRenderedPageBreak/>
        <w:t>Классы интегрируемых функций</w:t>
      </w:r>
      <w:bookmarkEnd w:id="29"/>
      <w:bookmarkEnd w:id="30"/>
    </w:p>
    <w:p w:rsidR="00710CF5" w:rsidRPr="00BD3B2F" w:rsidRDefault="00710CF5" w:rsidP="00710CF5">
      <w:r>
        <w:t>Используем критерий интегрируемости:</w:t>
      </w:r>
      <w:r w:rsidRPr="005A3434">
        <w:t xml:space="preserve"> </w:t>
      </w:r>
      <w:r>
        <w:t xml:space="preserve">функция </w:t>
      </w:r>
      <w:r w:rsidRPr="0090691D">
        <w:rPr>
          <w:rStyle w:val="aa"/>
        </w:rPr>
        <w:t>f</w:t>
      </w:r>
      <w:r>
        <w:t xml:space="preserve"> интегрируема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>
        <w:t xml:space="preserve"> тогда и только тогда, когда</w:t>
      </w:r>
      <w:r w:rsidR="00583F2F">
        <w:t xml:space="preserve"> </w:t>
      </w:r>
    </w:p>
    <w:p w:rsidR="00710CF5" w:rsidRPr="00BD3B2F" w:rsidRDefault="006C2867" w:rsidP="00710CF5">
      <m:oMathPara>
        <m:oMath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bar>
                <m:barPr>
                  <m:pos m:val="top"/>
                  <m:ctrlPr>
                    <w:rPr>
                      <w:rFonts w:ascii="Cambria Math" w:hAnsi="Cambria Math"/>
                      <w:i/>
                    </w:rPr>
                  </m:ctrlPr>
                </m:bar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</m:bar>
            </m:e>
            <m:sub>
              <m:r>
                <w:rPr>
                  <w:rFonts w:ascii="Cambria Math" w:hAnsi="Cambria Math"/>
                </w:rPr>
                <m:t>τ</m:t>
              </m:r>
            </m:sub>
            <m:sup>
              <m:r>
                <w:rPr>
                  <w:rFonts w:ascii="Cambria Math" w:hAnsi="Cambria Math"/>
                </w:rPr>
                <m:t>f</m:t>
              </m:r>
            </m:sup>
          </m:sSubSup>
          <m:r>
            <w:rPr>
              <w:rFonts w:ascii="Cambria Math" w:hAnsi="Cambria Math"/>
            </w:rPr>
            <m:t>-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bar>
                <m:barPr>
                  <m:ctrlPr>
                    <w:rPr>
                      <w:rFonts w:ascii="Cambria Math" w:hAnsi="Cambria Math"/>
                      <w:i/>
                    </w:rPr>
                  </m:ctrlPr>
                </m:bar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</m:bar>
            </m:e>
            <m:sub>
              <m:r>
                <w:rPr>
                  <w:rFonts w:ascii="Cambria Math" w:hAnsi="Cambria Math"/>
                </w:rPr>
                <m:t>τ</m:t>
              </m:r>
            </m:sub>
            <m:sup>
              <m:r>
                <w:rPr>
                  <w:rFonts w:ascii="Cambria Math" w:hAnsi="Cambria Math"/>
                </w:rPr>
                <m:t>f</m:t>
              </m:r>
            </m:sup>
          </m:sSubSup>
          <m:r>
            <w:rPr>
              <w:rFonts w:ascii="Cambria Math" w:hAnsi="Cambria Math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lang w:val="en-US"/>
                </w:rPr>
              </m:ctrlPr>
            </m:naryPr>
            <m:sub>
              <m:r>
                <w:rPr>
                  <w:rFonts w:ascii="Cambria Math" w:hAnsi="Cambria Math"/>
                  <w:lang w:val="en-US"/>
                </w:rPr>
                <m:t>i=1</m:t>
              </m:r>
            </m:sub>
            <m:sup>
              <m:r>
                <w:rPr>
                  <w:rFonts w:ascii="Cambria Math" w:hAnsi="Cambria Math"/>
                  <w:lang w:val="en-US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ω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lang w:val="en-US"/>
                </w:rPr>
                <m:t>Δ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i</m:t>
                  </m:r>
                </m:sub>
              </m:sSub>
            </m:e>
          </m:nary>
          <m:r>
            <w:rPr>
              <w:rFonts w:ascii="Cambria Math" w:hAnsi="Cambria Math"/>
              <w:lang w:val="en-US"/>
            </w:rPr>
            <m:t xml:space="preserve">→0 </m:t>
          </m:r>
          <m:r>
            <w:rPr>
              <w:rFonts w:ascii="Cambria Math" w:hAnsi="Cambria Math"/>
            </w:rPr>
            <m:t>при d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τ</m:t>
              </m:r>
            </m:e>
          </m:d>
          <m:r>
            <w:rPr>
              <w:rFonts w:ascii="Cambria Math" w:hAnsi="Cambria Math"/>
            </w:rPr>
            <m:t>→0</m:t>
          </m:r>
        </m:oMath>
      </m:oMathPara>
    </w:p>
    <w:p w:rsidR="00710CF5" w:rsidRDefault="00710CF5" w:rsidP="00710CF5">
      <w:pPr>
        <w:ind w:firstLine="0"/>
      </w:pPr>
      <w:r>
        <w:t xml:space="preserve">где </w:t>
      </w:r>
    </w:p>
    <w:p w:rsidR="00710CF5" w:rsidRDefault="006C2867" w:rsidP="00710CF5">
      <w:pPr>
        <w:ind w:firstLine="0"/>
        <w:rPr>
          <w:lang w:val="en-US" w:eastAsia="zh-CN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eastAsia="zh-CN"/>
                </w:rPr>
              </m:ctrlPr>
            </m:sSubPr>
            <m:e>
              <m:r>
                <w:rPr>
                  <w:rFonts w:ascii="Cambria Math" w:hAnsi="Cambria Math"/>
                  <w:lang w:eastAsia="zh-CN"/>
                </w:rPr>
                <m:t>ω</m:t>
              </m:r>
            </m:e>
            <m:sub>
              <m:r>
                <w:rPr>
                  <w:rFonts w:ascii="Cambria Math" w:hAnsi="Cambria Math"/>
                  <w:lang w:val="en-US" w:eastAsia="zh-CN"/>
                </w:rPr>
                <m:t>i</m:t>
              </m:r>
            </m:sub>
          </m:sSub>
          <m:r>
            <w:rPr>
              <w:rFonts w:ascii="Cambria Math" w:hAnsi="Cambria Math"/>
              <w:lang w:eastAsia="zh-CN"/>
            </w:rPr>
            <m:t>=</m:t>
          </m:r>
          <m:func>
            <m:funcPr>
              <m:ctrlPr>
                <w:rPr>
                  <w:rFonts w:ascii="Cambria Math" w:hAnsi="Cambria Math"/>
                  <w:i/>
                  <w:lang w:eastAsia="zh-CN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sup</m:t>
                  </m:r>
                </m:e>
                <m:lim>
                  <m:r>
                    <w:rPr>
                      <w:rFonts w:ascii="Cambria Math" w:hAnsi="Cambria Math"/>
                      <w:lang w:eastAsia="zh-CN"/>
                    </w:rPr>
                    <m:t>x,y∈</m:t>
                  </m:r>
                  <m:r>
                    <w:rPr>
                      <w:rStyle w:val="a8"/>
                      <w:rFonts w:ascii="Cambria Math" w:hAnsi="Cambria Math"/>
                    </w:rPr>
                    <m:t>[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lang w:eastAsia="zh-CN"/>
                        </w:rPr>
                        <m:t>i-1</m:t>
                      </m:r>
                    </m:sub>
                  </m:sSub>
                  <m:r>
                    <w:rPr>
                      <w:rFonts w:ascii="Cambria Math" w:hAnsi="Cambria Math"/>
                      <w:lang w:eastAsia="zh-CN"/>
                    </w:rPr>
                    <m:t>;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lang w:eastAsia="zh-CN"/>
                        </w:rPr>
                        <m:t>i</m:t>
                      </m:r>
                    </m:sub>
                  </m:sSub>
                  <m:r>
                    <w:rPr>
                      <w:rStyle w:val="a8"/>
                      <w:rFonts w:ascii="Cambria Math" w:hAnsi="Cambria Math"/>
                    </w:rPr>
                    <m:t>]</m:t>
                  </m:r>
                </m:lim>
              </m:limLow>
            </m:fName>
            <m:e>
              <m:r>
                <w:rPr>
                  <w:rFonts w:ascii="Cambria Math" w:hAnsi="Cambria Math"/>
                  <w:lang w:val="en-US" w:eastAsia="zh-CN"/>
                </w:rPr>
                <m:t>|f</m:t>
              </m:r>
              <m:d>
                <m:dPr>
                  <m:ctrlPr>
                    <w:rPr>
                      <w:rFonts w:ascii="Cambria Math" w:hAnsi="Cambria Math"/>
                      <w:i/>
                      <w:lang w:val="en-US"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val="en-US" w:eastAsia="zh-CN"/>
                </w:rPr>
                <m:t>-f(y)|</m:t>
              </m:r>
            </m:e>
          </m:func>
          <m:r>
            <w:rPr>
              <w:rFonts w:ascii="Cambria Math" w:hAnsi="Cambria Math"/>
              <w:lang w:eastAsia="zh-CN"/>
            </w:rPr>
            <m:t>=</m:t>
          </m:r>
          <m:func>
            <m:funcPr>
              <m:ctrlPr>
                <w:rPr>
                  <w:rFonts w:ascii="Cambria Math" w:hAnsi="Cambria Math"/>
                  <w:i/>
                  <w:lang w:eastAsia="zh-CN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sup</m:t>
                  </m:r>
                </m:e>
                <m:lim>
                  <m:sSub>
                    <m:sSub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lang w:val="en-US" w:eastAsia="zh-CN"/>
                        </w:rPr>
                        <m:t>i-1</m:t>
                      </m:r>
                    </m:sub>
                  </m:sSub>
                  <m:r>
                    <w:rPr>
                      <w:rFonts w:ascii="Cambria Math" w:hAnsi="Cambria Math"/>
                      <w:lang w:eastAsia="zh-CN"/>
                    </w:rPr>
                    <m:t>≤x≤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US" w:eastAsia="zh-CN"/>
                        </w:rPr>
                        <m:t>x</m:t>
                      </m: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e>
                    <m:sub>
                      <m:r>
                        <w:rPr>
                          <w:rFonts w:ascii="Cambria Math" w:hAnsi="Cambria Math"/>
                          <w:lang w:val="en-US" w:eastAsia="zh-CN"/>
                        </w:rPr>
                        <m:t>i</m:t>
                      </m:r>
                    </m:sub>
                  </m:sSub>
                </m:lim>
              </m:limLow>
            </m:fName>
            <m:e>
              <m:r>
                <w:rPr>
                  <w:rFonts w:ascii="Cambria Math" w:hAnsi="Cambria Math"/>
                  <w:lang w:val="en-US" w:eastAsia="zh-CN"/>
                </w:rPr>
                <m:t>f(x)</m:t>
              </m:r>
            </m:e>
          </m:func>
          <m:r>
            <w:rPr>
              <w:rFonts w:ascii="Cambria Math" w:hAnsi="Cambria Math"/>
              <w:lang w:eastAsia="zh-CN"/>
            </w:rPr>
            <m:t>-</m:t>
          </m:r>
          <m:func>
            <m:funcPr>
              <m:ctrlPr>
                <w:rPr>
                  <w:rFonts w:ascii="Cambria Math" w:hAnsi="Cambria Math"/>
                  <w:i/>
                  <w:lang w:eastAsia="zh-CN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inf</m:t>
                  </m:r>
                </m:e>
                <m:lim>
                  <m:sSub>
                    <m:sSub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lang w:val="en-US" w:eastAsia="zh-CN"/>
                        </w:rPr>
                        <m:t>i-1</m:t>
                      </m:r>
                    </m:sub>
                  </m:sSub>
                  <m:r>
                    <w:rPr>
                      <w:rFonts w:ascii="Cambria Math" w:hAnsi="Cambria Math"/>
                      <w:lang w:eastAsia="zh-CN"/>
                    </w:rPr>
                    <m:t>≤x≤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US" w:eastAsia="zh-CN"/>
                        </w:rPr>
                        <m:t>x</m:t>
                      </m: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e>
                    <m:sub>
                      <m:r>
                        <w:rPr>
                          <w:rFonts w:ascii="Cambria Math" w:hAnsi="Cambria Math"/>
                          <w:lang w:val="en-US" w:eastAsia="zh-CN"/>
                        </w:rPr>
                        <m:t>i</m:t>
                      </m:r>
                    </m:sub>
                  </m:sSub>
                </m:lim>
              </m:limLow>
            </m:fName>
            <m:e>
              <m:r>
                <w:rPr>
                  <w:rFonts w:ascii="Cambria Math" w:hAnsi="Cambria Math"/>
                  <w:lang w:val="en-US" w:eastAsia="zh-CN"/>
                </w:rPr>
                <m:t>f(x)</m:t>
              </m:r>
            </m:e>
          </m:func>
        </m:oMath>
      </m:oMathPara>
    </w:p>
    <w:p w:rsidR="00710CF5" w:rsidRDefault="00710CF5" w:rsidP="00710CF5">
      <w:pPr>
        <w:ind w:firstLine="0"/>
        <w:rPr>
          <w:lang w:eastAsia="zh-CN"/>
        </w:rPr>
      </w:pPr>
      <w:r>
        <w:rPr>
          <w:lang w:eastAsia="zh-CN"/>
        </w:rPr>
        <w:t>колебание функции на отрезке разбиения.</w:t>
      </w:r>
    </w:p>
    <w:p w:rsidR="00710CF5" w:rsidRPr="00311A34" w:rsidRDefault="00710CF5" w:rsidP="00710CF5">
      <w:r>
        <w:t>На рисунке верхним суммам Дарбу соответствует оранжевая ступенчатая функция, нижним – зеленая. Разность между ними – это сумма площадей прямоугольников, внутри которых проходит график функции.</w:t>
      </w:r>
      <w:r w:rsidR="006A59E5" w:rsidRPr="006A59E5">
        <w:rPr>
          <w:noProof/>
          <w:lang w:val="en-US" w:eastAsia="zh-CN"/>
        </w:rPr>
        <w:t xml:space="preserve"> </w:t>
      </w:r>
      <w:r w:rsidR="006A59E5">
        <w:rPr>
          <w:noProof/>
          <w:lang w:val="en-US" w:eastAsia="zh-CN"/>
        </w:rPr>
        <w:drawing>
          <wp:anchor distT="0" distB="0" distL="114300" distR="114300" simplePos="0" relativeHeight="251671552" behindDoc="0" locked="1" layoutInCell="1" allowOverlap="0" wp14:anchorId="53BCBC14" wp14:editId="0A882E06">
            <wp:simplePos x="0" y="0"/>
            <wp:positionH relativeFrom="column">
              <wp:align>right</wp:align>
            </wp:positionH>
            <wp:positionV relativeFrom="paragraph">
              <wp:posOffset>0</wp:posOffset>
            </wp:positionV>
            <wp:extent cx="1245600" cy="986400"/>
            <wp:effectExtent l="0" t="0" r="0" b="4445"/>
            <wp:wrapSquare wrapText="bothSides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5600" cy="98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10CF5" w:rsidRDefault="00710CF5" w:rsidP="00710CF5">
      <w:r>
        <w:t xml:space="preserve">Можно выделить два случая: когда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ω</m:t>
            </m:r>
          </m:e>
          <m:sub>
            <m:r>
              <w:rPr>
                <w:rFonts w:ascii="Cambria Math" w:hAnsi="Cambria Math"/>
                <w:lang w:val="en-US"/>
              </w:rPr>
              <m:t>i</m:t>
            </m:r>
          </m:sub>
        </m:sSub>
      </m:oMath>
      <w:r>
        <w:t xml:space="preserve"> малы (стремятся к 0) и когда сумма колебаний функции ограничена.</w:t>
      </w:r>
    </w:p>
    <w:p w:rsidR="00710CF5" w:rsidRDefault="00710CF5" w:rsidP="00710CF5">
      <w:pPr>
        <w:pStyle w:val="2"/>
      </w:pPr>
      <w:bookmarkStart w:id="31" w:name="_Toc127965851"/>
      <w:bookmarkStart w:id="32" w:name="_Toc95386049"/>
      <w:bookmarkStart w:id="33" w:name="_Toc95386048"/>
      <w:bookmarkStart w:id="34" w:name="_Toc192555719"/>
      <w:r>
        <w:lastRenderedPageBreak/>
        <w:t>Интегрируемость непрерывных функций</w:t>
      </w:r>
      <w:bookmarkEnd w:id="31"/>
      <w:bookmarkEnd w:id="34"/>
    </w:p>
    <w:p w:rsidR="00710CF5" w:rsidRDefault="00710CF5" w:rsidP="00710CF5">
      <w:pPr>
        <w:rPr>
          <w:rStyle w:val="a8"/>
          <w:noProof w:val="0"/>
        </w:rPr>
      </w:pPr>
      <w:r w:rsidRPr="001F663A">
        <w:rPr>
          <w:b/>
        </w:rPr>
        <w:t>Теорема</w:t>
      </w:r>
      <w:r>
        <w:t xml:space="preserve">. Пусть функция </w:t>
      </w:r>
      <w:r w:rsidRPr="001F102D">
        <w:rPr>
          <w:rStyle w:val="aa"/>
        </w:rPr>
        <w:t>f</w:t>
      </w:r>
      <w:r>
        <w:t xml:space="preserve"> непрерывна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>
        <w:rPr>
          <w:rStyle w:val="a8"/>
          <w:noProof w:val="0"/>
        </w:rPr>
        <w:t>, тогда она интегрируема на нем.</w:t>
      </w:r>
    </w:p>
    <w:p w:rsidR="00710CF5" w:rsidRDefault="00710CF5" w:rsidP="00710CF5">
      <w:pPr>
        <w:rPr>
          <w:rStyle w:val="a8"/>
          <w:noProof w:val="0"/>
        </w:rPr>
      </w:pPr>
      <w:r w:rsidRPr="00FB1D5F">
        <w:rPr>
          <w:rStyle w:val="a8"/>
          <w:i/>
          <w:noProof w:val="0"/>
        </w:rPr>
        <w:t>Доказательство</w:t>
      </w:r>
      <w:r>
        <w:rPr>
          <w:rStyle w:val="a8"/>
          <w:noProof w:val="0"/>
        </w:rPr>
        <w:t xml:space="preserve">. Рассмотрим только случай </w:t>
      </w:r>
      <m:oMath>
        <m:r>
          <w:rPr>
            <w:rStyle w:val="a8"/>
            <w:rFonts w:ascii="Cambria Math" w:hAnsi="Cambria Math"/>
            <w:noProof w:val="0"/>
          </w:rPr>
          <m:t>a&lt;b</m:t>
        </m:r>
      </m:oMath>
      <w:r>
        <w:rPr>
          <w:rStyle w:val="a8"/>
          <w:noProof w:val="0"/>
        </w:rPr>
        <w:t xml:space="preserve">. По теореме Кантора непрерывная на отрезке функция равномерно непрерывна на нем. Это значит, что величину </w:t>
      </w:r>
      <m:oMath>
        <m:d>
          <m:dPr>
            <m:begChr m:val="|"/>
            <m:endChr m:val="|"/>
            <m:ctrlPr>
              <w:rPr>
                <w:rStyle w:val="a8"/>
                <w:rFonts w:ascii="Cambria Math" w:hAnsi="Cambria Math"/>
                <w:i/>
                <w:noProof w:val="0"/>
              </w:rPr>
            </m:ctrlPr>
          </m:dPr>
          <m:e>
            <m:r>
              <w:rPr>
                <w:rStyle w:val="a8"/>
                <w:rFonts w:ascii="Cambria Math" w:hAnsi="Cambria Math"/>
                <w:noProof w:val="0"/>
              </w:rPr>
              <m:t>f</m:t>
            </m:r>
            <m:d>
              <m:dPr>
                <m:ctrlPr>
                  <w:rPr>
                    <w:rStyle w:val="a8"/>
                    <w:rFonts w:ascii="Cambria Math" w:hAnsi="Cambria Math"/>
                    <w:i/>
                    <w:noProof w:val="0"/>
                  </w:rPr>
                </m:ctrlPr>
              </m:dPr>
              <m:e>
                <m:r>
                  <w:rPr>
                    <w:rStyle w:val="a8"/>
                    <w:rFonts w:ascii="Cambria Math" w:hAnsi="Cambria Math"/>
                    <w:noProof w:val="0"/>
                  </w:rPr>
                  <m:t>x</m:t>
                </m:r>
              </m:e>
            </m:d>
            <m:r>
              <w:rPr>
                <w:rStyle w:val="a8"/>
                <w:rFonts w:ascii="Cambria Math" w:hAnsi="Cambria Math"/>
                <w:noProof w:val="0"/>
              </w:rPr>
              <m:t>-f</m:t>
            </m:r>
            <m:d>
              <m:dPr>
                <m:ctrlPr>
                  <w:rPr>
                    <w:rStyle w:val="a8"/>
                    <w:rFonts w:ascii="Cambria Math" w:hAnsi="Cambria Math"/>
                    <w:i/>
                    <w:noProof w:val="0"/>
                  </w:rPr>
                </m:ctrlPr>
              </m:dPr>
              <m:e>
                <m:r>
                  <w:rPr>
                    <w:rStyle w:val="a8"/>
                    <w:rFonts w:ascii="Cambria Math" w:hAnsi="Cambria Math"/>
                    <w:noProof w:val="0"/>
                  </w:rPr>
                  <m:t>y</m:t>
                </m:r>
              </m:e>
            </m:d>
          </m:e>
        </m:d>
      </m:oMath>
      <w:r w:rsidRPr="005A3434">
        <w:rPr>
          <w:rStyle w:val="a8"/>
          <w:noProof w:val="0"/>
        </w:rPr>
        <w:t xml:space="preserve"> </w:t>
      </w:r>
      <w:r>
        <w:rPr>
          <w:rStyle w:val="a8"/>
          <w:noProof w:val="0"/>
        </w:rPr>
        <w:t>можно сделать сколь угодно малой как только</w:t>
      </w:r>
      <w:r w:rsidRPr="005A3434">
        <w:rPr>
          <w:rStyle w:val="a8"/>
          <w:noProof w:val="0"/>
        </w:rPr>
        <w:t xml:space="preserve"> </w:t>
      </w:r>
      <m:oMath>
        <m:d>
          <m:dPr>
            <m:begChr m:val="|"/>
            <m:endChr m:val="|"/>
            <m:ctrlPr>
              <w:rPr>
                <w:rStyle w:val="a8"/>
                <w:rFonts w:ascii="Cambria Math" w:hAnsi="Cambria Math"/>
                <w:i/>
                <w:noProof w:val="0"/>
                <w:lang w:val="en-US"/>
              </w:rPr>
            </m:ctrlPr>
          </m:dPr>
          <m:e>
            <m:r>
              <w:rPr>
                <w:rStyle w:val="a8"/>
                <w:rFonts w:ascii="Cambria Math" w:hAnsi="Cambria Math"/>
                <w:noProof w:val="0"/>
                <w:lang w:val="en-US"/>
              </w:rPr>
              <m:t>x</m:t>
            </m:r>
            <m:r>
              <w:rPr>
                <w:rStyle w:val="a8"/>
                <w:rFonts w:ascii="Cambria Math" w:hAnsi="Cambria Math"/>
                <w:noProof w:val="0"/>
              </w:rPr>
              <m:t>-</m:t>
            </m:r>
            <m:r>
              <w:rPr>
                <w:rStyle w:val="a8"/>
                <w:rFonts w:ascii="Cambria Math" w:hAnsi="Cambria Math"/>
                <w:noProof w:val="0"/>
                <w:lang w:val="en-US"/>
              </w:rPr>
              <m:t>y</m:t>
            </m:r>
          </m:e>
        </m:d>
        <m:r>
          <w:rPr>
            <w:rStyle w:val="a8"/>
            <w:rFonts w:ascii="Cambria Math" w:hAnsi="Cambria Math"/>
            <w:noProof w:val="0"/>
          </w:rPr>
          <m:t>&lt;</m:t>
        </m:r>
        <m:r>
          <w:rPr>
            <w:rStyle w:val="a8"/>
            <w:rFonts w:ascii="Cambria Math" w:hAnsi="Cambria Math"/>
            <w:noProof w:val="0"/>
            <w:lang w:val="en-US"/>
          </w:rPr>
          <m:t>δ</m:t>
        </m:r>
      </m:oMath>
      <w:r w:rsidRPr="005A3434">
        <w:rPr>
          <w:rStyle w:val="a8"/>
          <w:noProof w:val="0"/>
        </w:rPr>
        <w:t xml:space="preserve">. </w:t>
      </w:r>
      <w:r>
        <w:rPr>
          <w:rStyle w:val="a8"/>
          <w:noProof w:val="0"/>
        </w:rPr>
        <w:t xml:space="preserve">Выберем </w:t>
      </w:r>
      <m:oMath>
        <m:r>
          <w:rPr>
            <w:rStyle w:val="a8"/>
            <w:rFonts w:ascii="Cambria Math" w:hAnsi="Cambria Math"/>
            <w:noProof w:val="0"/>
            <w:lang w:val="en-US"/>
          </w:rPr>
          <m:t>δ</m:t>
        </m:r>
      </m:oMath>
      <w:r>
        <w:rPr>
          <w:rStyle w:val="a8"/>
          <w:noProof w:val="0"/>
        </w:rPr>
        <w:t xml:space="preserve"> так, чтобы выполнялось </w:t>
      </w:r>
      <m:oMath>
        <m:d>
          <m:dPr>
            <m:begChr m:val="|"/>
            <m:endChr m:val="|"/>
            <m:ctrlPr>
              <w:rPr>
                <w:rStyle w:val="a8"/>
                <w:rFonts w:ascii="Cambria Math" w:hAnsi="Cambria Math"/>
                <w:i/>
                <w:noProof w:val="0"/>
              </w:rPr>
            </m:ctrlPr>
          </m:dPr>
          <m:e>
            <m:r>
              <w:rPr>
                <w:rStyle w:val="a8"/>
                <w:rFonts w:ascii="Cambria Math" w:hAnsi="Cambria Math"/>
                <w:noProof w:val="0"/>
              </w:rPr>
              <m:t>f</m:t>
            </m:r>
            <m:d>
              <m:dPr>
                <m:ctrlPr>
                  <w:rPr>
                    <w:rStyle w:val="a8"/>
                    <w:rFonts w:ascii="Cambria Math" w:hAnsi="Cambria Math"/>
                    <w:i/>
                    <w:noProof w:val="0"/>
                  </w:rPr>
                </m:ctrlPr>
              </m:dPr>
              <m:e>
                <m:r>
                  <w:rPr>
                    <w:rStyle w:val="a8"/>
                    <w:rFonts w:ascii="Cambria Math" w:hAnsi="Cambria Math"/>
                    <w:noProof w:val="0"/>
                  </w:rPr>
                  <m:t>x</m:t>
                </m:r>
              </m:e>
            </m:d>
            <m:r>
              <w:rPr>
                <w:rStyle w:val="a8"/>
                <w:rFonts w:ascii="Cambria Math" w:hAnsi="Cambria Math"/>
                <w:noProof w:val="0"/>
              </w:rPr>
              <m:t>-f</m:t>
            </m:r>
            <m:d>
              <m:dPr>
                <m:ctrlPr>
                  <w:rPr>
                    <w:rStyle w:val="a8"/>
                    <w:rFonts w:ascii="Cambria Math" w:hAnsi="Cambria Math"/>
                    <w:i/>
                    <w:noProof w:val="0"/>
                  </w:rPr>
                </m:ctrlPr>
              </m:dPr>
              <m:e>
                <m:r>
                  <w:rPr>
                    <w:rStyle w:val="a8"/>
                    <w:rFonts w:ascii="Cambria Math" w:hAnsi="Cambria Math"/>
                    <w:noProof w:val="0"/>
                  </w:rPr>
                  <m:t>y</m:t>
                </m:r>
              </m:e>
            </m:d>
          </m:e>
        </m:d>
        <m:r>
          <w:rPr>
            <w:rStyle w:val="a8"/>
            <w:rFonts w:ascii="Cambria Math" w:hAnsi="Cambria Math"/>
            <w:noProof w:val="0"/>
          </w:rPr>
          <m:t>&lt;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ε</m:t>
            </m:r>
          </m:num>
          <m:den>
            <m:r>
              <w:rPr>
                <w:rFonts w:ascii="Cambria Math" w:hAnsi="Cambria Math"/>
              </w:rPr>
              <m:t>b-a</m:t>
            </m:r>
          </m:den>
        </m:f>
      </m:oMath>
      <w:r>
        <w:rPr>
          <w:rStyle w:val="a8"/>
          <w:noProof w:val="0"/>
        </w:rPr>
        <w:t xml:space="preserve">. Пусть мелкость разбиения </w:t>
      </w:r>
      <m:oMath>
        <m:r>
          <w:rPr>
            <w:rStyle w:val="a8"/>
            <w:rFonts w:ascii="Cambria Math" w:hAnsi="Cambria Math"/>
            <w:noProof w:val="0"/>
          </w:rPr>
          <m:t>d</m:t>
        </m:r>
        <m:d>
          <m:dPr>
            <m:ctrlPr>
              <w:rPr>
                <w:rStyle w:val="a8"/>
                <w:rFonts w:ascii="Cambria Math" w:hAnsi="Cambria Math"/>
                <w:i/>
                <w:noProof w:val="0"/>
              </w:rPr>
            </m:ctrlPr>
          </m:dPr>
          <m:e>
            <m:r>
              <w:rPr>
                <w:rStyle w:val="a8"/>
                <w:rFonts w:ascii="Cambria Math" w:hAnsi="Cambria Math"/>
                <w:noProof w:val="0"/>
              </w:rPr>
              <m:t>τ</m:t>
            </m:r>
          </m:e>
        </m:d>
        <m:r>
          <w:rPr>
            <w:rStyle w:val="a8"/>
            <w:rFonts w:ascii="Cambria Math" w:hAnsi="Cambria Math"/>
            <w:noProof w:val="0"/>
          </w:rPr>
          <m:t>&lt;δ</m:t>
        </m:r>
      </m:oMath>
      <w:r>
        <w:rPr>
          <w:rStyle w:val="a8"/>
          <w:noProof w:val="0"/>
          <w:lang w:val="en-US"/>
        </w:rPr>
        <w:t xml:space="preserve">. </w:t>
      </w:r>
      <w:r>
        <w:rPr>
          <w:rStyle w:val="a8"/>
          <w:noProof w:val="0"/>
        </w:rPr>
        <w:t xml:space="preserve">Тогда </w:t>
      </w:r>
    </w:p>
    <w:p w:rsidR="00710CF5" w:rsidRPr="001F102D" w:rsidRDefault="006C2867" w:rsidP="00710CF5">
      <w:pPr>
        <w:snapToGrid w:val="0"/>
        <w:rPr>
          <w:rStyle w:val="a8"/>
          <w:noProof w:val="0"/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lang w:eastAsia="zh-CN"/>
                </w:rPr>
              </m:ctrlPr>
            </m:sSubPr>
            <m:e>
              <m:r>
                <w:rPr>
                  <w:rFonts w:ascii="Cambria Math" w:hAnsi="Cambria Math"/>
                  <w:lang w:eastAsia="zh-CN"/>
                </w:rPr>
                <m:t>ω</m:t>
              </m:r>
            </m:e>
            <m:sub>
              <m:r>
                <w:rPr>
                  <w:rFonts w:ascii="Cambria Math" w:hAnsi="Cambria Math"/>
                  <w:lang w:val="en-US" w:eastAsia="zh-CN"/>
                </w:rPr>
                <m:t>i</m:t>
              </m:r>
            </m:sub>
          </m:sSub>
          <m:r>
            <w:rPr>
              <w:rFonts w:ascii="Cambria Math" w:hAnsi="Cambria Math"/>
              <w:lang w:eastAsia="zh-CN"/>
            </w:rPr>
            <m:t>=</m:t>
          </m:r>
          <m:func>
            <m:funcPr>
              <m:ctrlPr>
                <w:rPr>
                  <w:rFonts w:ascii="Cambria Math" w:hAnsi="Cambria Math"/>
                  <w:i/>
                  <w:lang w:eastAsia="zh-CN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sup</m:t>
                  </m:r>
                </m:e>
                <m:lim>
                  <m:sSub>
                    <m:sSub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lang w:eastAsia="zh-CN"/>
                        </w:rPr>
                        <m:t>i-1</m:t>
                      </m:r>
                    </m:sub>
                  </m:sSub>
                  <m:r>
                    <w:rPr>
                      <w:rFonts w:ascii="Cambria Math" w:hAnsi="Cambria Math"/>
                      <w:lang w:eastAsia="zh-CN"/>
                    </w:rPr>
                    <m:t>≤x,y≤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lang w:eastAsia="zh-CN"/>
                        </w:rPr>
                        <m:t>i</m:t>
                      </m:r>
                    </m:sub>
                  </m:sSub>
                </m:lim>
              </m:limLow>
            </m:fName>
            <m:e>
              <m:r>
                <w:rPr>
                  <w:rFonts w:ascii="Cambria Math" w:hAnsi="Cambria Math"/>
                  <w:lang w:val="en-US" w:eastAsia="zh-CN"/>
                </w:rPr>
                <m:t>|f</m:t>
              </m:r>
              <m:d>
                <m:dPr>
                  <m:ctrlPr>
                    <w:rPr>
                      <w:rFonts w:ascii="Cambria Math" w:hAnsi="Cambria Math"/>
                      <w:i/>
                      <w:lang w:val="en-US"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val="en-US" w:eastAsia="zh-CN"/>
                </w:rPr>
                <m:t>-f(y)|</m:t>
              </m:r>
            </m:e>
          </m:func>
          <m:r>
            <w:rPr>
              <w:rFonts w:ascii="Cambria Math" w:hAnsi="Cambria Math"/>
              <w:lang w:eastAsia="zh-CN"/>
            </w:rPr>
            <m:t>≤</m:t>
          </m:r>
          <m:r>
            <w:rPr>
              <w:rStyle w:val="a8"/>
              <w:rFonts w:ascii="Cambria Math" w:hAnsi="Cambria Math"/>
              <w:noProof w:val="0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ε</m:t>
              </m:r>
            </m:num>
            <m:den>
              <m:r>
                <w:rPr>
                  <w:rFonts w:ascii="Cambria Math" w:hAnsi="Cambria Math"/>
                </w:rPr>
                <m:t>b-a</m:t>
              </m:r>
            </m:den>
          </m:f>
        </m:oMath>
      </m:oMathPara>
    </w:p>
    <w:p w:rsidR="00710CF5" w:rsidRDefault="00710CF5" w:rsidP="00710CF5">
      <w:pPr>
        <w:rPr>
          <w:rStyle w:val="a8"/>
          <w:noProof w:val="0"/>
        </w:rPr>
      </w:pPr>
      <w:r>
        <w:rPr>
          <w:rStyle w:val="a8"/>
          <w:noProof w:val="0"/>
        </w:rPr>
        <w:t xml:space="preserve">Имеем </w:t>
      </w:r>
    </w:p>
    <w:p w:rsidR="00710CF5" w:rsidRPr="00641E16" w:rsidRDefault="006C2867" w:rsidP="00710CF5">
      <w:pPr>
        <w:rPr>
          <w:sz w:val="24"/>
        </w:rPr>
      </w:pPr>
      <m:oMathPara>
        <m:oMath>
          <m:d>
            <m:dPr>
              <m:begChr m:val="|"/>
              <m:endChr m:val="|"/>
              <m:ctrlPr>
                <w:rPr>
                  <w:rFonts w:ascii="Cambria Math" w:hAnsi="Cambria Math"/>
                  <w:sz w:val="28"/>
                  <w:lang w:val="en-US"/>
                </w:rPr>
              </m:ctrlPr>
            </m:dPr>
            <m:e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  <w:sz w:val="28"/>
                      <w:lang w:val="en-US"/>
                    </w:rPr>
                  </m:ctrlPr>
                </m:naryPr>
                <m:sub>
                  <m:r>
                    <w:rPr>
                      <w:rFonts w:ascii="Cambria Math" w:hAnsi="Cambria Math"/>
                      <w:sz w:val="28"/>
                      <w:lang w:val="en-US"/>
                    </w:rPr>
                    <m:t>i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lang w:val="en-US"/>
                    </w:rPr>
                    <m:t>=1</m:t>
                  </m:r>
                </m:sub>
                <m:sup>
                  <m:r>
                    <w:rPr>
                      <w:rFonts w:ascii="Cambria Math" w:hAnsi="Cambria Math"/>
                      <w:sz w:val="28"/>
                      <w:lang w:val="en-US"/>
                    </w:rPr>
                    <m:t>n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lang w:val="en-US"/>
                        </w:rPr>
                        <m:t>ω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lang w:val="en-US"/>
                        </w:rPr>
                        <m:t>i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lang w:val="en-US"/>
                    </w:rPr>
                    <m:t>Δ</m:t>
                  </m:r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lang w:val="en-US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lang w:val="en-US"/>
                        </w:rPr>
                        <m:t>i</m:t>
                      </m:r>
                    </m:sub>
                  </m:sSub>
                </m:e>
              </m:nary>
            </m:e>
          </m:d>
          <m:r>
            <m:rPr>
              <m:sty m:val="p"/>
            </m:rPr>
            <w:rPr>
              <w:rFonts w:ascii="Cambria Math" w:hAnsi="Cambria Math"/>
              <w:sz w:val="28"/>
              <w:lang w:val="en-US"/>
            </w:rPr>
            <m:t>≤</m:t>
          </m:r>
          <m:f>
            <m:fPr>
              <m:ctrlPr>
                <w:rPr>
                  <w:rStyle w:val="a8"/>
                  <w:rFonts w:ascii="Cambria Math" w:hAnsi="Cambria Math"/>
                  <w:i/>
                  <w:noProof w:val="0"/>
                  <w:sz w:val="28"/>
                </w:rPr>
              </m:ctrlPr>
            </m:fPr>
            <m:num>
              <m:r>
                <w:rPr>
                  <w:rFonts w:ascii="Cambria Math" w:hAnsi="Cambria Math"/>
                  <w:sz w:val="28"/>
                </w:rPr>
                <m:t>ε</m:t>
              </m:r>
            </m:num>
            <m:den>
              <m:r>
                <w:rPr>
                  <w:rStyle w:val="a8"/>
                  <w:rFonts w:ascii="Cambria Math" w:hAnsi="Cambria Math"/>
                  <w:noProof w:val="0"/>
                  <w:sz w:val="28"/>
                </w:rPr>
                <m:t>b-a</m:t>
              </m:r>
            </m:den>
          </m:f>
          <m:nary>
            <m:naryPr>
              <m:chr m:val="∑"/>
              <m:limLoc m:val="undOvr"/>
              <m:ctrlPr>
                <w:rPr>
                  <w:rFonts w:ascii="Cambria Math" w:hAnsi="Cambria Math"/>
                  <w:sz w:val="28"/>
                  <w:lang w:val="en-US"/>
                </w:rPr>
              </m:ctrlPr>
            </m:naryPr>
            <m:sub>
              <m:r>
                <w:rPr>
                  <w:rFonts w:ascii="Cambria Math" w:hAnsi="Cambria Math"/>
                  <w:sz w:val="28"/>
                  <w:lang w:val="en-US"/>
                </w:rPr>
                <m:t>i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lang w:val="en-US"/>
                </w:rPr>
                <m:t>=1</m:t>
              </m:r>
            </m:sub>
            <m:sup>
              <m:r>
                <w:rPr>
                  <w:rFonts w:ascii="Cambria Math" w:hAnsi="Cambria Math"/>
                  <w:sz w:val="28"/>
                  <w:lang w:val="en-US"/>
                </w:rPr>
                <m:t>n</m:t>
              </m:r>
            </m:sup>
            <m:e>
              <m:r>
                <m:rPr>
                  <m:sty m:val="p"/>
                </m:rPr>
                <w:rPr>
                  <w:rFonts w:ascii="Cambria Math" w:hAnsi="Cambria Math"/>
                  <w:sz w:val="28"/>
                  <w:lang w:val="en-US"/>
                </w:rPr>
                <m:t>Δ</m:t>
              </m:r>
              <m:sSub>
                <m:sSubPr>
                  <m:ctrlPr>
                    <w:rPr>
                      <w:rFonts w:ascii="Cambria Math" w:hAnsi="Cambria Math"/>
                      <w:sz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sz w:val="28"/>
                      <w:lang w:val="en-US"/>
                    </w:rPr>
                    <m:t>i</m:t>
                  </m:r>
                </m:sub>
              </m:sSub>
            </m:e>
          </m:nary>
          <m:r>
            <m:rPr>
              <m:sty m:val="p"/>
            </m:rPr>
            <w:rPr>
              <w:rFonts w:ascii="Cambria Math" w:hAnsi="Cambria Math"/>
              <w:sz w:val="28"/>
              <w:lang w:val="en-US"/>
            </w:rPr>
            <m:t>=</m:t>
          </m:r>
          <m:f>
            <m:fPr>
              <m:ctrlPr>
                <w:rPr>
                  <w:rStyle w:val="a8"/>
                  <w:rFonts w:ascii="Cambria Math" w:hAnsi="Cambria Math"/>
                  <w:i/>
                  <w:noProof w:val="0"/>
                  <w:sz w:val="28"/>
                </w:rPr>
              </m:ctrlPr>
            </m:fPr>
            <m:num>
              <m:r>
                <w:rPr>
                  <w:rFonts w:ascii="Cambria Math" w:hAnsi="Cambria Math"/>
                  <w:sz w:val="28"/>
                </w:rPr>
                <m:t>ε</m:t>
              </m:r>
            </m:num>
            <m:den>
              <m:r>
                <w:rPr>
                  <w:rStyle w:val="a8"/>
                  <w:rFonts w:ascii="Cambria Math" w:hAnsi="Cambria Math"/>
                  <w:noProof w:val="0"/>
                  <w:sz w:val="28"/>
                </w:rPr>
                <m:t>b-a</m:t>
              </m:r>
            </m:den>
          </m:f>
          <m:r>
            <w:rPr>
              <w:rFonts w:ascii="Cambria Math" w:hAnsi="Cambria Math"/>
              <w:sz w:val="28"/>
            </w:rPr>
            <m:t>⋅</m:t>
          </m:r>
          <m:r>
            <w:rPr>
              <w:rFonts w:ascii="Cambria Math" w:hAnsi="Cambria Math"/>
              <w:sz w:val="28"/>
              <w:lang w:val="en-US"/>
            </w:rPr>
            <m:t>(b-a)</m:t>
          </m:r>
          <m:r>
            <w:rPr>
              <w:rFonts w:ascii="Cambria Math" w:hAnsi="Cambria Math"/>
              <w:sz w:val="28"/>
            </w:rPr>
            <m:t>=ε</m:t>
          </m:r>
        </m:oMath>
      </m:oMathPara>
    </w:p>
    <w:p w:rsidR="00710CF5" w:rsidRPr="00EB6526" w:rsidRDefault="00710CF5" w:rsidP="00710CF5">
      <w:pPr>
        <w:ind w:firstLine="0"/>
      </w:pPr>
      <w:r>
        <w:t>ч</w:t>
      </w:r>
      <w:r w:rsidRPr="00EB6526">
        <w:t>то и требовалось доказать</w:t>
      </w:r>
      <w:r>
        <w:t>.</w:t>
      </w:r>
    </w:p>
    <w:p w:rsidR="00710CF5" w:rsidRPr="00A441E7" w:rsidRDefault="00710CF5" w:rsidP="00710CF5">
      <w:pPr>
        <w:rPr>
          <w:rStyle w:val="a8"/>
          <w:noProof w:val="0"/>
        </w:rPr>
      </w:pPr>
      <w:r>
        <w:rPr>
          <w:rStyle w:val="a8"/>
          <w:b/>
          <w:noProof w:val="0"/>
        </w:rPr>
        <w:t>Обобщение</w:t>
      </w:r>
      <w:r>
        <w:rPr>
          <w:rStyle w:val="a8"/>
          <w:noProof w:val="0"/>
        </w:rPr>
        <w:t xml:space="preserve">. </w:t>
      </w:r>
      <w:r w:rsidRPr="00BC37DE">
        <w:rPr>
          <w:rStyle w:val="a8"/>
          <w:noProof w:val="0"/>
          <w:spacing w:val="-4"/>
        </w:rPr>
        <w:t xml:space="preserve">Ограниченная функция, имеющая на отрезке конечное число точек разрыва, интегрируема на этом отрезке. Идея доказательства: </w:t>
      </w:r>
      <w:r w:rsidRPr="00BC37DE">
        <w:rPr>
          <w:rStyle w:val="a8"/>
          <w:noProof w:val="0"/>
          <w:spacing w:val="-4"/>
        </w:rPr>
        <w:lastRenderedPageBreak/>
        <w:t xml:space="preserve">точки разрыва окружить малыми окрестностями, суммарная длина которых меньше </w:t>
      </w:r>
      <m:oMath>
        <m:f>
          <m:fPr>
            <m:ctrlPr>
              <w:rPr>
                <w:rStyle w:val="a8"/>
                <w:rFonts w:ascii="Cambria Math" w:hAnsi="Cambria Math"/>
                <w:i/>
                <w:noProof w:val="0"/>
                <w:spacing w:val="-4"/>
              </w:rPr>
            </m:ctrlPr>
          </m:fPr>
          <m:num>
            <m:r>
              <w:rPr>
                <w:rStyle w:val="a8"/>
                <w:rFonts w:ascii="Cambria Math" w:hAnsi="Cambria Math"/>
                <w:noProof w:val="0"/>
                <w:spacing w:val="-4"/>
              </w:rPr>
              <m:t>ε</m:t>
            </m:r>
          </m:num>
          <m:den>
            <m:r>
              <w:rPr>
                <w:rStyle w:val="a8"/>
                <w:rFonts w:ascii="Cambria Math" w:hAnsi="Cambria Math"/>
                <w:noProof w:val="0"/>
                <w:spacing w:val="-4"/>
              </w:rPr>
              <m:t>ω</m:t>
            </m:r>
          </m:den>
        </m:f>
      </m:oMath>
      <w:r w:rsidRPr="005A3434">
        <w:rPr>
          <w:rStyle w:val="a8"/>
          <w:noProof w:val="0"/>
          <w:spacing w:val="-4"/>
        </w:rPr>
        <w:t xml:space="preserve">, </w:t>
      </w:r>
      <w:r w:rsidRPr="00BC37DE">
        <w:rPr>
          <w:rStyle w:val="a8"/>
          <w:noProof w:val="0"/>
          <w:spacing w:val="-4"/>
        </w:rPr>
        <w:t xml:space="preserve">где </w:t>
      </w:r>
      <m:oMath>
        <m:r>
          <w:rPr>
            <w:rStyle w:val="a8"/>
            <w:rFonts w:ascii="Cambria Math" w:hAnsi="Cambria Math"/>
            <w:noProof w:val="0"/>
            <w:spacing w:val="-4"/>
          </w:rPr>
          <m:t>ω</m:t>
        </m:r>
      </m:oMath>
      <w:r w:rsidRPr="00BC37DE">
        <w:rPr>
          <w:rStyle w:val="a8"/>
          <w:noProof w:val="0"/>
          <w:spacing w:val="-4"/>
        </w:rPr>
        <w:t xml:space="preserve"> – колебание функции </w:t>
      </w:r>
      <w:r w:rsidRPr="006311C0">
        <w:rPr>
          <w:rStyle w:val="aa"/>
        </w:rPr>
        <w:t>f</w:t>
      </w:r>
      <w:r w:rsidRPr="00BC37DE">
        <w:rPr>
          <w:rStyle w:val="a8"/>
          <w:noProof w:val="0"/>
          <w:spacing w:val="-4"/>
        </w:rPr>
        <w:t xml:space="preserve"> на всем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  <w:spacing w:val="-4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 w:rsidRPr="00BC37DE">
        <w:rPr>
          <w:rStyle w:val="a8"/>
          <w:noProof w:val="0"/>
          <w:spacing w:val="-4"/>
        </w:rPr>
        <w:t>. Для остальных отрезков применяем такое же рассуждение, как в теореме.</w:t>
      </w:r>
    </w:p>
    <w:p w:rsidR="00710CF5" w:rsidRDefault="00710CF5" w:rsidP="00710CF5">
      <w:pPr>
        <w:pStyle w:val="2"/>
      </w:pPr>
      <w:bookmarkStart w:id="35" w:name="_Toc127965852"/>
      <w:bookmarkStart w:id="36" w:name="_Toc192555720"/>
      <w:r>
        <w:t>Интегрируемость монотонных функций</w:t>
      </w:r>
      <w:bookmarkEnd w:id="32"/>
      <w:bookmarkEnd w:id="35"/>
      <w:bookmarkEnd w:id="36"/>
    </w:p>
    <w:p w:rsidR="00710CF5" w:rsidRDefault="00710CF5" w:rsidP="00710CF5">
      <w:pPr>
        <w:rPr>
          <w:rStyle w:val="a8"/>
          <w:noProof w:val="0"/>
        </w:rPr>
      </w:pPr>
      <w:r w:rsidRPr="001F663A">
        <w:rPr>
          <w:b/>
        </w:rPr>
        <w:t>Теорема</w:t>
      </w:r>
      <w:r>
        <w:t xml:space="preserve">. Пусть функция </w:t>
      </w:r>
      <w:r w:rsidRPr="001F102D">
        <w:rPr>
          <w:rStyle w:val="aa"/>
        </w:rPr>
        <w:t>f</w:t>
      </w:r>
      <w:r>
        <w:t xml:space="preserve"> монотонна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>
        <w:rPr>
          <w:rStyle w:val="a8"/>
          <w:noProof w:val="0"/>
        </w:rPr>
        <w:t>, тогда она интегрируема на нем.</w:t>
      </w:r>
    </w:p>
    <w:p w:rsidR="00710CF5" w:rsidRPr="00045C4E" w:rsidRDefault="00710CF5" w:rsidP="00710CF5">
      <w:pPr>
        <w:rPr>
          <w:rStyle w:val="a8"/>
          <w:noProof w:val="0"/>
        </w:rPr>
      </w:pPr>
      <w:r w:rsidRPr="00DC6363">
        <w:rPr>
          <w:rStyle w:val="a8"/>
          <w:i/>
          <w:noProof w:val="0"/>
        </w:rPr>
        <w:t>Доказательство</w:t>
      </w:r>
      <w:r>
        <w:rPr>
          <w:rStyle w:val="a8"/>
          <w:noProof w:val="0"/>
        </w:rPr>
        <w:t xml:space="preserve">. Если функция монотонна на отрезке, то ее значения лежат между </w:t>
      </w:r>
      <m:oMath>
        <m:r>
          <w:rPr>
            <w:rStyle w:val="a8"/>
            <w:rFonts w:ascii="Cambria Math" w:hAnsi="Cambria Math"/>
            <w:noProof w:val="0"/>
            <w:lang w:val="en-US"/>
          </w:rPr>
          <m:t>f(a)</m:t>
        </m:r>
      </m:oMath>
      <w:r>
        <w:rPr>
          <w:rStyle w:val="a8"/>
          <w:noProof w:val="0"/>
        </w:rPr>
        <w:t xml:space="preserve"> и </w:t>
      </w:r>
      <m:oMath>
        <m:r>
          <w:rPr>
            <w:rStyle w:val="a8"/>
            <w:rFonts w:ascii="Cambria Math" w:hAnsi="Cambria Math"/>
            <w:noProof w:val="0"/>
            <w:lang w:val="en-US"/>
          </w:rPr>
          <m:t>f(b)</m:t>
        </m:r>
      </m:oMath>
      <w:r>
        <w:rPr>
          <w:rStyle w:val="a8"/>
          <w:noProof w:val="0"/>
          <w:lang w:val="en-US"/>
        </w:rPr>
        <w:t xml:space="preserve">, </w:t>
      </w:r>
      <w:r>
        <w:rPr>
          <w:rStyle w:val="a8"/>
          <w:noProof w:val="0"/>
        </w:rPr>
        <w:t xml:space="preserve">то есть она ограничена. Будем считать для определенности, что функция неубывающая и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b</m:t>
            </m:r>
          </m:e>
        </m:d>
        <m:r>
          <w:rPr>
            <w:rFonts w:ascii="Cambria Math" w:hAnsi="Cambria Math"/>
          </w:rPr>
          <m:t>&gt;f(a)</m:t>
        </m:r>
      </m:oMath>
      <w:r>
        <w:rPr>
          <w:rStyle w:val="a8"/>
          <w:noProof w:val="0"/>
        </w:rPr>
        <w:t xml:space="preserve">. Имеем </w:t>
      </w:r>
    </w:p>
    <w:p w:rsidR="00710CF5" w:rsidRPr="00045C4E" w:rsidRDefault="006C2867" w:rsidP="00710CF5">
      <w:pPr>
        <w:rPr>
          <w:rStyle w:val="a8"/>
          <w:noProof w:val="0"/>
          <w:lang w:val="en-US"/>
        </w:rPr>
      </w:pPr>
      <m:oMathPara>
        <m:oMath>
          <m:sSub>
            <m:sSubPr>
              <m:ctrlPr>
                <w:rPr>
                  <w:rStyle w:val="a8"/>
                  <w:rFonts w:ascii="Cambria Math" w:hAnsi="Cambria Math"/>
                  <w:i/>
                  <w:noProof w:val="0"/>
                </w:rPr>
              </m:ctrlPr>
            </m:sSubPr>
            <m:e>
              <m:r>
                <w:rPr>
                  <w:rStyle w:val="a8"/>
                  <w:rFonts w:ascii="Cambria Math" w:hAnsi="Cambria Math"/>
                  <w:noProof w:val="0"/>
                </w:rPr>
                <m:t>ω</m:t>
              </m:r>
            </m:e>
            <m:sub>
              <m:r>
                <w:rPr>
                  <w:rStyle w:val="a8"/>
                  <w:rFonts w:ascii="Cambria Math" w:hAnsi="Cambria Math"/>
                  <w:noProof w:val="0"/>
                </w:rPr>
                <m:t>i</m:t>
              </m:r>
            </m:sub>
          </m:sSub>
          <m:r>
            <w:rPr>
              <w:rStyle w:val="a8"/>
              <w:rFonts w:ascii="Cambria Math" w:hAnsi="Cambria Math"/>
              <w:noProof w:val="0"/>
            </w:rPr>
            <m:t>=</m:t>
          </m:r>
          <m:func>
            <m:funcPr>
              <m:ctrlPr>
                <w:rPr>
                  <w:rFonts w:ascii="Cambria Math" w:hAnsi="Cambria Math"/>
                  <w:i/>
                  <w:lang w:eastAsia="zh-CN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sup</m:t>
                  </m:r>
                </m:e>
                <m:lim>
                  <m:r>
                    <w:rPr>
                      <w:rFonts w:ascii="Cambria Math" w:hAnsi="Cambria Math"/>
                      <w:lang w:eastAsia="zh-CN"/>
                    </w:rPr>
                    <m:t>x∈</m:t>
                  </m:r>
                  <m:r>
                    <w:rPr>
                      <w:rStyle w:val="a8"/>
                      <w:rFonts w:ascii="Cambria Math" w:hAnsi="Cambria Math"/>
                    </w:rPr>
                    <m:t>[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lang w:eastAsia="zh-CN"/>
                        </w:rPr>
                        <m:t>i-1</m:t>
                      </m:r>
                    </m:sub>
                  </m:sSub>
                  <m:r>
                    <w:rPr>
                      <w:rFonts w:ascii="Cambria Math" w:hAnsi="Cambria Math"/>
                      <w:lang w:eastAsia="zh-CN"/>
                    </w:rPr>
                    <m:t>;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/>
                          <w:lang w:eastAsia="zh-CN"/>
                        </w:rPr>
                        <m:t>i</m:t>
                      </m:r>
                    </m:sub>
                  </m:sSub>
                  <m:r>
                    <w:rPr>
                      <w:rStyle w:val="a8"/>
                      <w:rFonts w:ascii="Cambria Math" w:hAnsi="Cambria Math"/>
                    </w:rPr>
                    <m:t>]</m:t>
                  </m:r>
                </m:lim>
              </m:limLow>
            </m:fName>
            <m:e>
              <m:r>
                <w:rPr>
                  <w:rFonts w:ascii="Cambria Math" w:hAnsi="Cambria Math"/>
                  <w:lang w:val="en-US" w:eastAsia="zh-CN"/>
                </w:rPr>
                <m:t>f(x)</m:t>
              </m:r>
            </m:e>
          </m:func>
          <m:r>
            <w:rPr>
              <w:rFonts w:ascii="Cambria Math" w:hAnsi="Cambria Math"/>
              <w:lang w:eastAsia="zh-CN"/>
            </w:rPr>
            <m:t>-</m:t>
          </m:r>
          <m:func>
            <m:funcPr>
              <m:ctrlPr>
                <w:rPr>
                  <w:rFonts w:ascii="Cambria Math" w:hAnsi="Cambria Math"/>
                  <w:i/>
                  <w:lang w:eastAsia="zh-CN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Style w:val="aa"/>
                      <w:rFonts w:ascii="Cambria Math" w:hAnsi="Cambria Math"/>
                    </w:rPr>
                    <m:t>inf</m:t>
                  </m:r>
                </m:e>
                <m:lim>
                  <m:r>
                    <w:rPr>
                      <w:rFonts w:ascii="Cambria Math" w:hAnsi="Cambria Math"/>
                      <w:lang w:eastAsia="zh-CN"/>
                    </w:rPr>
                    <m:t>x∈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lang w:eastAsia="zh-CN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lang w:eastAsia="zh-CN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lang w:eastAsia="zh-CN"/>
                            </w:rPr>
                            <m:t>i-1</m:t>
                          </m:r>
                        </m:sub>
                      </m:sSub>
                      <m:r>
                        <w:rPr>
                          <w:rFonts w:ascii="Cambria Math" w:hAnsi="Cambria Math"/>
                          <w:lang w:eastAsia="zh-CN"/>
                        </w:rPr>
                        <m:t>;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lang w:eastAsia="zh-CN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lang w:eastAsia="zh-CN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lang w:eastAsia="zh-CN"/>
                            </w:rPr>
                            <m:t>i</m:t>
                          </m:r>
                        </m:sub>
                      </m:sSub>
                    </m:e>
                  </m:d>
                </m:lim>
              </m:limLow>
            </m:fName>
            <m:e>
              <m:r>
                <w:rPr>
                  <w:rFonts w:ascii="Cambria Math" w:hAnsi="Cambria Math"/>
                  <w:lang w:val="en-US"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val="en-US"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 w:eastAsia="zh-CN"/>
                    </w:rPr>
                    <m:t>x</m:t>
                  </m:r>
                </m:e>
              </m:d>
            </m:e>
          </m:func>
          <m:r>
            <w:rPr>
              <w:rFonts w:ascii="Cambria Math" w:hAnsi="Cambria Math"/>
              <w:lang w:val="en-US" w:eastAsia="zh-CN"/>
            </w:rPr>
            <m:t>=f</m:t>
          </m:r>
          <m:d>
            <m:dPr>
              <m:ctrlPr>
                <w:rPr>
                  <w:rFonts w:ascii="Cambria Math" w:hAnsi="Cambria Math"/>
                  <w:i/>
                  <w:lang w:val="en-US" w:eastAsia="zh-CN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lang w:val="en-US" w:eastAsia="zh-CN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 w:eastAsia="zh-CN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lang w:val="en-US" w:eastAsia="zh-CN"/>
                    </w:rPr>
                    <m:t>i</m:t>
                  </m:r>
                </m:sub>
              </m:sSub>
              <m:r>
                <w:rPr>
                  <w:rFonts w:ascii="Cambria Math" w:hAnsi="Cambria Math"/>
                  <w:lang w:val="en-US" w:eastAsia="zh-CN"/>
                </w:rPr>
                <m:t>-0</m:t>
              </m:r>
            </m:e>
          </m:d>
          <m:r>
            <w:rPr>
              <w:rFonts w:ascii="Cambria Math" w:hAnsi="Cambria Math"/>
              <w:lang w:val="en-US" w:eastAsia="zh-CN"/>
            </w:rPr>
            <m:t>-f(</m:t>
          </m:r>
          <m:sSub>
            <m:sSubPr>
              <m:ctrlPr>
                <w:rPr>
                  <w:rFonts w:ascii="Cambria Math" w:hAnsi="Cambria Math"/>
                  <w:i/>
                  <w:lang w:val="en-US" w:eastAsia="zh-CN"/>
                </w:rPr>
              </m:ctrlPr>
            </m:sSubPr>
            <m:e>
              <m:r>
                <w:rPr>
                  <w:rFonts w:ascii="Cambria Math" w:hAnsi="Cambria Math"/>
                  <w:lang w:val="en-US" w:eastAsia="zh-CN"/>
                </w:rPr>
                <m:t>x</m:t>
              </m:r>
            </m:e>
            <m:sub>
              <m:r>
                <w:rPr>
                  <w:rFonts w:ascii="Cambria Math" w:hAnsi="Cambria Math"/>
                  <w:lang w:val="en-US" w:eastAsia="zh-CN"/>
                </w:rPr>
                <m:t>i-1</m:t>
              </m:r>
            </m:sub>
          </m:sSub>
          <m:r>
            <w:rPr>
              <w:rFonts w:ascii="Cambria Math" w:hAnsi="Cambria Math"/>
              <w:lang w:val="en-US" w:eastAsia="zh-CN"/>
            </w:rPr>
            <m:t>+0)</m:t>
          </m:r>
        </m:oMath>
      </m:oMathPara>
    </w:p>
    <w:p w:rsidR="00710CF5" w:rsidRDefault="00710CF5" w:rsidP="00710CF5">
      <w:r>
        <w:t xml:space="preserve">Значит, </w:t>
      </w:r>
    </w:p>
    <w:p w:rsidR="00710CF5" w:rsidRPr="00BC37DE" w:rsidRDefault="006C2867" w:rsidP="00710CF5">
      <w:pPr>
        <w:rPr>
          <w:sz w:val="28"/>
        </w:rPr>
      </w:pPr>
      <m:oMathPara>
        <m:oMath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sz w:val="28"/>
                  <w:lang w:val="en-US"/>
                </w:rPr>
              </m:ctrlPr>
            </m:naryPr>
            <m:sub>
              <m:r>
                <w:rPr>
                  <w:rFonts w:ascii="Cambria Math" w:hAnsi="Cambria Math"/>
                  <w:sz w:val="28"/>
                  <w:lang w:val="en-US"/>
                </w:rPr>
                <m:t>i=1</m:t>
              </m:r>
            </m:sub>
            <m:sup>
              <m:r>
                <w:rPr>
                  <w:rFonts w:ascii="Cambria Math" w:hAnsi="Cambria Math"/>
                  <w:sz w:val="28"/>
                  <w:lang w:val="en-US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lang w:val="en-US"/>
                    </w:rPr>
                    <m:t>ω</m:t>
                  </m:r>
                </m:e>
                <m:sub>
                  <m:r>
                    <w:rPr>
                      <w:rFonts w:ascii="Cambria Math" w:hAnsi="Cambria Math"/>
                      <w:sz w:val="28"/>
                      <w:lang w:val="en-US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lang w:val="en-US"/>
                </w:rPr>
                <m:t>Δ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/>
                      <w:sz w:val="28"/>
                      <w:lang w:val="en-US"/>
                    </w:rPr>
                    <m:t>i</m:t>
                  </m:r>
                </m:sub>
              </m:sSub>
            </m:e>
          </m:nary>
          <m:r>
            <w:rPr>
              <w:rFonts w:ascii="Cambria Math" w:hAnsi="Cambria Math"/>
              <w:sz w:val="28"/>
              <w:lang w:val="en-US"/>
            </w:rPr>
            <m:t>≤d⋅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sz w:val="28"/>
                  <w:lang w:val="en-US"/>
                </w:rPr>
              </m:ctrlPr>
            </m:naryPr>
            <m:sub>
              <m:r>
                <w:rPr>
                  <w:rFonts w:ascii="Cambria Math" w:hAnsi="Cambria Math"/>
                  <w:sz w:val="28"/>
                  <w:lang w:val="en-US"/>
                </w:rPr>
                <m:t>i=1</m:t>
              </m:r>
            </m:sub>
            <m:sup>
              <m:r>
                <w:rPr>
                  <w:rFonts w:ascii="Cambria Math" w:hAnsi="Cambria Math"/>
                  <w:sz w:val="28"/>
                  <w:lang w:val="en-US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lang w:val="en-US"/>
                    </w:rPr>
                    <m:t>ω</m:t>
                  </m:r>
                </m:e>
                <m:sub>
                  <m:r>
                    <w:rPr>
                      <w:rFonts w:ascii="Cambria Math" w:hAnsi="Cambria Math"/>
                      <w:sz w:val="28"/>
                      <w:lang w:val="en-US"/>
                    </w:rPr>
                    <m:t>i</m:t>
                  </m:r>
                </m:sub>
              </m:sSub>
            </m:e>
          </m:nary>
          <m:r>
            <w:rPr>
              <w:rFonts w:ascii="Cambria Math" w:hAnsi="Cambria Math"/>
              <w:sz w:val="28"/>
              <w:lang w:val="en-US"/>
            </w:rPr>
            <m:t>≤</m:t>
          </m:r>
          <m:d>
            <m:dPr>
              <m:ctrlPr>
                <w:rPr>
                  <w:rFonts w:ascii="Cambria Math" w:hAnsi="Cambria Math"/>
                  <w:i/>
                  <w:sz w:val="28"/>
                  <w:lang w:val="en-US"/>
                </w:rPr>
              </m:ctrlPr>
            </m:dPr>
            <m:e>
              <m:r>
                <w:rPr>
                  <w:rFonts w:ascii="Cambria Math" w:hAnsi="Cambria Math"/>
                  <w:sz w:val="28"/>
                  <w:lang w:val="en-US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sz w:val="28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lang w:val="en-US"/>
                    </w:rPr>
                    <m:t>b</m:t>
                  </m:r>
                </m:e>
              </m:d>
              <m:r>
                <w:rPr>
                  <w:rFonts w:ascii="Cambria Math" w:hAnsi="Cambria Math"/>
                  <w:sz w:val="28"/>
                  <w:lang w:val="en-US"/>
                </w:rPr>
                <m:t>-f</m:t>
              </m:r>
              <m:d>
                <m:dPr>
                  <m:ctrlPr>
                    <w:rPr>
                      <w:rFonts w:ascii="Cambria Math" w:hAnsi="Cambria Math"/>
                      <w:i/>
                      <w:sz w:val="28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sz w:val="28"/>
                      <w:lang w:val="en-US"/>
                    </w:rPr>
                    <m:t>a</m:t>
                  </m:r>
                </m:e>
              </m:d>
            </m:e>
          </m:d>
          <m:r>
            <w:rPr>
              <w:rFonts w:ascii="Cambria Math" w:hAnsi="Cambria Math"/>
              <w:sz w:val="28"/>
              <w:lang w:val="en-US"/>
            </w:rPr>
            <m:t>⋅d&lt;</m:t>
          </m:r>
          <m:r>
            <w:rPr>
              <w:rFonts w:ascii="Cambria Math" w:hAnsi="Cambria Math"/>
              <w:sz w:val="28"/>
            </w:rPr>
            <m:t>ε</m:t>
          </m:r>
        </m:oMath>
      </m:oMathPara>
    </w:p>
    <w:p w:rsidR="00710CF5" w:rsidRDefault="00710CF5" w:rsidP="00710CF5">
      <w:pPr>
        <w:ind w:firstLine="0"/>
      </w:pPr>
      <w:r>
        <w:t xml:space="preserve">для любого разбиения с </w:t>
      </w:r>
      <m:oMath>
        <m:r>
          <w:rPr>
            <w:rFonts w:ascii="Cambria Math" w:hAnsi="Cambria Math"/>
          </w:rPr>
          <m:t>d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τ</m:t>
            </m:r>
          </m:e>
        </m:d>
        <m:r>
          <w:rPr>
            <w:rFonts w:ascii="Cambria Math" w:hAnsi="Cambria Math"/>
          </w:rPr>
          <m:t>&lt;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ε</m:t>
            </m:r>
          </m:num>
          <m:den>
            <m:r>
              <w:rPr>
                <w:rFonts w:ascii="Cambria Math" w:hAnsi="Cambria Math"/>
              </w:rPr>
              <m:t>f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b</m:t>
                </m:r>
              </m:e>
            </m:d>
            <m:r>
              <w:rPr>
                <w:rFonts w:ascii="Cambria Math" w:hAnsi="Cambria Math"/>
              </w:rPr>
              <m:t>-f(a)</m:t>
            </m:r>
          </m:den>
        </m:f>
      </m:oMath>
      <w:r>
        <w:t xml:space="preserve">, </w:t>
      </w:r>
      <w:proofErr w:type="spellStart"/>
      <w:r>
        <w:t>ч.т.д</w:t>
      </w:r>
      <w:proofErr w:type="spellEnd"/>
      <w:r>
        <w:t>.</w:t>
      </w:r>
    </w:p>
    <w:p w:rsidR="00710CF5" w:rsidRPr="005330F5" w:rsidRDefault="00710CF5" w:rsidP="00710CF5">
      <w:pPr>
        <w:ind w:firstLine="0"/>
      </w:pPr>
      <w:r>
        <w:rPr>
          <w:noProof/>
          <w:lang w:val="en-US" w:eastAsia="zh-CN"/>
        </w:rPr>
        <w:lastRenderedPageBreak/>
        <w:drawing>
          <wp:anchor distT="0" distB="0" distL="114300" distR="114300" simplePos="0" relativeHeight="251667456" behindDoc="0" locked="0" layoutInCell="1" allowOverlap="1" wp14:anchorId="255A5F18" wp14:editId="16FED711">
            <wp:simplePos x="0" y="0"/>
            <wp:positionH relativeFrom="column">
              <wp:posOffset>-48644</wp:posOffset>
            </wp:positionH>
            <wp:positionV relativeFrom="paragraph">
              <wp:posOffset>502</wp:posOffset>
            </wp:positionV>
            <wp:extent cx="2352381" cy="2904762"/>
            <wp:effectExtent l="0" t="0" r="0" b="0"/>
            <wp:wrapSquare wrapText="bothSides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381" cy="2904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Для непрерывной функции можно уменьшить высоту прямоугольников за счёт равномерной непрерывности</w:t>
      </w:r>
    </w:p>
    <w:p w:rsidR="00710CF5" w:rsidRDefault="00710CF5" w:rsidP="00710CF5">
      <w:pPr>
        <w:ind w:firstLine="0"/>
      </w:pPr>
      <w:r>
        <w:rPr>
          <w:noProof/>
          <w:lang w:val="en-US" w:eastAsia="zh-CN"/>
        </w:rPr>
        <w:drawing>
          <wp:anchor distT="0" distB="0" distL="114300" distR="114300" simplePos="0" relativeHeight="251666432" behindDoc="0" locked="0" layoutInCell="1" allowOverlap="0" wp14:anchorId="498D5542" wp14:editId="4E0C93A7">
            <wp:simplePos x="0" y="0"/>
            <wp:positionH relativeFrom="page">
              <wp:posOffset>3221990</wp:posOffset>
            </wp:positionH>
            <wp:positionV relativeFrom="paragraph">
              <wp:posOffset>464820</wp:posOffset>
            </wp:positionV>
            <wp:extent cx="4038600" cy="2332355"/>
            <wp:effectExtent l="0" t="0" r="0" b="0"/>
            <wp:wrapSquare wrapText="bothSides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2332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10CF5" w:rsidRDefault="00710CF5" w:rsidP="00710CF5">
      <w:pPr>
        <w:ind w:firstLine="0"/>
      </w:pPr>
    </w:p>
    <w:p w:rsidR="00710CF5" w:rsidRDefault="00710CF5" w:rsidP="00710CF5"/>
    <w:p w:rsidR="00710CF5" w:rsidRDefault="00710CF5" w:rsidP="00710CF5"/>
    <w:p w:rsidR="00710CF5" w:rsidRPr="005330F5" w:rsidRDefault="00710CF5" w:rsidP="00710CF5">
      <w:r>
        <w:t>Для монотонной функции можно уменьшить ширину прямоугольников за счёт мелкости разбиения</w:t>
      </w:r>
    </w:p>
    <w:p w:rsidR="00710CF5" w:rsidRDefault="00710CF5" w:rsidP="00710CF5">
      <w:pPr>
        <w:pStyle w:val="1"/>
        <w:rPr>
          <w:lang w:eastAsia="zh-CN"/>
        </w:rPr>
      </w:pPr>
      <w:bookmarkStart w:id="37" w:name="_Toc127965853"/>
      <w:bookmarkStart w:id="38" w:name="_Toc192555721"/>
      <w:bookmarkEnd w:id="33"/>
      <w:r>
        <w:rPr>
          <w:lang w:eastAsia="zh-CN"/>
        </w:rPr>
        <w:lastRenderedPageBreak/>
        <w:t>Интегрируемость и операции над функциями</w:t>
      </w:r>
      <w:bookmarkEnd w:id="37"/>
      <w:bookmarkEnd w:id="38"/>
    </w:p>
    <w:p w:rsidR="00710CF5" w:rsidRDefault="00710CF5" w:rsidP="00710CF5">
      <w:pPr>
        <w:rPr>
          <w:lang w:eastAsia="zh-CN"/>
        </w:rPr>
      </w:pPr>
      <w:r>
        <w:rPr>
          <w:lang w:eastAsia="zh-CN"/>
        </w:rPr>
        <w:t>К сожалению, практически не существует общих формул интегрирования, связанных с арифметическими операциями. Можно только показать существование тех или иных интегралов.</w:t>
      </w:r>
    </w:p>
    <w:p w:rsidR="00710CF5" w:rsidRDefault="00710CF5" w:rsidP="00710CF5">
      <w:pPr>
        <w:rPr>
          <w:rStyle w:val="a8"/>
          <w:noProof w:val="0"/>
        </w:rPr>
      </w:pPr>
      <w:r w:rsidRPr="00A44455">
        <w:rPr>
          <w:b/>
          <w:lang w:eastAsia="zh-CN"/>
        </w:rPr>
        <w:t>Теорема</w:t>
      </w:r>
      <w:r>
        <w:rPr>
          <w:b/>
          <w:lang w:eastAsia="zh-CN"/>
        </w:rPr>
        <w:t xml:space="preserve"> 1</w:t>
      </w:r>
      <w:r>
        <w:rPr>
          <w:lang w:eastAsia="zh-CN"/>
        </w:rPr>
        <w:t xml:space="preserve">. Пусть </w:t>
      </w:r>
      <w:r>
        <w:t xml:space="preserve">функция </w:t>
      </w:r>
      <w:r w:rsidRPr="0090691D">
        <w:rPr>
          <w:rStyle w:val="aa"/>
        </w:rPr>
        <w:t>f</w:t>
      </w:r>
      <w:r>
        <w:t xml:space="preserve"> интегрируема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>
        <w:rPr>
          <w:rStyle w:val="a8"/>
          <w:noProof w:val="0"/>
        </w:rPr>
        <w:t xml:space="preserve">, тогда и </w:t>
      </w:r>
      <w:r>
        <w:t xml:space="preserve">функция </w:t>
      </w:r>
      <m:oMath>
        <m:r>
          <w:rPr>
            <w:rFonts w:ascii="Cambria Math" w:hAnsi="Cambria Math"/>
          </w:rPr>
          <m:t>|f|</m:t>
        </m:r>
      </m:oMath>
      <w:r>
        <w:t xml:space="preserve"> интегрируема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>
        <w:rPr>
          <w:rStyle w:val="a8"/>
          <w:noProof w:val="0"/>
        </w:rPr>
        <w:t>.</w:t>
      </w:r>
    </w:p>
    <w:p w:rsidR="00710CF5" w:rsidRDefault="00710CF5" w:rsidP="00710CF5">
      <w:pPr>
        <w:rPr>
          <w:rStyle w:val="a8"/>
          <w:noProof w:val="0"/>
        </w:rPr>
      </w:pPr>
      <w:r w:rsidRPr="00A44455">
        <w:rPr>
          <w:rStyle w:val="a8"/>
          <w:i/>
          <w:noProof w:val="0"/>
        </w:rPr>
        <w:t>Доказательство</w:t>
      </w:r>
      <w:r>
        <w:rPr>
          <w:rStyle w:val="a8"/>
          <w:noProof w:val="0"/>
        </w:rPr>
        <w:t xml:space="preserve"> основано на том, что</w:t>
      </w:r>
    </w:p>
    <w:p w:rsidR="00710CF5" w:rsidRPr="00A44455" w:rsidRDefault="006C2867" w:rsidP="00710CF5">
      <w:pPr>
        <w:rPr>
          <w:lang w:eastAsia="zh-CN"/>
        </w:rPr>
      </w:pPr>
      <m:oMathPara>
        <m:oMath>
          <m:d>
            <m:dPr>
              <m:begChr m:val="|"/>
              <m:endChr m:val="|"/>
              <m:ctrlPr>
                <w:rPr>
                  <w:rFonts w:ascii="Cambria Math" w:hAnsi="Cambria Math"/>
                  <w:i/>
                  <w:lang w:eastAsia="zh-CN"/>
                </w:rPr>
              </m:ctrlPr>
            </m:dPr>
            <m:e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</m:d>
                </m:e>
              </m:d>
              <m:r>
                <w:rPr>
                  <w:rFonts w:ascii="Cambria Math" w:hAnsi="Cambria Math"/>
                  <w:lang w:eastAsia="zh-CN"/>
                </w:rPr>
                <m:t>-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y</m:t>
                      </m:r>
                    </m:e>
                  </m:d>
                </m:e>
              </m:d>
            </m:e>
          </m:d>
          <m:r>
            <w:rPr>
              <w:rFonts w:ascii="Cambria Math" w:hAnsi="Cambria Math"/>
              <w:lang w:eastAsia="zh-CN"/>
            </w:rPr>
            <m:t>≤|f</m:t>
          </m:r>
          <m:d>
            <m:dPr>
              <m:ctrlPr>
                <w:rPr>
                  <w:rFonts w:ascii="Cambria Math" w:hAnsi="Cambria Math"/>
                  <w:i/>
                  <w:lang w:eastAsia="zh-CN"/>
                </w:rPr>
              </m:ctrlPr>
            </m:dPr>
            <m:e>
              <m:r>
                <w:rPr>
                  <w:rFonts w:ascii="Cambria Math" w:hAnsi="Cambria Math"/>
                  <w:lang w:eastAsia="zh-CN"/>
                </w:rPr>
                <m:t>x</m:t>
              </m:r>
            </m:e>
          </m:d>
          <m:r>
            <w:rPr>
              <w:rFonts w:ascii="Cambria Math" w:hAnsi="Cambria Math"/>
              <w:lang w:eastAsia="zh-CN"/>
            </w:rPr>
            <m:t>-f(y)|</m:t>
          </m:r>
        </m:oMath>
      </m:oMathPara>
    </w:p>
    <w:p w:rsidR="00710CF5" w:rsidRDefault="00710CF5" w:rsidP="00710CF5">
      <w:pPr>
        <w:ind w:firstLine="0"/>
        <w:rPr>
          <w:lang w:eastAsia="zh-CN"/>
        </w:rPr>
      </w:pPr>
      <w:r>
        <w:rPr>
          <w:lang w:eastAsia="zh-CN"/>
        </w:rPr>
        <w:t xml:space="preserve">в силу неравенства треугольника. </w:t>
      </w:r>
    </w:p>
    <w:p w:rsidR="006A59E5" w:rsidRDefault="006A59E5" w:rsidP="006A59E5">
      <w:pPr>
        <w:rPr>
          <w:lang w:eastAsia="zh-CN"/>
        </w:rPr>
      </w:pPr>
      <w:r w:rsidRPr="006A59E5">
        <w:rPr>
          <w:b/>
          <w:lang w:eastAsia="zh-CN"/>
        </w:rPr>
        <w:t>Упражнение</w:t>
      </w:r>
      <w:r>
        <w:rPr>
          <w:lang w:eastAsia="zh-CN"/>
        </w:rPr>
        <w:t>. Докажите неравенство треугольника в этой форме.</w:t>
      </w:r>
    </w:p>
    <w:p w:rsidR="00710CF5" w:rsidRDefault="00710CF5" w:rsidP="00710CF5">
      <w:pPr>
        <w:rPr>
          <w:lang w:eastAsia="zh-CN"/>
        </w:rPr>
      </w:pPr>
      <w:r>
        <w:rPr>
          <w:lang w:eastAsia="zh-CN"/>
        </w:rPr>
        <w:t>Заменим правую часть ее супремумом</w:t>
      </w:r>
    </w:p>
    <w:p w:rsidR="00710CF5" w:rsidRPr="00A44455" w:rsidRDefault="006C2867" w:rsidP="00710CF5">
      <w:pPr>
        <w:rPr>
          <w:lang w:eastAsia="zh-CN"/>
        </w:rPr>
      </w:pPr>
      <m:oMathPara>
        <m:oMath>
          <m:d>
            <m:dPr>
              <m:begChr m:val="|"/>
              <m:endChr m:val="|"/>
              <m:ctrlPr>
                <w:rPr>
                  <w:rFonts w:ascii="Cambria Math" w:hAnsi="Cambria Math"/>
                  <w:i/>
                  <w:lang w:eastAsia="zh-CN"/>
                </w:rPr>
              </m:ctrlPr>
            </m:dPr>
            <m:e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</m:d>
                </m:e>
              </m:d>
              <m:r>
                <w:rPr>
                  <w:rFonts w:ascii="Cambria Math" w:hAnsi="Cambria Math"/>
                  <w:lang w:eastAsia="zh-CN"/>
                </w:rPr>
                <m:t>-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y</m:t>
                      </m:r>
                    </m:e>
                  </m:d>
                </m:e>
              </m:d>
            </m:e>
          </m:d>
          <m:r>
            <w:rPr>
              <w:rFonts w:ascii="Cambria Math" w:hAnsi="Cambria Math"/>
              <w:lang w:eastAsia="zh-CN"/>
            </w:rPr>
            <m:t>≤</m:t>
          </m:r>
          <m:func>
            <m:funcPr>
              <m:ctrlPr>
                <w:rPr>
                  <w:rFonts w:ascii="Cambria Math" w:hAnsi="Cambria Math"/>
                  <w:i/>
                  <w:lang w:val="en-US" w:eastAsia="zh-CN"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sup</m:t>
              </m:r>
              <m:ctrlPr>
                <w:rPr>
                  <w:rFonts w:ascii="Cambria Math" w:hAnsi="Cambria Math"/>
                  <w:i/>
                  <w:lang w:eastAsia="zh-CN"/>
                </w:rPr>
              </m:ctrlPr>
            </m:fName>
            <m:e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d>
                    <m:dPr>
                      <m:begChr m:val="|"/>
                      <m:endChr m:val="|"/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f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lang w:eastAsia="zh-CN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lang w:eastAsia="zh-CN"/>
                            </w:rPr>
                            <m:t>x</m:t>
                          </m:r>
                        </m:e>
                      </m:d>
                      <m:r>
                        <w:rPr>
                          <w:rFonts w:ascii="Cambria Math" w:hAnsi="Cambria Math"/>
                          <w:lang w:eastAsia="zh-CN"/>
                        </w:rPr>
                        <m:t>-f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lang w:eastAsia="zh-CN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lang w:eastAsia="zh-CN"/>
                            </w:rPr>
                            <m:t>y</m:t>
                          </m:r>
                        </m:e>
                      </m:d>
                    </m:e>
                  </m:d>
                </m:e>
              </m:d>
            </m:e>
          </m:func>
          <m:r>
            <w:rPr>
              <w:rFonts w:ascii="Cambria Math" w:hAnsi="Cambria Math"/>
              <w:lang w:eastAsia="zh-CN"/>
            </w:rPr>
            <m:t>=</m:t>
          </m:r>
          <m:r>
            <w:rPr>
              <w:rFonts w:ascii="Cambria Math" w:hAnsi="Cambria Math"/>
              <w:lang w:val="en-US" w:eastAsia="zh-CN"/>
            </w:rPr>
            <m:t>ω(f)</m:t>
          </m:r>
        </m:oMath>
      </m:oMathPara>
    </w:p>
    <w:p w:rsidR="00710CF5" w:rsidRDefault="00710CF5" w:rsidP="00710CF5">
      <w:pPr>
        <w:rPr>
          <w:lang w:eastAsia="zh-CN"/>
        </w:rPr>
      </w:pPr>
      <w:r>
        <w:rPr>
          <w:lang w:eastAsia="zh-CN"/>
        </w:rPr>
        <w:t xml:space="preserve">То есть колебание </w:t>
      </w:r>
      <m:oMath>
        <m:r>
          <w:rPr>
            <w:rFonts w:ascii="Cambria Math" w:hAnsi="Cambria Math"/>
            <w:lang w:val="en-US" w:eastAsia="zh-CN"/>
          </w:rPr>
          <m:t>ω</m:t>
        </m:r>
        <m:r>
          <w:rPr>
            <w:rFonts w:ascii="Cambria Math" w:hAnsi="Cambria Math"/>
            <w:lang w:eastAsia="zh-CN"/>
          </w:rPr>
          <m:t>(</m:t>
        </m:r>
        <m:r>
          <w:rPr>
            <w:rFonts w:ascii="Cambria Math" w:hAnsi="Cambria Math"/>
            <w:lang w:val="en-US" w:eastAsia="zh-CN"/>
          </w:rPr>
          <m:t>f</m:t>
        </m:r>
        <m:r>
          <w:rPr>
            <w:rFonts w:ascii="Cambria Math" w:hAnsi="Cambria Math"/>
            <w:lang w:eastAsia="zh-CN"/>
          </w:rPr>
          <m:t>)</m:t>
        </m:r>
      </m:oMath>
      <w:r>
        <w:rPr>
          <w:lang w:eastAsia="zh-CN"/>
        </w:rPr>
        <w:t xml:space="preserve"> является мажорантой для семейства чисел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lang w:eastAsia="zh-CN"/>
              </w:rPr>
            </m:ctrlPr>
          </m:dPr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dPr>
              <m:e>
                <m:r>
                  <w:rPr>
                    <w:rFonts w:ascii="Cambria Math" w:hAnsi="Cambria Math"/>
                    <w:lang w:eastAsia="zh-CN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lang w:eastAsia="zh-CN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lang w:eastAsia="zh-CN"/>
                      </w:rPr>
                      <m:t>x</m:t>
                    </m:r>
                  </m:e>
                </m:d>
              </m:e>
            </m:d>
            <m:r>
              <w:rPr>
                <w:rFonts w:ascii="Cambria Math" w:hAnsi="Cambria Math"/>
                <w:lang w:eastAsia="zh-CN"/>
              </w:rPr>
              <m:t>-</m:t>
            </m:r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dPr>
              <m:e>
                <m:r>
                  <w:rPr>
                    <w:rFonts w:ascii="Cambria Math" w:hAnsi="Cambria Math"/>
                    <w:lang w:eastAsia="zh-CN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lang w:eastAsia="zh-CN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lang w:eastAsia="zh-CN"/>
                      </w:rPr>
                      <m:t>y</m:t>
                    </m:r>
                  </m:e>
                </m:d>
              </m:e>
            </m:d>
          </m:e>
        </m:d>
      </m:oMath>
      <w:r>
        <w:rPr>
          <w:lang w:eastAsia="zh-CN"/>
        </w:rPr>
        <w:t xml:space="preserve">. Но супремум </w:t>
      </w:r>
      <w:r w:rsidR="00F53C64">
        <w:rPr>
          <w:lang w:eastAsia="zh-CN"/>
        </w:rPr>
        <w:t xml:space="preserve">такого семейства </w:t>
      </w:r>
      <m:oMath>
        <m:func>
          <m:funcPr>
            <m:ctrlPr>
              <w:rPr>
                <w:rFonts w:ascii="Cambria Math" w:hAnsi="Cambria Math"/>
                <w:i/>
                <w:lang w:val="en-US" w:eastAsia="zh-CN"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sup</m:t>
            </m:r>
            <m:ctrlPr>
              <w:rPr>
                <w:rFonts w:ascii="Cambria Math" w:hAnsi="Cambria Math"/>
                <w:i/>
                <w:lang w:eastAsia="zh-CN"/>
              </w:rPr>
            </m:ctrlPr>
          </m:fName>
          <m:e>
            <m:d>
              <m:d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dPr>
              <m:e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i/>
                        <w:lang w:eastAsia="zh-CN"/>
                      </w:rPr>
                    </m:ctrlPr>
                  </m:dPr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hAnsi="Cambria Math"/>
                            <w:i/>
                            <w:lang w:eastAsia="zh-CN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lang w:eastAsia="zh-CN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lang w:eastAsia="zh-CN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lang w:eastAsia="zh-CN"/>
                              </w:rPr>
                              <m:t>x</m:t>
                            </m:r>
                          </m:e>
                        </m:d>
                      </m:e>
                    </m:d>
                    <m:r>
                      <w:rPr>
                        <w:rFonts w:ascii="Cambria Math" w:hAnsi="Cambria Math"/>
                        <w:lang w:eastAsia="zh-CN"/>
                      </w:rPr>
                      <m:t>-</m:t>
                    </m:r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hAnsi="Cambria Math"/>
                            <w:i/>
                            <w:lang w:eastAsia="zh-CN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lang w:eastAsia="zh-CN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lang w:eastAsia="zh-CN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lang w:eastAsia="zh-CN"/>
                              </w:rPr>
                              <m:t>y</m:t>
                            </m:r>
                          </m:e>
                        </m:d>
                      </m:e>
                    </m:d>
                  </m:e>
                </m:d>
              </m:e>
            </m:d>
          </m:e>
        </m:func>
      </m:oMath>
      <w:r w:rsidR="0002236A">
        <w:rPr>
          <w:lang w:eastAsia="zh-CN"/>
        </w:rPr>
        <w:t xml:space="preserve"> и есть колебание </w:t>
      </w:r>
      <m:oMath>
        <m:r>
          <w:rPr>
            <w:rFonts w:ascii="Cambria Math" w:hAnsi="Cambria Math"/>
            <w:lang w:eastAsia="zh-CN"/>
          </w:rPr>
          <m:t>ω</m:t>
        </m:r>
        <m:d>
          <m:dPr>
            <m:ctrlPr>
              <w:rPr>
                <w:rFonts w:ascii="Cambria Math" w:hAnsi="Cambria Math"/>
                <w:i/>
                <w:lang w:val="en-US" w:eastAsia="zh-CN"/>
              </w:rPr>
            </m:ctrlPr>
          </m:dPr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  <w:lang w:val="en-US" w:eastAsia="zh-CN"/>
                  </w:rPr>
                </m:ctrlPr>
              </m:dPr>
              <m:e>
                <m:r>
                  <w:rPr>
                    <w:rFonts w:ascii="Cambria Math" w:hAnsi="Cambria Math"/>
                    <w:lang w:val="en-US" w:eastAsia="zh-CN"/>
                  </w:rPr>
                  <m:t>f</m:t>
                </m:r>
              </m:e>
            </m:d>
          </m:e>
        </m:d>
      </m:oMath>
      <w:r w:rsidR="0002236A">
        <w:rPr>
          <w:lang w:eastAsia="zh-CN"/>
        </w:rPr>
        <w:t xml:space="preserve">. Как супремум он </w:t>
      </w:r>
      <w:r>
        <w:rPr>
          <w:lang w:eastAsia="zh-CN"/>
        </w:rPr>
        <w:t>не превосходит любой его ма</w:t>
      </w:r>
      <w:r>
        <w:rPr>
          <w:lang w:eastAsia="zh-CN"/>
        </w:rPr>
        <w:lastRenderedPageBreak/>
        <w:t xml:space="preserve">жоранты. </w:t>
      </w:r>
      <w:r w:rsidR="0002236A">
        <w:rPr>
          <w:lang w:eastAsia="zh-CN"/>
        </w:rPr>
        <w:t>То есть выполняется условие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ω</m:t>
        </m:r>
        <m:d>
          <m:dPr>
            <m:ctrlPr>
              <w:rPr>
                <w:rFonts w:ascii="Cambria Math" w:hAnsi="Cambria Math"/>
                <w:i/>
                <w:lang w:val="en-US" w:eastAsia="zh-CN"/>
              </w:rPr>
            </m:ctrlPr>
          </m:dPr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  <w:lang w:val="en-US" w:eastAsia="zh-CN"/>
                  </w:rPr>
                </m:ctrlPr>
              </m:dPr>
              <m:e>
                <m:r>
                  <w:rPr>
                    <w:rFonts w:ascii="Cambria Math" w:hAnsi="Cambria Math"/>
                    <w:lang w:val="en-US" w:eastAsia="zh-CN"/>
                  </w:rPr>
                  <m:t>f</m:t>
                </m:r>
              </m:e>
            </m:d>
          </m:e>
        </m:d>
        <m:r>
          <w:rPr>
            <w:rFonts w:ascii="Cambria Math" w:hAnsi="Cambria Math"/>
            <w:lang w:eastAsia="zh-CN"/>
          </w:rPr>
          <m:t>≤</m:t>
        </m:r>
        <m:r>
          <w:rPr>
            <w:rFonts w:ascii="Cambria Math" w:hAnsi="Cambria Math"/>
            <w:lang w:val="en-US" w:eastAsia="zh-CN"/>
          </w:rPr>
          <m:t>ω</m:t>
        </m:r>
        <m:r>
          <w:rPr>
            <w:rFonts w:ascii="Cambria Math" w:hAnsi="Cambria Math"/>
            <w:lang w:eastAsia="zh-CN"/>
          </w:rPr>
          <m:t>(</m:t>
        </m:r>
        <m:r>
          <w:rPr>
            <w:rFonts w:ascii="Cambria Math" w:hAnsi="Cambria Math"/>
            <w:lang w:val="en-US" w:eastAsia="zh-CN"/>
          </w:rPr>
          <m:t>f</m:t>
        </m:r>
        <m:r>
          <w:rPr>
            <w:rFonts w:ascii="Cambria Math" w:hAnsi="Cambria Math"/>
            <w:lang w:eastAsia="zh-CN"/>
          </w:rPr>
          <m:t>)</m:t>
        </m:r>
      </m:oMath>
      <w:r w:rsidRPr="005A3434">
        <w:rPr>
          <w:lang w:eastAsia="zh-CN"/>
        </w:rPr>
        <w:t xml:space="preserve"> </w:t>
      </w:r>
      <w:r w:rsidRPr="00A44455">
        <w:rPr>
          <w:lang w:eastAsia="zh-CN"/>
        </w:rPr>
        <w:t xml:space="preserve">на </w:t>
      </w:r>
      <w:r w:rsidR="003012BE">
        <w:rPr>
          <w:lang w:eastAsia="zh-CN"/>
        </w:rPr>
        <w:t xml:space="preserve">всяком </w:t>
      </w:r>
      <w:r w:rsidRPr="00A44455">
        <w:rPr>
          <w:lang w:eastAsia="zh-CN"/>
        </w:rPr>
        <w:t>промежутке</w:t>
      </w:r>
      <w:r w:rsidRPr="005A3434">
        <w:rPr>
          <w:lang w:eastAsia="zh-CN"/>
        </w:rPr>
        <w:t>.</w:t>
      </w:r>
    </w:p>
    <w:p w:rsidR="00710CF5" w:rsidRPr="00730F0A" w:rsidRDefault="00710CF5" w:rsidP="00710CF5">
      <w:pPr>
        <w:rPr>
          <w:lang w:eastAsia="zh-CN"/>
        </w:rPr>
      </w:pPr>
      <w:r>
        <w:rPr>
          <w:lang w:eastAsia="zh-CN"/>
        </w:rPr>
        <w:t>Закончите доказательство теоремы, используя критерий интегрируемости.</w:t>
      </w:r>
    </w:p>
    <w:p w:rsidR="00710CF5" w:rsidRDefault="00710CF5" w:rsidP="00710CF5">
      <w:pPr>
        <w:rPr>
          <w:rStyle w:val="a8"/>
          <w:noProof w:val="0"/>
        </w:rPr>
      </w:pPr>
      <w:r w:rsidRPr="00A44455">
        <w:rPr>
          <w:b/>
          <w:lang w:eastAsia="zh-CN"/>
        </w:rPr>
        <w:t>Теорема</w:t>
      </w:r>
      <w:r>
        <w:rPr>
          <w:b/>
          <w:lang w:eastAsia="zh-CN"/>
        </w:rPr>
        <w:t xml:space="preserve"> 2</w:t>
      </w:r>
      <w:r>
        <w:rPr>
          <w:lang w:eastAsia="zh-CN"/>
        </w:rPr>
        <w:t xml:space="preserve">. Пусть </w:t>
      </w:r>
      <w:r>
        <w:t xml:space="preserve">функции </w:t>
      </w:r>
      <w:r w:rsidRPr="0090691D">
        <w:rPr>
          <w:rStyle w:val="aa"/>
        </w:rPr>
        <w:t>f</w:t>
      </w:r>
      <w:r>
        <w:t xml:space="preserve"> и </w:t>
      </w:r>
      <w:r w:rsidRPr="00C53DE3">
        <w:rPr>
          <w:rStyle w:val="aa"/>
        </w:rPr>
        <w:t>g</w:t>
      </w:r>
      <w:r>
        <w:t xml:space="preserve"> интегрируемы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>
        <w:rPr>
          <w:rStyle w:val="a8"/>
          <w:noProof w:val="0"/>
        </w:rPr>
        <w:t xml:space="preserve">, тогда и </w:t>
      </w:r>
      <w:r>
        <w:t xml:space="preserve">функция </w:t>
      </w:r>
      <m:oMath>
        <m:r>
          <w:rPr>
            <w:rFonts w:ascii="Cambria Math" w:hAnsi="Cambria Math"/>
          </w:rPr>
          <m:t>fg</m:t>
        </m:r>
      </m:oMath>
      <w:r>
        <w:t xml:space="preserve"> интегрируема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>
        <w:rPr>
          <w:rStyle w:val="a8"/>
          <w:noProof w:val="0"/>
        </w:rPr>
        <w:t>.</w:t>
      </w:r>
    </w:p>
    <w:p w:rsidR="00710CF5" w:rsidRDefault="00710CF5" w:rsidP="00710CF5">
      <w:pPr>
        <w:rPr>
          <w:rStyle w:val="a8"/>
          <w:noProof w:val="0"/>
        </w:rPr>
      </w:pPr>
      <w:r w:rsidRPr="00A44455">
        <w:rPr>
          <w:rStyle w:val="a8"/>
          <w:i/>
          <w:noProof w:val="0"/>
        </w:rPr>
        <w:t>Доказательство</w:t>
      </w:r>
      <w:r>
        <w:rPr>
          <w:rStyle w:val="a8"/>
          <w:noProof w:val="0"/>
        </w:rPr>
        <w:t xml:space="preserve"> также основано на сравнении колебаний. Имеем </w:t>
      </w:r>
    </w:p>
    <w:p w:rsidR="00710CF5" w:rsidRPr="00C10D27" w:rsidRDefault="006C2867" w:rsidP="00710CF5">
      <w:pPr>
        <w:rPr>
          <w:lang w:eastAsia="zh-CN"/>
        </w:rPr>
      </w:pPr>
      <m:oMathPara>
        <m:oMath>
          <m:d>
            <m:dPr>
              <m:begChr m:val="|"/>
              <m:endChr m:val="|"/>
              <m:ctrlPr>
                <w:rPr>
                  <w:rFonts w:ascii="Cambria Math" w:hAnsi="Cambria Math"/>
                  <w:i/>
                  <w:lang w:eastAsia="zh-CN"/>
                </w:rPr>
              </m:ctrlPr>
            </m:dPr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g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-f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y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g(y)</m:t>
              </m:r>
            </m:e>
          </m:d>
          <m:r>
            <w:rPr>
              <w:rFonts w:ascii="Cambria Math" w:hAnsi="Cambria Math"/>
              <w:lang w:eastAsia="zh-CN"/>
            </w:rPr>
            <m:t>≤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  <w:lang w:eastAsia="zh-CN"/>
                </w:rPr>
              </m:ctrlPr>
            </m:dPr>
            <m:e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/>
                      <w:lang w:eastAsia="zh-CN"/>
                    </w:rPr>
                    <m:t>-</m:t>
                  </m:r>
                  <m:r>
                    <w:rPr>
                      <w:rFonts w:ascii="Cambria Math" w:hAnsi="Cambria Math"/>
                      <w:color w:val="C00000"/>
                      <w:lang w:eastAsia="zh-CN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color w:val="C00000"/>
                          <w:lang w:eastAsia="zh-CN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color w:val="C00000"/>
                          <w:lang w:eastAsia="zh-CN"/>
                        </w:rPr>
                        <m:t>y</m:t>
                      </m:r>
                    </m:e>
                  </m:d>
                </m:e>
              </m:d>
              <m:r>
                <w:rPr>
                  <w:rFonts w:ascii="Cambria Math" w:hAnsi="Cambria Math"/>
                  <w:color w:val="C00000"/>
                  <w:lang w:eastAsia="zh-CN"/>
                </w:rPr>
                <m:t>g</m:t>
              </m:r>
              <m:d>
                <m:dPr>
                  <m:ctrlPr>
                    <w:rPr>
                      <w:rFonts w:ascii="Cambria Math" w:hAnsi="Cambria Math"/>
                      <w:i/>
                      <w:color w:val="C00000"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C00000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+</m:t>
              </m:r>
              <m:r>
                <w:rPr>
                  <w:rFonts w:ascii="Cambria Math" w:hAnsi="Cambria Math"/>
                  <w:color w:val="C00000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color w:val="C00000"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C00000"/>
                      <w:lang w:eastAsia="zh-CN"/>
                    </w:rPr>
                    <m:t>y</m:t>
                  </m:r>
                </m:e>
              </m:d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C00000"/>
                      <w:lang w:eastAsia="zh-CN"/>
                    </w:rPr>
                    <m:t>g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color w:val="C00000"/>
                          <w:lang w:eastAsia="zh-CN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color w:val="C00000"/>
                          <w:lang w:eastAsia="zh-CN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/>
                      <w:lang w:eastAsia="zh-CN"/>
                    </w:rPr>
                    <m:t>-g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y</m:t>
                      </m:r>
                    </m:e>
                  </m:d>
                </m:e>
              </m:d>
            </m:e>
          </m:d>
        </m:oMath>
      </m:oMathPara>
    </w:p>
    <w:p w:rsidR="00710CF5" w:rsidRDefault="00710CF5" w:rsidP="00710CF5">
      <w:pPr>
        <w:rPr>
          <w:lang w:eastAsia="zh-CN"/>
        </w:rPr>
      </w:pPr>
      <w:r>
        <w:rPr>
          <w:lang w:eastAsia="zh-CN"/>
        </w:rPr>
        <w:t xml:space="preserve">Используя неравенство треугольника, получаем, что </w:t>
      </w:r>
    </w:p>
    <w:p w:rsidR="00710CF5" w:rsidRPr="00C10D27" w:rsidRDefault="006C2867" w:rsidP="00710CF5">
      <w:pPr>
        <w:rPr>
          <w:lang w:val="en-US" w:eastAsia="zh-CN"/>
        </w:rPr>
      </w:pPr>
      <m:oMathPara>
        <m:oMath>
          <m:d>
            <m:dPr>
              <m:begChr m:val="|"/>
              <m:endChr m:val="|"/>
              <m:ctrlPr>
                <w:rPr>
                  <w:rFonts w:ascii="Cambria Math" w:hAnsi="Cambria Math"/>
                  <w:i/>
                  <w:lang w:eastAsia="zh-CN"/>
                </w:rPr>
              </m:ctrlPr>
            </m:dPr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g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-f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y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g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y</m:t>
                  </m:r>
                </m:e>
              </m:d>
            </m:e>
          </m:d>
          <m:r>
            <w:rPr>
              <w:rFonts w:ascii="Cambria Math" w:hAnsi="Cambria Math"/>
              <w:lang w:eastAsia="zh-CN"/>
            </w:rPr>
            <m:t>≤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  <w:lang w:eastAsia="zh-CN"/>
                </w:rPr>
              </m:ctrlPr>
            </m:dPr>
            <m:e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/>
                      <w:lang w:eastAsia="zh-CN"/>
                    </w:rPr>
                    <m:t>-f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y</m:t>
                      </m:r>
                    </m:e>
                  </m:d>
                </m:e>
              </m:d>
              <m:r>
                <w:rPr>
                  <w:rFonts w:ascii="Cambria Math" w:hAnsi="Cambria Math"/>
                  <w:lang w:eastAsia="zh-CN"/>
                </w:rPr>
                <m:t>g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</m:e>
          </m:d>
          <m:r>
            <w:rPr>
              <w:rFonts w:ascii="Cambria Math" w:hAnsi="Cambria Math"/>
              <w:lang w:eastAsia="zh-CN"/>
            </w:rPr>
            <m:t>+</m:t>
          </m:r>
          <m:d>
            <m:dPr>
              <m:begChr m:val="|"/>
              <m:endChr m:val="|"/>
              <m:ctrlPr>
                <w:rPr>
                  <w:rFonts w:ascii="Cambria Math" w:hAnsi="Cambria Math"/>
                  <w:i/>
                  <w:lang w:val="en-US" w:eastAsia="zh-CN"/>
                </w:rPr>
              </m:ctrlPr>
            </m:dPr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y</m:t>
                  </m:r>
                </m:e>
              </m:d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g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/>
                      <w:lang w:eastAsia="zh-CN"/>
                    </w:rPr>
                    <m:t>-g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lang w:eastAsia="zh-CN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eastAsia="zh-CN"/>
                        </w:rPr>
                        <m:t>y</m:t>
                      </m:r>
                    </m:e>
                  </m:d>
                </m:e>
              </m:d>
            </m:e>
          </m:d>
        </m:oMath>
      </m:oMathPara>
    </w:p>
    <w:p w:rsidR="00710CF5" w:rsidRPr="00C10D27" w:rsidRDefault="00710CF5" w:rsidP="00710CF5">
      <w:pPr>
        <w:rPr>
          <w:i/>
          <w:lang w:val="en-US" w:eastAsia="zh-CN"/>
        </w:rPr>
      </w:pPr>
      <m:oMathPara>
        <m:oMath>
          <m:r>
            <w:rPr>
              <w:rFonts w:ascii="Cambria Math" w:hAnsi="Cambria Math"/>
              <w:lang w:val="en-US" w:eastAsia="zh-CN"/>
            </w:rPr>
            <m:t>≤ω</m:t>
          </m:r>
          <m:d>
            <m:dPr>
              <m:ctrlPr>
                <w:rPr>
                  <w:rFonts w:ascii="Cambria Math" w:hAnsi="Cambria Math"/>
                  <w:i/>
                  <w:lang w:val="en-US" w:eastAsia="zh-CN"/>
                </w:rPr>
              </m:ctrlPr>
            </m:dPr>
            <m:e>
              <m:r>
                <w:rPr>
                  <w:rFonts w:ascii="Cambria Math" w:hAnsi="Cambria Math"/>
                  <w:lang w:val="en-US" w:eastAsia="zh-CN"/>
                </w:rPr>
                <m:t>f</m:t>
              </m:r>
            </m:e>
          </m:d>
          <m:r>
            <w:rPr>
              <w:rFonts w:ascii="Cambria Math" w:hAnsi="Cambria Math"/>
              <w:lang w:val="en-US" w:eastAsia="zh-CN"/>
            </w:rPr>
            <m:t>⋅</m:t>
          </m:r>
          <m:func>
            <m:funcPr>
              <m:ctrlPr>
                <w:rPr>
                  <w:rFonts w:ascii="Cambria Math" w:hAnsi="Cambria Math"/>
                  <w:i/>
                  <w:lang w:val="en-US" w:eastAsia="zh-CN"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max</m:t>
              </m:r>
            </m:fName>
            <m:e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lang w:val="en-US"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 w:eastAsia="zh-CN"/>
                    </w:rPr>
                    <m:t>g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val="en-US" w:eastAsia="zh-CN"/>
                        </w:rPr>
                        <m:t>x</m:t>
                      </m:r>
                    </m:e>
                  </m:d>
                </m:e>
              </m:d>
            </m:e>
          </m:func>
          <m:r>
            <w:rPr>
              <w:rFonts w:ascii="Cambria Math" w:hAnsi="Cambria Math"/>
              <w:lang w:val="en-US" w:eastAsia="zh-CN"/>
            </w:rPr>
            <m:t>+ω</m:t>
          </m:r>
          <m:d>
            <m:dPr>
              <m:ctrlPr>
                <w:rPr>
                  <w:rFonts w:ascii="Cambria Math" w:hAnsi="Cambria Math"/>
                  <w:i/>
                  <w:lang w:val="en-US" w:eastAsia="zh-CN"/>
                </w:rPr>
              </m:ctrlPr>
            </m:dPr>
            <m:e>
              <m:r>
                <w:rPr>
                  <w:rFonts w:ascii="Cambria Math" w:hAnsi="Cambria Math"/>
                  <w:lang w:val="en-US" w:eastAsia="zh-CN"/>
                </w:rPr>
                <m:t>g</m:t>
              </m:r>
            </m:e>
          </m:d>
          <m:r>
            <w:rPr>
              <w:rFonts w:ascii="Cambria Math" w:hAnsi="Cambria Math"/>
              <w:lang w:val="en-US" w:eastAsia="zh-CN"/>
            </w:rPr>
            <m:t>⋅</m:t>
          </m:r>
          <m:func>
            <m:funcPr>
              <m:ctrlPr>
                <w:rPr>
                  <w:rFonts w:ascii="Cambria Math" w:hAnsi="Cambria Math"/>
                  <w:i/>
                  <w:lang w:val="en-US" w:eastAsia="zh-CN"/>
                </w:rPr>
              </m:ctrlPr>
            </m:funcPr>
            <m:fName>
              <m:r>
                <m:rPr>
                  <m:sty m:val="p"/>
                </m:rPr>
                <w:rPr>
                  <w:rStyle w:val="aa"/>
                  <w:rFonts w:ascii="Cambria Math" w:hAnsi="Cambria Math"/>
                </w:rPr>
                <m:t>max</m:t>
              </m:r>
            </m:fName>
            <m:e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lang w:val="en-US"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US" w:eastAsia="zh-CN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val="en-US" w:eastAsia="zh-CN"/>
                        </w:rPr>
                        <m:t>x</m:t>
                      </m:r>
                    </m:e>
                  </m:d>
                </m:e>
              </m:d>
            </m:e>
          </m:func>
        </m:oMath>
      </m:oMathPara>
    </w:p>
    <w:p w:rsidR="00710CF5" w:rsidRPr="005A3434" w:rsidRDefault="00710CF5" w:rsidP="00710CF5">
      <w:pPr>
        <w:ind w:firstLine="0"/>
        <w:rPr>
          <w:lang w:eastAsia="zh-CN"/>
        </w:rPr>
      </w:pPr>
      <w:r>
        <w:rPr>
          <w:lang w:eastAsia="zh-CN"/>
        </w:rPr>
        <w:t xml:space="preserve">Следовательно, и </w:t>
      </w:r>
      <m:oMath>
        <m:r>
          <w:rPr>
            <w:rFonts w:ascii="Cambria Math" w:hAnsi="Cambria Math"/>
            <w:lang w:eastAsia="zh-CN"/>
          </w:rPr>
          <m:t>ω</m:t>
        </m:r>
        <m:d>
          <m:dPr>
            <m:ctrlPr>
              <w:rPr>
                <w:rFonts w:ascii="Cambria Math" w:hAnsi="Cambria Math"/>
                <w:i/>
                <w:lang w:val="en-US" w:eastAsia="zh-CN"/>
              </w:rPr>
            </m:ctrlPr>
          </m:dPr>
          <m:e>
            <m:r>
              <w:rPr>
                <w:rFonts w:ascii="Cambria Math" w:hAnsi="Cambria Math"/>
                <w:lang w:val="en-US" w:eastAsia="zh-CN"/>
              </w:rPr>
              <m:t>fg</m:t>
            </m:r>
          </m:e>
        </m:d>
        <m:r>
          <w:rPr>
            <w:rFonts w:ascii="Cambria Math" w:hAnsi="Cambria Math"/>
            <w:lang w:eastAsia="zh-CN"/>
          </w:rPr>
          <m:t>≤</m:t>
        </m:r>
        <m:r>
          <w:rPr>
            <w:rFonts w:ascii="Cambria Math" w:hAnsi="Cambria Math"/>
            <w:lang w:val="en-US" w:eastAsia="zh-CN"/>
          </w:rPr>
          <m:t>ω</m:t>
        </m:r>
        <m:d>
          <m:dPr>
            <m:ctrlPr>
              <w:rPr>
                <w:rFonts w:ascii="Cambria Math" w:hAnsi="Cambria Math"/>
                <w:i/>
                <w:lang w:val="en-US" w:eastAsia="zh-CN"/>
              </w:rPr>
            </m:ctrlPr>
          </m:dPr>
          <m:e>
            <m:r>
              <w:rPr>
                <w:rFonts w:ascii="Cambria Math" w:hAnsi="Cambria Math"/>
                <w:lang w:val="en-US" w:eastAsia="zh-CN"/>
              </w:rPr>
              <m:t>f</m:t>
            </m:r>
          </m:e>
        </m:d>
        <m:r>
          <w:rPr>
            <w:rFonts w:ascii="Cambria Math" w:hAnsi="Cambria Math"/>
            <w:lang w:eastAsia="zh-CN"/>
          </w:rPr>
          <m:t>⋅</m:t>
        </m:r>
        <m:func>
          <m:funcPr>
            <m:ctrlPr>
              <w:rPr>
                <w:rFonts w:ascii="Cambria Math" w:hAnsi="Cambria Math"/>
                <w:i/>
                <w:lang w:val="en-US" w:eastAsia="zh-CN"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max</m:t>
            </m:r>
          </m:fName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  <w:lang w:val="en-US" w:eastAsia="zh-CN"/>
                  </w:rPr>
                </m:ctrlPr>
              </m:dPr>
              <m:e>
                <m:r>
                  <w:rPr>
                    <w:rFonts w:ascii="Cambria Math" w:hAnsi="Cambria Math"/>
                    <w:lang w:val="en-US" w:eastAsia="zh-CN"/>
                  </w:rPr>
                  <m:t>g</m:t>
                </m:r>
                <m:d>
                  <m:dPr>
                    <m:ctrlPr>
                      <w:rPr>
                        <w:rFonts w:ascii="Cambria Math" w:hAnsi="Cambria Math"/>
                        <w:i/>
                        <w:lang w:val="en-US" w:eastAsia="zh-CN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lang w:val="en-US" w:eastAsia="zh-CN"/>
                      </w:rPr>
                      <m:t>x</m:t>
                    </m:r>
                  </m:e>
                </m:d>
              </m:e>
            </m:d>
          </m:e>
        </m:func>
        <m:r>
          <w:rPr>
            <w:rFonts w:ascii="Cambria Math" w:hAnsi="Cambria Math"/>
            <w:lang w:eastAsia="zh-CN"/>
          </w:rPr>
          <m:t>+</m:t>
        </m:r>
        <m:r>
          <w:rPr>
            <w:rFonts w:ascii="Cambria Math" w:hAnsi="Cambria Math"/>
            <w:lang w:val="en-US" w:eastAsia="zh-CN"/>
          </w:rPr>
          <m:t>ω</m:t>
        </m:r>
        <m:d>
          <m:dPr>
            <m:ctrlPr>
              <w:rPr>
                <w:rFonts w:ascii="Cambria Math" w:hAnsi="Cambria Math"/>
                <w:i/>
                <w:lang w:val="en-US" w:eastAsia="zh-CN"/>
              </w:rPr>
            </m:ctrlPr>
          </m:dPr>
          <m:e>
            <m:r>
              <w:rPr>
                <w:rFonts w:ascii="Cambria Math" w:hAnsi="Cambria Math"/>
                <w:lang w:val="en-US" w:eastAsia="zh-CN"/>
              </w:rPr>
              <m:t>g</m:t>
            </m:r>
          </m:e>
        </m:d>
        <m:r>
          <w:rPr>
            <w:rFonts w:ascii="Cambria Math" w:hAnsi="Cambria Math"/>
            <w:lang w:eastAsia="zh-CN"/>
          </w:rPr>
          <m:t>⋅</m:t>
        </m:r>
        <m:func>
          <m:funcPr>
            <m:ctrlPr>
              <w:rPr>
                <w:rFonts w:ascii="Cambria Math" w:hAnsi="Cambria Math"/>
                <w:i/>
                <w:lang w:val="en-US" w:eastAsia="zh-CN"/>
              </w:rPr>
            </m:ctrlPr>
          </m:funcPr>
          <m:fName>
            <m:r>
              <m:rPr>
                <m:sty m:val="p"/>
              </m:rPr>
              <w:rPr>
                <w:rStyle w:val="aa"/>
                <w:rFonts w:ascii="Cambria Math" w:hAnsi="Cambria Math"/>
              </w:rPr>
              <m:t>max</m:t>
            </m:r>
          </m:fName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  <w:lang w:val="en-US" w:eastAsia="zh-CN"/>
                  </w:rPr>
                </m:ctrlPr>
              </m:dPr>
              <m:e>
                <m:r>
                  <w:rPr>
                    <w:rFonts w:ascii="Cambria Math" w:hAnsi="Cambria Math"/>
                    <w:lang w:val="en-US" w:eastAsia="zh-CN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i/>
                        <w:lang w:val="en-US" w:eastAsia="zh-CN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lang w:val="en-US" w:eastAsia="zh-CN"/>
                      </w:rPr>
                      <m:t>x</m:t>
                    </m:r>
                  </m:e>
                </m:d>
              </m:e>
            </m:d>
          </m:e>
        </m:func>
      </m:oMath>
      <w:r w:rsidRPr="005A3434">
        <w:rPr>
          <w:lang w:eastAsia="zh-CN"/>
        </w:rPr>
        <w:t xml:space="preserve"> </w:t>
      </w:r>
      <w:r w:rsidRPr="00A44455">
        <w:rPr>
          <w:lang w:eastAsia="zh-CN"/>
        </w:rPr>
        <w:t>на том же промежутке</w:t>
      </w:r>
      <w:r w:rsidRPr="005A3434">
        <w:rPr>
          <w:lang w:eastAsia="zh-CN"/>
        </w:rPr>
        <w:t>.</w:t>
      </w:r>
    </w:p>
    <w:p w:rsidR="00710CF5" w:rsidRPr="005A3434" w:rsidRDefault="00710CF5" w:rsidP="00710CF5">
      <w:pPr>
        <w:rPr>
          <w:i/>
          <w:lang w:eastAsia="zh-CN"/>
        </w:rPr>
      </w:pPr>
      <w:r>
        <w:rPr>
          <w:lang w:eastAsia="zh-CN"/>
        </w:rPr>
        <w:t>Закончите доказательство теоремы.</w:t>
      </w:r>
    </w:p>
    <w:p w:rsidR="00710CF5" w:rsidRDefault="00710CF5" w:rsidP="00710CF5">
      <w:pPr>
        <w:rPr>
          <w:rStyle w:val="a8"/>
          <w:noProof w:val="0"/>
        </w:rPr>
      </w:pPr>
      <w:r w:rsidRPr="00A44455">
        <w:rPr>
          <w:b/>
          <w:lang w:eastAsia="zh-CN"/>
        </w:rPr>
        <w:t>Теорема</w:t>
      </w:r>
      <w:r>
        <w:rPr>
          <w:b/>
          <w:lang w:eastAsia="zh-CN"/>
        </w:rPr>
        <w:t xml:space="preserve"> 3</w:t>
      </w:r>
      <w:r>
        <w:rPr>
          <w:lang w:eastAsia="zh-CN"/>
        </w:rPr>
        <w:t xml:space="preserve">. Пусть </w:t>
      </w:r>
      <w:r>
        <w:t xml:space="preserve">функции </w:t>
      </w:r>
      <w:r w:rsidRPr="0090691D">
        <w:rPr>
          <w:rStyle w:val="aa"/>
        </w:rPr>
        <w:t>f</w:t>
      </w:r>
      <w:r>
        <w:t xml:space="preserve"> и </w:t>
      </w:r>
      <w:r w:rsidRPr="00C53DE3">
        <w:rPr>
          <w:rStyle w:val="aa"/>
        </w:rPr>
        <w:t>g</w:t>
      </w:r>
      <w:r>
        <w:t xml:space="preserve"> интегрируемы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>
        <w:rPr>
          <w:rStyle w:val="a8"/>
          <w:noProof w:val="0"/>
        </w:rPr>
        <w:t xml:space="preserve"> и </w:t>
      </w:r>
      <w:r>
        <w:t xml:space="preserve">функция </w:t>
      </w:r>
      <m:oMath>
        <m:r>
          <w:rPr>
            <w:rFonts w:ascii="Cambria Math" w:hAnsi="Cambria Math"/>
          </w:rPr>
          <m:t>f/g</m:t>
        </m:r>
      </m:oMath>
      <w:r>
        <w:t xml:space="preserve"> ограничена. Тогда она и интегрируема на отрезке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>
        <w:rPr>
          <w:rStyle w:val="a8"/>
          <w:noProof w:val="0"/>
        </w:rPr>
        <w:t>.</w:t>
      </w:r>
    </w:p>
    <w:p w:rsidR="00710CF5" w:rsidRDefault="00710CF5" w:rsidP="00710CF5">
      <w:r w:rsidRPr="009C7F7D">
        <w:rPr>
          <w:i/>
        </w:rPr>
        <w:t>Без доказательства</w:t>
      </w:r>
      <w:r>
        <w:t>.</w:t>
      </w:r>
    </w:p>
    <w:p w:rsidR="00D833C5" w:rsidRDefault="00D833C5" w:rsidP="00D833C5">
      <w:pPr>
        <w:pStyle w:val="1"/>
      </w:pPr>
      <w:bookmarkStart w:id="39" w:name="_Toc95382940"/>
      <w:bookmarkStart w:id="40" w:name="_Toc95385863"/>
      <w:bookmarkStart w:id="41" w:name="_Toc127965854"/>
      <w:bookmarkStart w:id="42" w:name="_Toc192555722"/>
      <w:r>
        <w:lastRenderedPageBreak/>
        <w:t>Аддитивность интеграла</w:t>
      </w:r>
      <w:bookmarkEnd w:id="39"/>
      <w:bookmarkEnd w:id="40"/>
      <w:bookmarkEnd w:id="42"/>
    </w:p>
    <w:p w:rsidR="00494FA4" w:rsidRPr="00494FA4" w:rsidRDefault="00494FA4" w:rsidP="00494FA4">
      <w:r>
        <w:t>До сих пор мы говорили о том, как связаны свойства интеграла и свойства подынтегральной функции. Однако значение интеграла зависит ещё и от отрезка, на котором он берется. Что получится, если разбить отрезок интегрирования на части?</w:t>
      </w:r>
    </w:p>
    <w:p w:rsidR="00D833C5" w:rsidRDefault="00D833C5" w:rsidP="00D833C5">
      <w:pPr>
        <w:rPr>
          <w:rStyle w:val="a8"/>
          <w:noProof w:val="0"/>
        </w:rPr>
      </w:pPr>
      <w:r>
        <w:rPr>
          <w:rStyle w:val="a8"/>
          <w:b/>
          <w:noProof w:val="0"/>
        </w:rPr>
        <w:t>Теорема</w:t>
      </w:r>
      <w:r>
        <w:rPr>
          <w:rStyle w:val="a8"/>
          <w:noProof w:val="0"/>
        </w:rPr>
        <w:t xml:space="preserve">. Пусть </w:t>
      </w:r>
      <w:r w:rsidRPr="00A33FF2">
        <w:rPr>
          <w:rStyle w:val="aa"/>
        </w:rPr>
        <w:t>f</w:t>
      </w:r>
      <w:r w:rsidRPr="00A33FF2">
        <w:t xml:space="preserve"> </w:t>
      </w:r>
      <w:r w:rsidRPr="00946B68">
        <w:t>задана</w:t>
      </w:r>
      <w:r>
        <w:t xml:space="preserve"> </w:t>
      </w:r>
      <w:r w:rsidRPr="00A33FF2">
        <w:t xml:space="preserve">на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>
        <w:t xml:space="preserve"> и </w:t>
      </w:r>
      <m:oMath>
        <m:r>
          <w:rPr>
            <w:rFonts w:ascii="Cambria Math" w:hAnsi="Cambria Math"/>
          </w:rPr>
          <m:t>c∈</m:t>
        </m:r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a;b</m:t>
        </m:r>
        <m:r>
          <w:rPr>
            <w:rStyle w:val="a8"/>
            <w:rFonts w:ascii="Cambria Math" w:hAnsi="Cambria Math"/>
          </w:rPr>
          <m:t>]</m:t>
        </m:r>
      </m:oMath>
      <w:r>
        <w:rPr>
          <w:rStyle w:val="a8"/>
          <w:noProof w:val="0"/>
        </w:rPr>
        <w:t>.</w:t>
      </w:r>
      <w:r>
        <w:t xml:space="preserve"> Тогда </w:t>
      </w:r>
    </w:p>
    <w:p w:rsidR="00D833C5" w:rsidRPr="00946B68" w:rsidRDefault="006C2867" w:rsidP="00D833C5">
      <w:pPr>
        <w:rPr>
          <w:lang w:eastAsia="zh-CN"/>
        </w:rPr>
      </w:pPr>
      <m:oMathPara>
        <m:oMath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=</m:t>
          </m:r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c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+</m:t>
          </m:r>
          <m:nary>
            <m:naryPr>
              <m:limLoc m:val="undOvr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c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val="en-US"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</m:oMath>
      </m:oMathPara>
    </w:p>
    <w:p w:rsidR="00D833C5" w:rsidRPr="00FF6727" w:rsidRDefault="00D833C5" w:rsidP="00D833C5">
      <w:pPr>
        <w:ind w:firstLine="0"/>
        <w:rPr>
          <w:lang w:eastAsia="zh-CN"/>
        </w:rPr>
      </w:pPr>
      <w:r>
        <w:rPr>
          <w:lang w:eastAsia="zh-CN"/>
        </w:rPr>
        <w:t>если все три интеграла существуют.</w:t>
      </w:r>
    </w:p>
    <w:p w:rsidR="00494FA4" w:rsidRDefault="00D833C5" w:rsidP="00494FA4">
      <w:pPr>
        <w:rPr>
          <w:rStyle w:val="a8"/>
          <w:noProof w:val="0"/>
        </w:rPr>
      </w:pPr>
      <w:r w:rsidRPr="00BD3E66">
        <w:rPr>
          <w:b/>
          <w:lang w:eastAsia="zh-CN"/>
        </w:rPr>
        <w:t>Доказательство</w:t>
      </w:r>
      <w:r>
        <w:rPr>
          <w:lang w:eastAsia="zh-CN"/>
        </w:rPr>
        <w:t xml:space="preserve">. </w:t>
      </w:r>
      <w:r w:rsidR="00494FA4">
        <w:rPr>
          <w:lang w:eastAsia="zh-CN"/>
        </w:rPr>
        <w:t xml:space="preserve">Ясно, что двум интегралам справа соответствуют два разбиения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τ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 w:rsidR="00494FA4">
        <w:t xml:space="preserve"> и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τ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 w:rsidR="00494FA4">
        <w:t xml:space="preserve"> отрезков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a;c</m:t>
        </m:r>
        <m:r>
          <w:rPr>
            <w:rStyle w:val="a8"/>
            <w:rFonts w:ascii="Cambria Math" w:hAnsi="Cambria Math"/>
          </w:rPr>
          <m:t>]</m:t>
        </m:r>
      </m:oMath>
      <w:r w:rsidR="00494FA4">
        <w:rPr>
          <w:rStyle w:val="a8"/>
          <w:noProof w:val="0"/>
        </w:rPr>
        <w:t xml:space="preserve"> и </w:t>
      </w:r>
      <m:oMath>
        <m:d>
          <m:dPr>
            <m:begChr m:val="["/>
            <m:endChr m:val="]"/>
            <m:ctrlPr>
              <w:rPr>
                <w:rStyle w:val="a8"/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c;b</m:t>
            </m:r>
          </m:e>
        </m:d>
      </m:oMath>
      <w:r w:rsidR="00494FA4">
        <w:rPr>
          <w:rStyle w:val="a8"/>
          <w:noProof w:val="0"/>
        </w:rPr>
        <w:t xml:space="preserve"> соответственно</w:t>
      </w:r>
      <w:r w:rsidR="00494FA4">
        <w:rPr>
          <w:lang w:eastAsia="zh-CN"/>
        </w:rPr>
        <w:t xml:space="preserve">. Их можно объединить в разбиение </w:t>
      </w:r>
      <m:oMath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</w:rPr>
              <m:t>τ</m:t>
            </m:r>
            <m:ctrlPr>
              <w:rPr>
                <w:rFonts w:ascii="Cambria Math" w:hAnsi="Cambria Math"/>
                <w:i/>
              </w:rPr>
            </m:ctrlPr>
          </m:e>
          <m:sup>
            <m:r>
              <w:rPr>
                <w:rFonts w:ascii="Cambria Math" w:hAnsi="Cambria Math"/>
              </w:rPr>
              <m:t>'</m:t>
            </m:r>
          </m:sup>
        </m:sSup>
      </m:oMath>
      <w:r w:rsidR="00494FA4">
        <w:t xml:space="preserve"> отрезка </w:t>
      </w:r>
      <m:oMath>
        <m:r>
          <w:rPr>
            <w:rStyle w:val="a8"/>
            <w:rFonts w:ascii="Cambria Math" w:hAnsi="Cambria Math"/>
          </w:rPr>
          <m:t>[</m:t>
        </m:r>
        <m:r>
          <w:rPr>
            <w:rFonts w:ascii="Cambria Math" w:hAnsi="Cambria Math"/>
          </w:rPr>
          <m:t>a;</m:t>
        </m:r>
        <m:r>
          <w:rPr>
            <w:rFonts w:ascii="Cambria Math" w:hAnsi="Cambria Math"/>
            <w:lang w:val="en-US"/>
          </w:rPr>
          <m:t>b</m:t>
        </m:r>
        <m:r>
          <w:rPr>
            <w:rStyle w:val="a8"/>
            <w:rFonts w:ascii="Cambria Math" w:hAnsi="Cambria Math"/>
          </w:rPr>
          <m:t>]</m:t>
        </m:r>
      </m:oMath>
      <w:r w:rsidR="00324D88">
        <w:rPr>
          <w:rStyle w:val="a8"/>
          <w:noProof w:val="0"/>
          <w:lang w:val="en-US"/>
        </w:rPr>
        <w:t xml:space="preserve">. </w:t>
      </w:r>
      <w:r w:rsidR="00324D88">
        <w:rPr>
          <w:rStyle w:val="a8"/>
          <w:noProof w:val="0"/>
        </w:rPr>
        <w:t>Тогда и интегральная сумма левого интеграла разобьётся в суммы для двух правых:</w:t>
      </w:r>
    </w:p>
    <w:p w:rsidR="00324D88" w:rsidRPr="00F16D3A" w:rsidRDefault="006C2867" w:rsidP="00324D88">
      <w:pPr>
        <w:ind w:left="510" w:firstLine="0"/>
      </w:pPr>
      <m:oMathPara>
        <m:oMath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S</m:t>
              </m:r>
            </m:e>
            <m:sub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τ</m:t>
                  </m:r>
                </m:e>
                <m:sup>
                  <m:r>
                    <w:rPr>
                      <w:rFonts w:ascii="Cambria Math" w:hAnsi="Cambria Math"/>
                    </w:rPr>
                    <m:t>'</m:t>
                  </m:r>
                </m:sup>
              </m:sSup>
              <m:r>
                <w:rPr>
                  <w:rFonts w:ascii="Cambria Math" w:hAnsi="Cambria Math"/>
                </w:rPr>
                <m:t>,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σ</m:t>
                  </m:r>
                </m:e>
                <m:sup>
                  <m:r>
                    <w:rPr>
                      <w:rFonts w:ascii="Cambria Math" w:hAnsi="Cambria Math"/>
                    </w:rPr>
                    <m:t>'</m:t>
                  </m:r>
                </m:sup>
              </m:sSup>
            </m:sub>
            <m:sup>
              <m:r>
                <w:rPr>
                  <w:rFonts w:ascii="Cambria Math" w:hAnsi="Cambria Math"/>
                </w:rPr>
                <m:t>f</m:t>
              </m:r>
            </m:sup>
          </m:sSubSup>
          <m:r>
            <w:rPr>
              <w:rFonts w:ascii="Cambria Math" w:hAnsi="Cambria Math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S</m:t>
              </m:r>
            </m:e>
            <m:sub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τ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  <m:r>
                <w:rPr>
                  <w:rFonts w:ascii="Cambria Math" w:hAnsi="Cambria Math"/>
                </w:rPr>
                <m:t>,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sub>
            <m:sup>
              <m:r>
                <w:rPr>
                  <w:rFonts w:ascii="Cambria Math" w:hAnsi="Cambria Math"/>
                </w:rPr>
                <m:t>f</m:t>
              </m:r>
            </m:sup>
          </m:sSubSup>
          <m:r>
            <w:rPr>
              <w:rFonts w:ascii="Cambria Math" w:hAnsi="Cambria Math"/>
            </w:rPr>
            <m:t>+</m:t>
          </m:r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S</m:t>
              </m:r>
            </m:e>
            <m:sub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τ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  <m:r>
                <w:rPr>
                  <w:rFonts w:ascii="Cambria Math" w:hAnsi="Cambria Math"/>
                </w:rPr>
                <m:t>,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</m:sub>
            <m:sup>
              <m:r>
                <w:rPr>
                  <w:rFonts w:ascii="Cambria Math" w:hAnsi="Cambria Math"/>
                </w:rPr>
                <m:t>f</m:t>
              </m:r>
            </m:sup>
          </m:sSubSup>
        </m:oMath>
      </m:oMathPara>
    </w:p>
    <w:p w:rsidR="00324D88" w:rsidRDefault="00324D88" w:rsidP="00324D88">
      <w:pPr>
        <w:rPr>
          <w:rStyle w:val="a8"/>
          <w:noProof w:val="0"/>
        </w:rPr>
      </w:pPr>
      <w:r>
        <w:lastRenderedPageBreak/>
        <w:t xml:space="preserve">Переходя в этом равенстве к пределу по </w:t>
      </w:r>
      <m:oMath>
        <m:r>
          <w:rPr>
            <w:rFonts w:ascii="Cambria Math" w:hAnsi="Cambria Math"/>
          </w:rPr>
          <m:t>d→0</m:t>
        </m:r>
      </m:oMath>
      <w:r>
        <w:rPr>
          <w:rStyle w:val="a8"/>
          <w:noProof w:val="0"/>
        </w:rPr>
        <w:t xml:space="preserve"> получаем искомое равенство</w:t>
      </w:r>
      <w:r w:rsidRPr="006E22F4">
        <w:rPr>
          <w:rStyle w:val="a8"/>
          <w:noProof w:val="0"/>
        </w:rPr>
        <w:t xml:space="preserve"> </w:t>
      </w:r>
      <w:r>
        <w:rPr>
          <w:rStyle w:val="a8"/>
          <w:noProof w:val="0"/>
        </w:rPr>
        <w:t>для интегралов.</w:t>
      </w:r>
    </w:p>
    <w:p w:rsidR="00324D88" w:rsidRPr="00DD3B88" w:rsidRDefault="00DD3B88" w:rsidP="00DD3B88">
      <w:pPr>
        <w:rPr>
          <w:rStyle w:val="a8"/>
          <w:noProof w:val="0"/>
          <w:lang w:val="en-US"/>
        </w:rPr>
      </w:pPr>
      <w:r>
        <w:rPr>
          <w:rStyle w:val="a8"/>
          <w:noProof w:val="0"/>
        </w:rPr>
        <w:t xml:space="preserve">Единственная «неприятность» – в том, что разбиение </w:t>
      </w:r>
      <m:oMath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</w:rPr>
              <m:t>τ</m:t>
            </m:r>
            <m:ctrlPr>
              <w:rPr>
                <w:rFonts w:ascii="Cambria Math" w:hAnsi="Cambria Math"/>
                <w:i/>
              </w:rPr>
            </m:ctrlPr>
          </m:e>
          <m:sup>
            <m:r>
              <w:rPr>
                <w:rFonts w:ascii="Cambria Math" w:hAnsi="Cambria Math"/>
              </w:rPr>
              <m:t>'</m:t>
            </m:r>
          </m:sup>
        </m:sSup>
      </m:oMath>
      <w:r>
        <w:t xml:space="preserve"> не произвольно: оно обязательно содержит точку </w:t>
      </w:r>
      <w:r>
        <w:rPr>
          <w:lang w:val="en-US"/>
        </w:rPr>
        <w:t>c</w:t>
      </w:r>
      <w:r>
        <w:t>. Однако можно показать, что добавление одной точки в разбиение</w:t>
      </w:r>
      <w:r w:rsidR="00B320D4">
        <w:rPr>
          <w:lang w:val="en-US"/>
        </w:rPr>
        <w:t xml:space="preserve">, </w:t>
      </w:r>
      <m:oMath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</w:rPr>
              <m:t>τ</m:t>
            </m:r>
            <m:ctrlPr>
              <w:rPr>
                <w:rFonts w:ascii="Cambria Math" w:hAnsi="Cambria Math"/>
                <w:i/>
              </w:rPr>
            </m:ctrlPr>
          </m:e>
          <m:sup>
            <m:r>
              <w:rPr>
                <w:rFonts w:ascii="Cambria Math" w:hAnsi="Cambria Math"/>
              </w:rPr>
              <m:t>'</m:t>
            </m:r>
          </m:sup>
        </m:sSup>
        <m:r>
          <w:rPr>
            <w:rFonts w:ascii="Cambria Math" w:hAnsi="Cambria Math"/>
            <w:lang w:val="en-US"/>
          </w:rPr>
          <m:t>=</m:t>
        </m:r>
        <m:r>
          <w:rPr>
            <w:rFonts w:ascii="Cambria Math" w:hAnsi="Cambria Math"/>
          </w:rPr>
          <m:t>τ∪{c}</m:t>
        </m:r>
      </m:oMath>
      <w:r>
        <w:t xml:space="preserve"> не меняет существенно интегральную сумму. Действительно, вместо одного прямоугольника мы получаем два, но высота разности ограничена (так как ограничена интегрируемая функция), а ширина стремится к 0 при </w:t>
      </w:r>
      <m:oMath>
        <m:r>
          <w:rPr>
            <w:rFonts w:ascii="Cambria Math" w:hAnsi="Cambria Math"/>
            <w:lang w:val="en-US"/>
          </w:rPr>
          <m:t>d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τ</m:t>
            </m:r>
          </m:e>
        </m:d>
        <m:r>
          <w:rPr>
            <w:rFonts w:ascii="Cambria Math" w:hAnsi="Cambria Math"/>
            <w:lang w:val="en-US"/>
          </w:rPr>
          <m:t>→0</m:t>
        </m:r>
      </m:oMath>
      <w:r>
        <w:rPr>
          <w:lang w:val="en-US"/>
        </w:rPr>
        <w:t>.</w:t>
      </w:r>
      <w:r w:rsidR="00B320D4" w:rsidRPr="00B320D4">
        <w:rPr>
          <w:noProof/>
          <w:lang w:val="en-US" w:eastAsia="zh-CN"/>
        </w:rPr>
        <w:t xml:space="preserve"> </w:t>
      </w:r>
      <w:r w:rsidR="00B320D4">
        <w:rPr>
          <w:noProof/>
          <w:lang w:val="en-US" w:eastAsia="zh-CN"/>
        </w:rPr>
        <w:drawing>
          <wp:anchor distT="0" distB="0" distL="114300" distR="114300" simplePos="0" relativeHeight="251672576" behindDoc="0" locked="1" layoutInCell="1" allowOverlap="0" wp14:anchorId="53893CDE" wp14:editId="52F0EA43">
            <wp:simplePos x="0" y="0"/>
            <wp:positionH relativeFrom="column">
              <wp:align>right</wp:align>
            </wp:positionH>
            <wp:positionV relativeFrom="paragraph">
              <wp:posOffset>540385</wp:posOffset>
            </wp:positionV>
            <wp:extent cx="2826000" cy="1764000"/>
            <wp:effectExtent l="0" t="0" r="0" b="8255"/>
            <wp:wrapSquare wrapText="bothSides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6000" cy="176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A062E" w:rsidRPr="000A062E" w:rsidRDefault="000A062E" w:rsidP="000A062E">
      <w:pPr>
        <w:rPr>
          <w:rStyle w:val="a8"/>
          <w:noProof w:val="0"/>
        </w:rPr>
      </w:pPr>
      <w:r w:rsidRPr="000A062E">
        <w:rPr>
          <w:rStyle w:val="a8"/>
          <w:b/>
          <w:noProof w:val="0"/>
        </w:rPr>
        <w:t>Упражнение</w:t>
      </w:r>
      <w:r>
        <w:rPr>
          <w:rStyle w:val="a8"/>
          <w:noProof w:val="0"/>
        </w:rPr>
        <w:t>. Запишите это рассуждение аккуратно или поищите в литературе.</w:t>
      </w:r>
    </w:p>
    <w:p w:rsidR="00D833C5" w:rsidRDefault="00D833C5" w:rsidP="00D833C5">
      <w:pPr>
        <w:rPr>
          <w:rStyle w:val="a8"/>
          <w:noProof w:val="0"/>
        </w:rPr>
      </w:pPr>
      <w:r>
        <w:t xml:space="preserve">Значит, интегральные суммы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τ,σ</m:t>
            </m:r>
          </m:sub>
          <m:sup>
            <m:r>
              <w:rPr>
                <w:rFonts w:ascii="Cambria Math" w:hAnsi="Cambria Math"/>
              </w:rPr>
              <m:t>f</m:t>
            </m:r>
          </m:sup>
        </m:sSubSup>
      </m:oMath>
      <w:r>
        <w:t xml:space="preserve"> и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</m:e>
          <m:sub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τ</m:t>
                </m:r>
              </m:e>
              <m:sup>
                <m:r>
                  <w:rPr>
                    <w:rFonts w:ascii="Cambria Math" w:hAnsi="Cambria Math"/>
                  </w:rPr>
                  <m:t>'</m:t>
                </m:r>
              </m:sup>
            </m:sSup>
            <m:r>
              <w:rPr>
                <w:rFonts w:ascii="Cambria Math" w:hAnsi="Cambria Math"/>
              </w:rPr>
              <m:t>,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σ</m:t>
                </m:r>
              </m:e>
              <m:sup>
                <m:r>
                  <w:rPr>
                    <w:rFonts w:ascii="Cambria Math" w:hAnsi="Cambria Math"/>
                  </w:rPr>
                  <m:t>'</m:t>
                </m:r>
              </m:sup>
            </m:sSup>
          </m:sub>
          <m:sup>
            <m:r>
              <w:rPr>
                <w:rFonts w:ascii="Cambria Math" w:hAnsi="Cambria Math"/>
              </w:rPr>
              <m:t>f</m:t>
            </m:r>
          </m:sup>
        </m:sSubSup>
      </m:oMath>
      <w:r>
        <w:t xml:space="preserve"> либо обе расходятся, либо сходятся к одному и тому же числу. Поэтому без ограничения общности мы можем считать, что разбиение содержит в себе точку </w:t>
      </w:r>
      <w:r w:rsidRPr="00946B68">
        <w:rPr>
          <w:rStyle w:val="aa"/>
        </w:rPr>
        <w:t>c</w:t>
      </w:r>
      <w:r>
        <w:t xml:space="preserve">. </w:t>
      </w:r>
    </w:p>
    <w:p w:rsidR="00D833C5" w:rsidRDefault="00D833C5" w:rsidP="00D833C5">
      <w:pPr>
        <w:pStyle w:val="2"/>
        <w:rPr>
          <w:rStyle w:val="a8"/>
          <w:noProof w:val="0"/>
        </w:rPr>
      </w:pPr>
      <w:bookmarkStart w:id="43" w:name="_Toc192555723"/>
      <w:r>
        <w:rPr>
          <w:rStyle w:val="a8"/>
          <w:noProof w:val="0"/>
        </w:rPr>
        <w:lastRenderedPageBreak/>
        <w:t>Интеграл второго рода</w:t>
      </w:r>
      <w:bookmarkEnd w:id="43"/>
    </w:p>
    <w:p w:rsidR="00D833C5" w:rsidRPr="001431AD" w:rsidRDefault="00D833C5" w:rsidP="00D833C5">
      <w:pPr>
        <w:rPr>
          <w:rStyle w:val="a8"/>
          <w:noProof w:val="0"/>
        </w:rPr>
      </w:pPr>
      <w:r>
        <w:rPr>
          <w:rStyle w:val="a8"/>
          <w:noProof w:val="0"/>
        </w:rPr>
        <w:t xml:space="preserve">Заметим, что свойство аддитивности позволяет нам обобщить понятие интеграла на случай, когда </w:t>
      </w:r>
      <m:oMath>
        <m:r>
          <w:rPr>
            <w:rStyle w:val="a8"/>
            <w:rFonts w:ascii="Cambria Math" w:hAnsi="Cambria Math"/>
            <w:noProof w:val="0"/>
          </w:rPr>
          <m:t>a≥b</m:t>
        </m:r>
      </m:oMath>
      <w:r w:rsidRPr="006E22F4">
        <w:rPr>
          <w:rStyle w:val="a8"/>
          <w:noProof w:val="0"/>
        </w:rPr>
        <w:t>.</w:t>
      </w:r>
      <w:r>
        <w:rPr>
          <w:rStyle w:val="a8"/>
          <w:noProof w:val="0"/>
        </w:rPr>
        <w:t xml:space="preserve"> Действительно, логично предположить, что </w:t>
      </w:r>
      <m:oMath>
        <m:nary>
          <m:naryPr>
            <m:limLoc m:val="undOvr"/>
            <m:ctrlPr>
              <w:rPr>
                <w:rFonts w:ascii="Cambria Math" w:hAnsi="Cambria Math"/>
                <w:i/>
                <w:lang w:eastAsia="zh-CN"/>
              </w:rPr>
            </m:ctrlPr>
          </m:naryPr>
          <m:sub>
            <m:r>
              <w:rPr>
                <w:rFonts w:ascii="Cambria Math" w:hAnsi="Cambria Math"/>
                <w:lang w:eastAsia="zh-CN"/>
              </w:rPr>
              <m:t>a</m:t>
            </m:r>
          </m:sub>
          <m:sup>
            <m:r>
              <w:rPr>
                <w:rFonts w:ascii="Cambria Math" w:hAnsi="Cambria Math"/>
                <w:lang w:val="en-US" w:eastAsia="zh-CN"/>
              </w:rPr>
              <m:t>a</m:t>
            </m:r>
          </m:sup>
          <m:e>
            <m:r>
              <w:rPr>
                <w:rFonts w:ascii="Cambria Math" w:hAnsi="Cambria Math"/>
                <w:lang w:eastAsia="zh-CN"/>
              </w:rPr>
              <m:t>f</m:t>
            </m:r>
            <m:d>
              <m:dPr>
                <m:ctrlPr>
                  <w:rPr>
                    <w:rFonts w:ascii="Cambria Math" w:hAnsi="Cambria Math"/>
                    <w:i/>
                    <w:lang w:eastAsia="zh-CN"/>
                  </w:rPr>
                </m:ctrlPr>
              </m:dPr>
              <m:e>
                <m:r>
                  <w:rPr>
                    <w:rFonts w:ascii="Cambria Math" w:hAnsi="Cambria Math"/>
                    <w:lang w:eastAsia="zh-CN"/>
                  </w:rPr>
                  <m:t>x</m:t>
                </m:r>
              </m:e>
            </m:d>
            <m:r>
              <w:rPr>
                <w:rFonts w:ascii="Cambria Math" w:hAnsi="Cambria Math"/>
                <w:lang w:eastAsia="zh-CN"/>
              </w:rPr>
              <m:t>dx</m:t>
            </m:r>
          </m:e>
        </m:nary>
        <m:r>
          <w:rPr>
            <w:rFonts w:ascii="Cambria Math" w:hAnsi="Cambria Math"/>
            <w:lang w:eastAsia="zh-CN"/>
          </w:rPr>
          <m:t>=0</m:t>
        </m:r>
      </m:oMath>
      <w:r w:rsidRPr="006E22F4">
        <w:rPr>
          <w:lang w:eastAsia="zh-CN"/>
        </w:rPr>
        <w:t xml:space="preserve">, </w:t>
      </w:r>
      <w:r>
        <w:rPr>
          <w:lang w:eastAsia="zh-CN"/>
        </w:rPr>
        <w:t xml:space="preserve">так как все отрезки разбиения имеют нулевую длину. </w:t>
      </w:r>
      <w:r w:rsidRPr="00BB2BCE">
        <w:rPr>
          <w:lang w:eastAsia="zh-CN"/>
        </w:rPr>
        <w:t>Применяя</w:t>
      </w:r>
      <w:r>
        <w:rPr>
          <w:lang w:eastAsia="zh-CN"/>
        </w:rPr>
        <w:t xml:space="preserve"> формально свойство аддитивности, получим, что </w:t>
      </w:r>
    </w:p>
    <w:p w:rsidR="00D833C5" w:rsidRPr="001431AD" w:rsidRDefault="006C2867" w:rsidP="00D833C5">
      <w:pPr>
        <w:rPr>
          <w:lang w:val="en-US" w:eastAsia="zh-CN"/>
        </w:rPr>
      </w:pPr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+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val="en-US" w:eastAsia="zh-CN"/>
                </w:rPr>
                <m:t>b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a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=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a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val="en-US" w:eastAsia="zh-CN"/>
            </w:rPr>
            <m:t>=0</m:t>
          </m:r>
        </m:oMath>
      </m:oMathPara>
    </w:p>
    <w:p w:rsidR="00D833C5" w:rsidRDefault="00D833C5" w:rsidP="00D833C5">
      <w:pPr>
        <w:rPr>
          <w:lang w:eastAsia="zh-CN"/>
        </w:rPr>
      </w:pPr>
      <w:r>
        <w:rPr>
          <w:lang w:eastAsia="zh-CN"/>
        </w:rPr>
        <w:t xml:space="preserve">Это значит, что можно положить </w:t>
      </w:r>
      <w:r w:rsidRPr="000167EE">
        <w:rPr>
          <w:i/>
          <w:lang w:eastAsia="zh-CN"/>
        </w:rPr>
        <w:t>по определению</w:t>
      </w:r>
      <w:r>
        <w:rPr>
          <w:lang w:eastAsia="zh-CN"/>
        </w:rPr>
        <w:t xml:space="preserve">, что </w:t>
      </w:r>
    </w:p>
    <w:p w:rsidR="00D833C5" w:rsidRPr="00FB50DA" w:rsidRDefault="006C2867" w:rsidP="00D833C5">
      <w:pPr>
        <w:rPr>
          <w:lang w:eastAsia="zh-CN"/>
        </w:rPr>
      </w:pPr>
      <m:oMathPara>
        <m:oMath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val="en-US" w:eastAsia="zh-CN"/>
                </w:rPr>
                <m:t>b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a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  <m:r>
            <w:rPr>
              <w:rFonts w:ascii="Cambria Math" w:hAnsi="Cambria Math"/>
              <w:lang w:eastAsia="zh-CN"/>
            </w:rPr>
            <m:t>=-</m:t>
          </m:r>
          <m:nary>
            <m:naryPr>
              <m:limLoc m:val="subSup"/>
              <m:ctrlPr>
                <w:rPr>
                  <w:rFonts w:ascii="Cambria Math" w:hAnsi="Cambria Math"/>
                  <w:i/>
                  <w:lang w:eastAsia="zh-CN"/>
                </w:rPr>
              </m:ctrlPr>
            </m:naryPr>
            <m:sub>
              <m:r>
                <w:rPr>
                  <w:rFonts w:ascii="Cambria Math" w:hAnsi="Cambria Math"/>
                  <w:lang w:eastAsia="zh-CN"/>
                </w:rPr>
                <m:t>a</m:t>
              </m:r>
            </m:sub>
            <m:sup>
              <m:r>
                <w:rPr>
                  <w:rFonts w:ascii="Cambria Math" w:hAnsi="Cambria Math"/>
                  <w:lang w:eastAsia="zh-CN"/>
                </w:rPr>
                <m:t>b</m:t>
              </m:r>
            </m:sup>
            <m:e>
              <m:r>
                <w:rPr>
                  <w:rFonts w:ascii="Cambria Math" w:hAnsi="Cambria Math"/>
                  <w:lang w:eastAsia="zh-CN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lang w:eastAsia="zh-CN"/>
                    </w:rPr>
                  </m:ctrlPr>
                </m:dPr>
                <m:e>
                  <m:r>
                    <w:rPr>
                      <w:rFonts w:ascii="Cambria Math" w:hAnsi="Cambria Math"/>
                      <w:lang w:eastAsia="zh-CN"/>
                    </w:rPr>
                    <m:t>x</m:t>
                  </m:r>
                </m:e>
              </m:d>
              <m:r>
                <w:rPr>
                  <w:rFonts w:ascii="Cambria Math" w:hAnsi="Cambria Math"/>
                  <w:lang w:eastAsia="zh-CN"/>
                </w:rPr>
                <m:t>dx</m:t>
              </m:r>
            </m:e>
          </m:nary>
        </m:oMath>
      </m:oMathPara>
    </w:p>
    <w:p w:rsidR="00D833C5" w:rsidRPr="00FB50DA" w:rsidRDefault="00D833C5" w:rsidP="00D833C5">
      <w:r>
        <w:rPr>
          <w:lang w:eastAsia="zh-CN"/>
        </w:rPr>
        <w:t>Вообще говоря, это вопрос соглашения. Можно было бы считать, что значение интеграла не зависит от того, в каком направлении пробегается отрезок. Такой интеграл называют интегралом первого рода. Определенный интеграл зависит от направления, поэтому он является интегралом второго рода. При построении более сложных интегралов используются оба подхода.</w:t>
      </w:r>
    </w:p>
    <w:p w:rsidR="00D833C5" w:rsidRDefault="00D833C5" w:rsidP="00D833C5">
      <w:pPr>
        <w:pStyle w:val="2"/>
        <w:rPr>
          <w:rStyle w:val="a8"/>
          <w:noProof w:val="0"/>
        </w:rPr>
      </w:pPr>
      <w:bookmarkStart w:id="44" w:name="_Toc95382941"/>
      <w:bookmarkStart w:id="45" w:name="_Toc95385864"/>
      <w:bookmarkStart w:id="46" w:name="_Toc192555724"/>
      <w:r>
        <w:rPr>
          <w:rStyle w:val="a8"/>
          <w:noProof w:val="0"/>
        </w:rPr>
        <w:lastRenderedPageBreak/>
        <w:t>Немного о строгости доказательств</w:t>
      </w:r>
      <w:bookmarkEnd w:id="44"/>
      <w:bookmarkEnd w:id="45"/>
      <w:bookmarkEnd w:id="46"/>
    </w:p>
    <w:p w:rsidR="00D833C5" w:rsidRDefault="00D833C5" w:rsidP="00D833C5">
      <w:pPr>
        <w:rPr>
          <w:rStyle w:val="a8"/>
          <w:noProof w:val="0"/>
        </w:rPr>
      </w:pPr>
      <w:r>
        <w:rPr>
          <w:rStyle w:val="a8"/>
          <w:noProof w:val="0"/>
        </w:rPr>
        <w:t xml:space="preserve">В условии теоремы об аддитивности мы требуем, чтобы все три интеграла существовали. На самом деле, это требование излишнее. Достаточно потребовать, чтобы существовал интеграл в левой или оба интеграла в правой части равенства. </w:t>
      </w:r>
    </w:p>
    <w:p w:rsidR="00D833C5" w:rsidRDefault="00D833C5" w:rsidP="00D833C5">
      <w:pPr>
        <w:rPr>
          <w:rStyle w:val="a8"/>
          <w:noProof w:val="0"/>
        </w:rPr>
      </w:pPr>
      <w:r w:rsidRPr="00043F35">
        <w:rPr>
          <w:rStyle w:val="a8"/>
          <w:b/>
          <w:noProof w:val="0"/>
        </w:rPr>
        <w:t>Утверждение</w:t>
      </w:r>
      <w:r>
        <w:rPr>
          <w:rStyle w:val="a8"/>
          <w:noProof w:val="0"/>
        </w:rPr>
        <w:t>. Из существования интеграла на отрезке следует его существование на каждом вложенном в него отрезке. И наоборот, из интегрируемости функции на двух отрезках следует ее интегрируемость и на их объединении.</w:t>
      </w:r>
    </w:p>
    <w:p w:rsidR="00D833C5" w:rsidRDefault="00D833C5" w:rsidP="00D833C5">
      <w:pPr>
        <w:rPr>
          <w:rStyle w:val="a8"/>
          <w:noProof w:val="0"/>
        </w:rPr>
      </w:pPr>
      <w:r>
        <w:rPr>
          <w:rStyle w:val="a8"/>
          <w:noProof w:val="0"/>
        </w:rPr>
        <w:t>Для доказательства этого и многих других фактов нужно изучить интегральные суммы достаточно глубоко. В нашем курсе мы примем некоторые утверждения без доказательства (они достаточно подробно описаны в литературе).</w:t>
      </w:r>
      <w:bookmarkEnd w:id="41"/>
    </w:p>
    <w:sectPr w:rsidR="00D833C5" w:rsidSect="00EA6C84">
      <w:footerReference w:type="default" r:id="rId21"/>
      <w:type w:val="continuous"/>
      <w:pgSz w:w="11907" w:h="8392" w:orient="landscape" w:code="11"/>
      <w:pgMar w:top="964" w:right="1021" w:bottom="964" w:left="1021" w:header="340" w:footer="518" w:gutter="0"/>
      <w:cols w:space="708"/>
      <w:noEndnote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2867" w:rsidRDefault="006C2867" w:rsidP="002B2417">
      <w:r>
        <w:separator/>
      </w:r>
    </w:p>
    <w:p w:rsidR="006C2867" w:rsidRDefault="006C2867"/>
  </w:endnote>
  <w:endnote w:type="continuationSeparator" w:id="0">
    <w:p w:rsidR="006C2867" w:rsidRDefault="006C2867" w:rsidP="002B2417">
      <w:r>
        <w:continuationSeparator/>
      </w:r>
    </w:p>
    <w:p w:rsidR="006C2867" w:rsidRDefault="006C286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bat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PetersburgCT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cademy">
    <w:charset w:val="00"/>
    <w:family w:val="auto"/>
    <w:pitch w:val="variable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MS Gothic"/>
    <w:panose1 w:val="00000000000000000000"/>
    <w:charset w:val="8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4056" w:rsidRDefault="00AE4056">
    <w:pPr>
      <w:pStyle w:val="afd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3A2A50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2867" w:rsidRDefault="006C2867" w:rsidP="002B2417">
      <w:r>
        <w:separator/>
      </w:r>
    </w:p>
    <w:p w:rsidR="006C2867" w:rsidRDefault="006C2867"/>
  </w:footnote>
  <w:footnote w:type="continuationSeparator" w:id="0">
    <w:p w:rsidR="006C2867" w:rsidRDefault="006C2867" w:rsidP="002B2417">
      <w:r>
        <w:continuationSeparator/>
      </w:r>
    </w:p>
    <w:p w:rsidR="006C2867" w:rsidRDefault="006C286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0C884E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F98232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42087D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B5C48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3F4890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726949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9E0FDC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10E58E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018C8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238307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B"/>
    <w:multiLevelType w:val="multilevel"/>
    <w:tmpl w:val="8724EFCE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4."/>
      <w:lvlJc w:val="left"/>
      <w:pPr>
        <w:ind w:left="0" w:firstLine="284"/>
      </w:pPr>
      <w:rPr>
        <w:rFonts w:hint="default"/>
      </w:rPr>
    </w:lvl>
    <w:lvl w:ilvl="4">
      <w:start w:val="1"/>
      <w:numFmt w:val="decimal"/>
      <w:lvlText w:val="%4.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lvlText w:val="%4.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lvlText w:val="%4.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lvlText w:val="%4.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lvlText w:val="%4.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11" w15:restartNumberingAfterBreak="0">
    <w:nsid w:val="06675606"/>
    <w:multiLevelType w:val="hybridMultilevel"/>
    <w:tmpl w:val="FB688E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7BD07AA"/>
    <w:multiLevelType w:val="hybridMultilevel"/>
    <w:tmpl w:val="C1E4FBD8"/>
    <w:lvl w:ilvl="0" w:tplc="6ED8DD58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13" w15:restartNumberingAfterBreak="0">
    <w:nsid w:val="07DD4D1D"/>
    <w:multiLevelType w:val="hybridMultilevel"/>
    <w:tmpl w:val="0D3280E8"/>
    <w:lvl w:ilvl="0" w:tplc="0419000F">
      <w:start w:val="1"/>
      <w:numFmt w:val="decimal"/>
      <w:lvlText w:val="%1."/>
      <w:lvlJc w:val="left"/>
      <w:pPr>
        <w:ind w:left="1230" w:hanging="360"/>
      </w:pPr>
    </w:lvl>
    <w:lvl w:ilvl="1" w:tplc="04190019" w:tentative="1">
      <w:start w:val="1"/>
      <w:numFmt w:val="lowerLetter"/>
      <w:lvlText w:val="%2."/>
      <w:lvlJc w:val="left"/>
      <w:pPr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14" w15:restartNumberingAfterBreak="0">
    <w:nsid w:val="0AA74714"/>
    <w:multiLevelType w:val="hybridMultilevel"/>
    <w:tmpl w:val="FBC42FD4"/>
    <w:lvl w:ilvl="0" w:tplc="5E487998">
      <w:start w:val="1"/>
      <w:numFmt w:val="decimal"/>
      <w:lvlText w:val="%1."/>
      <w:lvlJc w:val="left"/>
      <w:pPr>
        <w:tabs>
          <w:tab w:val="num" w:pos="1302"/>
        </w:tabs>
        <w:ind w:left="1302" w:hanging="79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F183BF6"/>
    <w:multiLevelType w:val="hybridMultilevel"/>
    <w:tmpl w:val="A6C6869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266137C"/>
    <w:multiLevelType w:val="hybridMultilevel"/>
    <w:tmpl w:val="1B8043FA"/>
    <w:lvl w:ilvl="0" w:tplc="4768D168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17" w15:restartNumberingAfterBreak="0">
    <w:nsid w:val="1F650A52"/>
    <w:multiLevelType w:val="hybridMultilevel"/>
    <w:tmpl w:val="2DBA98B2"/>
    <w:lvl w:ilvl="0" w:tplc="9D02EF9A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18" w15:restartNumberingAfterBreak="0">
    <w:nsid w:val="20E22FD2"/>
    <w:multiLevelType w:val="hybridMultilevel"/>
    <w:tmpl w:val="73DE9B44"/>
    <w:lvl w:ilvl="0" w:tplc="609CAEFC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9" w15:restartNumberingAfterBreak="0">
    <w:nsid w:val="222A4D62"/>
    <w:multiLevelType w:val="hybridMultilevel"/>
    <w:tmpl w:val="8CAA01C0"/>
    <w:lvl w:ilvl="0" w:tplc="AD287448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20" w15:restartNumberingAfterBreak="0">
    <w:nsid w:val="317C20FB"/>
    <w:multiLevelType w:val="hybridMultilevel"/>
    <w:tmpl w:val="A87C275C"/>
    <w:lvl w:ilvl="0" w:tplc="041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21" w15:restartNumberingAfterBreak="0">
    <w:nsid w:val="39E716DC"/>
    <w:multiLevelType w:val="hybridMultilevel"/>
    <w:tmpl w:val="64B01B54"/>
    <w:lvl w:ilvl="0" w:tplc="04190005">
      <w:start w:val="1"/>
      <w:numFmt w:val="bullet"/>
      <w:lvlText w:val=""/>
      <w:lvlJc w:val="left"/>
      <w:pPr>
        <w:tabs>
          <w:tab w:val="num" w:pos="1230"/>
        </w:tabs>
        <w:ind w:left="123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50"/>
        </w:tabs>
        <w:ind w:left="19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70"/>
        </w:tabs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90"/>
        </w:tabs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10"/>
        </w:tabs>
        <w:ind w:left="41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30"/>
        </w:tabs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50"/>
        </w:tabs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70"/>
        </w:tabs>
        <w:ind w:left="62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90"/>
        </w:tabs>
        <w:ind w:left="6990" w:hanging="360"/>
      </w:pPr>
      <w:rPr>
        <w:rFonts w:ascii="Wingdings" w:hAnsi="Wingdings" w:hint="default"/>
      </w:rPr>
    </w:lvl>
  </w:abstractNum>
  <w:abstractNum w:abstractNumId="22" w15:restartNumberingAfterBreak="0">
    <w:nsid w:val="3DC6144B"/>
    <w:multiLevelType w:val="hybridMultilevel"/>
    <w:tmpl w:val="7BE0DCB6"/>
    <w:lvl w:ilvl="0" w:tplc="E1FE6D32">
      <w:start w:val="1"/>
      <w:numFmt w:val="decimal"/>
      <w:lvlText w:val="%1."/>
      <w:lvlJc w:val="left"/>
      <w:pPr>
        <w:tabs>
          <w:tab w:val="num" w:pos="1314"/>
        </w:tabs>
        <w:ind w:left="1314" w:hanging="80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23" w15:restartNumberingAfterBreak="0">
    <w:nsid w:val="3E231805"/>
    <w:multiLevelType w:val="hybridMultilevel"/>
    <w:tmpl w:val="0CFEAD80"/>
    <w:lvl w:ilvl="0" w:tplc="B1021432">
      <w:start w:val="1"/>
      <w:numFmt w:val="decimal"/>
      <w:pStyle w:val="a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4" w15:restartNumberingAfterBreak="0">
    <w:nsid w:val="4D2D0070"/>
    <w:multiLevelType w:val="hybridMultilevel"/>
    <w:tmpl w:val="5F9660B0"/>
    <w:lvl w:ilvl="0" w:tplc="5E487998">
      <w:start w:val="1"/>
      <w:numFmt w:val="decimal"/>
      <w:lvlText w:val="%1."/>
      <w:lvlJc w:val="left"/>
      <w:pPr>
        <w:tabs>
          <w:tab w:val="num" w:pos="1302"/>
        </w:tabs>
        <w:ind w:left="1302" w:hanging="79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25" w15:restartNumberingAfterBreak="0">
    <w:nsid w:val="4D934073"/>
    <w:multiLevelType w:val="hybridMultilevel"/>
    <w:tmpl w:val="57061024"/>
    <w:lvl w:ilvl="0" w:tplc="4E28EEB4">
      <w:start w:val="1"/>
      <w:numFmt w:val="decimal"/>
      <w:lvlText w:val="%1."/>
      <w:lvlJc w:val="left"/>
      <w:pPr>
        <w:tabs>
          <w:tab w:val="num" w:pos="1314"/>
        </w:tabs>
        <w:ind w:left="1314" w:hanging="804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4E28EEB4">
      <w:start w:val="1"/>
      <w:numFmt w:val="decimal"/>
      <w:lvlText w:val="%3."/>
      <w:lvlJc w:val="left"/>
      <w:pPr>
        <w:tabs>
          <w:tab w:val="num" w:pos="2934"/>
        </w:tabs>
        <w:ind w:left="2934" w:hanging="804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26" w15:restartNumberingAfterBreak="0">
    <w:nsid w:val="4F6E0246"/>
    <w:multiLevelType w:val="multilevel"/>
    <w:tmpl w:val="B3AEB1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3EB2D04"/>
    <w:multiLevelType w:val="hybridMultilevel"/>
    <w:tmpl w:val="3E465A86"/>
    <w:lvl w:ilvl="0" w:tplc="30580FA8">
      <w:start w:val="1"/>
      <w:numFmt w:val="decimal"/>
      <w:lvlText w:val="%1."/>
      <w:lvlJc w:val="left"/>
      <w:pPr>
        <w:tabs>
          <w:tab w:val="num" w:pos="1326"/>
        </w:tabs>
        <w:ind w:left="1326" w:hanging="81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74F2F2C"/>
    <w:multiLevelType w:val="hybridMultilevel"/>
    <w:tmpl w:val="36A239B0"/>
    <w:lvl w:ilvl="0" w:tplc="87E29270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29" w15:restartNumberingAfterBreak="0">
    <w:nsid w:val="59D337CC"/>
    <w:multiLevelType w:val="hybridMultilevel"/>
    <w:tmpl w:val="ED3A4E04"/>
    <w:lvl w:ilvl="0" w:tplc="3E500506">
      <w:start w:val="1"/>
      <w:numFmt w:val="decimal"/>
      <w:pStyle w:val="a0"/>
      <w:lvlText w:val="%1."/>
      <w:lvlJc w:val="left"/>
      <w:pPr>
        <w:tabs>
          <w:tab w:val="num" w:pos="1314"/>
        </w:tabs>
        <w:ind w:left="1314" w:hanging="80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A385A95"/>
    <w:multiLevelType w:val="hybridMultilevel"/>
    <w:tmpl w:val="C414A6BE"/>
    <w:lvl w:ilvl="0" w:tplc="0008994E">
      <w:start w:val="1"/>
      <w:numFmt w:val="decimal"/>
      <w:lvlText w:val="%1."/>
      <w:lvlJc w:val="left"/>
      <w:pPr>
        <w:tabs>
          <w:tab w:val="num" w:pos="1816"/>
        </w:tabs>
        <w:ind w:left="1306" w:firstLine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1" w15:restartNumberingAfterBreak="0">
    <w:nsid w:val="61885B95"/>
    <w:multiLevelType w:val="hybridMultilevel"/>
    <w:tmpl w:val="00C4BBFE"/>
    <w:lvl w:ilvl="0" w:tplc="98CA2858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A481FD6"/>
    <w:multiLevelType w:val="hybridMultilevel"/>
    <w:tmpl w:val="F2DED372"/>
    <w:lvl w:ilvl="0" w:tplc="0419000F">
      <w:start w:val="1"/>
      <w:numFmt w:val="decimal"/>
      <w:lvlText w:val="%1."/>
      <w:lvlJc w:val="left"/>
      <w:pPr>
        <w:tabs>
          <w:tab w:val="num" w:pos="1230"/>
        </w:tabs>
        <w:ind w:left="1230" w:hanging="360"/>
      </w:pPr>
    </w:lvl>
    <w:lvl w:ilvl="1" w:tplc="0008994E">
      <w:start w:val="1"/>
      <w:numFmt w:val="decimal"/>
      <w:lvlText w:val="%2."/>
      <w:lvlJc w:val="left"/>
      <w:pPr>
        <w:tabs>
          <w:tab w:val="num" w:pos="1816"/>
        </w:tabs>
        <w:ind w:left="1306" w:firstLine="284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33" w15:restartNumberingAfterBreak="0">
    <w:nsid w:val="70C45EE9"/>
    <w:multiLevelType w:val="hybridMultilevel"/>
    <w:tmpl w:val="18D4DA7E"/>
    <w:lvl w:ilvl="0" w:tplc="204C845A">
      <w:start w:val="1"/>
      <w:numFmt w:val="decimal"/>
      <w:lvlText w:val="%1."/>
      <w:lvlJc w:val="left"/>
      <w:pPr>
        <w:ind w:left="1320" w:hanging="810"/>
      </w:pPr>
      <w:rPr>
        <w:rFonts w:ascii="Cambria Math" w:hAnsi="Cambria Math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34" w15:restartNumberingAfterBreak="0">
    <w:nsid w:val="763C2D8D"/>
    <w:multiLevelType w:val="hybridMultilevel"/>
    <w:tmpl w:val="FE2C92B6"/>
    <w:lvl w:ilvl="0" w:tplc="30580FA8">
      <w:start w:val="1"/>
      <w:numFmt w:val="decimal"/>
      <w:lvlText w:val="%1."/>
      <w:lvlJc w:val="left"/>
      <w:pPr>
        <w:tabs>
          <w:tab w:val="num" w:pos="1326"/>
        </w:tabs>
        <w:ind w:left="1326" w:hanging="81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90"/>
        </w:tabs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10"/>
        </w:tabs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30"/>
        </w:tabs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50"/>
        </w:tabs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70"/>
        </w:tabs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90"/>
        </w:tabs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10"/>
        </w:tabs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30"/>
        </w:tabs>
        <w:ind w:left="6630" w:hanging="180"/>
      </w:pPr>
    </w:lvl>
  </w:abstractNum>
  <w:abstractNum w:abstractNumId="35" w15:restartNumberingAfterBreak="0">
    <w:nsid w:val="77E677ED"/>
    <w:multiLevelType w:val="hybridMultilevel"/>
    <w:tmpl w:val="27FAFA48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362DB4"/>
    <w:multiLevelType w:val="hybridMultilevel"/>
    <w:tmpl w:val="36248450"/>
    <w:lvl w:ilvl="0" w:tplc="B1B4D744">
      <w:start w:val="1"/>
      <w:numFmt w:val="decimal"/>
      <w:lvlText w:val="%1."/>
      <w:lvlJc w:val="left"/>
      <w:pPr>
        <w:tabs>
          <w:tab w:val="num" w:pos="870"/>
        </w:tabs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ACF2ACC"/>
    <w:multiLevelType w:val="hybridMultilevel"/>
    <w:tmpl w:val="27FAFA48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0"/>
  </w:num>
  <w:num w:numId="3">
    <w:abstractNumId w:val="29"/>
  </w:num>
  <w:num w:numId="4">
    <w:abstractNumId w:val="23"/>
  </w:num>
  <w:num w:numId="5">
    <w:abstractNumId w:val="34"/>
  </w:num>
  <w:num w:numId="6">
    <w:abstractNumId w:val="27"/>
  </w:num>
  <w:num w:numId="7">
    <w:abstractNumId w:val="17"/>
  </w:num>
  <w:num w:numId="8">
    <w:abstractNumId w:val="32"/>
  </w:num>
  <w:num w:numId="9">
    <w:abstractNumId w:val="30"/>
  </w:num>
  <w:num w:numId="10">
    <w:abstractNumId w:val="19"/>
  </w:num>
  <w:num w:numId="11">
    <w:abstractNumId w:val="16"/>
  </w:num>
  <w:num w:numId="12">
    <w:abstractNumId w:val="22"/>
  </w:num>
  <w:num w:numId="13">
    <w:abstractNumId w:val="12"/>
  </w:num>
  <w:num w:numId="14">
    <w:abstractNumId w:val="25"/>
  </w:num>
  <w:num w:numId="15">
    <w:abstractNumId w:val="24"/>
  </w:num>
  <w:num w:numId="16">
    <w:abstractNumId w:val="14"/>
  </w:num>
  <w:num w:numId="17">
    <w:abstractNumId w:val="21"/>
  </w:num>
  <w:num w:numId="18">
    <w:abstractNumId w:val="10"/>
  </w:num>
  <w:num w:numId="19">
    <w:abstractNumId w:val="15"/>
  </w:num>
  <w:num w:numId="20">
    <w:abstractNumId w:val="36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6"/>
  </w:num>
  <w:num w:numId="32">
    <w:abstractNumId w:val="31"/>
  </w:num>
  <w:num w:numId="33">
    <w:abstractNumId w:val="13"/>
  </w:num>
  <w:num w:numId="34">
    <w:abstractNumId w:val="20"/>
  </w:num>
  <w:num w:numId="35">
    <w:abstractNumId w:val="11"/>
  </w:num>
  <w:num w:numId="36">
    <w:abstractNumId w:val="37"/>
  </w:num>
  <w:num w:numId="37">
    <w:abstractNumId w:val="35"/>
  </w:num>
  <w:num w:numId="38">
    <w:abstractNumId w:val="33"/>
  </w:num>
  <w:num w:numId="39">
    <w:abstractNumId w:val="28"/>
  </w:num>
  <w:num w:numId="40">
    <w:abstractNumId w:val="18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activeWritingStyle w:appName="MSWord" w:lang="en-US" w:vendorID="64" w:dllVersion="131078" w:nlCheck="1" w:checkStyle="0"/>
  <w:activeWritingStyle w:appName="MSWord" w:lang="ru-RU" w:vendorID="64" w:dllVersion="131078" w:nlCheck="1" w:checkStyle="0"/>
  <w:proofState w:spelling="clean" w:grammar="clean"/>
  <w:stylePaneFormatFilter w:val="2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08"/>
  <w:autoHyphenation/>
  <w:drawingGridHorizontalSpacing w:val="101"/>
  <w:drawingGridVerticalSpacing w:val="275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273"/>
    <w:rsid w:val="00000CF2"/>
    <w:rsid w:val="00003890"/>
    <w:rsid w:val="00004CD5"/>
    <w:rsid w:val="00005391"/>
    <w:rsid w:val="00011F67"/>
    <w:rsid w:val="00015E77"/>
    <w:rsid w:val="000167EE"/>
    <w:rsid w:val="0002196A"/>
    <w:rsid w:val="0002236A"/>
    <w:rsid w:val="000243D2"/>
    <w:rsid w:val="00024812"/>
    <w:rsid w:val="0002491E"/>
    <w:rsid w:val="000343D8"/>
    <w:rsid w:val="00034FFA"/>
    <w:rsid w:val="0003682E"/>
    <w:rsid w:val="00040C10"/>
    <w:rsid w:val="00042645"/>
    <w:rsid w:val="00043547"/>
    <w:rsid w:val="00043BC1"/>
    <w:rsid w:val="00043E96"/>
    <w:rsid w:val="00043F35"/>
    <w:rsid w:val="00047EFC"/>
    <w:rsid w:val="000577AC"/>
    <w:rsid w:val="00070425"/>
    <w:rsid w:val="00070552"/>
    <w:rsid w:val="00073A80"/>
    <w:rsid w:val="0007461D"/>
    <w:rsid w:val="00075A11"/>
    <w:rsid w:val="00080030"/>
    <w:rsid w:val="0008079A"/>
    <w:rsid w:val="00082616"/>
    <w:rsid w:val="0009065B"/>
    <w:rsid w:val="00092408"/>
    <w:rsid w:val="00092AC3"/>
    <w:rsid w:val="00093DA6"/>
    <w:rsid w:val="0009553C"/>
    <w:rsid w:val="000A062E"/>
    <w:rsid w:val="000A120E"/>
    <w:rsid w:val="000A7D2B"/>
    <w:rsid w:val="000B19A0"/>
    <w:rsid w:val="000C0A4A"/>
    <w:rsid w:val="000D1102"/>
    <w:rsid w:val="000D1D40"/>
    <w:rsid w:val="000D1DF9"/>
    <w:rsid w:val="000D5607"/>
    <w:rsid w:val="000D5F79"/>
    <w:rsid w:val="000E0A05"/>
    <w:rsid w:val="000E3F68"/>
    <w:rsid w:val="000E4E18"/>
    <w:rsid w:val="000E5326"/>
    <w:rsid w:val="000E5F4E"/>
    <w:rsid w:val="000E60B8"/>
    <w:rsid w:val="000F1A97"/>
    <w:rsid w:val="000F68FB"/>
    <w:rsid w:val="000F70C4"/>
    <w:rsid w:val="00100ECC"/>
    <w:rsid w:val="001012A7"/>
    <w:rsid w:val="00101932"/>
    <w:rsid w:val="00102D73"/>
    <w:rsid w:val="00103AE0"/>
    <w:rsid w:val="001061D7"/>
    <w:rsid w:val="00112123"/>
    <w:rsid w:val="00112309"/>
    <w:rsid w:val="00113E45"/>
    <w:rsid w:val="00114526"/>
    <w:rsid w:val="001171FE"/>
    <w:rsid w:val="00120DED"/>
    <w:rsid w:val="0012229B"/>
    <w:rsid w:val="0012322C"/>
    <w:rsid w:val="001257EA"/>
    <w:rsid w:val="00127E36"/>
    <w:rsid w:val="00130D09"/>
    <w:rsid w:val="00135D99"/>
    <w:rsid w:val="00140880"/>
    <w:rsid w:val="00140D4F"/>
    <w:rsid w:val="0014266E"/>
    <w:rsid w:val="00142DA8"/>
    <w:rsid w:val="001451EC"/>
    <w:rsid w:val="00146503"/>
    <w:rsid w:val="00150608"/>
    <w:rsid w:val="00151459"/>
    <w:rsid w:val="00151C93"/>
    <w:rsid w:val="00153613"/>
    <w:rsid w:val="00155375"/>
    <w:rsid w:val="00155D9B"/>
    <w:rsid w:val="00162335"/>
    <w:rsid w:val="00162E92"/>
    <w:rsid w:val="00165762"/>
    <w:rsid w:val="00165C53"/>
    <w:rsid w:val="00170D6E"/>
    <w:rsid w:val="00170EE9"/>
    <w:rsid w:val="00172360"/>
    <w:rsid w:val="00176A2D"/>
    <w:rsid w:val="0017732F"/>
    <w:rsid w:val="0017792D"/>
    <w:rsid w:val="00180736"/>
    <w:rsid w:val="0018180C"/>
    <w:rsid w:val="001839F2"/>
    <w:rsid w:val="001851BF"/>
    <w:rsid w:val="00191420"/>
    <w:rsid w:val="00192BFC"/>
    <w:rsid w:val="001931CD"/>
    <w:rsid w:val="0019478F"/>
    <w:rsid w:val="00194B31"/>
    <w:rsid w:val="00195279"/>
    <w:rsid w:val="001967B1"/>
    <w:rsid w:val="001A0FDB"/>
    <w:rsid w:val="001A1DAA"/>
    <w:rsid w:val="001A28B8"/>
    <w:rsid w:val="001A41B6"/>
    <w:rsid w:val="001A5830"/>
    <w:rsid w:val="001A5A20"/>
    <w:rsid w:val="001B0EB9"/>
    <w:rsid w:val="001B3796"/>
    <w:rsid w:val="001B4A91"/>
    <w:rsid w:val="001B4D73"/>
    <w:rsid w:val="001B5CD7"/>
    <w:rsid w:val="001C4A89"/>
    <w:rsid w:val="001D0360"/>
    <w:rsid w:val="001D5F67"/>
    <w:rsid w:val="001E005A"/>
    <w:rsid w:val="001E02C3"/>
    <w:rsid w:val="001E091B"/>
    <w:rsid w:val="001E0DE8"/>
    <w:rsid w:val="001E0E47"/>
    <w:rsid w:val="001E0F85"/>
    <w:rsid w:val="001E1B39"/>
    <w:rsid w:val="001E1C6F"/>
    <w:rsid w:val="001E2EA7"/>
    <w:rsid w:val="001E3EF0"/>
    <w:rsid w:val="001E3FBE"/>
    <w:rsid w:val="001E4031"/>
    <w:rsid w:val="001F0DA5"/>
    <w:rsid w:val="001F2BE0"/>
    <w:rsid w:val="001F2DBA"/>
    <w:rsid w:val="001F37E4"/>
    <w:rsid w:val="001F3856"/>
    <w:rsid w:val="00201D75"/>
    <w:rsid w:val="00202047"/>
    <w:rsid w:val="002132CD"/>
    <w:rsid w:val="00220171"/>
    <w:rsid w:val="00220E1B"/>
    <w:rsid w:val="00223CA2"/>
    <w:rsid w:val="00230764"/>
    <w:rsid w:val="002337E0"/>
    <w:rsid w:val="00234BB9"/>
    <w:rsid w:val="00234FD9"/>
    <w:rsid w:val="00235309"/>
    <w:rsid w:val="00237388"/>
    <w:rsid w:val="00247F2B"/>
    <w:rsid w:val="0025141B"/>
    <w:rsid w:val="00254322"/>
    <w:rsid w:val="002551D4"/>
    <w:rsid w:val="00255EF7"/>
    <w:rsid w:val="00260103"/>
    <w:rsid w:val="002628D1"/>
    <w:rsid w:val="00263F9D"/>
    <w:rsid w:val="00266466"/>
    <w:rsid w:val="002707CA"/>
    <w:rsid w:val="00270D8B"/>
    <w:rsid w:val="00271034"/>
    <w:rsid w:val="00272625"/>
    <w:rsid w:val="00272D47"/>
    <w:rsid w:val="00273C7B"/>
    <w:rsid w:val="0027468D"/>
    <w:rsid w:val="002771F3"/>
    <w:rsid w:val="00282927"/>
    <w:rsid w:val="002879F2"/>
    <w:rsid w:val="00290123"/>
    <w:rsid w:val="00290720"/>
    <w:rsid w:val="00293DBE"/>
    <w:rsid w:val="00294866"/>
    <w:rsid w:val="002A1893"/>
    <w:rsid w:val="002A34E9"/>
    <w:rsid w:val="002A3EE3"/>
    <w:rsid w:val="002A78CB"/>
    <w:rsid w:val="002B0D00"/>
    <w:rsid w:val="002B2417"/>
    <w:rsid w:val="002B3476"/>
    <w:rsid w:val="002B4176"/>
    <w:rsid w:val="002B4CB1"/>
    <w:rsid w:val="002B4FFA"/>
    <w:rsid w:val="002B64D3"/>
    <w:rsid w:val="002B675A"/>
    <w:rsid w:val="002C1DB1"/>
    <w:rsid w:val="002C5C4A"/>
    <w:rsid w:val="002C6FEF"/>
    <w:rsid w:val="002D032B"/>
    <w:rsid w:val="002D34B3"/>
    <w:rsid w:val="002D3724"/>
    <w:rsid w:val="002D5279"/>
    <w:rsid w:val="002D6770"/>
    <w:rsid w:val="002E051E"/>
    <w:rsid w:val="002E6453"/>
    <w:rsid w:val="002F0F61"/>
    <w:rsid w:val="002F272C"/>
    <w:rsid w:val="002F2E5F"/>
    <w:rsid w:val="002F3844"/>
    <w:rsid w:val="002F6DBD"/>
    <w:rsid w:val="003012BE"/>
    <w:rsid w:val="00311A9E"/>
    <w:rsid w:val="00311FBD"/>
    <w:rsid w:val="00312F7A"/>
    <w:rsid w:val="00324D88"/>
    <w:rsid w:val="00326ED8"/>
    <w:rsid w:val="00331C5B"/>
    <w:rsid w:val="0034314E"/>
    <w:rsid w:val="003432DD"/>
    <w:rsid w:val="0034483C"/>
    <w:rsid w:val="0034507E"/>
    <w:rsid w:val="00346936"/>
    <w:rsid w:val="00346E42"/>
    <w:rsid w:val="00352775"/>
    <w:rsid w:val="00353FF2"/>
    <w:rsid w:val="003548E3"/>
    <w:rsid w:val="00362826"/>
    <w:rsid w:val="003633FB"/>
    <w:rsid w:val="00363CDE"/>
    <w:rsid w:val="0036494A"/>
    <w:rsid w:val="003654DC"/>
    <w:rsid w:val="0037172F"/>
    <w:rsid w:val="003759EA"/>
    <w:rsid w:val="00375F20"/>
    <w:rsid w:val="0038047E"/>
    <w:rsid w:val="00380F2B"/>
    <w:rsid w:val="003836E5"/>
    <w:rsid w:val="003900CD"/>
    <w:rsid w:val="00390E4B"/>
    <w:rsid w:val="00393816"/>
    <w:rsid w:val="003939DD"/>
    <w:rsid w:val="0039406B"/>
    <w:rsid w:val="0039451B"/>
    <w:rsid w:val="003A2A50"/>
    <w:rsid w:val="003A429B"/>
    <w:rsid w:val="003A4AC7"/>
    <w:rsid w:val="003B2025"/>
    <w:rsid w:val="003B5DB0"/>
    <w:rsid w:val="003B7210"/>
    <w:rsid w:val="003B74B3"/>
    <w:rsid w:val="003C1D31"/>
    <w:rsid w:val="003C3834"/>
    <w:rsid w:val="003C4461"/>
    <w:rsid w:val="003C5300"/>
    <w:rsid w:val="003C5F8A"/>
    <w:rsid w:val="003C6329"/>
    <w:rsid w:val="003D0247"/>
    <w:rsid w:val="003D0686"/>
    <w:rsid w:val="003D1B9E"/>
    <w:rsid w:val="003D7A27"/>
    <w:rsid w:val="003E2696"/>
    <w:rsid w:val="003E3257"/>
    <w:rsid w:val="003E37D9"/>
    <w:rsid w:val="003E44B9"/>
    <w:rsid w:val="003E5785"/>
    <w:rsid w:val="003E5ABB"/>
    <w:rsid w:val="003E6788"/>
    <w:rsid w:val="003E7D1A"/>
    <w:rsid w:val="003F003F"/>
    <w:rsid w:val="003F2AC5"/>
    <w:rsid w:val="003F3234"/>
    <w:rsid w:val="003F4F75"/>
    <w:rsid w:val="003F6924"/>
    <w:rsid w:val="00400580"/>
    <w:rsid w:val="00401B26"/>
    <w:rsid w:val="004038B8"/>
    <w:rsid w:val="00407E2D"/>
    <w:rsid w:val="004122D7"/>
    <w:rsid w:val="004154FD"/>
    <w:rsid w:val="00416A8B"/>
    <w:rsid w:val="00423532"/>
    <w:rsid w:val="00423884"/>
    <w:rsid w:val="00423C66"/>
    <w:rsid w:val="004245EC"/>
    <w:rsid w:val="00424957"/>
    <w:rsid w:val="00425AD7"/>
    <w:rsid w:val="004279CA"/>
    <w:rsid w:val="00430FFB"/>
    <w:rsid w:val="00433713"/>
    <w:rsid w:val="00436A83"/>
    <w:rsid w:val="004370CD"/>
    <w:rsid w:val="0044575B"/>
    <w:rsid w:val="004471CF"/>
    <w:rsid w:val="00447DF4"/>
    <w:rsid w:val="0045362D"/>
    <w:rsid w:val="00457484"/>
    <w:rsid w:val="004603F7"/>
    <w:rsid w:val="00462AC0"/>
    <w:rsid w:val="00463A9D"/>
    <w:rsid w:val="00474983"/>
    <w:rsid w:val="0048317A"/>
    <w:rsid w:val="00483E78"/>
    <w:rsid w:val="00486F73"/>
    <w:rsid w:val="00490AFD"/>
    <w:rsid w:val="00492D92"/>
    <w:rsid w:val="004939AD"/>
    <w:rsid w:val="00494021"/>
    <w:rsid w:val="00494D1A"/>
    <w:rsid w:val="00494FA4"/>
    <w:rsid w:val="004951FE"/>
    <w:rsid w:val="004A15EC"/>
    <w:rsid w:val="004A29AF"/>
    <w:rsid w:val="004A40F2"/>
    <w:rsid w:val="004A6A35"/>
    <w:rsid w:val="004B07A9"/>
    <w:rsid w:val="004B62C7"/>
    <w:rsid w:val="004B64E8"/>
    <w:rsid w:val="004B6B56"/>
    <w:rsid w:val="004C1310"/>
    <w:rsid w:val="004C3879"/>
    <w:rsid w:val="004C63B4"/>
    <w:rsid w:val="004C6B73"/>
    <w:rsid w:val="004C78D7"/>
    <w:rsid w:val="004C7D81"/>
    <w:rsid w:val="004D0CDE"/>
    <w:rsid w:val="004D1C7F"/>
    <w:rsid w:val="004D34B0"/>
    <w:rsid w:val="004D3BBC"/>
    <w:rsid w:val="004D5C05"/>
    <w:rsid w:val="004E1DDF"/>
    <w:rsid w:val="004E2754"/>
    <w:rsid w:val="004E2D51"/>
    <w:rsid w:val="004E2DA1"/>
    <w:rsid w:val="004E53D4"/>
    <w:rsid w:val="004E6447"/>
    <w:rsid w:val="004F0992"/>
    <w:rsid w:val="004F0DA6"/>
    <w:rsid w:val="004F1A92"/>
    <w:rsid w:val="004F1CDE"/>
    <w:rsid w:val="004F20DF"/>
    <w:rsid w:val="004F37A5"/>
    <w:rsid w:val="00500E0A"/>
    <w:rsid w:val="00501343"/>
    <w:rsid w:val="005022DF"/>
    <w:rsid w:val="005026C6"/>
    <w:rsid w:val="00506B88"/>
    <w:rsid w:val="005115E8"/>
    <w:rsid w:val="005139DE"/>
    <w:rsid w:val="00514EB8"/>
    <w:rsid w:val="005214CF"/>
    <w:rsid w:val="00523728"/>
    <w:rsid w:val="005265DC"/>
    <w:rsid w:val="0053342E"/>
    <w:rsid w:val="00533909"/>
    <w:rsid w:val="00534259"/>
    <w:rsid w:val="00537318"/>
    <w:rsid w:val="0053786A"/>
    <w:rsid w:val="00540FC0"/>
    <w:rsid w:val="00543E7C"/>
    <w:rsid w:val="00544B0A"/>
    <w:rsid w:val="00544C8B"/>
    <w:rsid w:val="00546C09"/>
    <w:rsid w:val="005522DF"/>
    <w:rsid w:val="00552382"/>
    <w:rsid w:val="0055484A"/>
    <w:rsid w:val="00560190"/>
    <w:rsid w:val="00560A79"/>
    <w:rsid w:val="00564AFB"/>
    <w:rsid w:val="00567432"/>
    <w:rsid w:val="0057188B"/>
    <w:rsid w:val="00571981"/>
    <w:rsid w:val="00572B6D"/>
    <w:rsid w:val="00574AED"/>
    <w:rsid w:val="005771B1"/>
    <w:rsid w:val="00577380"/>
    <w:rsid w:val="00577D68"/>
    <w:rsid w:val="00582BFC"/>
    <w:rsid w:val="00583F2F"/>
    <w:rsid w:val="00584F5A"/>
    <w:rsid w:val="00585655"/>
    <w:rsid w:val="005869AB"/>
    <w:rsid w:val="00593842"/>
    <w:rsid w:val="00593B24"/>
    <w:rsid w:val="00594F40"/>
    <w:rsid w:val="00595797"/>
    <w:rsid w:val="0059580C"/>
    <w:rsid w:val="00595AAC"/>
    <w:rsid w:val="005A01D3"/>
    <w:rsid w:val="005A767C"/>
    <w:rsid w:val="005A7A85"/>
    <w:rsid w:val="005B54EA"/>
    <w:rsid w:val="005B7003"/>
    <w:rsid w:val="005B793D"/>
    <w:rsid w:val="005C6178"/>
    <w:rsid w:val="005D1F01"/>
    <w:rsid w:val="005D3446"/>
    <w:rsid w:val="005D6651"/>
    <w:rsid w:val="005D6D0D"/>
    <w:rsid w:val="005E094C"/>
    <w:rsid w:val="005E47F6"/>
    <w:rsid w:val="005E7A2E"/>
    <w:rsid w:val="005F0022"/>
    <w:rsid w:val="005F09B4"/>
    <w:rsid w:val="005F1B7F"/>
    <w:rsid w:val="005F1F3D"/>
    <w:rsid w:val="005F5AE3"/>
    <w:rsid w:val="005F6AC2"/>
    <w:rsid w:val="00603346"/>
    <w:rsid w:val="00603A55"/>
    <w:rsid w:val="006045CA"/>
    <w:rsid w:val="006051EC"/>
    <w:rsid w:val="0060778D"/>
    <w:rsid w:val="006130CA"/>
    <w:rsid w:val="00621944"/>
    <w:rsid w:val="0062294B"/>
    <w:rsid w:val="0062428B"/>
    <w:rsid w:val="0062477F"/>
    <w:rsid w:val="00624B36"/>
    <w:rsid w:val="0062531A"/>
    <w:rsid w:val="006300AC"/>
    <w:rsid w:val="00630C63"/>
    <w:rsid w:val="00633F7C"/>
    <w:rsid w:val="00634276"/>
    <w:rsid w:val="00636168"/>
    <w:rsid w:val="0063791E"/>
    <w:rsid w:val="00637F18"/>
    <w:rsid w:val="0064420C"/>
    <w:rsid w:val="00645F2F"/>
    <w:rsid w:val="00652E5E"/>
    <w:rsid w:val="00655819"/>
    <w:rsid w:val="00657E6F"/>
    <w:rsid w:val="006631EB"/>
    <w:rsid w:val="00672D40"/>
    <w:rsid w:val="00675C73"/>
    <w:rsid w:val="00680A9A"/>
    <w:rsid w:val="00680ECB"/>
    <w:rsid w:val="00683762"/>
    <w:rsid w:val="00685F43"/>
    <w:rsid w:val="006877C9"/>
    <w:rsid w:val="006903FF"/>
    <w:rsid w:val="00691259"/>
    <w:rsid w:val="006918A6"/>
    <w:rsid w:val="00691B13"/>
    <w:rsid w:val="006A59E5"/>
    <w:rsid w:val="006A7C67"/>
    <w:rsid w:val="006B144C"/>
    <w:rsid w:val="006B1901"/>
    <w:rsid w:val="006B1A48"/>
    <w:rsid w:val="006B22C6"/>
    <w:rsid w:val="006B2477"/>
    <w:rsid w:val="006B38B4"/>
    <w:rsid w:val="006B3B18"/>
    <w:rsid w:val="006B3FA6"/>
    <w:rsid w:val="006B4A08"/>
    <w:rsid w:val="006B5589"/>
    <w:rsid w:val="006C1CD5"/>
    <w:rsid w:val="006C2867"/>
    <w:rsid w:val="006C7304"/>
    <w:rsid w:val="006C75CF"/>
    <w:rsid w:val="006D12A7"/>
    <w:rsid w:val="006D15D8"/>
    <w:rsid w:val="006D1875"/>
    <w:rsid w:val="006D7380"/>
    <w:rsid w:val="006E1805"/>
    <w:rsid w:val="006E22F4"/>
    <w:rsid w:val="006E5D55"/>
    <w:rsid w:val="006E6806"/>
    <w:rsid w:val="006F18FF"/>
    <w:rsid w:val="006F45AA"/>
    <w:rsid w:val="006F46C2"/>
    <w:rsid w:val="006F5BD5"/>
    <w:rsid w:val="006F6CBB"/>
    <w:rsid w:val="00700D10"/>
    <w:rsid w:val="007056C1"/>
    <w:rsid w:val="00710CF5"/>
    <w:rsid w:val="00712B5C"/>
    <w:rsid w:val="00715271"/>
    <w:rsid w:val="00715732"/>
    <w:rsid w:val="0071775D"/>
    <w:rsid w:val="007242D9"/>
    <w:rsid w:val="00726884"/>
    <w:rsid w:val="00727358"/>
    <w:rsid w:val="00731F49"/>
    <w:rsid w:val="00732E81"/>
    <w:rsid w:val="007336FC"/>
    <w:rsid w:val="00733DE1"/>
    <w:rsid w:val="00734AF2"/>
    <w:rsid w:val="00735454"/>
    <w:rsid w:val="00735FA2"/>
    <w:rsid w:val="00746391"/>
    <w:rsid w:val="007464A5"/>
    <w:rsid w:val="007522D4"/>
    <w:rsid w:val="0075387D"/>
    <w:rsid w:val="00756CCC"/>
    <w:rsid w:val="00756CF8"/>
    <w:rsid w:val="0076040F"/>
    <w:rsid w:val="00760E45"/>
    <w:rsid w:val="00763F16"/>
    <w:rsid w:val="00765825"/>
    <w:rsid w:val="00767F62"/>
    <w:rsid w:val="00772228"/>
    <w:rsid w:val="00772815"/>
    <w:rsid w:val="007740D5"/>
    <w:rsid w:val="007747CD"/>
    <w:rsid w:val="007774CF"/>
    <w:rsid w:val="00781E50"/>
    <w:rsid w:val="00782FBE"/>
    <w:rsid w:val="00785233"/>
    <w:rsid w:val="00787C26"/>
    <w:rsid w:val="00792C7E"/>
    <w:rsid w:val="00792FBD"/>
    <w:rsid w:val="007935CC"/>
    <w:rsid w:val="00794308"/>
    <w:rsid w:val="007949F1"/>
    <w:rsid w:val="00795FD3"/>
    <w:rsid w:val="00796BDA"/>
    <w:rsid w:val="007A02D0"/>
    <w:rsid w:val="007A17EC"/>
    <w:rsid w:val="007A243B"/>
    <w:rsid w:val="007A3E2D"/>
    <w:rsid w:val="007A4755"/>
    <w:rsid w:val="007A5E02"/>
    <w:rsid w:val="007B32E1"/>
    <w:rsid w:val="007B4828"/>
    <w:rsid w:val="007B4AAC"/>
    <w:rsid w:val="007B4D36"/>
    <w:rsid w:val="007B507E"/>
    <w:rsid w:val="007C0A19"/>
    <w:rsid w:val="007C3F3E"/>
    <w:rsid w:val="007C6BA6"/>
    <w:rsid w:val="007C6CC9"/>
    <w:rsid w:val="007D26A6"/>
    <w:rsid w:val="007D472D"/>
    <w:rsid w:val="007E3398"/>
    <w:rsid w:val="007E49BF"/>
    <w:rsid w:val="007E5387"/>
    <w:rsid w:val="007E53BE"/>
    <w:rsid w:val="007F1E93"/>
    <w:rsid w:val="007F4B04"/>
    <w:rsid w:val="007F6AA3"/>
    <w:rsid w:val="008000E9"/>
    <w:rsid w:val="0080064F"/>
    <w:rsid w:val="00802F37"/>
    <w:rsid w:val="008046C3"/>
    <w:rsid w:val="00804BB3"/>
    <w:rsid w:val="00805588"/>
    <w:rsid w:val="00806B96"/>
    <w:rsid w:val="00807F16"/>
    <w:rsid w:val="00812A76"/>
    <w:rsid w:val="0081564D"/>
    <w:rsid w:val="00830325"/>
    <w:rsid w:val="00830E9D"/>
    <w:rsid w:val="008324AD"/>
    <w:rsid w:val="00834F53"/>
    <w:rsid w:val="008423FE"/>
    <w:rsid w:val="008501D4"/>
    <w:rsid w:val="00850598"/>
    <w:rsid w:val="00851627"/>
    <w:rsid w:val="00851B6C"/>
    <w:rsid w:val="00851B88"/>
    <w:rsid w:val="00852678"/>
    <w:rsid w:val="008546E8"/>
    <w:rsid w:val="00854A59"/>
    <w:rsid w:val="0085660D"/>
    <w:rsid w:val="008570C9"/>
    <w:rsid w:val="008571AE"/>
    <w:rsid w:val="00857C9F"/>
    <w:rsid w:val="00860381"/>
    <w:rsid w:val="0086274A"/>
    <w:rsid w:val="0086334C"/>
    <w:rsid w:val="008641E6"/>
    <w:rsid w:val="008669A5"/>
    <w:rsid w:val="00867DB1"/>
    <w:rsid w:val="0087042A"/>
    <w:rsid w:val="00874309"/>
    <w:rsid w:val="008761A2"/>
    <w:rsid w:val="00876EF5"/>
    <w:rsid w:val="008776A3"/>
    <w:rsid w:val="00883E0D"/>
    <w:rsid w:val="00885F65"/>
    <w:rsid w:val="008864A6"/>
    <w:rsid w:val="00887B2E"/>
    <w:rsid w:val="00891117"/>
    <w:rsid w:val="00895482"/>
    <w:rsid w:val="008955FC"/>
    <w:rsid w:val="00896907"/>
    <w:rsid w:val="00897205"/>
    <w:rsid w:val="008975C3"/>
    <w:rsid w:val="008A2C54"/>
    <w:rsid w:val="008A3E07"/>
    <w:rsid w:val="008A5718"/>
    <w:rsid w:val="008A5974"/>
    <w:rsid w:val="008A635D"/>
    <w:rsid w:val="008A6B63"/>
    <w:rsid w:val="008A70E4"/>
    <w:rsid w:val="008B0A34"/>
    <w:rsid w:val="008B4431"/>
    <w:rsid w:val="008B7EE4"/>
    <w:rsid w:val="008B7F9C"/>
    <w:rsid w:val="008C00E0"/>
    <w:rsid w:val="008C3B89"/>
    <w:rsid w:val="008D08B2"/>
    <w:rsid w:val="008D22E9"/>
    <w:rsid w:val="008D4BF5"/>
    <w:rsid w:val="008D6028"/>
    <w:rsid w:val="008D685C"/>
    <w:rsid w:val="008E081B"/>
    <w:rsid w:val="008E471D"/>
    <w:rsid w:val="008E61BB"/>
    <w:rsid w:val="008E7598"/>
    <w:rsid w:val="008E7FD1"/>
    <w:rsid w:val="008F09DE"/>
    <w:rsid w:val="008F194F"/>
    <w:rsid w:val="008F2494"/>
    <w:rsid w:val="008F5C1D"/>
    <w:rsid w:val="008F659E"/>
    <w:rsid w:val="00900B9F"/>
    <w:rsid w:val="009012FC"/>
    <w:rsid w:val="00902CA1"/>
    <w:rsid w:val="0091250B"/>
    <w:rsid w:val="0091278C"/>
    <w:rsid w:val="0091334C"/>
    <w:rsid w:val="00914055"/>
    <w:rsid w:val="009207E7"/>
    <w:rsid w:val="009221AC"/>
    <w:rsid w:val="009228F7"/>
    <w:rsid w:val="009231D4"/>
    <w:rsid w:val="009237BE"/>
    <w:rsid w:val="0092639F"/>
    <w:rsid w:val="00931EA2"/>
    <w:rsid w:val="00932E7C"/>
    <w:rsid w:val="00933F62"/>
    <w:rsid w:val="0093676B"/>
    <w:rsid w:val="00936D2E"/>
    <w:rsid w:val="00940CEA"/>
    <w:rsid w:val="00944067"/>
    <w:rsid w:val="0094616D"/>
    <w:rsid w:val="009470AC"/>
    <w:rsid w:val="00947FFA"/>
    <w:rsid w:val="00950ED7"/>
    <w:rsid w:val="00952261"/>
    <w:rsid w:val="009532B0"/>
    <w:rsid w:val="009539DA"/>
    <w:rsid w:val="00953A65"/>
    <w:rsid w:val="009605E7"/>
    <w:rsid w:val="00962244"/>
    <w:rsid w:val="009703A0"/>
    <w:rsid w:val="009703FC"/>
    <w:rsid w:val="00976AD5"/>
    <w:rsid w:val="00977A04"/>
    <w:rsid w:val="00977AD7"/>
    <w:rsid w:val="00977CFB"/>
    <w:rsid w:val="0098001B"/>
    <w:rsid w:val="0098256E"/>
    <w:rsid w:val="00983CAD"/>
    <w:rsid w:val="00984C21"/>
    <w:rsid w:val="00986F61"/>
    <w:rsid w:val="00987729"/>
    <w:rsid w:val="009905BD"/>
    <w:rsid w:val="00992E83"/>
    <w:rsid w:val="00994201"/>
    <w:rsid w:val="00997806"/>
    <w:rsid w:val="009A0B1A"/>
    <w:rsid w:val="009A23EA"/>
    <w:rsid w:val="009A2464"/>
    <w:rsid w:val="009A2E18"/>
    <w:rsid w:val="009A7AA2"/>
    <w:rsid w:val="009A7E96"/>
    <w:rsid w:val="009B15A5"/>
    <w:rsid w:val="009B36FF"/>
    <w:rsid w:val="009C2F6B"/>
    <w:rsid w:val="009C561C"/>
    <w:rsid w:val="009C662B"/>
    <w:rsid w:val="009C7B0B"/>
    <w:rsid w:val="009D0248"/>
    <w:rsid w:val="009D08C4"/>
    <w:rsid w:val="009D1C77"/>
    <w:rsid w:val="009D50CA"/>
    <w:rsid w:val="009E036D"/>
    <w:rsid w:val="009E0C2F"/>
    <w:rsid w:val="009E11EC"/>
    <w:rsid w:val="009E249D"/>
    <w:rsid w:val="009E24FF"/>
    <w:rsid w:val="009E2B5A"/>
    <w:rsid w:val="009E3D38"/>
    <w:rsid w:val="009E5D46"/>
    <w:rsid w:val="009F0125"/>
    <w:rsid w:val="009F0EE0"/>
    <w:rsid w:val="009F1C55"/>
    <w:rsid w:val="009F2B59"/>
    <w:rsid w:val="009F4416"/>
    <w:rsid w:val="009F5D93"/>
    <w:rsid w:val="00A00716"/>
    <w:rsid w:val="00A01F0B"/>
    <w:rsid w:val="00A03C31"/>
    <w:rsid w:val="00A03F7D"/>
    <w:rsid w:val="00A045D6"/>
    <w:rsid w:val="00A049B2"/>
    <w:rsid w:val="00A06ED3"/>
    <w:rsid w:val="00A07D5A"/>
    <w:rsid w:val="00A11043"/>
    <w:rsid w:val="00A16DC5"/>
    <w:rsid w:val="00A216CB"/>
    <w:rsid w:val="00A22176"/>
    <w:rsid w:val="00A22EC2"/>
    <w:rsid w:val="00A25191"/>
    <w:rsid w:val="00A25B38"/>
    <w:rsid w:val="00A26D61"/>
    <w:rsid w:val="00A31487"/>
    <w:rsid w:val="00A3265E"/>
    <w:rsid w:val="00A32E5C"/>
    <w:rsid w:val="00A33989"/>
    <w:rsid w:val="00A33FF2"/>
    <w:rsid w:val="00A41D5E"/>
    <w:rsid w:val="00A5237B"/>
    <w:rsid w:val="00A5240E"/>
    <w:rsid w:val="00A53C7F"/>
    <w:rsid w:val="00A603C3"/>
    <w:rsid w:val="00A61945"/>
    <w:rsid w:val="00A628E5"/>
    <w:rsid w:val="00A71078"/>
    <w:rsid w:val="00A77531"/>
    <w:rsid w:val="00A77609"/>
    <w:rsid w:val="00A8765C"/>
    <w:rsid w:val="00A90D9B"/>
    <w:rsid w:val="00A937D6"/>
    <w:rsid w:val="00A9390B"/>
    <w:rsid w:val="00A93E3F"/>
    <w:rsid w:val="00A95882"/>
    <w:rsid w:val="00A95A68"/>
    <w:rsid w:val="00A977B1"/>
    <w:rsid w:val="00AA062B"/>
    <w:rsid w:val="00AA0A94"/>
    <w:rsid w:val="00AA2943"/>
    <w:rsid w:val="00AA3149"/>
    <w:rsid w:val="00AA4A8A"/>
    <w:rsid w:val="00AA60D5"/>
    <w:rsid w:val="00AA61F1"/>
    <w:rsid w:val="00AA7C8D"/>
    <w:rsid w:val="00AB0E15"/>
    <w:rsid w:val="00AB38B9"/>
    <w:rsid w:val="00AB503C"/>
    <w:rsid w:val="00AB55ED"/>
    <w:rsid w:val="00AB6D9D"/>
    <w:rsid w:val="00AC1119"/>
    <w:rsid w:val="00AC21F4"/>
    <w:rsid w:val="00AC3E06"/>
    <w:rsid w:val="00AC4A49"/>
    <w:rsid w:val="00AC51A0"/>
    <w:rsid w:val="00AD3EB5"/>
    <w:rsid w:val="00AD50C2"/>
    <w:rsid w:val="00AD6612"/>
    <w:rsid w:val="00AE1DC9"/>
    <w:rsid w:val="00AE37D5"/>
    <w:rsid w:val="00AE4056"/>
    <w:rsid w:val="00AE6B3A"/>
    <w:rsid w:val="00AF0F26"/>
    <w:rsid w:val="00AF28F1"/>
    <w:rsid w:val="00AF792C"/>
    <w:rsid w:val="00AF7BCD"/>
    <w:rsid w:val="00B012F2"/>
    <w:rsid w:val="00B02F13"/>
    <w:rsid w:val="00B06105"/>
    <w:rsid w:val="00B06411"/>
    <w:rsid w:val="00B06F23"/>
    <w:rsid w:val="00B11E0E"/>
    <w:rsid w:val="00B16280"/>
    <w:rsid w:val="00B20504"/>
    <w:rsid w:val="00B21145"/>
    <w:rsid w:val="00B230EF"/>
    <w:rsid w:val="00B23B40"/>
    <w:rsid w:val="00B315F0"/>
    <w:rsid w:val="00B31C5A"/>
    <w:rsid w:val="00B320D4"/>
    <w:rsid w:val="00B32D13"/>
    <w:rsid w:val="00B3338D"/>
    <w:rsid w:val="00B3501F"/>
    <w:rsid w:val="00B3614B"/>
    <w:rsid w:val="00B364BF"/>
    <w:rsid w:val="00B3712A"/>
    <w:rsid w:val="00B406F5"/>
    <w:rsid w:val="00B41A31"/>
    <w:rsid w:val="00B42E1A"/>
    <w:rsid w:val="00B50E40"/>
    <w:rsid w:val="00B53ACE"/>
    <w:rsid w:val="00B543AE"/>
    <w:rsid w:val="00B568C1"/>
    <w:rsid w:val="00B56DEC"/>
    <w:rsid w:val="00B575A0"/>
    <w:rsid w:val="00B57CA2"/>
    <w:rsid w:val="00B61339"/>
    <w:rsid w:val="00B64323"/>
    <w:rsid w:val="00B66F58"/>
    <w:rsid w:val="00B704E8"/>
    <w:rsid w:val="00B70B2A"/>
    <w:rsid w:val="00B74915"/>
    <w:rsid w:val="00B8347F"/>
    <w:rsid w:val="00B85A9C"/>
    <w:rsid w:val="00B920A5"/>
    <w:rsid w:val="00B93770"/>
    <w:rsid w:val="00B93E1E"/>
    <w:rsid w:val="00BA0F35"/>
    <w:rsid w:val="00BA101A"/>
    <w:rsid w:val="00BA11FC"/>
    <w:rsid w:val="00BA16BD"/>
    <w:rsid w:val="00BA5E18"/>
    <w:rsid w:val="00BA6723"/>
    <w:rsid w:val="00BB05CD"/>
    <w:rsid w:val="00BB528C"/>
    <w:rsid w:val="00BB5728"/>
    <w:rsid w:val="00BB60D0"/>
    <w:rsid w:val="00BB665B"/>
    <w:rsid w:val="00BC0361"/>
    <w:rsid w:val="00BC0574"/>
    <w:rsid w:val="00BC1759"/>
    <w:rsid w:val="00BD3E66"/>
    <w:rsid w:val="00BE0642"/>
    <w:rsid w:val="00BE2116"/>
    <w:rsid w:val="00BE2A45"/>
    <w:rsid w:val="00BE5D37"/>
    <w:rsid w:val="00BF0AF6"/>
    <w:rsid w:val="00BF0BE0"/>
    <w:rsid w:val="00BF4E49"/>
    <w:rsid w:val="00BF5C3F"/>
    <w:rsid w:val="00C02B3B"/>
    <w:rsid w:val="00C03483"/>
    <w:rsid w:val="00C03FAD"/>
    <w:rsid w:val="00C043E3"/>
    <w:rsid w:val="00C0450B"/>
    <w:rsid w:val="00C13810"/>
    <w:rsid w:val="00C15A64"/>
    <w:rsid w:val="00C20C8E"/>
    <w:rsid w:val="00C229CC"/>
    <w:rsid w:val="00C2453A"/>
    <w:rsid w:val="00C25331"/>
    <w:rsid w:val="00C25F69"/>
    <w:rsid w:val="00C26DA6"/>
    <w:rsid w:val="00C3246A"/>
    <w:rsid w:val="00C3318B"/>
    <w:rsid w:val="00C3378E"/>
    <w:rsid w:val="00C339D5"/>
    <w:rsid w:val="00C3539C"/>
    <w:rsid w:val="00C35681"/>
    <w:rsid w:val="00C36173"/>
    <w:rsid w:val="00C40537"/>
    <w:rsid w:val="00C439F4"/>
    <w:rsid w:val="00C45608"/>
    <w:rsid w:val="00C460E6"/>
    <w:rsid w:val="00C503BE"/>
    <w:rsid w:val="00C50EB5"/>
    <w:rsid w:val="00C510C7"/>
    <w:rsid w:val="00C515EB"/>
    <w:rsid w:val="00C5761B"/>
    <w:rsid w:val="00C57F85"/>
    <w:rsid w:val="00C605EE"/>
    <w:rsid w:val="00C6473D"/>
    <w:rsid w:val="00C64C55"/>
    <w:rsid w:val="00C6625F"/>
    <w:rsid w:val="00C667EA"/>
    <w:rsid w:val="00C66C15"/>
    <w:rsid w:val="00C66DDD"/>
    <w:rsid w:val="00C66F0F"/>
    <w:rsid w:val="00C67752"/>
    <w:rsid w:val="00C6786E"/>
    <w:rsid w:val="00C71219"/>
    <w:rsid w:val="00C742D1"/>
    <w:rsid w:val="00C7636F"/>
    <w:rsid w:val="00C80AA5"/>
    <w:rsid w:val="00C82533"/>
    <w:rsid w:val="00C82853"/>
    <w:rsid w:val="00C846DC"/>
    <w:rsid w:val="00C86B79"/>
    <w:rsid w:val="00C9107F"/>
    <w:rsid w:val="00C9455D"/>
    <w:rsid w:val="00CA039C"/>
    <w:rsid w:val="00CA1EAC"/>
    <w:rsid w:val="00CA2741"/>
    <w:rsid w:val="00CA67A4"/>
    <w:rsid w:val="00CA7410"/>
    <w:rsid w:val="00CB6C6B"/>
    <w:rsid w:val="00CC0E2A"/>
    <w:rsid w:val="00CC15AE"/>
    <w:rsid w:val="00CC4164"/>
    <w:rsid w:val="00CD14DE"/>
    <w:rsid w:val="00CD2962"/>
    <w:rsid w:val="00CD2A81"/>
    <w:rsid w:val="00CD389E"/>
    <w:rsid w:val="00CD5374"/>
    <w:rsid w:val="00CD6F60"/>
    <w:rsid w:val="00CD71C1"/>
    <w:rsid w:val="00CE0EB8"/>
    <w:rsid w:val="00CE1156"/>
    <w:rsid w:val="00CE228D"/>
    <w:rsid w:val="00CE59FB"/>
    <w:rsid w:val="00CF112F"/>
    <w:rsid w:val="00CF1F63"/>
    <w:rsid w:val="00CF1F82"/>
    <w:rsid w:val="00CF3A59"/>
    <w:rsid w:val="00CF584D"/>
    <w:rsid w:val="00CF6135"/>
    <w:rsid w:val="00D04399"/>
    <w:rsid w:val="00D07ED3"/>
    <w:rsid w:val="00D12D6E"/>
    <w:rsid w:val="00D13899"/>
    <w:rsid w:val="00D159C9"/>
    <w:rsid w:val="00D176C1"/>
    <w:rsid w:val="00D208A0"/>
    <w:rsid w:val="00D20F64"/>
    <w:rsid w:val="00D229F5"/>
    <w:rsid w:val="00D31F3F"/>
    <w:rsid w:val="00D33D89"/>
    <w:rsid w:val="00D36A34"/>
    <w:rsid w:val="00D37879"/>
    <w:rsid w:val="00D37D8F"/>
    <w:rsid w:val="00D37F88"/>
    <w:rsid w:val="00D425FB"/>
    <w:rsid w:val="00D4646D"/>
    <w:rsid w:val="00D5039F"/>
    <w:rsid w:val="00D51483"/>
    <w:rsid w:val="00D56847"/>
    <w:rsid w:val="00D65B74"/>
    <w:rsid w:val="00D67B02"/>
    <w:rsid w:val="00D71F11"/>
    <w:rsid w:val="00D7282A"/>
    <w:rsid w:val="00D74C3C"/>
    <w:rsid w:val="00D75EDF"/>
    <w:rsid w:val="00D815C3"/>
    <w:rsid w:val="00D833C5"/>
    <w:rsid w:val="00D90E31"/>
    <w:rsid w:val="00D91746"/>
    <w:rsid w:val="00D95B34"/>
    <w:rsid w:val="00DA2138"/>
    <w:rsid w:val="00DA2A57"/>
    <w:rsid w:val="00DA5D95"/>
    <w:rsid w:val="00DA66A9"/>
    <w:rsid w:val="00DA705B"/>
    <w:rsid w:val="00DA7F2B"/>
    <w:rsid w:val="00DB3A83"/>
    <w:rsid w:val="00DB54A7"/>
    <w:rsid w:val="00DB5CDE"/>
    <w:rsid w:val="00DB6025"/>
    <w:rsid w:val="00DC0CB5"/>
    <w:rsid w:val="00DC287F"/>
    <w:rsid w:val="00DC2F83"/>
    <w:rsid w:val="00DC316A"/>
    <w:rsid w:val="00DC7D56"/>
    <w:rsid w:val="00DD0A58"/>
    <w:rsid w:val="00DD12FD"/>
    <w:rsid w:val="00DD20D5"/>
    <w:rsid w:val="00DD3B88"/>
    <w:rsid w:val="00DD7D36"/>
    <w:rsid w:val="00DE1E3E"/>
    <w:rsid w:val="00DE39E7"/>
    <w:rsid w:val="00DE3BFD"/>
    <w:rsid w:val="00DE4281"/>
    <w:rsid w:val="00DE4942"/>
    <w:rsid w:val="00DE55FA"/>
    <w:rsid w:val="00DE7207"/>
    <w:rsid w:val="00DF0D7C"/>
    <w:rsid w:val="00DF2540"/>
    <w:rsid w:val="00DF4628"/>
    <w:rsid w:val="00DF4C74"/>
    <w:rsid w:val="00DF7E07"/>
    <w:rsid w:val="00E0220D"/>
    <w:rsid w:val="00E03AD7"/>
    <w:rsid w:val="00E04943"/>
    <w:rsid w:val="00E06442"/>
    <w:rsid w:val="00E11A42"/>
    <w:rsid w:val="00E15CD4"/>
    <w:rsid w:val="00E177B6"/>
    <w:rsid w:val="00E211E2"/>
    <w:rsid w:val="00E21A4F"/>
    <w:rsid w:val="00E24C35"/>
    <w:rsid w:val="00E26B10"/>
    <w:rsid w:val="00E32B85"/>
    <w:rsid w:val="00E34511"/>
    <w:rsid w:val="00E351A9"/>
    <w:rsid w:val="00E36913"/>
    <w:rsid w:val="00E369C9"/>
    <w:rsid w:val="00E413C7"/>
    <w:rsid w:val="00E437A2"/>
    <w:rsid w:val="00E474C9"/>
    <w:rsid w:val="00E51C15"/>
    <w:rsid w:val="00E557D4"/>
    <w:rsid w:val="00E60E3D"/>
    <w:rsid w:val="00E62538"/>
    <w:rsid w:val="00E66D17"/>
    <w:rsid w:val="00E66D28"/>
    <w:rsid w:val="00E70BE4"/>
    <w:rsid w:val="00E7133A"/>
    <w:rsid w:val="00E74652"/>
    <w:rsid w:val="00E74BF4"/>
    <w:rsid w:val="00E760DD"/>
    <w:rsid w:val="00E777EB"/>
    <w:rsid w:val="00E80329"/>
    <w:rsid w:val="00E83D3A"/>
    <w:rsid w:val="00E83D60"/>
    <w:rsid w:val="00E84D76"/>
    <w:rsid w:val="00E913ED"/>
    <w:rsid w:val="00E92660"/>
    <w:rsid w:val="00EA2890"/>
    <w:rsid w:val="00EA4DA5"/>
    <w:rsid w:val="00EA6C84"/>
    <w:rsid w:val="00EB6958"/>
    <w:rsid w:val="00EC1CE2"/>
    <w:rsid w:val="00EC1E52"/>
    <w:rsid w:val="00EC337C"/>
    <w:rsid w:val="00EC51A7"/>
    <w:rsid w:val="00EC58F8"/>
    <w:rsid w:val="00EC6E15"/>
    <w:rsid w:val="00EC7D96"/>
    <w:rsid w:val="00ED0020"/>
    <w:rsid w:val="00ED12B6"/>
    <w:rsid w:val="00ED6C44"/>
    <w:rsid w:val="00ED6E90"/>
    <w:rsid w:val="00ED6FEE"/>
    <w:rsid w:val="00EE0009"/>
    <w:rsid w:val="00EE03C7"/>
    <w:rsid w:val="00EE3816"/>
    <w:rsid w:val="00EE4404"/>
    <w:rsid w:val="00EE5C5E"/>
    <w:rsid w:val="00EF2B43"/>
    <w:rsid w:val="00EF47F1"/>
    <w:rsid w:val="00EF5BF9"/>
    <w:rsid w:val="00F017DC"/>
    <w:rsid w:val="00F04C4F"/>
    <w:rsid w:val="00F1049B"/>
    <w:rsid w:val="00F10D32"/>
    <w:rsid w:val="00F11487"/>
    <w:rsid w:val="00F11AB2"/>
    <w:rsid w:val="00F11B24"/>
    <w:rsid w:val="00F12808"/>
    <w:rsid w:val="00F229F0"/>
    <w:rsid w:val="00F25ED7"/>
    <w:rsid w:val="00F27C56"/>
    <w:rsid w:val="00F30B81"/>
    <w:rsid w:val="00F30C5B"/>
    <w:rsid w:val="00F317F9"/>
    <w:rsid w:val="00F320C4"/>
    <w:rsid w:val="00F36540"/>
    <w:rsid w:val="00F36811"/>
    <w:rsid w:val="00F53AE4"/>
    <w:rsid w:val="00F53C64"/>
    <w:rsid w:val="00F54716"/>
    <w:rsid w:val="00F60228"/>
    <w:rsid w:val="00F60754"/>
    <w:rsid w:val="00F60B35"/>
    <w:rsid w:val="00F66CBD"/>
    <w:rsid w:val="00F73D30"/>
    <w:rsid w:val="00F7454E"/>
    <w:rsid w:val="00F75794"/>
    <w:rsid w:val="00F76BA8"/>
    <w:rsid w:val="00F811D7"/>
    <w:rsid w:val="00F83852"/>
    <w:rsid w:val="00F8643D"/>
    <w:rsid w:val="00F86BF7"/>
    <w:rsid w:val="00F97BC4"/>
    <w:rsid w:val="00FA0F86"/>
    <w:rsid w:val="00FA148D"/>
    <w:rsid w:val="00FA1CC9"/>
    <w:rsid w:val="00FA2BD7"/>
    <w:rsid w:val="00FA3DCB"/>
    <w:rsid w:val="00FA5860"/>
    <w:rsid w:val="00FA5F36"/>
    <w:rsid w:val="00FA6860"/>
    <w:rsid w:val="00FB0722"/>
    <w:rsid w:val="00FB1C11"/>
    <w:rsid w:val="00FB440F"/>
    <w:rsid w:val="00FB480F"/>
    <w:rsid w:val="00FB50DA"/>
    <w:rsid w:val="00FB7273"/>
    <w:rsid w:val="00FB7E9B"/>
    <w:rsid w:val="00FC1D00"/>
    <w:rsid w:val="00FC36CA"/>
    <w:rsid w:val="00FC6165"/>
    <w:rsid w:val="00FC61A1"/>
    <w:rsid w:val="00FC7BF4"/>
    <w:rsid w:val="00FD3DE9"/>
    <w:rsid w:val="00FD5989"/>
    <w:rsid w:val="00FD72B8"/>
    <w:rsid w:val="00FD7E05"/>
    <w:rsid w:val="00FE464E"/>
    <w:rsid w:val="00FE4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2E19B3B-39F6-453C-BA3E-5C1CE8792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iPriority="0" w:unhideWhenUsed="1"/>
    <w:lsdException w:name="caption" w:uiPriority="0" w:qFormat="1"/>
    <w:lsdException w:name="table of figures" w:semiHidden="1" w:unhideWhenUsed="1"/>
    <w:lsdException w:name="envelope address" w:semiHidden="1" w:uiPriority="0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iPriority="0" w:unhideWhenUsed="1"/>
    <w:lsdException w:name="HTML Cite" w:semiHidden="1" w:unhideWhenUsed="1"/>
    <w:lsdException w:name="HTML Code" w:semiHidden="1" w:unhideWhenUsed="1"/>
    <w:lsdException w:name="HTML Definition" w:semiHidden="1" w:uiPriority="0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iPriority="0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DD3B88"/>
    <w:pPr>
      <w:widowControl w:val="0"/>
      <w:ind w:firstLine="510"/>
      <w:jc w:val="both"/>
    </w:pPr>
    <w:rPr>
      <w:sz w:val="32"/>
      <w:szCs w:val="28"/>
      <w:lang w:eastAsia="ru-RU"/>
    </w:rPr>
  </w:style>
  <w:style w:type="paragraph" w:styleId="1">
    <w:name w:val="heading 1"/>
    <w:basedOn w:val="a1"/>
    <w:next w:val="a1"/>
    <w:qFormat/>
    <w:rsid w:val="00726884"/>
    <w:pPr>
      <w:keepNext/>
      <w:keepLines/>
      <w:pageBreakBefore/>
      <w:suppressAutoHyphens/>
      <w:spacing w:after="120"/>
      <w:ind w:firstLine="0"/>
      <w:jc w:val="right"/>
      <w:outlineLvl w:val="0"/>
    </w:pPr>
    <w:rPr>
      <w:b/>
      <w:smallCaps/>
      <w:color w:val="002060"/>
      <w:spacing w:val="40"/>
      <w:kern w:val="32"/>
    </w:rPr>
  </w:style>
  <w:style w:type="paragraph" w:styleId="2">
    <w:name w:val="heading 2"/>
    <w:basedOn w:val="a1"/>
    <w:next w:val="a1"/>
    <w:link w:val="20"/>
    <w:qFormat/>
    <w:rsid w:val="009470AC"/>
    <w:pPr>
      <w:keepNext/>
      <w:spacing w:before="240" w:after="60"/>
      <w:ind w:firstLine="0"/>
      <w:jc w:val="center"/>
      <w:outlineLvl w:val="1"/>
    </w:pPr>
    <w:rPr>
      <w:rFonts w:asciiTheme="majorHAnsi" w:hAnsiTheme="majorHAnsi" w:cs="Arial"/>
      <w:b/>
      <w:bCs/>
      <w:iCs/>
      <w:color w:val="002060"/>
    </w:rPr>
  </w:style>
  <w:style w:type="paragraph" w:styleId="3">
    <w:name w:val="heading 3"/>
    <w:basedOn w:val="a1"/>
    <w:next w:val="a1"/>
    <w:qFormat/>
    <w:rsid w:val="007F1E93"/>
    <w:pPr>
      <w:keepNext/>
      <w:numPr>
        <w:ilvl w:val="2"/>
      </w:numPr>
      <w:tabs>
        <w:tab w:val="num" w:pos="360"/>
        <w:tab w:val="left" w:pos="3686"/>
      </w:tabs>
      <w:overflowPunct w:val="0"/>
      <w:autoSpaceDE w:val="0"/>
      <w:autoSpaceDN w:val="0"/>
      <w:adjustRightInd w:val="0"/>
      <w:spacing w:before="120"/>
      <w:ind w:firstLine="510"/>
      <w:jc w:val="center"/>
      <w:textAlignment w:val="baseline"/>
      <w:outlineLvl w:val="2"/>
    </w:pPr>
    <w:rPr>
      <w:rFonts w:asciiTheme="majorHAnsi" w:hAnsiTheme="majorHAnsi"/>
      <w:color w:val="002060"/>
      <w:lang w:eastAsia="zh-CN"/>
    </w:rPr>
  </w:style>
  <w:style w:type="paragraph" w:styleId="4">
    <w:name w:val="heading 4"/>
    <w:basedOn w:val="a1"/>
    <w:qFormat/>
    <w:rsid w:val="00DA5D95"/>
    <w:pPr>
      <w:numPr>
        <w:ilvl w:val="3"/>
        <w:numId w:val="2"/>
      </w:numPr>
      <w:outlineLvl w:val="3"/>
    </w:pPr>
  </w:style>
  <w:style w:type="paragraph" w:styleId="5">
    <w:name w:val="heading 5"/>
    <w:basedOn w:val="a1"/>
    <w:next w:val="a2"/>
    <w:qFormat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4"/>
    </w:pPr>
    <w:rPr>
      <w:b/>
      <w:i/>
      <w:kern w:val="28"/>
      <w:sz w:val="24"/>
    </w:rPr>
  </w:style>
  <w:style w:type="paragraph" w:styleId="6">
    <w:name w:val="heading 6"/>
    <w:basedOn w:val="a1"/>
    <w:next w:val="a2"/>
    <w:qFormat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5"/>
    </w:pPr>
    <w:rPr>
      <w:b/>
      <w:kern w:val="28"/>
      <w:sz w:val="22"/>
    </w:rPr>
  </w:style>
  <w:style w:type="paragraph" w:styleId="7">
    <w:name w:val="heading 7"/>
    <w:basedOn w:val="a1"/>
    <w:next w:val="a2"/>
    <w:qFormat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6"/>
    </w:pPr>
    <w:rPr>
      <w:kern w:val="28"/>
      <w:sz w:val="22"/>
    </w:rPr>
  </w:style>
  <w:style w:type="paragraph" w:styleId="8">
    <w:name w:val="heading 8"/>
    <w:basedOn w:val="a1"/>
    <w:next w:val="a2"/>
    <w:qFormat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7"/>
    </w:pPr>
    <w:rPr>
      <w:i/>
      <w:kern w:val="28"/>
      <w:sz w:val="22"/>
    </w:rPr>
  </w:style>
  <w:style w:type="paragraph" w:styleId="9">
    <w:name w:val="heading 9"/>
    <w:basedOn w:val="a1"/>
    <w:next w:val="a2"/>
    <w:qFormat/>
    <w:rsid w:val="00DA5D95"/>
    <w:pPr>
      <w:keepNext/>
      <w:keepLines/>
      <w:tabs>
        <w:tab w:val="num" w:pos="0"/>
      </w:tabs>
      <w:spacing w:before="240" w:after="120" w:line="280" w:lineRule="exact"/>
      <w:ind w:firstLine="0"/>
      <w:outlineLvl w:val="8"/>
    </w:pPr>
    <w:rPr>
      <w:i/>
      <w:kern w:val="28"/>
      <w:sz w:val="2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Body Text"/>
    <w:basedOn w:val="a1"/>
    <w:next w:val="a1"/>
    <w:link w:val="a6"/>
    <w:rsid w:val="00DA5D95"/>
    <w:pPr>
      <w:spacing w:before="120"/>
      <w:ind w:firstLine="0"/>
    </w:pPr>
  </w:style>
  <w:style w:type="paragraph" w:customStyle="1" w:styleId="a7">
    <w:name w:val="Определение"/>
    <w:basedOn w:val="a1"/>
    <w:next w:val="a1"/>
    <w:rsid w:val="00DA5D95"/>
    <w:pPr>
      <w:keepLines/>
      <w:pBdr>
        <w:left w:val="double" w:sz="12" w:space="12" w:color="auto"/>
      </w:pBdr>
      <w:spacing w:before="120" w:after="120"/>
      <w:ind w:left="340" w:right="284" w:firstLine="0"/>
    </w:pPr>
    <w:rPr>
      <w:rFonts w:ascii="Arial" w:hAnsi="Arial"/>
      <w:sz w:val="26"/>
      <w:szCs w:val="26"/>
    </w:rPr>
  </w:style>
  <w:style w:type="character" w:customStyle="1" w:styleId="a8">
    <w:name w:val="математический символ"/>
    <w:basedOn w:val="a3"/>
    <w:qFormat/>
    <w:rsid w:val="00BB60D0"/>
    <w:rPr>
      <w:noProof/>
      <w:sz w:val="32"/>
    </w:rPr>
  </w:style>
  <w:style w:type="paragraph" w:styleId="a9">
    <w:name w:val="Block Text"/>
    <w:basedOn w:val="a1"/>
    <w:next w:val="a1"/>
    <w:rsid w:val="008864A6"/>
    <w:pPr>
      <w:keepLines/>
      <w:pBdr>
        <w:top w:val="double" w:sz="6" w:space="1" w:color="auto"/>
        <w:bottom w:val="double" w:sz="6" w:space="1" w:color="auto"/>
      </w:pBdr>
      <w:spacing w:before="120" w:after="120"/>
      <w:ind w:left="284" w:right="284" w:firstLine="0"/>
      <w:contextualSpacing/>
    </w:pPr>
    <w:rPr>
      <w:rFonts w:ascii="Arial" w:hAnsi="Arial"/>
      <w:sz w:val="24"/>
    </w:rPr>
  </w:style>
  <w:style w:type="character" w:customStyle="1" w:styleId="aa">
    <w:name w:val="переменная"/>
    <w:basedOn w:val="a8"/>
    <w:qFormat/>
    <w:rsid w:val="00011F67"/>
    <w:rPr>
      <w:i/>
      <w:noProof/>
      <w:sz w:val="32"/>
      <w:szCs w:val="32"/>
    </w:rPr>
  </w:style>
  <w:style w:type="paragraph" w:customStyle="1" w:styleId="ab">
    <w:name w:val="Эпиграф"/>
    <w:basedOn w:val="a1"/>
    <w:next w:val="a1"/>
    <w:rsid w:val="00DA5D95"/>
    <w:pPr>
      <w:keepLines/>
      <w:spacing w:after="120"/>
      <w:ind w:left="3686" w:firstLine="0"/>
    </w:pPr>
    <w:rPr>
      <w:rFonts w:ascii="Arial" w:hAnsi="Arial"/>
      <w:sz w:val="24"/>
    </w:rPr>
  </w:style>
  <w:style w:type="paragraph" w:customStyle="1" w:styleId="a">
    <w:name w:val="Мой список"/>
    <w:basedOn w:val="a1"/>
    <w:autoRedefine/>
    <w:rsid w:val="00BB5728"/>
    <w:pPr>
      <w:numPr>
        <w:numId w:val="4"/>
      </w:numPr>
    </w:pPr>
  </w:style>
  <w:style w:type="paragraph" w:styleId="ac">
    <w:name w:val="footnote text"/>
    <w:basedOn w:val="a1"/>
    <w:link w:val="ad"/>
    <w:rsid w:val="00DA5D95"/>
    <w:rPr>
      <w:kern w:val="28"/>
      <w:sz w:val="24"/>
    </w:rPr>
  </w:style>
  <w:style w:type="character" w:customStyle="1" w:styleId="10">
    <w:name w:val="Мой список Знак Знак Знак1 Знак Знак"/>
    <w:basedOn w:val="a3"/>
    <w:link w:val="11"/>
    <w:rsid w:val="006D15D8"/>
    <w:rPr>
      <w:sz w:val="28"/>
      <w:szCs w:val="28"/>
      <w:lang w:val="ru-RU" w:eastAsia="ru-RU" w:bidi="ar-SA"/>
    </w:rPr>
  </w:style>
  <w:style w:type="character" w:customStyle="1" w:styleId="11">
    <w:name w:val="Мой список Знак Знак Знак1 Знак"/>
    <w:basedOn w:val="a3"/>
    <w:link w:val="10"/>
    <w:rsid w:val="006D15D8"/>
    <w:rPr>
      <w:sz w:val="28"/>
      <w:szCs w:val="28"/>
      <w:lang w:val="ru-RU" w:eastAsia="ru-RU" w:bidi="ar-SA"/>
    </w:rPr>
  </w:style>
  <w:style w:type="paragraph" w:styleId="21">
    <w:name w:val="toc 2"/>
    <w:basedOn w:val="2"/>
    <w:next w:val="a1"/>
    <w:uiPriority w:val="39"/>
    <w:rsid w:val="000E4E18"/>
    <w:pPr>
      <w:keepNext w:val="0"/>
      <w:tabs>
        <w:tab w:val="right" w:leader="dot" w:pos="9072"/>
      </w:tabs>
      <w:suppressAutoHyphens/>
      <w:spacing w:before="0" w:after="0"/>
      <w:ind w:left="261"/>
      <w:jc w:val="left"/>
      <w:outlineLvl w:val="9"/>
    </w:pPr>
    <w:rPr>
      <w:b w:val="0"/>
      <w:bCs w:val="0"/>
      <w:iCs w:val="0"/>
      <w:noProof/>
      <w:kern w:val="28"/>
      <w:sz w:val="24"/>
      <w:szCs w:val="24"/>
    </w:rPr>
  </w:style>
  <w:style w:type="character" w:customStyle="1" w:styleId="ae">
    <w:name w:val="Индексы"/>
    <w:basedOn w:val="aa"/>
    <w:rsid w:val="00DA5D95"/>
    <w:rPr>
      <w:rFonts w:ascii="Times New Roman" w:hAnsi="Times New Roman"/>
      <w:i/>
      <w:noProof/>
      <w:sz w:val="28"/>
      <w:szCs w:val="32"/>
      <w:vertAlign w:val="subscript"/>
    </w:rPr>
  </w:style>
  <w:style w:type="character" w:customStyle="1" w:styleId="af">
    <w:name w:val="Степень"/>
    <w:basedOn w:val="aa"/>
    <w:qFormat/>
    <w:rsid w:val="00DA5D95"/>
    <w:rPr>
      <w:rFonts w:ascii="Times New Roman" w:hAnsi="Times New Roman"/>
      <w:i/>
      <w:noProof/>
      <w:sz w:val="28"/>
      <w:szCs w:val="32"/>
      <w:vertAlign w:val="superscript"/>
    </w:rPr>
  </w:style>
  <w:style w:type="paragraph" w:customStyle="1" w:styleId="af0">
    <w:name w:val="Решение"/>
    <w:basedOn w:val="a1"/>
    <w:next w:val="a1"/>
    <w:rsid w:val="00192BFC"/>
    <w:pPr>
      <w:ind w:left="284" w:hanging="284"/>
    </w:pPr>
  </w:style>
  <w:style w:type="paragraph" w:styleId="af1">
    <w:name w:val="caption"/>
    <w:basedOn w:val="a1"/>
    <w:next w:val="a1"/>
    <w:qFormat/>
    <w:rsid w:val="00DA5D95"/>
    <w:pPr>
      <w:spacing w:before="120" w:after="120"/>
    </w:pPr>
    <w:rPr>
      <w:b/>
      <w:bCs/>
      <w:sz w:val="20"/>
      <w:szCs w:val="20"/>
    </w:rPr>
  </w:style>
  <w:style w:type="character" w:customStyle="1" w:styleId="af2">
    <w:name w:val="греческий индекс"/>
    <w:basedOn w:val="af3"/>
    <w:rsid w:val="00DA5D95"/>
    <w:rPr>
      <w:rFonts w:ascii="Symbol" w:hAnsi="Symbol"/>
      <w:noProof/>
      <w:sz w:val="30"/>
      <w:vertAlign w:val="subscript"/>
    </w:rPr>
  </w:style>
  <w:style w:type="character" w:customStyle="1" w:styleId="af3">
    <w:name w:val="греч. в степени"/>
    <w:basedOn w:val="a3"/>
    <w:rsid w:val="00DA5D95"/>
    <w:rPr>
      <w:rFonts w:ascii="Symbol" w:hAnsi="Symbol"/>
      <w:noProof/>
      <w:sz w:val="30"/>
      <w:vertAlign w:val="superscript"/>
    </w:rPr>
  </w:style>
  <w:style w:type="paragraph" w:styleId="12">
    <w:name w:val="toc 1"/>
    <w:basedOn w:val="1"/>
    <w:next w:val="a1"/>
    <w:uiPriority w:val="39"/>
    <w:rsid w:val="000E4E18"/>
    <w:pPr>
      <w:keepLines w:val="0"/>
      <w:pageBreakBefore w:val="0"/>
      <w:tabs>
        <w:tab w:val="right" w:leader="dot" w:pos="9062"/>
      </w:tabs>
      <w:suppressAutoHyphens w:val="0"/>
      <w:spacing w:before="120"/>
      <w:jc w:val="left"/>
      <w:outlineLvl w:val="9"/>
    </w:pPr>
    <w:rPr>
      <w:bCs/>
      <w:noProof/>
      <w:spacing w:val="0"/>
      <w:kern w:val="0"/>
      <w:sz w:val="24"/>
      <w:szCs w:val="24"/>
    </w:rPr>
  </w:style>
  <w:style w:type="paragraph" w:styleId="HTML">
    <w:name w:val="HTML Address"/>
    <w:basedOn w:val="a1"/>
    <w:semiHidden/>
    <w:rsid w:val="00DA5D95"/>
    <w:rPr>
      <w:i/>
      <w:iCs/>
    </w:rPr>
  </w:style>
  <w:style w:type="paragraph" w:styleId="af4">
    <w:name w:val="envelope address"/>
    <w:basedOn w:val="a1"/>
    <w:semiHidden/>
    <w:rsid w:val="00DA5D95"/>
    <w:pPr>
      <w:framePr w:w="7920" w:h="1980" w:hRule="exact" w:hSpace="180" w:wrap="auto" w:hAnchor="page" w:xAlign="center" w:yAlign="bottom"/>
      <w:ind w:left="2880"/>
    </w:pPr>
    <w:rPr>
      <w:rFonts w:ascii="Arial" w:hAnsi="Arial"/>
      <w:sz w:val="24"/>
      <w:szCs w:val="24"/>
    </w:rPr>
  </w:style>
  <w:style w:type="character" w:styleId="HTML0">
    <w:name w:val="HTML Acronym"/>
    <w:basedOn w:val="a3"/>
    <w:semiHidden/>
    <w:rsid w:val="00DA5D95"/>
  </w:style>
  <w:style w:type="table" w:styleId="-1">
    <w:name w:val="Table Web 1"/>
    <w:basedOn w:val="a4"/>
    <w:semiHidden/>
    <w:rsid w:val="00DA5D95"/>
    <w:pPr>
      <w:widowControl w:val="0"/>
      <w:ind w:firstLine="51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4"/>
    <w:semiHidden/>
    <w:rsid w:val="00DA5D95"/>
    <w:pPr>
      <w:widowControl w:val="0"/>
      <w:ind w:firstLine="51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Web 3"/>
    <w:basedOn w:val="a4"/>
    <w:semiHidden/>
    <w:rsid w:val="00DA5D95"/>
    <w:pPr>
      <w:widowControl w:val="0"/>
      <w:ind w:firstLine="51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5">
    <w:name w:val="header"/>
    <w:basedOn w:val="a1"/>
    <w:rsid w:val="00DA5D95"/>
    <w:pPr>
      <w:tabs>
        <w:tab w:val="center" w:pos="4536"/>
        <w:tab w:val="right" w:pos="9072"/>
      </w:tabs>
      <w:jc w:val="center"/>
    </w:pPr>
    <w:rPr>
      <w:rFonts w:ascii="Arial" w:hAnsi="Arial"/>
      <w:sz w:val="24"/>
    </w:rPr>
  </w:style>
  <w:style w:type="character" w:styleId="af6">
    <w:name w:val="Emphasis"/>
    <w:basedOn w:val="a3"/>
    <w:qFormat/>
    <w:rsid w:val="00DA5D95"/>
    <w:rPr>
      <w:spacing w:val="40"/>
    </w:rPr>
  </w:style>
  <w:style w:type="character" w:styleId="af7">
    <w:name w:val="Hyperlink"/>
    <w:basedOn w:val="a3"/>
    <w:uiPriority w:val="99"/>
    <w:rsid w:val="00DA5D95"/>
    <w:rPr>
      <w:color w:val="0000FF"/>
      <w:u w:val="single"/>
    </w:rPr>
  </w:style>
  <w:style w:type="character" w:customStyle="1" w:styleId="af8">
    <w:name w:val="греческий"/>
    <w:basedOn w:val="a3"/>
    <w:rsid w:val="00DA5D95"/>
    <w:rPr>
      <w:rFonts w:ascii="Symbol" w:hAnsi="Symbol"/>
      <w:noProof/>
    </w:rPr>
  </w:style>
  <w:style w:type="paragraph" w:styleId="af9">
    <w:name w:val="Note Heading"/>
    <w:basedOn w:val="a1"/>
    <w:next w:val="a1"/>
    <w:semiHidden/>
    <w:rsid w:val="00DA5D95"/>
  </w:style>
  <w:style w:type="character" w:styleId="afa">
    <w:name w:val="footnote reference"/>
    <w:basedOn w:val="a3"/>
    <w:rsid w:val="00DA5D95"/>
    <w:rPr>
      <w:rFonts w:ascii="Symbol" w:hAnsi="Symbol"/>
      <w:vertAlign w:val="superscript"/>
    </w:rPr>
  </w:style>
  <w:style w:type="character" w:customStyle="1" w:styleId="afb">
    <w:name w:val="индекс  в степени"/>
    <w:basedOn w:val="a3"/>
    <w:rsid w:val="00DA5D95"/>
    <w:rPr>
      <w:b/>
      <w:i/>
      <w:noProof/>
      <w:position w:val="-6"/>
      <w:sz w:val="32"/>
      <w:vertAlign w:val="superscript"/>
    </w:rPr>
  </w:style>
  <w:style w:type="paragraph" w:customStyle="1" w:styleId="afc">
    <w:name w:val="Комментарий"/>
    <w:basedOn w:val="a1"/>
    <w:next w:val="a1"/>
    <w:rsid w:val="00DA5D95"/>
    <w:pPr>
      <w:spacing w:before="60" w:after="60"/>
      <w:ind w:left="284" w:right="284" w:firstLine="0"/>
    </w:pPr>
    <w:rPr>
      <w:rFonts w:ascii="Arbat" w:hAnsi="Arbat"/>
      <w:sz w:val="24"/>
    </w:rPr>
  </w:style>
  <w:style w:type="paragraph" w:styleId="afd">
    <w:name w:val="footer"/>
    <w:basedOn w:val="a1"/>
    <w:link w:val="afe"/>
    <w:uiPriority w:val="99"/>
    <w:rsid w:val="00DA5D95"/>
    <w:pPr>
      <w:tabs>
        <w:tab w:val="center" w:pos="4536"/>
        <w:tab w:val="right" w:pos="9072"/>
      </w:tabs>
    </w:pPr>
  </w:style>
  <w:style w:type="character" w:styleId="aff">
    <w:name w:val="page number"/>
    <w:rsid w:val="00DA5D95"/>
    <w:rPr>
      <w:b/>
      <w:sz w:val="26"/>
    </w:rPr>
  </w:style>
  <w:style w:type="paragraph" w:styleId="30">
    <w:name w:val="toc 3"/>
    <w:basedOn w:val="3"/>
    <w:next w:val="a1"/>
    <w:uiPriority w:val="39"/>
    <w:rsid w:val="00436A83"/>
    <w:pPr>
      <w:keepNext w:val="0"/>
      <w:tabs>
        <w:tab w:val="clear" w:pos="3686"/>
        <w:tab w:val="right" w:leader="dot" w:pos="9072"/>
      </w:tabs>
      <w:spacing w:before="0"/>
      <w:jc w:val="left"/>
      <w:outlineLvl w:val="9"/>
    </w:pPr>
    <w:rPr>
      <w:noProof/>
      <w:sz w:val="24"/>
    </w:rPr>
  </w:style>
  <w:style w:type="paragraph" w:styleId="40">
    <w:name w:val="toc 4"/>
    <w:basedOn w:val="a1"/>
    <w:next w:val="a1"/>
    <w:semiHidden/>
    <w:rsid w:val="00DA5D95"/>
    <w:pPr>
      <w:tabs>
        <w:tab w:val="right" w:leader="dot" w:pos="9072"/>
      </w:tabs>
      <w:ind w:left="780"/>
    </w:pPr>
  </w:style>
  <w:style w:type="paragraph" w:styleId="50">
    <w:name w:val="toc 5"/>
    <w:basedOn w:val="a1"/>
    <w:next w:val="a1"/>
    <w:semiHidden/>
    <w:rsid w:val="00DA5D95"/>
    <w:pPr>
      <w:tabs>
        <w:tab w:val="right" w:leader="dot" w:pos="9072"/>
      </w:tabs>
      <w:ind w:left="1040"/>
    </w:pPr>
  </w:style>
  <w:style w:type="paragraph" w:styleId="60">
    <w:name w:val="toc 6"/>
    <w:basedOn w:val="a1"/>
    <w:next w:val="a1"/>
    <w:semiHidden/>
    <w:rsid w:val="00DA5D95"/>
    <w:pPr>
      <w:tabs>
        <w:tab w:val="right" w:leader="dot" w:pos="9072"/>
      </w:tabs>
      <w:ind w:left="1300"/>
    </w:pPr>
  </w:style>
  <w:style w:type="paragraph" w:styleId="70">
    <w:name w:val="toc 7"/>
    <w:basedOn w:val="a1"/>
    <w:next w:val="a1"/>
    <w:semiHidden/>
    <w:rsid w:val="00DA5D95"/>
    <w:pPr>
      <w:tabs>
        <w:tab w:val="right" w:leader="dot" w:pos="9072"/>
      </w:tabs>
      <w:ind w:left="1560"/>
    </w:pPr>
  </w:style>
  <w:style w:type="paragraph" w:styleId="80">
    <w:name w:val="toc 8"/>
    <w:basedOn w:val="a1"/>
    <w:next w:val="a1"/>
    <w:semiHidden/>
    <w:rsid w:val="00DA5D95"/>
    <w:pPr>
      <w:tabs>
        <w:tab w:val="right" w:leader="dot" w:pos="9072"/>
      </w:tabs>
      <w:ind w:left="1820"/>
    </w:pPr>
  </w:style>
  <w:style w:type="paragraph" w:styleId="90">
    <w:name w:val="toc 9"/>
    <w:basedOn w:val="a1"/>
    <w:next w:val="a1"/>
    <w:semiHidden/>
    <w:rsid w:val="00DA5D95"/>
    <w:pPr>
      <w:tabs>
        <w:tab w:val="right" w:leader="dot" w:pos="9072"/>
      </w:tabs>
      <w:ind w:left="2080"/>
    </w:pPr>
  </w:style>
  <w:style w:type="character" w:styleId="HTML1">
    <w:name w:val="HTML Definition"/>
    <w:basedOn w:val="a3"/>
    <w:semiHidden/>
    <w:rsid w:val="00DA5D95"/>
    <w:rPr>
      <w:i/>
      <w:iCs/>
    </w:rPr>
  </w:style>
  <w:style w:type="paragraph" w:styleId="22">
    <w:name w:val="Body Text 2"/>
    <w:basedOn w:val="a1"/>
    <w:semiHidden/>
    <w:rsid w:val="00DA5D95"/>
    <w:pPr>
      <w:spacing w:after="120" w:line="480" w:lineRule="auto"/>
    </w:pPr>
  </w:style>
  <w:style w:type="paragraph" w:styleId="31">
    <w:name w:val="Body Text 3"/>
    <w:basedOn w:val="a1"/>
    <w:semiHidden/>
    <w:rsid w:val="00DA5D95"/>
    <w:pPr>
      <w:spacing w:after="120"/>
    </w:pPr>
    <w:rPr>
      <w:sz w:val="16"/>
      <w:szCs w:val="16"/>
    </w:rPr>
  </w:style>
  <w:style w:type="paragraph" w:styleId="aff0">
    <w:name w:val="Body Text Indent"/>
    <w:basedOn w:val="a1"/>
    <w:link w:val="aff1"/>
    <w:semiHidden/>
    <w:rsid w:val="00DA5D95"/>
    <w:pPr>
      <w:spacing w:after="120"/>
      <w:ind w:left="283"/>
    </w:pPr>
  </w:style>
  <w:style w:type="paragraph" w:styleId="23">
    <w:name w:val="Body Text Indent 2"/>
    <w:basedOn w:val="a1"/>
    <w:semiHidden/>
    <w:rsid w:val="00DA5D95"/>
    <w:pPr>
      <w:spacing w:after="120" w:line="480" w:lineRule="auto"/>
      <w:ind w:left="283"/>
    </w:pPr>
  </w:style>
  <w:style w:type="paragraph" w:styleId="32">
    <w:name w:val="Body Text Indent 3"/>
    <w:basedOn w:val="a1"/>
    <w:semiHidden/>
    <w:rsid w:val="00DA5D95"/>
    <w:pPr>
      <w:spacing w:after="120"/>
      <w:ind w:left="283"/>
    </w:pPr>
    <w:rPr>
      <w:sz w:val="16"/>
      <w:szCs w:val="16"/>
    </w:rPr>
  </w:style>
  <w:style w:type="paragraph" w:customStyle="1" w:styleId="aff2">
    <w:name w:val="Перечисление"/>
    <w:basedOn w:val="a1"/>
    <w:next w:val="a2"/>
    <w:rsid w:val="00DA5D95"/>
    <w:pPr>
      <w:spacing w:before="120"/>
      <w:ind w:left="709" w:hanging="425"/>
    </w:pPr>
  </w:style>
  <w:style w:type="paragraph" w:customStyle="1" w:styleId="aff3">
    <w:name w:val="Подпись под цитатой"/>
    <w:basedOn w:val="a1"/>
    <w:rsid w:val="00DA5D95"/>
    <w:pPr>
      <w:spacing w:after="240"/>
      <w:ind w:right="283" w:firstLine="0"/>
      <w:jc w:val="right"/>
    </w:pPr>
    <w:rPr>
      <w:i/>
      <w:kern w:val="28"/>
      <w:sz w:val="24"/>
      <w:szCs w:val="24"/>
    </w:rPr>
  </w:style>
  <w:style w:type="table" w:styleId="aff4">
    <w:name w:val="Table Grid"/>
    <w:basedOn w:val="a4"/>
    <w:rsid w:val="00DA5D95"/>
    <w:pPr>
      <w:ind w:firstLine="51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1">
    <w:name w:val="Table Grid 5"/>
    <w:basedOn w:val="a4"/>
    <w:rsid w:val="00DA5D95"/>
    <w:pPr>
      <w:ind w:firstLine="51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character" w:customStyle="1" w:styleId="aff5">
    <w:name w:val="Спец. символы"/>
    <w:basedOn w:val="aa"/>
    <w:rsid w:val="00DA5D95"/>
    <w:rPr>
      <w:rFonts w:ascii="Times New Roman" w:hAnsi="Times New Roman"/>
      <w:i/>
      <w:outline/>
      <w:noProof/>
      <w:color w:val="000000"/>
      <w:sz w:val="28"/>
      <w:szCs w:val="32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styleId="aff6">
    <w:name w:val="Document Map"/>
    <w:basedOn w:val="a1"/>
    <w:semiHidden/>
    <w:rsid w:val="00DA5D95"/>
    <w:pPr>
      <w:shd w:val="clear" w:color="auto" w:fill="000080"/>
    </w:pPr>
    <w:rPr>
      <w:rFonts w:ascii="Tahoma" w:hAnsi="Tahoma"/>
    </w:rPr>
  </w:style>
  <w:style w:type="paragraph" w:styleId="aff7">
    <w:name w:val="Balloon Text"/>
    <w:basedOn w:val="a1"/>
    <w:semiHidden/>
    <w:rsid w:val="00DA5D95"/>
    <w:rPr>
      <w:rFonts w:ascii="Tahoma" w:hAnsi="Tahoma"/>
      <w:sz w:val="16"/>
      <w:szCs w:val="16"/>
    </w:rPr>
  </w:style>
  <w:style w:type="paragraph" w:styleId="13">
    <w:name w:val="index 1"/>
    <w:basedOn w:val="a1"/>
    <w:next w:val="a1"/>
    <w:semiHidden/>
    <w:rsid w:val="00DA5D95"/>
    <w:pPr>
      <w:tabs>
        <w:tab w:val="right" w:pos="4176"/>
      </w:tabs>
      <w:ind w:left="260" w:hanging="260"/>
      <w:jc w:val="left"/>
    </w:pPr>
    <w:rPr>
      <w:sz w:val="24"/>
    </w:rPr>
  </w:style>
  <w:style w:type="paragraph" w:styleId="aff8">
    <w:name w:val="index heading"/>
    <w:basedOn w:val="a1"/>
    <w:next w:val="13"/>
    <w:semiHidden/>
    <w:rsid w:val="00DA5D95"/>
    <w:pPr>
      <w:pBdr>
        <w:top w:val="single" w:sz="12" w:space="0" w:color="auto"/>
      </w:pBdr>
      <w:spacing w:before="120" w:after="60"/>
      <w:jc w:val="left"/>
    </w:pPr>
    <w:rPr>
      <w:b/>
      <w:i/>
    </w:rPr>
  </w:style>
  <w:style w:type="paragraph" w:styleId="24">
    <w:name w:val="index 2"/>
    <w:basedOn w:val="13"/>
    <w:next w:val="a1"/>
    <w:semiHidden/>
    <w:rsid w:val="00DA5D95"/>
    <w:pPr>
      <w:ind w:left="520"/>
    </w:pPr>
  </w:style>
  <w:style w:type="paragraph" w:styleId="33">
    <w:name w:val="index 3"/>
    <w:basedOn w:val="24"/>
    <w:next w:val="a1"/>
    <w:semiHidden/>
    <w:rsid w:val="00DA5D95"/>
    <w:pPr>
      <w:ind w:left="780"/>
    </w:pPr>
  </w:style>
  <w:style w:type="paragraph" w:customStyle="1" w:styleId="aff9">
    <w:name w:val="Формула"/>
    <w:basedOn w:val="a1"/>
    <w:next w:val="a2"/>
    <w:rsid w:val="00192BFC"/>
    <w:pPr>
      <w:tabs>
        <w:tab w:val="center" w:pos="4536"/>
        <w:tab w:val="left" w:pos="8505"/>
      </w:tabs>
      <w:overflowPunct w:val="0"/>
      <w:autoSpaceDE w:val="0"/>
      <w:autoSpaceDN w:val="0"/>
      <w:adjustRightInd w:val="0"/>
      <w:spacing w:before="60" w:after="60"/>
      <w:ind w:firstLine="0"/>
      <w:textAlignment w:val="baseline"/>
    </w:pPr>
    <w:rPr>
      <w:noProof/>
    </w:rPr>
  </w:style>
  <w:style w:type="paragraph" w:styleId="affa">
    <w:name w:val="Subtitle"/>
    <w:basedOn w:val="a1"/>
    <w:next w:val="2"/>
    <w:qFormat/>
    <w:rsid w:val="00FE464E"/>
    <w:pPr>
      <w:keepNext/>
      <w:spacing w:line="216" w:lineRule="auto"/>
      <w:ind w:left="567" w:right="567" w:firstLine="0"/>
      <w:jc w:val="center"/>
    </w:pPr>
    <w:rPr>
      <w:rFonts w:ascii="Monotype Corsiva" w:hAnsi="Monotype Corsiva"/>
      <w:i/>
      <w:szCs w:val="24"/>
    </w:rPr>
  </w:style>
  <w:style w:type="paragraph" w:customStyle="1" w:styleId="a0">
    <w:name w:val="Мелкий нумерованный"/>
    <w:basedOn w:val="a1"/>
    <w:rsid w:val="000D5607"/>
    <w:pPr>
      <w:numPr>
        <w:numId w:val="3"/>
      </w:numPr>
    </w:pPr>
    <w:rPr>
      <w:sz w:val="20"/>
    </w:rPr>
  </w:style>
  <w:style w:type="paragraph" w:customStyle="1" w:styleId="affb">
    <w:name w:val="РисунокСправа"/>
    <w:basedOn w:val="a1"/>
    <w:rsid w:val="006D15D8"/>
    <w:pPr>
      <w:framePr w:hSpace="142" w:wrap="around" w:vAnchor="text" w:hAnchor="text" w:xAlign="right" w:y="29" w:anchorLock="1"/>
      <w:overflowPunct w:val="0"/>
      <w:autoSpaceDE w:val="0"/>
      <w:autoSpaceDN w:val="0"/>
      <w:adjustRightInd w:val="0"/>
      <w:ind w:firstLine="0"/>
      <w:textAlignment w:val="baseline"/>
    </w:pPr>
    <w:rPr>
      <w:rFonts w:ascii="PetersburgCTT" w:hAnsi="PetersburgCTT"/>
      <w:kern w:val="28"/>
      <w:sz w:val="26"/>
      <w:szCs w:val="20"/>
    </w:rPr>
  </w:style>
  <w:style w:type="character" w:customStyle="1" w:styleId="affc">
    <w:name w:val="Термин"/>
    <w:basedOn w:val="a3"/>
    <w:rsid w:val="006D15D8"/>
    <w:rPr>
      <w:rFonts w:ascii="Academy" w:hAnsi="Academy"/>
      <w:i/>
      <w:sz w:val="32"/>
    </w:rPr>
  </w:style>
  <w:style w:type="paragraph" w:customStyle="1" w:styleId="affd">
    <w:name w:val="Список упражнений"/>
    <w:basedOn w:val="a1"/>
    <w:rsid w:val="006D15D8"/>
    <w:pPr>
      <w:overflowPunct w:val="0"/>
      <w:autoSpaceDE w:val="0"/>
      <w:autoSpaceDN w:val="0"/>
      <w:adjustRightInd w:val="0"/>
      <w:ind w:firstLine="284"/>
      <w:textAlignment w:val="baseline"/>
    </w:pPr>
    <w:rPr>
      <w:rFonts w:ascii="PetersburgCTT" w:hAnsi="PetersburgCTT"/>
      <w:sz w:val="26"/>
      <w:szCs w:val="20"/>
    </w:rPr>
  </w:style>
  <w:style w:type="character" w:customStyle="1" w:styleId="affe">
    <w:name w:val="Термин в определении"/>
    <w:basedOn w:val="a3"/>
    <w:rsid w:val="006D15D8"/>
    <w:rPr>
      <w:rFonts w:ascii="PetersburgCTT" w:hAnsi="PetersburgCTT"/>
      <w:sz w:val="26"/>
    </w:rPr>
  </w:style>
  <w:style w:type="paragraph" w:customStyle="1" w:styleId="afff">
    <w:name w:val="РисунокСлева"/>
    <w:basedOn w:val="affb"/>
    <w:next w:val="a1"/>
    <w:rsid w:val="006D15D8"/>
    <w:pPr>
      <w:framePr w:wrap="around" w:xAlign="left"/>
    </w:pPr>
  </w:style>
  <w:style w:type="character" w:styleId="afff0">
    <w:name w:val="endnote reference"/>
    <w:basedOn w:val="a3"/>
    <w:rsid w:val="006D15D8"/>
    <w:rPr>
      <w:vertAlign w:val="superscript"/>
    </w:rPr>
  </w:style>
  <w:style w:type="paragraph" w:customStyle="1" w:styleId="c">
    <w:name w:val="Цитата + cнизу: (Без границ)"/>
    <w:basedOn w:val="a9"/>
    <w:rsid w:val="006D15D8"/>
    <w:pPr>
      <w:pBdr>
        <w:bottom w:val="none" w:sz="0" w:space="0" w:color="auto"/>
      </w:pBdr>
    </w:pPr>
    <w:rPr>
      <w:szCs w:val="20"/>
    </w:rPr>
  </w:style>
  <w:style w:type="paragraph" w:customStyle="1" w:styleId="afff1">
    <w:name w:val="Без отступа"/>
    <w:basedOn w:val="a1"/>
    <w:next w:val="a1"/>
    <w:rsid w:val="006D15D8"/>
    <w:pPr>
      <w:ind w:firstLine="0"/>
    </w:pPr>
  </w:style>
  <w:style w:type="paragraph" w:customStyle="1" w:styleId="afff2">
    <w:name w:val="Название объекта мое"/>
    <w:basedOn w:val="af1"/>
    <w:next w:val="a1"/>
    <w:rsid w:val="006D15D8"/>
    <w:pPr>
      <w:spacing w:before="0" w:after="0"/>
      <w:ind w:firstLine="0"/>
      <w:contextualSpacing/>
      <w:jc w:val="center"/>
    </w:pPr>
    <w:rPr>
      <w:sz w:val="24"/>
      <w:szCs w:val="24"/>
    </w:rPr>
  </w:style>
  <w:style w:type="character" w:customStyle="1" w:styleId="afe">
    <w:name w:val="Нижний колонтитул Знак"/>
    <w:basedOn w:val="a3"/>
    <w:link w:val="afd"/>
    <w:uiPriority w:val="99"/>
    <w:rsid w:val="002B2417"/>
    <w:rPr>
      <w:sz w:val="28"/>
      <w:szCs w:val="28"/>
    </w:rPr>
  </w:style>
  <w:style w:type="paragraph" w:styleId="afff3">
    <w:name w:val="TOC Heading"/>
    <w:basedOn w:val="1"/>
    <w:next w:val="a1"/>
    <w:uiPriority w:val="39"/>
    <w:unhideWhenUsed/>
    <w:qFormat/>
    <w:rsid w:val="00416A8B"/>
    <w:pPr>
      <w:pageBreakBefore w:val="0"/>
      <w:widowControl/>
      <w:suppressAutoHyphens w:val="0"/>
      <w:spacing w:before="480" w:after="0" w:line="276" w:lineRule="auto"/>
      <w:outlineLvl w:val="9"/>
    </w:pPr>
    <w:rPr>
      <w:rFonts w:asciiTheme="majorHAnsi" w:eastAsiaTheme="majorEastAsia" w:hAnsiTheme="majorHAnsi" w:cstheme="majorBidi"/>
      <w:b w:val="0"/>
      <w:bCs/>
      <w:smallCaps w:val="0"/>
      <w:color w:val="365F91" w:themeColor="accent1" w:themeShade="BF"/>
      <w:spacing w:val="0"/>
      <w:kern w:val="0"/>
      <w:sz w:val="28"/>
      <w:lang w:eastAsia="en-US"/>
    </w:rPr>
  </w:style>
  <w:style w:type="character" w:styleId="afff4">
    <w:name w:val="Placeholder Text"/>
    <w:basedOn w:val="a3"/>
    <w:uiPriority w:val="99"/>
    <w:semiHidden/>
    <w:rsid w:val="008E7598"/>
    <w:rPr>
      <w:color w:val="808080"/>
    </w:rPr>
  </w:style>
  <w:style w:type="character" w:styleId="afff5">
    <w:name w:val="Strong"/>
    <w:basedOn w:val="a3"/>
    <w:uiPriority w:val="22"/>
    <w:qFormat/>
    <w:rsid w:val="004F37A5"/>
    <w:rPr>
      <w:b/>
      <w:bCs/>
    </w:rPr>
  </w:style>
  <w:style w:type="paragraph" w:styleId="afff6">
    <w:name w:val="Normal (Web)"/>
    <w:basedOn w:val="a1"/>
    <w:uiPriority w:val="99"/>
    <w:semiHidden/>
    <w:unhideWhenUsed/>
    <w:rsid w:val="004F20DF"/>
    <w:pPr>
      <w:widowControl/>
      <w:spacing w:before="100" w:beforeAutospacing="1" w:after="100" w:afterAutospacing="1"/>
      <w:ind w:firstLine="0"/>
      <w:jc w:val="left"/>
    </w:pPr>
    <w:rPr>
      <w:rFonts w:eastAsiaTheme="minorEastAsia"/>
      <w:sz w:val="24"/>
      <w:szCs w:val="24"/>
      <w:lang w:eastAsia="zh-CN"/>
    </w:rPr>
  </w:style>
  <w:style w:type="paragraph" w:styleId="afff7">
    <w:name w:val="List Paragraph"/>
    <w:basedOn w:val="a1"/>
    <w:uiPriority w:val="34"/>
    <w:qFormat/>
    <w:rsid w:val="007C3F3E"/>
    <w:pPr>
      <w:ind w:left="720"/>
      <w:contextualSpacing/>
    </w:pPr>
  </w:style>
  <w:style w:type="character" w:styleId="afff8">
    <w:name w:val="FollowedHyperlink"/>
    <w:basedOn w:val="a3"/>
    <w:uiPriority w:val="99"/>
    <w:semiHidden/>
    <w:unhideWhenUsed/>
    <w:rsid w:val="009F0EE0"/>
    <w:rPr>
      <w:color w:val="800080" w:themeColor="followedHyperlink"/>
      <w:u w:val="single"/>
    </w:rPr>
  </w:style>
  <w:style w:type="character" w:customStyle="1" w:styleId="a6">
    <w:name w:val="Основной текст Знак"/>
    <w:basedOn w:val="a3"/>
    <w:link w:val="a2"/>
    <w:rsid w:val="00180736"/>
    <w:rPr>
      <w:sz w:val="32"/>
      <w:szCs w:val="28"/>
      <w:lang w:eastAsia="ru-RU"/>
    </w:rPr>
  </w:style>
  <w:style w:type="character" w:customStyle="1" w:styleId="aff1">
    <w:name w:val="Основной текст с отступом Знак"/>
    <w:basedOn w:val="a3"/>
    <w:link w:val="aff0"/>
    <w:semiHidden/>
    <w:rsid w:val="00180736"/>
    <w:rPr>
      <w:sz w:val="32"/>
      <w:szCs w:val="28"/>
      <w:lang w:eastAsia="ru-RU"/>
    </w:rPr>
  </w:style>
  <w:style w:type="character" w:styleId="afff9">
    <w:name w:val="annotation reference"/>
    <w:basedOn w:val="a3"/>
    <w:uiPriority w:val="99"/>
    <w:semiHidden/>
    <w:unhideWhenUsed/>
    <w:rsid w:val="00B06F23"/>
    <w:rPr>
      <w:sz w:val="16"/>
      <w:szCs w:val="16"/>
    </w:rPr>
  </w:style>
  <w:style w:type="paragraph" w:styleId="afffa">
    <w:name w:val="annotation text"/>
    <w:basedOn w:val="a1"/>
    <w:link w:val="afffb"/>
    <w:uiPriority w:val="99"/>
    <w:semiHidden/>
    <w:unhideWhenUsed/>
    <w:rsid w:val="00B06F23"/>
    <w:rPr>
      <w:sz w:val="20"/>
      <w:szCs w:val="20"/>
    </w:rPr>
  </w:style>
  <w:style w:type="character" w:customStyle="1" w:styleId="afffb">
    <w:name w:val="Текст примечания Знак"/>
    <w:basedOn w:val="a3"/>
    <w:link w:val="afffa"/>
    <w:uiPriority w:val="99"/>
    <w:semiHidden/>
    <w:rsid w:val="00B06F23"/>
    <w:rPr>
      <w:lang w:eastAsia="ru-RU"/>
    </w:rPr>
  </w:style>
  <w:style w:type="paragraph" w:styleId="afffc">
    <w:name w:val="annotation subject"/>
    <w:basedOn w:val="afffa"/>
    <w:next w:val="afffa"/>
    <w:link w:val="afffd"/>
    <w:uiPriority w:val="99"/>
    <w:semiHidden/>
    <w:unhideWhenUsed/>
    <w:rsid w:val="00B06F23"/>
    <w:rPr>
      <w:b/>
      <w:bCs/>
    </w:rPr>
  </w:style>
  <w:style w:type="character" w:customStyle="1" w:styleId="afffd">
    <w:name w:val="Тема примечания Знак"/>
    <w:basedOn w:val="afffb"/>
    <w:link w:val="afffc"/>
    <w:uiPriority w:val="99"/>
    <w:semiHidden/>
    <w:rsid w:val="00B06F23"/>
    <w:rPr>
      <w:b/>
      <w:bCs/>
      <w:lang w:eastAsia="ru-RU"/>
    </w:rPr>
  </w:style>
  <w:style w:type="paragraph" w:styleId="25">
    <w:name w:val="Quote"/>
    <w:basedOn w:val="a1"/>
    <w:next w:val="a1"/>
    <w:link w:val="26"/>
    <w:uiPriority w:val="29"/>
    <w:qFormat/>
    <w:rsid w:val="00FA5860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6">
    <w:name w:val="Цитата 2 Знак"/>
    <w:basedOn w:val="a3"/>
    <w:link w:val="25"/>
    <w:uiPriority w:val="29"/>
    <w:rsid w:val="00FA5860"/>
    <w:rPr>
      <w:i/>
      <w:iCs/>
      <w:color w:val="404040" w:themeColor="text1" w:themeTint="BF"/>
      <w:sz w:val="32"/>
      <w:szCs w:val="28"/>
      <w:lang w:eastAsia="ru-RU"/>
    </w:rPr>
  </w:style>
  <w:style w:type="paragraph" w:customStyle="1" w:styleId="afffe">
    <w:name w:val="Задача"/>
    <w:basedOn w:val="a1"/>
    <w:next w:val="a1"/>
    <w:rsid w:val="004154FD"/>
    <w:pPr>
      <w:spacing w:before="60" w:after="60" w:line="264" w:lineRule="auto"/>
      <w:ind w:firstLine="567"/>
    </w:pPr>
    <w:rPr>
      <w:rFonts w:eastAsia="Calibri"/>
      <w:sz w:val="30"/>
      <w:szCs w:val="22"/>
      <w:lang w:eastAsia="en-US"/>
    </w:rPr>
  </w:style>
  <w:style w:type="character" w:customStyle="1" w:styleId="ad">
    <w:name w:val="Текст сноски Знак"/>
    <w:link w:val="ac"/>
    <w:rsid w:val="0086274A"/>
    <w:rPr>
      <w:kern w:val="28"/>
      <w:sz w:val="24"/>
      <w:szCs w:val="28"/>
      <w:lang w:eastAsia="ru-RU"/>
    </w:rPr>
  </w:style>
  <w:style w:type="character" w:customStyle="1" w:styleId="20">
    <w:name w:val="Заголовок 2 Знак"/>
    <w:basedOn w:val="a3"/>
    <w:link w:val="2"/>
    <w:rsid w:val="00710CF5"/>
    <w:rPr>
      <w:rFonts w:asciiTheme="majorHAnsi" w:hAnsiTheme="majorHAnsi" w:cs="Arial"/>
      <w:b/>
      <w:bCs/>
      <w:iCs/>
      <w:color w:val="002060"/>
      <w:sz w:val="32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3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6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41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31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373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350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09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75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9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FA3825AC-BB14-4DB4-826D-7ED2DE4DA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946</TotalTime>
  <Pages>1</Pages>
  <Words>2893</Words>
  <Characters>16495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КРАТКОЕ СОДЕРЖАНИЕ 1 СЕМЕСТРА</vt:lpstr>
    </vt:vector>
  </TitlesOfParts>
  <Company>семья</Company>
  <LinksUpToDate>false</LinksUpToDate>
  <CharactersWithSpaces>19350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КРАТКОЕ СОДЕРЖАНИЕ 1 СЕМЕСТРА</dc:title>
  <dc:subject/>
  <dc:creator>Ирина Григорьева</dc:creator>
  <cp:keywords/>
  <dc:description/>
  <cp:lastModifiedBy>Григорьева И.С.</cp:lastModifiedBy>
  <cp:revision>47</cp:revision>
  <cp:lastPrinted>2024-02-26T16:15:00Z</cp:lastPrinted>
  <dcterms:created xsi:type="dcterms:W3CDTF">2024-02-11T20:09:00Z</dcterms:created>
  <dcterms:modified xsi:type="dcterms:W3CDTF">2025-03-11T00:21:00Z</dcterms:modified>
</cp:coreProperties>
</file>