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ascii="Times New Roman" w:eastAsia="Times New Roman" w:hAnsi="Times New Roman" w:cs="Times New Roman"/>
          <w:b/>
          <w:bCs w:val="0"/>
          <w:color w:val="auto"/>
          <w:sz w:val="32"/>
          <w:lang w:eastAsia="ru-RU"/>
        </w:rPr>
        <w:id w:val="3141407"/>
        <w:docPartObj>
          <w:docPartGallery w:val="Table of Contents"/>
          <w:docPartUnique/>
        </w:docPartObj>
      </w:sdtPr>
      <w:sdtEndPr>
        <w:rPr>
          <w:b w:val="0"/>
        </w:rPr>
      </w:sdtEndPr>
      <w:sdtContent>
        <w:p w:rsidR="00416A8B" w:rsidRPr="00B315F0" w:rsidRDefault="00B315F0" w:rsidP="00B53ACE">
          <w:pPr>
            <w:pStyle w:val="afff3"/>
            <w:ind w:firstLine="261"/>
            <w:jc w:val="left"/>
            <w:rPr>
              <w:b/>
            </w:rPr>
          </w:pPr>
          <w:r w:rsidRPr="00B315F0">
            <w:rPr>
              <w:b/>
            </w:rPr>
            <w:t>Оглавление</w:t>
          </w:r>
        </w:p>
        <w:p w:rsidR="00ED60A5" w:rsidRDefault="00633F7C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r>
            <w:rPr>
              <w:rFonts w:asciiTheme="majorHAnsi" w:hAnsiTheme="majorHAnsi" w:cs="Arial"/>
              <w:kern w:val="28"/>
              <w:sz w:val="24"/>
            </w:rPr>
            <w:fldChar w:fldCharType="begin"/>
          </w:r>
          <w:r>
            <w:instrText xml:space="preserve"> TOC \o "1-3" \h \z \u </w:instrText>
          </w:r>
          <w:r>
            <w:rPr>
              <w:rFonts w:asciiTheme="majorHAnsi" w:hAnsiTheme="majorHAnsi" w:cs="Arial"/>
              <w:kern w:val="28"/>
              <w:sz w:val="24"/>
            </w:rPr>
            <w:fldChar w:fldCharType="separate"/>
          </w:r>
          <w:hyperlink w:anchor="_Toc189262585" w:history="1">
            <w:r w:rsidR="00ED60A5" w:rsidRPr="00E72F21">
              <w:rPr>
                <w:rStyle w:val="af7"/>
                <w:lang w:eastAsia="zh-CN"/>
              </w:rPr>
              <w:t>Список тем</w:t>
            </w:r>
            <w:r w:rsidR="00ED60A5">
              <w:rPr>
                <w:webHidden/>
              </w:rPr>
              <w:tab/>
            </w:r>
            <w:r w:rsidR="00ED60A5">
              <w:rPr>
                <w:webHidden/>
              </w:rPr>
              <w:fldChar w:fldCharType="begin"/>
            </w:r>
            <w:r w:rsidR="00ED60A5">
              <w:rPr>
                <w:webHidden/>
              </w:rPr>
              <w:instrText xml:space="preserve"> PAGEREF _Toc189262585 \h </w:instrText>
            </w:r>
            <w:r w:rsidR="00ED60A5">
              <w:rPr>
                <w:webHidden/>
              </w:rPr>
            </w:r>
            <w:r w:rsidR="00ED60A5">
              <w:rPr>
                <w:webHidden/>
              </w:rPr>
              <w:fldChar w:fldCharType="separate"/>
            </w:r>
            <w:r w:rsidR="00ED60A5">
              <w:rPr>
                <w:webHidden/>
              </w:rPr>
              <w:t>3</w:t>
            </w:r>
            <w:r w:rsidR="00ED60A5"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586" w:history="1">
            <w:r w:rsidRPr="00E72F21">
              <w:rPr>
                <w:rStyle w:val="af7"/>
              </w:rPr>
              <w:t>Множества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_Toc189262586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587" w:history="1">
            <w:r w:rsidRPr="00E72F21">
              <w:rPr>
                <w:rStyle w:val="af7"/>
              </w:rPr>
              <w:t>Соотношения и отображения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_Toc189262587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588" w:history="1">
            <w:r w:rsidRPr="00E72F21">
              <w:rPr>
                <w:rStyle w:val="af7"/>
              </w:rPr>
              <w:t>Топология вещественной прямой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_Toc189262588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589" w:history="1">
            <w:r w:rsidRPr="00E72F21">
              <w:rPr>
                <w:rStyle w:val="af7"/>
              </w:rPr>
              <w:t>Аксиомы полноты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_Toc189262589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590" w:history="1">
            <w:r w:rsidRPr="00E72F21">
              <w:rPr>
                <w:rStyle w:val="af7"/>
              </w:rPr>
              <w:t>Предел последовательности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_Toc189262590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591" w:history="1">
            <w:r w:rsidRPr="00E72F21">
              <w:rPr>
                <w:rStyle w:val="af7"/>
              </w:rPr>
              <w:t>Непрерывность функции и предел в точке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_Toc189262591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592" w:history="1">
            <w:r w:rsidRPr="00E72F21">
              <w:rPr>
                <w:rStyle w:val="af7"/>
              </w:rPr>
              <w:t>Свойства непрерывных функций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_Toc189262592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593" w:history="1">
            <w:r w:rsidRPr="00E72F21">
              <w:rPr>
                <w:rStyle w:val="af7"/>
              </w:rPr>
              <w:t>Сравнение бесконечно малых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_Toc189262593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594" w:history="1">
            <w:r w:rsidRPr="00E72F21">
              <w:rPr>
                <w:rStyle w:val="af7"/>
              </w:rPr>
              <w:t>Дифференцируемые функции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_Toc189262594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595" w:history="1">
            <w:r w:rsidRPr="00E72F21">
              <w:rPr>
                <w:rStyle w:val="af7"/>
              </w:rPr>
              <w:t>Глобальные свойства непрерывных функций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_Toc189262595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596" w:history="1">
            <w:r w:rsidRPr="00E72F21">
              <w:rPr>
                <w:rStyle w:val="af7"/>
              </w:rPr>
              <w:t>Функции, дифференцируемые на промежутке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_Toc189262596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597" w:history="1">
            <w:r w:rsidRPr="00E72F21">
              <w:rPr>
                <w:rStyle w:val="af7"/>
              </w:rPr>
              <w:t>Исследование функций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_Toc189262597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hyperlink w:anchor="_Toc189262598" w:history="1">
            <w:r w:rsidRPr="00E72F21">
              <w:rPr>
                <w:rStyle w:val="af7"/>
              </w:rPr>
              <w:t>Повторение отдельных тем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_Toc189262598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599" w:history="1">
            <w:r w:rsidRPr="00E72F21">
              <w:rPr>
                <w:rStyle w:val="af7"/>
              </w:rPr>
              <w:t>Множества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_Toc189262599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30"/>
            <w:rPr>
              <w:rFonts w:asciiTheme="minorHAnsi" w:eastAsiaTheme="minorEastAsia" w:hAnsiTheme="minorHAnsi" w:cstheme="minorBidi"/>
              <w:color w:val="auto"/>
              <w:sz w:val="22"/>
              <w:szCs w:val="22"/>
              <w:lang w:val="en-US"/>
            </w:rPr>
          </w:pPr>
          <w:hyperlink w:anchor="_Toc189262600" w:history="1">
            <w:r w:rsidRPr="00E72F21">
              <w:rPr>
                <w:rStyle w:val="af7"/>
              </w:rPr>
              <w:t>Способы описания множеств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_Toc189262600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601" w:history="1">
            <w:r w:rsidRPr="00E72F21">
              <w:rPr>
                <w:rStyle w:val="af7"/>
              </w:rPr>
              <w:t>Супремум и инфимум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_Toc189262601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12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602" w:history="1">
            <w:r w:rsidRPr="00E72F21">
              <w:rPr>
                <w:rStyle w:val="af7"/>
              </w:rPr>
              <w:t>Полнота вещественной прямой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_Toc189262602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13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603" w:history="1">
            <w:r w:rsidRPr="00E72F21">
              <w:rPr>
                <w:rStyle w:val="af7"/>
              </w:rPr>
              <w:t>Предельная точка множества и частичный предел последовательности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_Toc189262603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14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604" w:history="1">
            <w:r w:rsidRPr="00E72F21">
              <w:rPr>
                <w:rStyle w:val="af7"/>
              </w:rPr>
              <w:t>Существование предела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_Toc189262604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16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605" w:history="1">
            <w:r w:rsidRPr="00E72F21">
              <w:rPr>
                <w:rStyle w:val="af7"/>
              </w:rPr>
              <w:t>Связь непрерывности функции и предела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_Toc189262605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17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606" w:history="1">
            <w:r w:rsidRPr="00E72F21">
              <w:rPr>
                <w:rStyle w:val="af7"/>
              </w:rPr>
              <w:t>Сравнение бесконечно малых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_Toc189262606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18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607" w:history="1">
            <w:r w:rsidRPr="00E72F21">
              <w:rPr>
                <w:rStyle w:val="af7"/>
              </w:rPr>
              <w:t>Асимптотическое равенство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_Toc189262607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18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30"/>
            <w:rPr>
              <w:rFonts w:asciiTheme="minorHAnsi" w:eastAsiaTheme="minorEastAsia" w:hAnsiTheme="minorHAnsi" w:cstheme="minorBidi"/>
              <w:color w:val="auto"/>
              <w:sz w:val="22"/>
              <w:szCs w:val="22"/>
              <w:lang w:val="en-US"/>
            </w:rPr>
          </w:pPr>
          <w:hyperlink w:anchor="_Toc189262608" w:history="1">
            <w:r w:rsidRPr="00E72F21">
              <w:rPr>
                <w:rStyle w:val="af7"/>
              </w:rPr>
              <w:t>Задача Гоголя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_Toc189262608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19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609" w:history="1">
            <w:r w:rsidRPr="00E72F21">
              <w:rPr>
                <w:rStyle w:val="af7"/>
              </w:rPr>
              <w:t>Уточнение асимптотических равенств. Многочлен Тейлора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_Toc189262609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23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610" w:history="1">
            <w:r w:rsidRPr="00E72F21">
              <w:rPr>
                <w:rStyle w:val="af7"/>
              </w:rPr>
              <w:t>Дифференциал и производная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_Toc189262610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24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30"/>
            <w:rPr>
              <w:rFonts w:asciiTheme="minorHAnsi" w:eastAsiaTheme="minorEastAsia" w:hAnsiTheme="minorHAnsi" w:cstheme="minorBidi"/>
              <w:color w:val="auto"/>
              <w:sz w:val="22"/>
              <w:szCs w:val="22"/>
              <w:lang w:val="en-US"/>
            </w:rPr>
          </w:pPr>
          <w:hyperlink w:anchor="_Toc189262611" w:history="1">
            <w:r w:rsidRPr="00E72F21">
              <w:rPr>
                <w:rStyle w:val="af7"/>
              </w:rPr>
              <w:t>Задача о провисании нити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_Toc189262611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25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612" w:history="1">
            <w:r w:rsidRPr="00E72F21">
              <w:rPr>
                <w:rStyle w:val="af7"/>
              </w:rPr>
              <w:t>Формула Тейлора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_Toc189262612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30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613" w:history="1">
            <w:r w:rsidRPr="00E72F21">
              <w:rPr>
                <w:rStyle w:val="af7"/>
              </w:rPr>
              <w:t>Остаточный член формулы Тейлора в форме Лагранжа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_Toc189262613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32</w:t>
            </w:r>
            <w:r>
              <w:rPr>
                <w:webHidden/>
              </w:rPr>
              <w:fldChar w:fldCharType="end"/>
            </w:r>
          </w:hyperlink>
        </w:p>
        <w:p w:rsidR="00ED60A5" w:rsidRDefault="00ED60A5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89262614" w:history="1">
            <w:r w:rsidRPr="00E72F21">
              <w:rPr>
                <w:rStyle w:val="af7"/>
              </w:rPr>
              <w:t>Исследование функций с помощью производных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_Toc189262614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33</w:t>
            </w:r>
            <w:r>
              <w:rPr>
                <w:webHidden/>
              </w:rPr>
              <w:fldChar w:fldCharType="end"/>
            </w:r>
          </w:hyperlink>
        </w:p>
        <w:p w:rsidR="00DA705B" w:rsidRPr="00A61945" w:rsidRDefault="00633F7C" w:rsidP="003E6788">
          <w:r>
            <w:fldChar w:fldCharType="end"/>
          </w:r>
        </w:p>
      </w:sdtContent>
    </w:sdt>
    <w:bookmarkStart w:id="0" w:name="_Toc118001248" w:displacedByCustomXml="prev"/>
    <w:bookmarkStart w:id="1" w:name="_Toc124998761" w:displacedByCustomXml="prev"/>
    <w:bookmarkStart w:id="2" w:name="_Toc125711781" w:displacedByCustomXml="prev"/>
    <w:p w:rsidR="0062531A" w:rsidRDefault="00AF60EB" w:rsidP="00AF60EB">
      <w:pPr>
        <w:pStyle w:val="1"/>
        <w:rPr>
          <w:noProof/>
          <w:lang w:eastAsia="zh-CN"/>
        </w:rPr>
      </w:pPr>
      <w:bookmarkStart w:id="3" w:name="_Toc189262585"/>
      <w:bookmarkEnd w:id="2"/>
      <w:bookmarkEnd w:id="1"/>
      <w:bookmarkEnd w:id="0"/>
      <w:r>
        <w:rPr>
          <w:noProof/>
          <w:lang w:eastAsia="zh-CN"/>
        </w:rPr>
        <w:lastRenderedPageBreak/>
        <w:t>Список тем</w:t>
      </w:r>
      <w:bookmarkEnd w:id="3"/>
    </w:p>
    <w:p w:rsidR="00AF60EB" w:rsidRDefault="00AF60EB" w:rsidP="00AF60EB">
      <w:pPr>
        <w:pStyle w:val="25"/>
        <w:ind w:left="1134" w:right="0" w:firstLine="0"/>
        <w:jc w:val="right"/>
      </w:pPr>
      <w:r w:rsidRPr="00FA5860">
        <w:t xml:space="preserve">Нам на первом курсе показали учебник </w:t>
      </w:r>
      <w:proofErr w:type="spellStart"/>
      <w:r w:rsidRPr="00FA5860">
        <w:t>матана</w:t>
      </w:r>
      <w:proofErr w:type="spellEnd"/>
      <w:r w:rsidRPr="00FA5860">
        <w:t xml:space="preserve"> и говорят: "Первые 18 страниц вы 11 лет проходили в школе, а на остальные 400 у вас есть этот семестр".</w:t>
      </w:r>
    </w:p>
    <w:p w:rsidR="00AF60EB" w:rsidRDefault="00303339" w:rsidP="00133EAD">
      <w:pPr>
        <w:pStyle w:val="2"/>
        <w:pageBreakBefore w:val="0"/>
      </w:pPr>
      <w:bookmarkStart w:id="4" w:name="_Toc189262586"/>
      <w:r>
        <w:t>Множества</w:t>
      </w:r>
      <w:bookmarkEnd w:id="4"/>
    </w:p>
    <w:p w:rsidR="00AF60EB" w:rsidRDefault="00AF60EB" w:rsidP="00AF60EB">
      <w:r>
        <w:t>Способы описания множеств</w:t>
      </w:r>
    </w:p>
    <w:p w:rsidR="00AF60EB" w:rsidRDefault="00AF60EB" w:rsidP="00AF60EB">
      <w:r>
        <w:t>Сравнение множеств</w:t>
      </w:r>
    </w:p>
    <w:p w:rsidR="00AF60EB" w:rsidRDefault="00AF60EB" w:rsidP="00AF60EB">
      <w:r>
        <w:t>Операции над множествами</w:t>
      </w:r>
    </w:p>
    <w:p w:rsidR="00AF60EB" w:rsidRDefault="00AF60EB" w:rsidP="00AF60EB">
      <w:r>
        <w:t>Декартово умножение</w:t>
      </w:r>
    </w:p>
    <w:p w:rsidR="00AF60EB" w:rsidRDefault="00303339" w:rsidP="00133EAD">
      <w:pPr>
        <w:pStyle w:val="2"/>
        <w:pageBreakBefore w:val="0"/>
      </w:pPr>
      <w:bookmarkStart w:id="5" w:name="_Toc189262587"/>
      <w:r>
        <w:t>Соотношения и отображения</w:t>
      </w:r>
      <w:bookmarkEnd w:id="5"/>
    </w:p>
    <w:p w:rsidR="00AF60EB" w:rsidRDefault="00AF60EB" w:rsidP="00AF60EB">
      <w:r>
        <w:t>Образ и прообраз</w:t>
      </w:r>
    </w:p>
    <w:p w:rsidR="00AF60EB" w:rsidRDefault="00AF60EB" w:rsidP="00AF60EB">
      <w:r>
        <w:t>Действия над соотношениями</w:t>
      </w:r>
    </w:p>
    <w:p w:rsidR="00AF60EB" w:rsidRDefault="00AF60EB" w:rsidP="00AF60EB">
      <w:r>
        <w:t>Отображения</w:t>
      </w:r>
    </w:p>
    <w:p w:rsidR="00AF60EB" w:rsidRDefault="00AF60EB" w:rsidP="00AF60EB">
      <w:r>
        <w:t>Разновидности отображений</w:t>
      </w:r>
    </w:p>
    <w:p w:rsidR="00AF60EB" w:rsidRDefault="00AF60EB" w:rsidP="00AF60EB">
      <w:r>
        <w:t>Действия с отображениями</w:t>
      </w:r>
    </w:p>
    <w:p w:rsidR="00AF60EB" w:rsidRDefault="00AF60EB" w:rsidP="00133EAD">
      <w:pPr>
        <w:pStyle w:val="2"/>
        <w:pageBreakBefore w:val="0"/>
      </w:pPr>
      <w:bookmarkStart w:id="6" w:name="_Toc90406399"/>
      <w:bookmarkStart w:id="7" w:name="_Toc189262588"/>
      <w:r>
        <w:lastRenderedPageBreak/>
        <w:t>Топология вещественной прямой</w:t>
      </w:r>
      <w:bookmarkEnd w:id="6"/>
      <w:bookmarkEnd w:id="7"/>
      <w:r>
        <w:t xml:space="preserve"> </w:t>
      </w:r>
    </w:p>
    <w:p w:rsidR="00AF60EB" w:rsidRDefault="00AF60EB" w:rsidP="00AF60EB">
      <w:r>
        <w:t>Вещественные числа. Полнота вещественной прямой</w:t>
      </w:r>
    </w:p>
    <w:p w:rsidR="00DD7D73" w:rsidRDefault="00DD7D73" w:rsidP="00DD7D73">
      <w:r>
        <w:t>Расширенная прямая</w:t>
      </w:r>
    </w:p>
    <w:p w:rsidR="00FC5C52" w:rsidRDefault="00FC5C52" w:rsidP="00FC5C52">
      <w:r>
        <w:t>Окрестности, предельные точки</w:t>
      </w:r>
    </w:p>
    <w:p w:rsidR="005044F2" w:rsidRDefault="005044F2" w:rsidP="005044F2">
      <w:r>
        <w:t>Последовательности, частичные пределы, предел.</w:t>
      </w:r>
    </w:p>
    <w:p w:rsidR="005044F2" w:rsidRDefault="005044F2" w:rsidP="005044F2">
      <w:r>
        <w:t>Фундаментальная последовательность</w:t>
      </w:r>
    </w:p>
    <w:p w:rsidR="00FC5C52" w:rsidRDefault="00FC5C52" w:rsidP="00133EAD">
      <w:pPr>
        <w:pStyle w:val="2"/>
        <w:pageBreakBefore w:val="0"/>
      </w:pPr>
      <w:bookmarkStart w:id="8" w:name="_Toc189262589"/>
      <w:r>
        <w:t>Аксиомы полноты</w:t>
      </w:r>
      <w:bookmarkEnd w:id="8"/>
    </w:p>
    <w:p w:rsidR="00FC5C52" w:rsidRDefault="00FC5C52" w:rsidP="00FC5C52">
      <w:r>
        <w:t>Принцип вложенных отрезков.</w:t>
      </w:r>
    </w:p>
    <w:p w:rsidR="005044F2" w:rsidRDefault="005044F2" w:rsidP="005044F2">
      <w:r>
        <w:t>Супремум и инфимум, их существование</w:t>
      </w:r>
    </w:p>
    <w:p w:rsidR="00FC5C52" w:rsidRDefault="00FC5C52" w:rsidP="00FC5C52">
      <w:r>
        <w:t>Равносильность аксиом полноты</w:t>
      </w:r>
    </w:p>
    <w:p w:rsidR="005B0815" w:rsidRDefault="005B0815" w:rsidP="00133EAD">
      <w:pPr>
        <w:pStyle w:val="2"/>
        <w:pageBreakBefore w:val="0"/>
      </w:pPr>
      <w:bookmarkStart w:id="9" w:name="_Toc189262590"/>
      <w:r>
        <w:t>Предел последовательности</w:t>
      </w:r>
      <w:bookmarkEnd w:id="9"/>
    </w:p>
    <w:p w:rsidR="005B0815" w:rsidRPr="005B0815" w:rsidRDefault="005B0815" w:rsidP="005B0815">
      <w:r>
        <w:t xml:space="preserve">Простые свойства предела </w:t>
      </w:r>
    </w:p>
    <w:p w:rsidR="005B0815" w:rsidRDefault="005B0815" w:rsidP="005B0815">
      <w:bookmarkStart w:id="10" w:name="_Toc90406400"/>
      <w:r>
        <w:t>Существование предела монотонной последовательности</w:t>
      </w:r>
    </w:p>
    <w:p w:rsidR="005B0815" w:rsidRDefault="005B0815" w:rsidP="005B0815">
      <w:r>
        <w:t>Критерий Коши существования предела</w:t>
      </w:r>
    </w:p>
    <w:p w:rsidR="005B0815" w:rsidRDefault="005B0815" w:rsidP="005B0815">
      <w:r>
        <w:t>Арифметические свойства предела</w:t>
      </w:r>
      <w:r w:rsidR="00BF4BC6">
        <w:t xml:space="preserve">. </w:t>
      </w:r>
    </w:p>
    <w:p w:rsidR="005B0815" w:rsidRDefault="005B0815" w:rsidP="005B0815">
      <w:r>
        <w:t>Свойства пределов, связанные с неравенствами</w:t>
      </w:r>
    </w:p>
    <w:p w:rsidR="00AF60EB" w:rsidRDefault="00AF60EB" w:rsidP="004C1A6A">
      <w:pPr>
        <w:pStyle w:val="2"/>
      </w:pPr>
      <w:bookmarkStart w:id="11" w:name="_Toc189262591"/>
      <w:r>
        <w:lastRenderedPageBreak/>
        <w:t>Непрерывность функции и предел в точке</w:t>
      </w:r>
      <w:bookmarkEnd w:id="10"/>
      <w:bookmarkEnd w:id="11"/>
    </w:p>
    <w:p w:rsidR="005B0815" w:rsidRDefault="005B0815" w:rsidP="005B0815">
      <w:r>
        <w:t>Формальные опред</w:t>
      </w:r>
      <w:r w:rsidR="008854FA">
        <w:t>еления непрерывности и предела</w:t>
      </w:r>
    </w:p>
    <w:p w:rsidR="005B0815" w:rsidRDefault="008854FA" w:rsidP="005B0815">
      <w:r>
        <w:t>Предел слева и справа</w:t>
      </w:r>
    </w:p>
    <w:p w:rsidR="005B0815" w:rsidRDefault="008854FA" w:rsidP="005B0815">
      <w:r>
        <w:t>Существование пределов</w:t>
      </w:r>
    </w:p>
    <w:p w:rsidR="005B0815" w:rsidRDefault="005B0815" w:rsidP="005B0815">
      <w:r>
        <w:t>Опред</w:t>
      </w:r>
      <w:r w:rsidR="008854FA">
        <w:t>еление непрерывности по Гейне</w:t>
      </w:r>
    </w:p>
    <w:p w:rsidR="008854FA" w:rsidRDefault="008854FA" w:rsidP="00133EAD">
      <w:pPr>
        <w:pStyle w:val="2"/>
        <w:pageBreakBefore w:val="0"/>
      </w:pPr>
      <w:bookmarkStart w:id="12" w:name="_Toc189262592"/>
      <w:r>
        <w:t>Свойства непрерывных функций</w:t>
      </w:r>
      <w:bookmarkEnd w:id="12"/>
    </w:p>
    <w:p w:rsidR="005B0815" w:rsidRDefault="005B0815" w:rsidP="005B0815">
      <w:r>
        <w:t>Арифметические сво</w:t>
      </w:r>
      <w:r w:rsidR="008854FA">
        <w:t>йства предела и непрерывности</w:t>
      </w:r>
    </w:p>
    <w:p w:rsidR="008854FA" w:rsidRDefault="008854FA" w:rsidP="005B0815">
      <w:r>
        <w:t>Понятие неопределенности</w:t>
      </w:r>
    </w:p>
    <w:p w:rsidR="005B0815" w:rsidRDefault="008854FA" w:rsidP="005B0815">
      <w:r>
        <w:t>Первый замечательный предел</w:t>
      </w:r>
    </w:p>
    <w:p w:rsidR="005B0815" w:rsidRDefault="005B0815" w:rsidP="008854FA">
      <w:r>
        <w:t>Второй замечательн</w:t>
      </w:r>
      <w:r w:rsidR="008854FA">
        <w:t>ый предел</w:t>
      </w:r>
    </w:p>
    <w:p w:rsidR="008854FA" w:rsidRDefault="008854FA" w:rsidP="008854FA">
      <w:r>
        <w:t>Предел композиции</w:t>
      </w:r>
    </w:p>
    <w:p w:rsidR="008854FA" w:rsidRDefault="008854FA" w:rsidP="008854FA">
      <w:r>
        <w:t>Связь с неравенствами</w:t>
      </w:r>
    </w:p>
    <w:p w:rsidR="008854FA" w:rsidRDefault="008854FA" w:rsidP="008854FA">
      <w:r>
        <w:t>Локальные свойства</w:t>
      </w:r>
    </w:p>
    <w:p w:rsidR="008854FA" w:rsidRDefault="008854FA" w:rsidP="004C1A6A">
      <w:pPr>
        <w:pStyle w:val="2"/>
      </w:pPr>
      <w:bookmarkStart w:id="13" w:name="_Toc90406401"/>
      <w:bookmarkStart w:id="14" w:name="_Toc189262593"/>
      <w:r>
        <w:lastRenderedPageBreak/>
        <w:t>Сравнение бесконечно малых</w:t>
      </w:r>
      <w:bookmarkEnd w:id="13"/>
      <w:bookmarkEnd w:id="14"/>
    </w:p>
    <w:p w:rsidR="008854FA" w:rsidRPr="008854FA" w:rsidRDefault="008854FA" w:rsidP="008854FA">
      <w:r>
        <w:t xml:space="preserve">Сравнение бесконечно малых, </w:t>
      </w:r>
      <w:r w:rsidRPr="008854FA">
        <w:t>о-малое и О-большое</w:t>
      </w:r>
    </w:p>
    <w:p w:rsidR="008854FA" w:rsidRDefault="008854FA" w:rsidP="008854FA">
      <w:r>
        <w:t>Эквивалентность функций</w:t>
      </w:r>
    </w:p>
    <w:p w:rsidR="008854FA" w:rsidRDefault="008854FA" w:rsidP="008854FA">
      <w:r>
        <w:t>Таблица эквивалентностей</w:t>
      </w:r>
    </w:p>
    <w:p w:rsidR="008854FA" w:rsidRDefault="00AF60EB" w:rsidP="008854FA">
      <w:r>
        <w:t>Асимптотические равенства</w:t>
      </w:r>
      <w:r w:rsidR="00DD2886">
        <w:t xml:space="preserve">. </w:t>
      </w:r>
      <w:r w:rsidR="008854FA">
        <w:t>Уточнение асимптотических равенств</w:t>
      </w:r>
    </w:p>
    <w:p w:rsidR="00AF60EB" w:rsidRDefault="00AF60EB" w:rsidP="00AF60EB">
      <w:r>
        <w:t>Многочлен Маклорена. Многочлен Тейлора</w:t>
      </w:r>
    </w:p>
    <w:p w:rsidR="00CC72F0" w:rsidRDefault="00AB29A2" w:rsidP="00133EAD">
      <w:pPr>
        <w:pStyle w:val="2"/>
        <w:pageBreakBefore w:val="0"/>
      </w:pPr>
      <w:bookmarkStart w:id="15" w:name="_Toc189262594"/>
      <w:r>
        <w:t>Дифференцируемые функции</w:t>
      </w:r>
      <w:bookmarkEnd w:id="15"/>
    </w:p>
    <w:p w:rsidR="00CC72F0" w:rsidRDefault="00AB29A2" w:rsidP="00CC72F0">
      <w:r>
        <w:t xml:space="preserve">Определение дифференцируемой функции. </w:t>
      </w:r>
      <w:r w:rsidR="00DD2886">
        <w:t>Дифференциал</w:t>
      </w:r>
    </w:p>
    <w:p w:rsidR="00CC72F0" w:rsidRDefault="00CC72F0" w:rsidP="00CC72F0">
      <w:r>
        <w:t>Свя</w:t>
      </w:r>
      <w:r w:rsidR="00AB29A2">
        <w:t>зь дифференциала и производной</w:t>
      </w:r>
    </w:p>
    <w:p w:rsidR="00CC72F0" w:rsidRDefault="00CC72F0" w:rsidP="00CC72F0">
      <w:r>
        <w:t>Арифмет</w:t>
      </w:r>
      <w:r w:rsidR="00AB29A2">
        <w:t>ические свойства дифференциала</w:t>
      </w:r>
    </w:p>
    <w:p w:rsidR="00CC72F0" w:rsidRDefault="00AB29A2" w:rsidP="00CC72F0">
      <w:r>
        <w:t>Производная сложной функции</w:t>
      </w:r>
    </w:p>
    <w:p w:rsidR="00CC72F0" w:rsidRDefault="00AB29A2" w:rsidP="00CC72F0">
      <w:r>
        <w:t>Производная обратной функции</w:t>
      </w:r>
    </w:p>
    <w:p w:rsidR="00CC72F0" w:rsidRDefault="00CC72F0" w:rsidP="00CC72F0">
      <w:r>
        <w:t>Производная па</w:t>
      </w:r>
      <w:r w:rsidR="00AB29A2">
        <w:t>раметрически заданной функции</w:t>
      </w:r>
    </w:p>
    <w:p w:rsidR="00CC72F0" w:rsidRDefault="00CC72F0" w:rsidP="00CC72F0">
      <w:r>
        <w:t>Произв</w:t>
      </w:r>
      <w:r w:rsidR="00AB29A2">
        <w:t>одная неявно заданной функции</w:t>
      </w:r>
    </w:p>
    <w:p w:rsidR="00CC72F0" w:rsidRDefault="00AB29A2" w:rsidP="00CC72F0">
      <w:r>
        <w:t>Вычисления в дифференциалах</w:t>
      </w:r>
    </w:p>
    <w:p w:rsidR="00AF60EB" w:rsidRDefault="00AF60EB" w:rsidP="00AF60EB">
      <w:r>
        <w:t>Старшие производные и диф</w:t>
      </w:r>
      <w:r w:rsidR="00CC72F0">
        <w:t>ференциалы</w:t>
      </w:r>
    </w:p>
    <w:p w:rsidR="00AF60EB" w:rsidRDefault="00AF60EB" w:rsidP="004C1A6A">
      <w:pPr>
        <w:pStyle w:val="2"/>
      </w:pPr>
      <w:bookmarkStart w:id="16" w:name="_Toc90406403"/>
      <w:bookmarkStart w:id="17" w:name="_Toc189262595"/>
      <w:r w:rsidRPr="00D04399">
        <w:lastRenderedPageBreak/>
        <w:t>Глобальные</w:t>
      </w:r>
      <w:r>
        <w:t xml:space="preserve"> свойства непрерывных функций</w:t>
      </w:r>
      <w:bookmarkEnd w:id="16"/>
      <w:bookmarkEnd w:id="17"/>
    </w:p>
    <w:p w:rsidR="00B121C0" w:rsidRDefault="00B121C0" w:rsidP="00B121C0">
      <w:r>
        <w:t>Функции, непрерывные на множестве</w:t>
      </w:r>
    </w:p>
    <w:p w:rsidR="00AF60EB" w:rsidRDefault="00B121C0" w:rsidP="00AF60EB">
      <w:r>
        <w:t>Три с</w:t>
      </w:r>
      <w:r w:rsidR="00AF60EB">
        <w:t>войства функций, непрерывных на отрезке</w:t>
      </w:r>
    </w:p>
    <w:p w:rsidR="00B121C0" w:rsidRDefault="00B121C0" w:rsidP="00B121C0">
      <w:r>
        <w:t>Равномерная непрерывность. Теорема Кантора</w:t>
      </w:r>
    </w:p>
    <w:p w:rsidR="00B121C0" w:rsidRDefault="00B121C0" w:rsidP="00B121C0">
      <w:r>
        <w:t>Обратная функция</w:t>
      </w:r>
    </w:p>
    <w:p w:rsidR="00AF60EB" w:rsidRDefault="00AF60EB" w:rsidP="00133EAD">
      <w:pPr>
        <w:pStyle w:val="2"/>
        <w:pageBreakBefore w:val="0"/>
      </w:pPr>
      <w:bookmarkStart w:id="18" w:name="_Toc90406404"/>
      <w:bookmarkStart w:id="19" w:name="_Toc189262596"/>
      <w:r>
        <w:t>Функции, дифференцируемые на промежутке</w:t>
      </w:r>
      <w:bookmarkEnd w:id="18"/>
      <w:bookmarkEnd w:id="19"/>
    </w:p>
    <w:p w:rsidR="003509D0" w:rsidRDefault="003509D0" w:rsidP="00AF60EB">
      <w:r>
        <w:t>Теорема Ферма</w:t>
      </w:r>
      <w:r w:rsidR="001D1C1F">
        <w:t xml:space="preserve">, </w:t>
      </w:r>
      <w:r>
        <w:t>Теорема Ролля</w:t>
      </w:r>
    </w:p>
    <w:p w:rsidR="00AF60EB" w:rsidRDefault="00AF60EB" w:rsidP="00AF60EB">
      <w:r>
        <w:t>Формулы конечных приращений</w:t>
      </w:r>
      <w:r w:rsidR="003509D0">
        <w:t xml:space="preserve"> Лагранжа и Коши</w:t>
      </w:r>
    </w:p>
    <w:p w:rsidR="00AF60EB" w:rsidRDefault="00AF60EB" w:rsidP="00AF60EB">
      <w:r>
        <w:t>Формула Тейлора</w:t>
      </w:r>
    </w:p>
    <w:p w:rsidR="00AF60EB" w:rsidRDefault="00AF60EB" w:rsidP="00AF60EB">
      <w:r>
        <w:t>Правило Лопиталя</w:t>
      </w:r>
    </w:p>
    <w:p w:rsidR="00AF60EB" w:rsidRDefault="003509D0" w:rsidP="00AF60EB">
      <w:r>
        <w:t>Остаточный член формулы Тейлора в форме Лагранжа</w:t>
      </w:r>
    </w:p>
    <w:p w:rsidR="00AF60EB" w:rsidRDefault="00AF60EB" w:rsidP="001D1C1F">
      <w:pPr>
        <w:pStyle w:val="2"/>
        <w:pageBreakBefore w:val="0"/>
      </w:pPr>
      <w:bookmarkStart w:id="20" w:name="_Toc90406405"/>
      <w:bookmarkStart w:id="21" w:name="_Toc189262597"/>
      <w:r>
        <w:t>Исследование функций</w:t>
      </w:r>
      <w:bookmarkEnd w:id="20"/>
      <w:bookmarkEnd w:id="21"/>
    </w:p>
    <w:p w:rsidR="00AF60EB" w:rsidRDefault="00AF60EB" w:rsidP="00AF60EB">
      <w:r>
        <w:t>Исследование функций с помощью первой производной</w:t>
      </w:r>
    </w:p>
    <w:p w:rsidR="00AF60EB" w:rsidRDefault="00AF60EB" w:rsidP="00AF60EB">
      <w:r>
        <w:t>Исследование функций с помощью второй производной</w:t>
      </w:r>
    </w:p>
    <w:p w:rsidR="00AF60EB" w:rsidRDefault="00AF60EB" w:rsidP="00AF60EB">
      <w:r>
        <w:t>Достаточные условия экстремума</w:t>
      </w:r>
    </w:p>
    <w:p w:rsidR="00AF60EB" w:rsidRDefault="00AF60EB" w:rsidP="00AF60EB">
      <w:r>
        <w:t>Асимптоты</w:t>
      </w:r>
    </w:p>
    <w:p w:rsidR="000E1CEC" w:rsidRDefault="000E1CEC" w:rsidP="00AF60EB">
      <w:pPr>
        <w:sectPr w:rsidR="000E1CEC" w:rsidSect="00EA6C84">
          <w:footerReference w:type="default" r:id="rId8"/>
          <w:type w:val="continuous"/>
          <w:pgSz w:w="11907" w:h="8392" w:orient="landscape" w:code="11"/>
          <w:pgMar w:top="964" w:right="1021" w:bottom="964" w:left="1021" w:header="340" w:footer="518" w:gutter="0"/>
          <w:cols w:space="708"/>
          <w:noEndnote/>
          <w:titlePg/>
          <w:docGrid w:linePitch="381"/>
        </w:sectPr>
      </w:pPr>
    </w:p>
    <w:p w:rsidR="00641361" w:rsidRDefault="00641361" w:rsidP="000E1CEC">
      <w:pPr>
        <w:ind w:firstLine="0"/>
      </w:pPr>
      <w:r>
        <w:rPr>
          <w:noProof/>
          <w:lang w:val="en-US" w:eastAsia="zh-CN"/>
        </w:rPr>
        <w:lastRenderedPageBreak/>
        <mc:AlternateContent>
          <mc:Choice Requires="wpc">
            <w:drawing>
              <wp:inline distT="0" distB="0" distL="0" distR="0" wp14:anchorId="7130D59C" wp14:editId="797FA9AB">
                <wp:extent cx="6232550" cy="9218320"/>
                <wp:effectExtent l="0" t="0" r="0" b="20955"/>
                <wp:docPr id="187" name="Полотно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89" name="AutoShape 83"/>
                        <wps:cNvSpPr>
                          <a:spLocks noChangeArrowheads="1"/>
                        </wps:cNvSpPr>
                        <wps:spPr bwMode="auto">
                          <a:xfrm>
                            <a:off x="1573421" y="2961160"/>
                            <a:ext cx="3387693" cy="1360821"/>
                          </a:xfrm>
                          <a:prstGeom prst="star24">
                            <a:avLst>
                              <a:gd name="adj" fmla="val 44611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90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1950301" y="3344701"/>
                            <a:ext cx="1355932" cy="5758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AC1" w:rsidRPr="000E1CEC" w:rsidRDefault="005B2AC1" w:rsidP="00641361">
                              <w:pPr>
                                <w:ind w:firstLine="0"/>
                                <w:jc w:val="center"/>
                                <w:rPr>
                                  <w:sz w:val="40"/>
                                </w:rPr>
                              </w:pPr>
                              <w:r w:rsidRPr="000E1CEC">
                                <w:t>Непрерывная функция</w:t>
                              </w:r>
                            </w:p>
                          </w:txbxContent>
                        </wps:txbx>
                        <wps:bodyPr rot="0" vert="horz" wrap="square" lIns="0" tIns="51868" rIns="0" bIns="51868" anchor="t" anchorCtr="0" upright="1">
                          <a:noAutofit/>
                        </wps:bodyPr>
                      </wps:wsp>
                      <wps:wsp>
                        <wps:cNvPr id="91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3590411" y="3242888"/>
                            <a:ext cx="1042294" cy="711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AC1" w:rsidRPr="000E1CEC" w:rsidRDefault="005B2AC1" w:rsidP="00641361">
                              <w:pPr>
                                <w:ind w:firstLine="0"/>
                                <w:jc w:val="center"/>
                              </w:pPr>
                              <w:r w:rsidRPr="000E1CEC">
                                <w:t>Предел функции</w:t>
                              </w:r>
                            </w:p>
                          </w:txbxContent>
                        </wps:txbx>
                        <wps:bodyPr rot="0" vert="horz" wrap="square" lIns="0" tIns="51868" rIns="0" bIns="51868" anchor="t" anchorCtr="0" upright="1">
                          <a:noAutofit/>
                        </wps:bodyPr>
                      </wps:wsp>
                      <wps:wsp>
                        <wps:cNvPr id="92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4750574" y="2609895"/>
                            <a:ext cx="1448652" cy="5143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B2AC1" w:rsidRPr="00326D7D" w:rsidRDefault="005B2AC1" w:rsidP="00641361">
                              <w:pPr>
                                <w:ind w:firstLine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Предел пос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softHyphen/>
                                <w:t>ле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softHyphen/>
                                <w:t>довательности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93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1647931" y="36571"/>
                            <a:ext cx="1195655" cy="3313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B2AC1" w:rsidRPr="00494D6C" w:rsidRDefault="005B2AC1" w:rsidP="00641361">
                              <w:pPr>
                                <w:pageBreakBefore/>
                                <w:ind w:firstLine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94D6C">
                                <w:rPr>
                                  <w:sz w:val="24"/>
                                  <w:szCs w:val="24"/>
                                </w:rPr>
                                <w:t>Множество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94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617766" y="538741"/>
                            <a:ext cx="1342946" cy="2827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B2AC1" w:rsidRPr="00494D6C" w:rsidRDefault="005B2AC1" w:rsidP="00641361">
                              <w:pPr>
                                <w:ind w:firstLine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94D6C">
                                <w:rPr>
                                  <w:sz w:val="24"/>
                                  <w:szCs w:val="24"/>
                                </w:rPr>
                                <w:t>Соотношение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95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635960" y="1010568"/>
                            <a:ext cx="1323018" cy="3330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B2AC1" w:rsidRPr="00494D6C" w:rsidRDefault="005B2AC1" w:rsidP="00641361">
                              <w:pPr>
                                <w:ind w:firstLine="0"/>
                                <w:jc w:val="center"/>
                                <w:rPr>
                                  <w:noProof/>
                                  <w:sz w:val="24"/>
                                  <w:szCs w:val="24"/>
                                </w:rPr>
                              </w:pPr>
                              <w:r w:rsidRPr="00494D6C">
                                <w:rPr>
                                  <w:sz w:val="24"/>
                                  <w:szCs w:val="24"/>
                                </w:rPr>
                                <w:t>Отображение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28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1595943" y="1638502"/>
                            <a:ext cx="1047499" cy="5377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B2AC1" w:rsidRPr="00494D6C" w:rsidRDefault="005B2AC1" w:rsidP="00641361">
                              <w:pPr>
                                <w:ind w:firstLine="0"/>
                                <w:jc w:val="center"/>
                                <w:rPr>
                                  <w:noProof/>
                                  <w:sz w:val="24"/>
                                  <w:szCs w:val="24"/>
                                </w:rPr>
                              </w:pPr>
                              <w:r w:rsidRPr="00494D6C">
                                <w:rPr>
                                  <w:sz w:val="24"/>
                                  <w:szCs w:val="24"/>
                                </w:rPr>
                                <w:t>Числовая функция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29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2770811" y="480631"/>
                            <a:ext cx="1258038" cy="4848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B2AC1" w:rsidRPr="00494D6C" w:rsidRDefault="005B2AC1" w:rsidP="00641361">
                              <w:pPr>
                                <w:ind w:firstLine="0"/>
                                <w:jc w:val="center"/>
                                <w:rPr>
                                  <w:noProof/>
                                  <w:sz w:val="24"/>
                                  <w:szCs w:val="24"/>
                                </w:rPr>
                              </w:pPr>
                              <w:r w:rsidRPr="00494D6C">
                                <w:rPr>
                                  <w:sz w:val="24"/>
                                  <w:szCs w:val="24"/>
                                </w:rPr>
                                <w:t>Числовая прямая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30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3590438" y="1635898"/>
                            <a:ext cx="1375005" cy="5238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B2AC1" w:rsidRPr="00494D6C" w:rsidRDefault="005B2AC1" w:rsidP="00641361">
                              <w:pPr>
                                <w:ind w:firstLine="0"/>
                                <w:jc w:val="center"/>
                                <w:rPr>
                                  <w:noProof/>
                                  <w:sz w:val="24"/>
                                  <w:szCs w:val="24"/>
                                </w:rPr>
                              </w:pPr>
                              <w:r w:rsidRPr="00494D6C">
                                <w:rPr>
                                  <w:sz w:val="24"/>
                                  <w:szCs w:val="24"/>
                                </w:rPr>
                                <w:t>Топология чис</w:t>
                              </w:r>
                              <w:r w:rsidRPr="00494D6C">
                                <w:rPr>
                                  <w:sz w:val="24"/>
                                  <w:szCs w:val="24"/>
                                </w:rPr>
                                <w:softHyphen/>
                                <w:t>ловой прямой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31" name="AutoShape 93"/>
                        <wps:cNvCnPr>
                          <a:cxnSpLocks noChangeShapeType="1"/>
                          <a:stCxn id="93" idx="2"/>
                          <a:endCxn id="94" idx="0"/>
                        </wps:cNvCnPr>
                        <wps:spPr bwMode="auto">
                          <a:xfrm flipH="1">
                            <a:off x="1289232" y="367878"/>
                            <a:ext cx="957391" cy="17086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AutoShape 94"/>
                        <wps:cNvCnPr>
                          <a:cxnSpLocks noChangeShapeType="1"/>
                          <a:stCxn id="93" idx="2"/>
                          <a:endCxn id="129" idx="0"/>
                        </wps:cNvCnPr>
                        <wps:spPr bwMode="auto">
                          <a:xfrm>
                            <a:off x="2246631" y="367881"/>
                            <a:ext cx="1153202" cy="11275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AutoShape 95"/>
                        <wps:cNvCnPr>
                          <a:cxnSpLocks noChangeShapeType="1"/>
                          <a:stCxn id="94" idx="2"/>
                          <a:endCxn id="95" idx="0"/>
                        </wps:cNvCnPr>
                        <wps:spPr bwMode="auto">
                          <a:xfrm>
                            <a:off x="1289231" y="821487"/>
                            <a:ext cx="8663" cy="18907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AutoShape 96"/>
                        <wps:cNvCnPr>
                          <a:cxnSpLocks noChangeShapeType="1"/>
                          <a:stCxn id="95" idx="2"/>
                          <a:endCxn id="128" idx="0"/>
                        </wps:cNvCnPr>
                        <wps:spPr bwMode="auto">
                          <a:xfrm>
                            <a:off x="1297894" y="1343612"/>
                            <a:ext cx="822230" cy="29488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AutoShape 97"/>
                        <wps:cNvCnPr>
                          <a:cxnSpLocks noChangeShapeType="1"/>
                          <a:stCxn id="129" idx="2"/>
                          <a:endCxn id="130" idx="0"/>
                        </wps:cNvCnPr>
                        <wps:spPr bwMode="auto">
                          <a:xfrm>
                            <a:off x="3399826" y="965466"/>
                            <a:ext cx="878548" cy="67043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AutoShape 98"/>
                        <wps:cNvCnPr>
                          <a:cxnSpLocks noChangeShapeType="1"/>
                          <a:stCxn id="129" idx="2"/>
                          <a:endCxn id="128" idx="0"/>
                        </wps:cNvCnPr>
                        <wps:spPr bwMode="auto">
                          <a:xfrm flipH="1">
                            <a:off x="2120124" y="965467"/>
                            <a:ext cx="1279699" cy="6730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AutoShape 99"/>
                        <wps:cNvCnPr>
                          <a:cxnSpLocks noChangeShapeType="1"/>
                          <a:stCxn id="130" idx="2"/>
                          <a:endCxn id="92" idx="0"/>
                        </wps:cNvCnPr>
                        <wps:spPr bwMode="auto">
                          <a:xfrm>
                            <a:off x="4278373" y="2159761"/>
                            <a:ext cx="1196522" cy="45013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AutoShape 100"/>
                        <wps:cNvCnPr>
                          <a:cxnSpLocks noChangeShapeType="1"/>
                          <a:stCxn id="91" idx="2"/>
                          <a:endCxn id="143" idx="0"/>
                        </wps:cNvCnPr>
                        <wps:spPr bwMode="auto">
                          <a:xfrm>
                            <a:off x="4111556" y="3954474"/>
                            <a:ext cx="175913" cy="85493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AutoShape 101"/>
                        <wps:cNvCnPr>
                          <a:cxnSpLocks noChangeShapeType="1"/>
                          <a:stCxn id="130" idx="2"/>
                        </wps:cNvCnPr>
                        <wps:spPr bwMode="auto">
                          <a:xfrm flipH="1">
                            <a:off x="3942608" y="2159753"/>
                            <a:ext cx="335316" cy="94059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AutoShape 102"/>
                        <wps:cNvCnPr>
                          <a:cxnSpLocks noChangeShapeType="1"/>
                          <a:stCxn id="90" idx="3"/>
                          <a:endCxn id="91" idx="1"/>
                        </wps:cNvCnPr>
                        <wps:spPr bwMode="auto">
                          <a:xfrm flipV="1">
                            <a:off x="3306233" y="3598681"/>
                            <a:ext cx="284178" cy="3396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AutoShape 103"/>
                        <wps:cNvCnPr>
                          <a:cxnSpLocks noChangeShapeType="1"/>
                          <a:stCxn id="90" idx="2"/>
                          <a:endCxn id="144" idx="0"/>
                        </wps:cNvCnPr>
                        <wps:spPr bwMode="auto">
                          <a:xfrm flipH="1">
                            <a:off x="2365327" y="3920599"/>
                            <a:ext cx="262940" cy="891414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AutoShape 104"/>
                        <wps:cNvCnPr>
                          <a:cxnSpLocks noChangeShapeType="1"/>
                          <a:stCxn id="92" idx="2"/>
                          <a:endCxn id="151" idx="0"/>
                        </wps:cNvCnPr>
                        <wps:spPr bwMode="auto">
                          <a:xfrm>
                            <a:off x="5474899" y="3124215"/>
                            <a:ext cx="139494" cy="290204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3521989" y="4809412"/>
                            <a:ext cx="1530959" cy="536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C0C0">
                                    <a:alpha val="20000"/>
                                  </a:srgbClr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5B2AC1" w:rsidRPr="009310F5" w:rsidRDefault="005B2AC1" w:rsidP="00641361">
                              <w:pPr>
                                <w:ind w:firstLine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9310F5">
                                <w:rPr>
                                  <w:sz w:val="24"/>
                                  <w:szCs w:val="24"/>
                                </w:rPr>
                                <w:t>Асимптотические равенства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44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1689521" y="4812013"/>
                            <a:ext cx="1351612" cy="5342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C0C0">
                                    <a:alpha val="20000"/>
                                  </a:srgbClr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5B2AC1" w:rsidRPr="0055260D" w:rsidRDefault="005B2AC1" w:rsidP="00641361">
                              <w:pPr>
                                <w:ind w:firstLine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55260D">
                                <w:rPr>
                                  <w:sz w:val="24"/>
                                  <w:szCs w:val="24"/>
                                </w:rPr>
                                <w:t>Дифференциру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softHyphen/>
                              </w:r>
                              <w:r w:rsidRPr="0055260D">
                                <w:rPr>
                                  <w:sz w:val="24"/>
                                  <w:szCs w:val="24"/>
                                </w:rPr>
                                <w:t xml:space="preserve">емая функция 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45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1939912" y="5747848"/>
                            <a:ext cx="849090" cy="529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C0C0">
                                    <a:alpha val="20000"/>
                                  </a:srgbClr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5B2AC1" w:rsidRPr="0055260D" w:rsidRDefault="005B2AC1" w:rsidP="00641361">
                              <w:pPr>
                                <w:ind w:firstLine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Гладкая</w:t>
                              </w:r>
                              <w:r w:rsidRPr="0055260D">
                                <w:rPr>
                                  <w:sz w:val="24"/>
                                  <w:szCs w:val="24"/>
                                </w:rPr>
                                <w:t xml:space="preserve"> функция 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46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2260491" y="7857161"/>
                            <a:ext cx="648946" cy="3078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AC1" w:rsidRPr="00B4248E" w:rsidRDefault="005B2AC1" w:rsidP="00641361">
                              <w:pPr>
                                <w:ind w:firstLine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B4248E">
                                <w:rPr>
                                  <w:sz w:val="24"/>
                                  <w:szCs w:val="24"/>
                                </w:rPr>
                                <w:t xml:space="preserve">… </w:t>
                              </w:r>
                            </w:p>
                            <w:p w:rsidR="005B2AC1" w:rsidRPr="0055260D" w:rsidRDefault="005B2AC1" w:rsidP="00641361">
                              <w:pPr>
                                <w:ind w:firstLine="0"/>
                                <w:jc w:val="center"/>
                                <w:rPr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47" name="AutoShape 109"/>
                        <wps:cNvCnPr>
                          <a:cxnSpLocks noChangeShapeType="1"/>
                          <a:stCxn id="144" idx="2"/>
                          <a:endCxn id="145" idx="0"/>
                        </wps:cNvCnPr>
                        <wps:spPr bwMode="auto">
                          <a:xfrm flipH="1">
                            <a:off x="2364458" y="5346281"/>
                            <a:ext cx="1732" cy="40156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AutoShape 110"/>
                        <wps:cNvCnPr>
                          <a:cxnSpLocks noChangeShapeType="1"/>
                          <a:stCxn id="145" idx="2"/>
                          <a:endCxn id="157" idx="0"/>
                        </wps:cNvCnPr>
                        <wps:spPr bwMode="auto">
                          <a:xfrm flipH="1">
                            <a:off x="2315943" y="6276912"/>
                            <a:ext cx="48519" cy="60712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2338468" y="8680245"/>
                            <a:ext cx="1348147" cy="534267"/>
                          </a:xfrm>
                          <a:prstGeom prst="rect">
                            <a:avLst/>
                          </a:prstGeom>
                          <a:solidFill>
                            <a:srgbClr val="969696">
                              <a:alpha val="2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B2AC1" w:rsidRPr="0055260D" w:rsidRDefault="005B2AC1" w:rsidP="00641361">
                              <w:pPr>
                                <w:ind w:firstLine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Аналитическая</w:t>
                              </w:r>
                              <w:r w:rsidRPr="0055260D">
                                <w:rPr>
                                  <w:sz w:val="24"/>
                                  <w:szCs w:val="24"/>
                                </w:rPr>
                                <w:t xml:space="preserve"> функция 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50" name="AutoShape 112"/>
                        <wps:cNvCnPr>
                          <a:cxnSpLocks noChangeShapeType="1"/>
                          <a:stCxn id="146" idx="2"/>
                          <a:endCxn id="149" idx="0"/>
                        </wps:cNvCnPr>
                        <wps:spPr bwMode="auto">
                          <a:xfrm>
                            <a:off x="2585393" y="8165055"/>
                            <a:ext cx="427143" cy="51518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5165590" y="6026253"/>
                            <a:ext cx="897609" cy="601049"/>
                          </a:xfrm>
                          <a:prstGeom prst="rect">
                            <a:avLst/>
                          </a:prstGeom>
                          <a:solidFill>
                            <a:srgbClr val="969696">
                              <a:alpha val="2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B2AC1" w:rsidRPr="00326D7D" w:rsidRDefault="005B2AC1" w:rsidP="00641361">
                              <w:pPr>
                                <w:ind w:firstLine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Сумма ряда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52" name="AutoShape 114"/>
                        <wps:cNvCnPr>
                          <a:cxnSpLocks noChangeShapeType="1"/>
                          <a:stCxn id="128" idx="2"/>
                          <a:endCxn id="179" idx="0"/>
                        </wps:cNvCnPr>
                        <wps:spPr bwMode="auto">
                          <a:xfrm flipH="1">
                            <a:off x="693141" y="2176234"/>
                            <a:ext cx="1426989" cy="38508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AutoShape 115"/>
                        <wps:cNvCnPr>
                          <a:cxnSpLocks noChangeShapeType="1"/>
                          <a:stCxn id="179" idx="2"/>
                          <a:endCxn id="90" idx="1"/>
                        </wps:cNvCnPr>
                        <wps:spPr bwMode="auto">
                          <a:xfrm>
                            <a:off x="693139" y="3100797"/>
                            <a:ext cx="1257162" cy="53185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AutoShape 116"/>
                        <wps:cNvCnPr>
                          <a:cxnSpLocks noChangeShapeType="1"/>
                          <a:stCxn id="92" idx="2"/>
                          <a:endCxn id="91" idx="3"/>
                        </wps:cNvCnPr>
                        <wps:spPr bwMode="auto">
                          <a:xfrm flipH="1">
                            <a:off x="4632701" y="3124214"/>
                            <a:ext cx="842199" cy="47446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AutoShape 117"/>
                        <wps:cNvCnPr>
                          <a:cxnSpLocks noChangeShapeType="1"/>
                          <a:stCxn id="143" idx="1"/>
                          <a:endCxn id="144" idx="3"/>
                        </wps:cNvCnPr>
                        <wps:spPr bwMode="auto">
                          <a:xfrm flipH="1">
                            <a:off x="3041127" y="5078278"/>
                            <a:ext cx="480861" cy="86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1573421" y="6884032"/>
                            <a:ext cx="1484174" cy="6981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C0C0">
                                    <a:alpha val="20000"/>
                                  </a:srgbClr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5B2AC1" w:rsidRPr="0055260D" w:rsidRDefault="005B2AC1" w:rsidP="00641361">
                              <w:pPr>
                                <w:ind w:firstLine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55260D">
                                <w:rPr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t>важды д</w:t>
                              </w:r>
                              <w:r w:rsidRPr="0055260D">
                                <w:rPr>
                                  <w:sz w:val="24"/>
                                  <w:szCs w:val="24"/>
                                </w:rPr>
                                <w:t xml:space="preserve">ифференцируемая функция 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58" name="AutoShape 119"/>
                        <wps:cNvCnPr>
                          <a:cxnSpLocks noChangeShapeType="1"/>
                          <a:stCxn id="157" idx="2"/>
                          <a:endCxn id="146" idx="0"/>
                        </wps:cNvCnPr>
                        <wps:spPr bwMode="auto">
                          <a:xfrm>
                            <a:off x="2315935" y="7582222"/>
                            <a:ext cx="269456" cy="27493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AutoShape 120"/>
                        <wps:cNvCnPr>
                          <a:cxnSpLocks noChangeShapeType="1"/>
                          <a:stCxn id="128" idx="2"/>
                        </wps:cNvCnPr>
                        <wps:spPr bwMode="auto">
                          <a:xfrm>
                            <a:off x="2119685" y="2176233"/>
                            <a:ext cx="362258" cy="92412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AutoShape 121"/>
                        <wps:cNvCnPr>
                          <a:cxnSpLocks noChangeShapeType="1"/>
                          <a:stCxn id="151" idx="2"/>
                        </wps:cNvCnPr>
                        <wps:spPr bwMode="auto">
                          <a:xfrm>
                            <a:off x="5614395" y="6627304"/>
                            <a:ext cx="424544" cy="66349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AutoShape 122"/>
                        <wps:cNvCnPr>
                          <a:cxnSpLocks noChangeShapeType="1"/>
                          <a:stCxn id="151" idx="2"/>
                          <a:endCxn id="167" idx="0"/>
                        </wps:cNvCnPr>
                        <wps:spPr bwMode="auto">
                          <a:xfrm flipH="1">
                            <a:off x="4713320" y="6627305"/>
                            <a:ext cx="901073" cy="120730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3755922" y="5722692"/>
                            <a:ext cx="1047499" cy="5360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C0C0">
                                    <a:alpha val="20000"/>
                                  </a:srgbClr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5B2AC1" w:rsidRPr="009310F5" w:rsidRDefault="005B2AC1" w:rsidP="00641361">
                              <w:pPr>
                                <w:ind w:firstLine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Многочлен Тейлора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63" name="AutoShape 124"/>
                        <wps:cNvCnPr>
                          <a:cxnSpLocks noChangeShapeType="1"/>
                          <a:stCxn id="143" idx="2"/>
                          <a:endCxn id="162" idx="0"/>
                        </wps:cNvCnPr>
                        <wps:spPr bwMode="auto">
                          <a:xfrm flipH="1">
                            <a:off x="4280108" y="5346278"/>
                            <a:ext cx="7798" cy="3764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3779320" y="6652456"/>
                            <a:ext cx="981651" cy="5351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C0C0">
                                    <a:alpha val="20000"/>
                                  </a:srgbClr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5B2AC1" w:rsidRPr="009310F5" w:rsidRDefault="005B2AC1" w:rsidP="00641361">
                              <w:pPr>
                                <w:ind w:firstLine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Формула Тейлора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65" name="AutoShape 126"/>
                        <wps:cNvCnPr>
                          <a:cxnSpLocks noChangeShapeType="1"/>
                          <a:stCxn id="162" idx="2"/>
                          <a:endCxn id="164" idx="0"/>
                        </wps:cNvCnPr>
                        <wps:spPr bwMode="auto">
                          <a:xfrm flipH="1">
                            <a:off x="4270578" y="6258700"/>
                            <a:ext cx="9533" cy="39376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AutoShape 127"/>
                        <wps:cNvCnPr>
                          <a:cxnSpLocks noChangeShapeType="1"/>
                          <a:stCxn id="157" idx="3"/>
                          <a:endCxn id="164" idx="1"/>
                        </wps:cNvCnPr>
                        <wps:spPr bwMode="auto">
                          <a:xfrm flipV="1">
                            <a:off x="3057590" y="6920459"/>
                            <a:ext cx="721726" cy="31310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4115486" y="7834610"/>
                            <a:ext cx="1194789" cy="334782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  <a:alpha val="2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B2AC1" w:rsidRPr="009310F5" w:rsidRDefault="005B2AC1" w:rsidP="00641361">
                              <w:pPr>
                                <w:ind w:firstLine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Ряд Тейлора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68" name="AutoShape 129"/>
                        <wps:cNvCnPr>
                          <a:cxnSpLocks noChangeShapeType="1"/>
                          <a:stCxn id="167" idx="2"/>
                          <a:endCxn id="149" idx="3"/>
                        </wps:cNvCnPr>
                        <wps:spPr bwMode="auto">
                          <a:xfrm flipH="1">
                            <a:off x="3686608" y="8169398"/>
                            <a:ext cx="1026706" cy="77798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AutoShape 130"/>
                        <wps:cNvCnPr>
                          <a:cxnSpLocks noChangeShapeType="1"/>
                          <a:stCxn id="146" idx="3"/>
                          <a:endCxn id="164" idx="1"/>
                        </wps:cNvCnPr>
                        <wps:spPr bwMode="auto">
                          <a:xfrm flipV="1">
                            <a:off x="2909433" y="6920463"/>
                            <a:ext cx="869884" cy="109108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AutoShape 131"/>
                        <wps:cNvCnPr>
                          <a:cxnSpLocks noChangeShapeType="1"/>
                          <a:stCxn id="164" idx="2"/>
                          <a:endCxn id="167" idx="0"/>
                        </wps:cNvCnPr>
                        <wps:spPr bwMode="auto">
                          <a:xfrm>
                            <a:off x="4270573" y="7187595"/>
                            <a:ext cx="442739" cy="64701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AutoShape 132"/>
                        <wps:cNvCnPr>
                          <a:cxnSpLocks noChangeShapeType="1"/>
                          <a:stCxn id="144" idx="3"/>
                          <a:endCxn id="164" idx="1"/>
                        </wps:cNvCnPr>
                        <wps:spPr bwMode="auto">
                          <a:xfrm>
                            <a:off x="3041129" y="5079146"/>
                            <a:ext cx="738187" cy="184131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Text Box 133"/>
                        <wps:cNvSpPr txBox="1">
                          <a:spLocks noChangeArrowheads="1"/>
                        </wps:cNvSpPr>
                        <wps:spPr bwMode="auto">
                          <a:xfrm>
                            <a:off x="395091" y="4254325"/>
                            <a:ext cx="970388" cy="497841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/>
                        </wps:spPr>
                        <wps:txbx>
                          <w:txbxContent>
                            <w:p w:rsidR="005B2AC1" w:rsidRPr="00EF75BD" w:rsidRDefault="005B2AC1" w:rsidP="00641361">
                              <w:pPr>
                                <w:ind w:firstLine="0"/>
                                <w:jc w:val="center"/>
                                <w:rPr>
                                  <w:noProof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Первооб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softHyphen/>
                                <w:t>разная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73" name="AutoShape 134"/>
                        <wps:cNvCnPr>
                          <a:cxnSpLocks noChangeShapeType="1"/>
                          <a:stCxn id="144" idx="1"/>
                          <a:endCxn id="172" idx="3"/>
                        </wps:cNvCnPr>
                        <wps:spPr bwMode="auto">
                          <a:xfrm flipH="1" flipV="1">
                            <a:off x="1365474" y="4503249"/>
                            <a:ext cx="324041" cy="57589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AutoShape 135"/>
                        <wps:cNvCnPr>
                          <a:cxnSpLocks noChangeShapeType="1"/>
                          <a:stCxn id="145" idx="3"/>
                          <a:endCxn id="164" idx="1"/>
                        </wps:cNvCnPr>
                        <wps:spPr bwMode="auto">
                          <a:xfrm>
                            <a:off x="2788999" y="6012376"/>
                            <a:ext cx="990317" cy="90807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AutoShape 136"/>
                        <wps:cNvCnPr>
                          <a:cxnSpLocks noChangeShapeType="1"/>
                          <a:stCxn id="179" idx="2"/>
                          <a:endCxn id="172" idx="0"/>
                        </wps:cNvCnPr>
                        <wps:spPr bwMode="auto">
                          <a:xfrm>
                            <a:off x="693140" y="3100798"/>
                            <a:ext cx="187145" cy="115353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AutoShape 137"/>
                        <wps:cNvCnPr>
                          <a:cxnSpLocks noChangeShapeType="1"/>
                          <a:stCxn id="145" idx="1"/>
                          <a:endCxn id="177" idx="3"/>
                        </wps:cNvCnPr>
                        <wps:spPr bwMode="auto">
                          <a:xfrm flipH="1" flipV="1">
                            <a:off x="1487641" y="5727030"/>
                            <a:ext cx="452271" cy="28534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Text Box 138"/>
                        <wps:cNvSpPr txBox="1">
                          <a:spLocks noChangeArrowheads="1"/>
                        </wps:cNvSpPr>
                        <wps:spPr bwMode="auto">
                          <a:xfrm>
                            <a:off x="442747" y="5358416"/>
                            <a:ext cx="1044899" cy="7372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C0C0">
                                    <a:alpha val="20000"/>
                                  </a:srgbClr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5B2AC1" w:rsidRPr="0055260D" w:rsidRDefault="005B2AC1" w:rsidP="00641361">
                              <w:pPr>
                                <w:ind w:firstLine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Кусочно-гладкая</w:t>
                              </w:r>
                              <w:r w:rsidRPr="0055260D">
                                <w:rPr>
                                  <w:sz w:val="24"/>
                                  <w:szCs w:val="24"/>
                                </w:rPr>
                                <w:t xml:space="preserve"> функция 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78" name="AutoShape 139"/>
                        <wps:cNvCnPr>
                          <a:cxnSpLocks noChangeShapeType="1"/>
                          <a:stCxn id="177" idx="0"/>
                          <a:endCxn id="172" idx="2"/>
                        </wps:cNvCnPr>
                        <wps:spPr bwMode="auto">
                          <a:xfrm flipH="1" flipV="1">
                            <a:off x="880283" y="4752166"/>
                            <a:ext cx="84909" cy="60625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5203" y="2561325"/>
                            <a:ext cx="1375872" cy="539472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/>
                        </wps:spPr>
                        <wps:txbx>
                          <w:txbxContent>
                            <w:p w:rsidR="005B2AC1" w:rsidRPr="00494D6C" w:rsidRDefault="005B2AC1" w:rsidP="00641361">
                              <w:pPr>
                                <w:ind w:firstLine="0"/>
                                <w:jc w:val="center"/>
                                <w:rPr>
                                  <w:noProof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 xml:space="preserve">Интегрируемая </w:t>
                              </w:r>
                              <w:r w:rsidRPr="00494D6C">
                                <w:rPr>
                                  <w:sz w:val="24"/>
                                  <w:szCs w:val="24"/>
                                </w:rPr>
                                <w:t>функция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80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172422" y="6377520"/>
                            <a:ext cx="1240709" cy="503911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B2AC1" w:rsidRPr="001A5E8D" w:rsidRDefault="005B2AC1" w:rsidP="00641361">
                              <w:pPr>
                                <w:ind w:firstLine="0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1A5E8D">
                                <w:rPr>
                                  <w:sz w:val="24"/>
                                  <w:szCs w:val="24"/>
                                </w:rPr>
                                <w:t>Несобственный интеграл</w:t>
                              </w:r>
                            </w:p>
                          </w:txbxContent>
                        </wps:txbx>
                        <wps:bodyPr rot="0" vert="horz" wrap="square" lIns="103734" tIns="51868" rIns="103734" bIns="51868" anchor="t" anchorCtr="0" upright="1">
                          <a:noAutofit/>
                        </wps:bodyPr>
                      </wps:wsp>
                      <wps:wsp>
                        <wps:cNvPr id="181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72784" y="7783435"/>
                            <a:ext cx="968653" cy="64094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B2AC1" w:rsidRPr="001A5E8D" w:rsidRDefault="005B2AC1" w:rsidP="00641361">
                              <w:pPr>
                                <w:ind w:firstLine="0"/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1A5E8D">
                                <w:rPr>
                                  <w:sz w:val="22"/>
                                  <w:szCs w:val="22"/>
                                </w:rPr>
                                <w:t>От положительной функции</w:t>
                              </w:r>
                            </w:p>
                          </w:txbxContent>
                        </wps:txbx>
                        <wps:bodyPr rot="0" vert="horz" wrap="square" lIns="61261" tIns="51868" rIns="61261" bIns="51868" anchor="t" anchorCtr="0" upright="1">
                          <a:noAutofit/>
                        </wps:bodyPr>
                      </wps:wsp>
                      <wps:wsp>
                        <wps:cNvPr id="182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1132413" y="7783435"/>
                            <a:ext cx="999844" cy="64094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B2AC1" w:rsidRPr="001A5E8D" w:rsidRDefault="005B2AC1" w:rsidP="00641361">
                              <w:pPr>
                                <w:ind w:firstLine="0"/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1A5E8D">
                                <w:rPr>
                                  <w:sz w:val="22"/>
                                  <w:szCs w:val="22"/>
                                </w:rPr>
                                <w:t>От функции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 xml:space="preserve"> переменного знака</w:t>
                              </w:r>
                            </w:p>
                          </w:txbxContent>
                        </wps:txbx>
                        <wps:bodyPr rot="0" vert="horz" wrap="square" lIns="61261" tIns="51868" rIns="61261" bIns="51868" anchor="t" anchorCtr="0" upright="1">
                          <a:noAutofit/>
                        </wps:bodyPr>
                      </wps:wsp>
                      <wps:wsp>
                        <wps:cNvPr id="183" name="AutoShape 144"/>
                        <wps:cNvCnPr>
                          <a:cxnSpLocks noChangeShapeType="1"/>
                          <a:stCxn id="180" idx="2"/>
                          <a:endCxn id="181" idx="0"/>
                        </wps:cNvCnPr>
                        <wps:spPr bwMode="auto">
                          <a:xfrm flipH="1">
                            <a:off x="557108" y="6881433"/>
                            <a:ext cx="235665" cy="90200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AutoShape 145"/>
                        <wps:cNvCnPr>
                          <a:cxnSpLocks noChangeShapeType="1"/>
                          <a:stCxn id="180" idx="2"/>
                          <a:endCxn id="182" idx="0"/>
                        </wps:cNvCnPr>
                        <wps:spPr bwMode="auto">
                          <a:xfrm>
                            <a:off x="792779" y="6881433"/>
                            <a:ext cx="839559" cy="90200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" name="AutoShape 146"/>
                        <wps:cNvCnPr>
                          <a:cxnSpLocks noChangeShapeType="1"/>
                          <a:stCxn id="179" idx="2"/>
                          <a:endCxn id="180" idx="1"/>
                        </wps:cNvCnPr>
                        <wps:spPr bwMode="auto">
                          <a:xfrm rot="5400000">
                            <a:off x="-1330912" y="4604130"/>
                            <a:ext cx="3528245" cy="520717"/>
                          </a:xfrm>
                          <a:prstGeom prst="bentConnector4">
                            <a:avLst>
                              <a:gd name="adj1" fmla="val 24866"/>
                              <a:gd name="adj2" fmla="val 108472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AutoShape 147"/>
                        <wps:cNvCnPr>
                          <a:cxnSpLocks noChangeShapeType="1"/>
                          <a:stCxn id="180" idx="3"/>
                          <a:endCxn id="151" idx="1"/>
                        </wps:cNvCnPr>
                        <wps:spPr bwMode="auto">
                          <a:xfrm flipV="1">
                            <a:off x="1413131" y="6326354"/>
                            <a:ext cx="3752456" cy="302691"/>
                          </a:xfrm>
                          <a:prstGeom prst="bentConnector3">
                            <a:avLst>
                              <a:gd name="adj1" fmla="val 49991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130D59C" id="Полотно 81" o:spid="_x0000_s1026" editas="canvas" style="width:490.75pt;height:725.85pt;mso-position-horizontal-relative:char;mso-position-vertical-relative:line" coordsize="62325,92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2325;height:92182;visibility:visible;mso-wrap-style:square">
                  <v:fill o:detectmouseclick="t"/>
                  <v:path o:connecttype="none"/>
                </v:shape>
                <v:shapetype id="_x0000_t92" coordsize="21600,21600" o:spt="92" adj="2700" path="m21600,10800l@7@14,21232,8005@9@16,20153,5400@11@18,18437,3163@12@17,16200,1447@10@15,13595,368@8@13,10800,0@14@13,8005,368@16@15,5400,1447@18@17,3163,3163@17@18,1447,5400@15@16,368,8005@13@14,,10800@13@8,368,13595@15@10,1447,16200@17@12,3163,18437@18@11,5400,20153@16@9,8005,21232@14@7,10800,21600@8@7,13595,21232@10@9,16200,20153@12@11,18437,18437@11@12,20153,16200@9@10,21232,13595@7@8xe">
                  <v:stroke joinstyle="miter"/>
                  <v:formulas>
                    <v:f eqn="sum 10800 0 #0"/>
                    <v:f eqn="prod @0 32488 32768"/>
                    <v:f eqn="prod @0 4277 32768"/>
                    <v:f eqn="prod @0 30274 32768"/>
                    <v:f eqn="prod @0 12540 32768"/>
                    <v:f eqn="prod @0 25997 32768"/>
                    <v:f eqn="prod @0 19948 32768"/>
                    <v:f eqn="sum @1 10800 0"/>
                    <v:f eqn="sum @2 10800 0"/>
                    <v:f eqn="sum @3 10800 0"/>
                    <v:f eqn="sum @4 10800 0"/>
                    <v:f eqn="sum @5 10800 0"/>
                    <v:f eqn="sum @6 10800 0"/>
                    <v:f eqn="sum 10800 0 @1"/>
                    <v:f eqn="sum 10800 0 @2"/>
                    <v:f eqn="sum 10800 0 @3"/>
                    <v:f eqn="sum 10800 0 @4"/>
                    <v:f eqn="sum 10800 0 @5"/>
                    <v:f eqn="sum 10800 0 @6"/>
                    <v:f eqn="prod @0 23170 32768"/>
                    <v:f eqn="sum @19 10800 0"/>
                    <v:f eqn="sum 10800 0 @19"/>
                  </v:formulas>
                  <v:path gradientshapeok="t" o:connecttype="rect" textboxrect="@21,@21,@20,@20"/>
                  <v:handles>
                    <v:h position="#0,center" xrange="0,10800"/>
                  </v:handles>
                </v:shapetype>
                <v:shape id="AutoShape 83" o:spid="_x0000_s1028" type="#_x0000_t92" style="position:absolute;left:15734;top:29611;width:33877;height:13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" adj="1164">
                  <v:textbox inset="2.8815mm,1.44078mm,2.8815mm,1.44078mm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4" o:spid="_x0000_s1029" type="#_x0000_t202" style="position:absolute;left:19503;top:33447;width:13559;height:57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" filled="f" stroked="f">
                  <v:textbox inset="0,1.44078mm,0,1.44078mm">
                    <w:txbxContent>
                      <w:p w:rsidR="005B2AC1" w:rsidRPr="000E1CEC" w:rsidRDefault="005B2AC1" w:rsidP="00641361">
                        <w:pPr>
                          <w:ind w:firstLine="0"/>
                          <w:jc w:val="center"/>
                          <w:rPr>
                            <w:sz w:val="40"/>
                          </w:rPr>
                        </w:pPr>
                        <w:r w:rsidRPr="000E1CEC">
                          <w:t>Непрерывная функция</w:t>
                        </w:r>
                      </w:p>
                    </w:txbxContent>
                  </v:textbox>
                </v:shape>
                <v:shape id="Text Box 85" o:spid="_x0000_s1030" type="#_x0000_t202" style="position:absolute;left:35904;top:32428;width:10423;height:7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" filled="f" stroked="f">
                  <v:textbox inset="0,1.44078mm,0,1.44078mm">
                    <w:txbxContent>
                      <w:p w:rsidR="005B2AC1" w:rsidRPr="000E1CEC" w:rsidRDefault="005B2AC1" w:rsidP="00641361">
                        <w:pPr>
                          <w:ind w:firstLine="0"/>
                          <w:jc w:val="center"/>
                        </w:pPr>
                        <w:r w:rsidRPr="000E1CEC">
                          <w:t>Предел функции</w:t>
                        </w:r>
                      </w:p>
                    </w:txbxContent>
                  </v:textbox>
                </v:shape>
                <v:shape id="Text Box 86" o:spid="_x0000_s1031" type="#_x0000_t202" style="position:absolute;left:47505;top:26098;width:14487;height:5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">
                  <v:textbox inset="2.8815mm,1.44078mm,2.8815mm,1.44078mm">
                    <w:txbxContent>
                      <w:p w:rsidR="005B2AC1" w:rsidRPr="00326D7D" w:rsidRDefault="005B2AC1" w:rsidP="00641361">
                        <w:pPr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Предел пос</w:t>
                        </w:r>
                        <w:r>
                          <w:rPr>
                            <w:sz w:val="24"/>
                            <w:szCs w:val="24"/>
                          </w:rPr>
                          <w:softHyphen/>
                          <w:t>ле</w:t>
                        </w:r>
                        <w:r>
                          <w:rPr>
                            <w:sz w:val="24"/>
                            <w:szCs w:val="24"/>
                          </w:rPr>
                          <w:softHyphen/>
                          <w:t>довательности</w:t>
                        </w:r>
                      </w:p>
                    </w:txbxContent>
                  </v:textbox>
                </v:shape>
                <v:shape id="Text Box 87" o:spid="_x0000_s1032" type="#_x0000_t202" style="position:absolute;left:16479;top:365;width:11956;height:33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">
                  <v:textbox inset="2.8815mm,1.44078mm,2.8815mm,1.44078mm">
                    <w:txbxContent>
                      <w:p w:rsidR="005B2AC1" w:rsidRPr="00494D6C" w:rsidRDefault="005B2AC1" w:rsidP="00641361">
                        <w:pPr>
                          <w:pageBreakBefore/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494D6C">
                          <w:rPr>
                            <w:sz w:val="24"/>
                            <w:szCs w:val="24"/>
                          </w:rPr>
                          <w:t>Множество</w:t>
                        </w:r>
                      </w:p>
                    </w:txbxContent>
                  </v:textbox>
                </v:shape>
                <v:shape id="Text Box 88" o:spid="_x0000_s1033" type="#_x0000_t202" style="position:absolute;left:6177;top:5387;width:13430;height:28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">
                  <v:textbox inset="2.8815mm,1.44078mm,2.8815mm,1.44078mm">
                    <w:txbxContent>
                      <w:p w:rsidR="005B2AC1" w:rsidRPr="00494D6C" w:rsidRDefault="005B2AC1" w:rsidP="00641361">
                        <w:pPr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494D6C">
                          <w:rPr>
                            <w:sz w:val="24"/>
                            <w:szCs w:val="24"/>
                          </w:rPr>
                          <w:t>Соотношение</w:t>
                        </w:r>
                      </w:p>
                    </w:txbxContent>
                  </v:textbox>
                </v:shape>
                <v:shape id="Text Box 89" o:spid="_x0000_s1034" type="#_x0000_t202" style="position:absolute;left:6359;top:10105;width:13230;height:33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">
                  <v:textbox inset="2.8815mm,1.44078mm,2.8815mm,1.44078mm">
                    <w:txbxContent>
                      <w:p w:rsidR="005B2AC1" w:rsidRPr="00494D6C" w:rsidRDefault="005B2AC1" w:rsidP="00641361">
                        <w:pPr>
                          <w:ind w:firstLine="0"/>
                          <w:jc w:val="center"/>
                          <w:rPr>
                            <w:noProof/>
                            <w:sz w:val="24"/>
                            <w:szCs w:val="24"/>
                          </w:rPr>
                        </w:pPr>
                        <w:r w:rsidRPr="00494D6C">
                          <w:rPr>
                            <w:sz w:val="24"/>
                            <w:szCs w:val="24"/>
                          </w:rPr>
                          <w:t>Отображение</w:t>
                        </w:r>
                      </w:p>
                    </w:txbxContent>
                  </v:textbox>
                </v:shape>
                <v:shape id="Text Box 90" o:spid="_x0000_s1035" type="#_x0000_t202" style="position:absolute;left:15959;top:16385;width:10475;height:53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">
                  <v:textbox inset="2.8815mm,1.44078mm,2.8815mm,1.44078mm">
                    <w:txbxContent>
                      <w:p w:rsidR="005B2AC1" w:rsidRPr="00494D6C" w:rsidRDefault="005B2AC1" w:rsidP="00641361">
                        <w:pPr>
                          <w:ind w:firstLine="0"/>
                          <w:jc w:val="center"/>
                          <w:rPr>
                            <w:noProof/>
                            <w:sz w:val="24"/>
                            <w:szCs w:val="24"/>
                          </w:rPr>
                        </w:pPr>
                        <w:r w:rsidRPr="00494D6C">
                          <w:rPr>
                            <w:sz w:val="24"/>
                            <w:szCs w:val="24"/>
                          </w:rPr>
                          <w:t>Числовая функция</w:t>
                        </w:r>
                      </w:p>
                    </w:txbxContent>
                  </v:textbox>
                </v:shape>
                <v:shape id="Text Box 91" o:spid="_x0000_s1036" type="#_x0000_t202" style="position:absolute;left:27708;top:4806;width:12580;height:4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">
                  <v:textbox inset="2.8815mm,1.44078mm,2.8815mm,1.44078mm">
                    <w:txbxContent>
                      <w:p w:rsidR="005B2AC1" w:rsidRPr="00494D6C" w:rsidRDefault="005B2AC1" w:rsidP="00641361">
                        <w:pPr>
                          <w:ind w:firstLine="0"/>
                          <w:jc w:val="center"/>
                          <w:rPr>
                            <w:noProof/>
                            <w:sz w:val="24"/>
                            <w:szCs w:val="24"/>
                          </w:rPr>
                        </w:pPr>
                        <w:r w:rsidRPr="00494D6C">
                          <w:rPr>
                            <w:sz w:val="24"/>
                            <w:szCs w:val="24"/>
                          </w:rPr>
                          <w:t>Числовая прямая</w:t>
                        </w:r>
                      </w:p>
                    </w:txbxContent>
                  </v:textbox>
                </v:shape>
                <v:shape id="Text Box 92" o:spid="_x0000_s1037" type="#_x0000_t202" style="position:absolute;left:35904;top:16358;width:13750;height:5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">
                  <v:textbox inset="2.8815mm,1.44078mm,2.8815mm,1.44078mm">
                    <w:txbxContent>
                      <w:p w:rsidR="005B2AC1" w:rsidRPr="00494D6C" w:rsidRDefault="005B2AC1" w:rsidP="00641361">
                        <w:pPr>
                          <w:ind w:firstLine="0"/>
                          <w:jc w:val="center"/>
                          <w:rPr>
                            <w:noProof/>
                            <w:sz w:val="24"/>
                            <w:szCs w:val="24"/>
                          </w:rPr>
                        </w:pPr>
                        <w:r w:rsidRPr="00494D6C">
                          <w:rPr>
                            <w:sz w:val="24"/>
                            <w:szCs w:val="24"/>
                          </w:rPr>
                          <w:t>Топология чис</w:t>
                        </w:r>
                        <w:r w:rsidRPr="00494D6C">
                          <w:rPr>
                            <w:sz w:val="24"/>
                            <w:szCs w:val="24"/>
                          </w:rPr>
                          <w:softHyphen/>
                          <w:t>ловой прямой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93" o:spid="_x0000_s1038" type="#_x0000_t32" style="position:absolute;left:12892;top:3678;width:9574;height:170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">
                  <v:stroke endarrow="block"/>
                </v:shape>
                <v:shape id="AutoShape 94" o:spid="_x0000_s1039" type="#_x0000_t32" style="position:absolute;left:22466;top:3678;width:11532;height:112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">
                  <v:stroke endarrow="block"/>
                </v:shape>
                <v:shape id="AutoShape 95" o:spid="_x0000_s1040" type="#_x0000_t32" style="position:absolute;left:12892;top:8214;width:86;height:189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">
                  <v:stroke endarrow="block"/>
                </v:shape>
                <v:shape id="AutoShape 96" o:spid="_x0000_s1041" type="#_x0000_t32" style="position:absolute;left:12978;top:13436;width:8223;height:294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">
                  <v:stroke endarrow="block"/>
                </v:shape>
                <v:shape id="AutoShape 97" o:spid="_x0000_s1042" type="#_x0000_t32" style="position:absolute;left:33998;top:9654;width:8785;height:670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">
                  <v:stroke endarrow="block"/>
                </v:shape>
                <v:shape id="AutoShape 98" o:spid="_x0000_s1043" type="#_x0000_t32" style="position:absolute;left:21201;top:9654;width:12797;height:673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">
                  <v:stroke endarrow="block"/>
                </v:shape>
                <v:shape id="AutoShape 99" o:spid="_x0000_s1044" type="#_x0000_t32" style="position:absolute;left:42783;top:21597;width:11965;height:450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">
                  <v:stroke endarrow="block"/>
                </v:shape>
                <v:shape id="AutoShape 100" o:spid="_x0000_s1045" type="#_x0000_t32" style="position:absolute;left:41115;top:39544;width:1759;height:855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">
                  <v:stroke endarrow="block"/>
                </v:shape>
                <v:shape id="AutoShape 101" o:spid="_x0000_s1046" type="#_x0000_t32" style="position:absolute;left:39426;top:21597;width:3353;height:940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">
                  <v:stroke endarrow="block"/>
                </v:shape>
                <v:shape id="AutoShape 102" o:spid="_x0000_s1047" type="#_x0000_t32" style="position:absolute;left:33062;top:35986;width:2842;height:34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">
                  <v:stroke startarrow="block" endarrow="block"/>
                </v:shape>
                <v:shape id="AutoShape 103" o:spid="_x0000_s1048" type="#_x0000_t32" style="position:absolute;left:23653;top:39205;width:2629;height:891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">
                  <v:stroke endarrow="block"/>
                </v:shape>
                <v:shape id="AutoShape 104" o:spid="_x0000_s1049" type="#_x0000_t32" style="position:absolute;left:54748;top:31242;width:1395;height:290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">
                  <v:stroke endarrow="block"/>
                </v:shape>
                <v:shape id="Text Box 105" o:spid="_x0000_s1050" type="#_x0000_t202" style="position:absolute;left:35219;top:48094;width:15310;height:5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" filled="f" fillcolor="silver">
                  <v:fill opacity="13107f"/>
                  <v:textbox inset="2.8815mm,1.44078mm,2.8815mm,1.44078mm">
                    <w:txbxContent>
                      <w:p w:rsidR="005B2AC1" w:rsidRPr="009310F5" w:rsidRDefault="005B2AC1" w:rsidP="00641361">
                        <w:pPr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9310F5">
                          <w:rPr>
                            <w:sz w:val="24"/>
                            <w:szCs w:val="24"/>
                          </w:rPr>
                          <w:t>Асимптотические равенства</w:t>
                        </w:r>
                      </w:p>
                    </w:txbxContent>
                  </v:textbox>
                </v:shape>
                <v:shape id="Text Box 106" o:spid="_x0000_s1051" type="#_x0000_t202" style="position:absolute;left:16895;top:48120;width:13516;height:53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" filled="f" fillcolor="silver">
                  <v:fill opacity="13107f"/>
                  <v:textbox inset="2.8815mm,1.44078mm,2.8815mm,1.44078mm">
                    <w:txbxContent>
                      <w:p w:rsidR="005B2AC1" w:rsidRPr="0055260D" w:rsidRDefault="005B2AC1" w:rsidP="00641361">
                        <w:pPr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55260D">
                          <w:rPr>
                            <w:sz w:val="24"/>
                            <w:szCs w:val="24"/>
                          </w:rPr>
                          <w:t>Дифференциру</w:t>
                        </w:r>
                        <w:r>
                          <w:rPr>
                            <w:sz w:val="24"/>
                            <w:szCs w:val="24"/>
                          </w:rPr>
                          <w:softHyphen/>
                        </w:r>
                        <w:r w:rsidRPr="0055260D">
                          <w:rPr>
                            <w:sz w:val="24"/>
                            <w:szCs w:val="24"/>
                          </w:rPr>
                          <w:t xml:space="preserve">емая функция </w:t>
                        </w:r>
                      </w:p>
                    </w:txbxContent>
                  </v:textbox>
                </v:shape>
                <v:shape id="Text Box 107" o:spid="_x0000_s1052" type="#_x0000_t202" style="position:absolute;left:19399;top:57478;width:8491;height:52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" filled="f" fillcolor="silver">
                  <v:fill opacity="13107f"/>
                  <v:textbox inset="2.8815mm,1.44078mm,2.8815mm,1.44078mm">
                    <w:txbxContent>
                      <w:p w:rsidR="005B2AC1" w:rsidRPr="0055260D" w:rsidRDefault="005B2AC1" w:rsidP="00641361">
                        <w:pPr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Гладкая</w:t>
                        </w:r>
                        <w:r w:rsidRPr="0055260D">
                          <w:rPr>
                            <w:sz w:val="24"/>
                            <w:szCs w:val="24"/>
                          </w:rPr>
                          <w:t xml:space="preserve"> функция </w:t>
                        </w:r>
                      </w:p>
                    </w:txbxContent>
                  </v:textbox>
                </v:shape>
                <v:shape id="Text Box 108" o:spid="_x0000_s1053" type="#_x0000_t202" style="position:absolute;left:22604;top:78571;width:6490;height:3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" filled="f" stroked="f">
                  <v:textbox inset="2.8815mm,1.44078mm,2.8815mm,1.44078mm">
                    <w:txbxContent>
                      <w:p w:rsidR="005B2AC1" w:rsidRPr="00B4248E" w:rsidRDefault="005B2AC1" w:rsidP="00641361">
                        <w:pPr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B4248E">
                          <w:rPr>
                            <w:sz w:val="24"/>
                            <w:szCs w:val="24"/>
                          </w:rPr>
                          <w:t xml:space="preserve">… </w:t>
                        </w:r>
                      </w:p>
                      <w:p w:rsidR="005B2AC1" w:rsidRPr="0055260D" w:rsidRDefault="005B2AC1" w:rsidP="00641361">
                        <w:pPr>
                          <w:ind w:firstLine="0"/>
                          <w:jc w:val="center"/>
                          <w:rPr>
                            <w:szCs w:val="32"/>
                          </w:rPr>
                        </w:pPr>
                      </w:p>
                    </w:txbxContent>
                  </v:textbox>
                </v:shape>
                <v:shape id="AutoShape 109" o:spid="_x0000_s1054" type="#_x0000_t32" style="position:absolute;left:23644;top:53462;width:17;height:401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">
                  <v:stroke endarrow="block"/>
                </v:shape>
                <v:shape id="AutoShape 110" o:spid="_x0000_s1055" type="#_x0000_t32" style="position:absolute;left:23159;top:62769;width:485;height:607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">
                  <v:stroke endarrow="block"/>
                </v:shape>
                <v:shape id="Text Box 111" o:spid="_x0000_s1056" type="#_x0000_t202" style="position:absolute;left:23384;top:86802;width:13482;height:53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" fillcolor="#969696">
                  <v:fill opacity="13107f"/>
                  <v:textbox inset="2.8815mm,1.44078mm,2.8815mm,1.44078mm">
                    <w:txbxContent>
                      <w:p w:rsidR="005B2AC1" w:rsidRPr="0055260D" w:rsidRDefault="005B2AC1" w:rsidP="00641361">
                        <w:pPr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Аналитическая</w:t>
                        </w:r>
                        <w:r w:rsidRPr="0055260D">
                          <w:rPr>
                            <w:sz w:val="24"/>
                            <w:szCs w:val="24"/>
                          </w:rPr>
                          <w:t xml:space="preserve"> функция </w:t>
                        </w:r>
                      </w:p>
                    </w:txbxContent>
                  </v:textbox>
                </v:shape>
                <v:shape id="AutoShape 112" o:spid="_x0000_s1057" type="#_x0000_t32" style="position:absolute;left:25853;top:81650;width:4272;height:515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">
                  <v:stroke endarrow="block"/>
                </v:shape>
                <v:shape id="Text Box 113" o:spid="_x0000_s1058" type="#_x0000_t202" style="position:absolute;left:51655;top:60262;width:8976;height:60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" fillcolor="#969696">
                  <v:fill opacity="13107f"/>
                  <v:textbox inset="2.8815mm,1.44078mm,2.8815mm,1.44078mm">
                    <w:txbxContent>
                      <w:p w:rsidR="005B2AC1" w:rsidRPr="00326D7D" w:rsidRDefault="005B2AC1" w:rsidP="00641361">
                        <w:pPr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Сумма ряда</w:t>
                        </w:r>
                      </w:p>
                    </w:txbxContent>
                  </v:textbox>
                </v:shape>
                <v:shape id="AutoShape 114" o:spid="_x0000_s1059" type="#_x0000_t32" style="position:absolute;left:6931;top:21762;width:14270;height:385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">
                  <v:stroke endarrow="block"/>
                </v:shape>
                <v:shape id="AutoShape 115" o:spid="_x0000_s1060" type="#_x0000_t32" style="position:absolute;left:6931;top:31007;width:12572;height:531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">
                  <v:stroke endarrow="block"/>
                </v:shape>
                <v:shape id="AutoShape 116" o:spid="_x0000_s1061" type="#_x0000_t32" style="position:absolute;left:46327;top:31242;width:8422;height:474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">
                  <v:stroke endarrow="block"/>
                </v:shape>
                <v:shape id="AutoShape 117" o:spid="_x0000_s1062" type="#_x0000_t32" style="position:absolute;left:30411;top:50782;width:4808;height: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">
                  <v:stroke endarrow="block"/>
                </v:shape>
                <v:shape id="Text Box 118" o:spid="_x0000_s1063" type="#_x0000_t202" style="position:absolute;left:15734;top:68840;width:14841;height:6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" filled="f" fillcolor="silver">
                  <v:fill opacity="13107f"/>
                  <v:textbox inset="2.8815mm,1.44078mm,2.8815mm,1.44078mm">
                    <w:txbxContent>
                      <w:p w:rsidR="005B2AC1" w:rsidRPr="0055260D" w:rsidRDefault="005B2AC1" w:rsidP="00641361">
                        <w:pPr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55260D">
                          <w:rPr>
                            <w:sz w:val="24"/>
                            <w:szCs w:val="24"/>
                          </w:rPr>
                          <w:t>Д</w:t>
                        </w:r>
                        <w:r>
                          <w:rPr>
                            <w:sz w:val="24"/>
                            <w:szCs w:val="24"/>
                          </w:rPr>
                          <w:t>важды д</w:t>
                        </w:r>
                        <w:r w:rsidRPr="0055260D">
                          <w:rPr>
                            <w:sz w:val="24"/>
                            <w:szCs w:val="24"/>
                          </w:rPr>
                          <w:t xml:space="preserve">ифференцируемая функция </w:t>
                        </w:r>
                      </w:p>
                    </w:txbxContent>
                  </v:textbox>
                </v:shape>
                <v:shape id="AutoShape 119" o:spid="_x0000_s1064" type="#_x0000_t32" style="position:absolute;left:23159;top:75822;width:2694;height:274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">
                  <v:stroke endarrow="block"/>
                </v:shape>
                <v:shape id="AutoShape 120" o:spid="_x0000_s1065" type="#_x0000_t32" style="position:absolute;left:21196;top:21762;width:3623;height:924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">
                  <v:stroke endarrow="block"/>
                </v:shape>
                <v:shape id="AutoShape 121" o:spid="_x0000_s1066" type="#_x0000_t32" style="position:absolute;left:56143;top:66273;width:4246;height:663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">
                  <v:stroke endarrow="block"/>
                </v:shape>
                <v:shape id="AutoShape 122" o:spid="_x0000_s1067" type="#_x0000_t32" style="position:absolute;left:47133;top:66273;width:9010;height:1207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">
                  <v:stroke endarrow="block"/>
                </v:shape>
                <v:shape id="Text Box 123" o:spid="_x0000_s1068" type="#_x0000_t202" style="position:absolute;left:37559;top:57226;width:10475;height:5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" filled="f" fillcolor="silver">
                  <v:fill opacity="13107f"/>
                  <v:textbox inset="2.8815mm,1.44078mm,2.8815mm,1.44078mm">
                    <w:txbxContent>
                      <w:p w:rsidR="005B2AC1" w:rsidRPr="009310F5" w:rsidRDefault="005B2AC1" w:rsidP="00641361">
                        <w:pPr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Многочлен Тейлора</w:t>
                        </w:r>
                      </w:p>
                    </w:txbxContent>
                  </v:textbox>
                </v:shape>
                <v:shape id="AutoShape 124" o:spid="_x0000_s1069" type="#_x0000_t32" style="position:absolute;left:42801;top:53462;width:78;height:376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">
                  <v:stroke endarrow="block"/>
                </v:shape>
                <v:shape id="Text Box 125" o:spid="_x0000_s1070" type="#_x0000_t202" style="position:absolute;left:37793;top:66524;width:9816;height:5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" filled="f" fillcolor="silver">
                  <v:fill opacity="13107f"/>
                  <v:textbox inset="2.8815mm,1.44078mm,2.8815mm,1.44078mm">
                    <w:txbxContent>
                      <w:p w:rsidR="005B2AC1" w:rsidRPr="009310F5" w:rsidRDefault="005B2AC1" w:rsidP="00641361">
                        <w:pPr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Формула Тейлора</w:t>
                        </w:r>
                      </w:p>
                    </w:txbxContent>
                  </v:textbox>
                </v:shape>
                <v:shape id="AutoShape 126" o:spid="_x0000_s1071" type="#_x0000_t32" style="position:absolute;left:42705;top:62587;width:96;height:393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">
                  <v:stroke endarrow="block"/>
                </v:shape>
                <v:shape id="AutoShape 127" o:spid="_x0000_s1072" type="#_x0000_t32" style="position:absolute;left:30575;top:69204;width:7218;height:313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">
                  <v:stroke endarrow="block" endarrowwidth="narrow" endarrowlength="long"/>
                </v:shape>
                <v:shape id="Text Box 128" o:spid="_x0000_s1073" type="#_x0000_t202" style="position:absolute;left:41154;top:78346;width:11948;height:3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" fillcolor="#bfbfbf [2412]">
                  <v:fill opacity="13107f"/>
                  <v:textbox inset="2.8815mm,1.44078mm,2.8815mm,1.44078mm">
                    <w:txbxContent>
                      <w:p w:rsidR="005B2AC1" w:rsidRPr="009310F5" w:rsidRDefault="005B2AC1" w:rsidP="00641361">
                        <w:pPr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Ряд Тейлора</w:t>
                        </w:r>
                      </w:p>
                    </w:txbxContent>
                  </v:textbox>
                </v:shape>
                <v:shape id="AutoShape 129" o:spid="_x0000_s1074" type="#_x0000_t32" style="position:absolute;left:36866;top:81693;width:10267;height:77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">
                  <v:stroke endarrow="block"/>
                </v:shape>
                <v:shape id="AutoShape 130" o:spid="_x0000_s1075" type="#_x0000_t32" style="position:absolute;left:29094;top:69204;width:8699;height:1091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">
                  <v:stroke endarrow="block" endarrowwidth="narrow" endarrowlength="long"/>
                </v:shape>
                <v:shape id="AutoShape 131" o:spid="_x0000_s1076" type="#_x0000_t32" style="position:absolute;left:42705;top:71875;width:4428;height:647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">
                  <v:stroke endarrow="block"/>
                </v:shape>
                <v:shape id="AutoShape 132" o:spid="_x0000_s1077" type="#_x0000_t32" style="position:absolute;left:30411;top:50791;width:7382;height:184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">
                  <v:stroke endarrow="block" endarrowwidth="narrow" endarrowlength="long"/>
                </v:shape>
                <v:shape id="Text Box 133" o:spid="_x0000_s1078" type="#_x0000_t202" style="position:absolute;left:3950;top:42543;width:9704;height:49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" fillcolor="#d8d8d8 [2732]">
                  <v:textbox inset="2.8815mm,1.44078mm,2.8815mm,1.44078mm">
                    <w:txbxContent>
                      <w:p w:rsidR="005B2AC1" w:rsidRPr="00EF75BD" w:rsidRDefault="005B2AC1" w:rsidP="00641361">
                        <w:pPr>
                          <w:ind w:firstLine="0"/>
                          <w:jc w:val="center"/>
                          <w:rPr>
                            <w:noProof/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Первооб</w:t>
                        </w:r>
                        <w:r>
                          <w:rPr>
                            <w:sz w:val="24"/>
                            <w:szCs w:val="24"/>
                          </w:rPr>
                          <w:softHyphen/>
                          <w:t>разная</w:t>
                        </w:r>
                      </w:p>
                    </w:txbxContent>
                  </v:textbox>
                </v:shape>
                <v:shape id="AutoShape 134" o:spid="_x0000_s1079" type="#_x0000_t32" style="position:absolute;left:13654;top:45032;width:3241;height:5759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">
                  <v:stroke endarrow="block"/>
                </v:shape>
                <v:shape id="AutoShape 135" o:spid="_x0000_s1080" type="#_x0000_t32" style="position:absolute;left:27889;top:60123;width:9904;height:90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">
                  <v:stroke endarrow="block" endarrowwidth="narrow" endarrowlength="long"/>
                </v:shape>
                <v:shape id="AutoShape 136" o:spid="_x0000_s1081" type="#_x0000_t32" style="position:absolute;left:6931;top:31007;width:1871;height:1153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">
                  <v:stroke endarrow="block"/>
                </v:shape>
                <v:shape id="AutoShape 137" o:spid="_x0000_s1082" type="#_x0000_t32" style="position:absolute;left:14876;top:57270;width:4523;height:285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">
                  <v:stroke endarrow="block"/>
                </v:shape>
                <v:shape id="Text Box 138" o:spid="_x0000_s1083" type="#_x0000_t202" style="position:absolute;left:4427;top:53584;width:10449;height:7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" filled="f" fillcolor="silver">
                  <v:fill opacity="13107f"/>
                  <v:textbox inset="2.8815mm,1.44078mm,2.8815mm,1.44078mm">
                    <w:txbxContent>
                      <w:p w:rsidR="005B2AC1" w:rsidRPr="0055260D" w:rsidRDefault="005B2AC1" w:rsidP="00641361">
                        <w:pPr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Кусочно-гладкая</w:t>
                        </w:r>
                        <w:r w:rsidRPr="0055260D">
                          <w:rPr>
                            <w:sz w:val="24"/>
                            <w:szCs w:val="24"/>
                          </w:rPr>
                          <w:t xml:space="preserve"> функция </w:t>
                        </w:r>
                      </w:p>
                    </w:txbxContent>
                  </v:textbox>
                </v:shape>
                <v:shape id="AutoShape 139" o:spid="_x0000_s1084" type="#_x0000_t32" style="position:absolute;left:8802;top:47521;width:849;height:606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">
                  <v:stroke endarrow="block"/>
                </v:shape>
                <v:shape id="Text Box 140" o:spid="_x0000_s1085" type="#_x0000_t202" style="position:absolute;left:52;top:25613;width:13758;height:5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" fillcolor="#d8d8d8 [2732]">
                  <v:textbox inset="2.8815mm,1.44078mm,2.8815mm,1.44078mm">
                    <w:txbxContent>
                      <w:p w:rsidR="005B2AC1" w:rsidRPr="00494D6C" w:rsidRDefault="005B2AC1" w:rsidP="00641361">
                        <w:pPr>
                          <w:ind w:firstLine="0"/>
                          <w:jc w:val="center"/>
                          <w:rPr>
                            <w:noProof/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 xml:space="preserve">Интегрируемая </w:t>
                        </w:r>
                        <w:r w:rsidRPr="00494D6C">
                          <w:rPr>
                            <w:sz w:val="24"/>
                            <w:szCs w:val="24"/>
                          </w:rPr>
                          <w:t>функция</w:t>
                        </w:r>
                      </w:p>
                    </w:txbxContent>
                  </v:textbox>
                </v:shape>
                <v:shape id="Text Box 141" o:spid="_x0000_s1086" type="#_x0000_t202" style="position:absolute;left:1724;top:63775;width:12407;height:5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" fillcolor="#d8d8d8 [2732]">
                  <v:textbox inset="2.8815mm,1.44078mm,2.8815mm,1.44078mm">
                    <w:txbxContent>
                      <w:p w:rsidR="005B2AC1" w:rsidRPr="001A5E8D" w:rsidRDefault="005B2AC1" w:rsidP="00641361">
                        <w:pPr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1A5E8D">
                          <w:rPr>
                            <w:sz w:val="24"/>
                            <w:szCs w:val="24"/>
                          </w:rPr>
                          <w:t>Несобственный интеграл</w:t>
                        </w:r>
                      </w:p>
                    </w:txbxContent>
                  </v:textbox>
                </v:shape>
                <v:shape id="Text Box 142" o:spid="_x0000_s1087" type="#_x0000_t202" style="position:absolute;left:727;top:77834;width:9687;height:64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" fillcolor="#d8d8d8 [2732]">
                  <v:textbox inset="1.70169mm,1.44078mm,1.70169mm,1.44078mm">
                    <w:txbxContent>
                      <w:p w:rsidR="005B2AC1" w:rsidRPr="001A5E8D" w:rsidRDefault="005B2AC1" w:rsidP="00641361">
                        <w:pPr>
                          <w:ind w:firstLine="0"/>
                          <w:jc w:val="center"/>
                          <w:rPr>
                            <w:sz w:val="22"/>
                            <w:szCs w:val="22"/>
                          </w:rPr>
                        </w:pPr>
                        <w:r w:rsidRPr="001A5E8D">
                          <w:rPr>
                            <w:sz w:val="22"/>
                            <w:szCs w:val="22"/>
                          </w:rPr>
                          <w:t>От положительной функции</w:t>
                        </w:r>
                      </w:p>
                    </w:txbxContent>
                  </v:textbox>
                </v:shape>
                <v:shape id="Text Box 143" o:spid="_x0000_s1088" type="#_x0000_t202" style="position:absolute;left:11324;top:77834;width:9998;height:64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" fillcolor="#d8d8d8 [2732]">
                  <v:textbox inset="1.70169mm,1.44078mm,1.70169mm,1.44078mm">
                    <w:txbxContent>
                      <w:p w:rsidR="005B2AC1" w:rsidRPr="001A5E8D" w:rsidRDefault="005B2AC1" w:rsidP="00641361">
                        <w:pPr>
                          <w:ind w:firstLine="0"/>
                          <w:jc w:val="center"/>
                          <w:rPr>
                            <w:sz w:val="22"/>
                            <w:szCs w:val="22"/>
                          </w:rPr>
                        </w:pPr>
                        <w:r w:rsidRPr="001A5E8D">
                          <w:rPr>
                            <w:sz w:val="22"/>
                            <w:szCs w:val="22"/>
                          </w:rPr>
                          <w:t>От функции</w:t>
                        </w:r>
                        <w:r>
                          <w:rPr>
                            <w:sz w:val="22"/>
                            <w:szCs w:val="22"/>
                          </w:rPr>
                          <w:t xml:space="preserve"> переменного знака</w:t>
                        </w:r>
                      </w:p>
                    </w:txbxContent>
                  </v:textbox>
                </v:shape>
                <v:shape id="AutoShape 144" o:spid="_x0000_s1089" type="#_x0000_t32" style="position:absolute;left:5571;top:68814;width:2356;height:902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">
                  <v:stroke endarrow="block"/>
                </v:shape>
                <v:shape id="AutoShape 145" o:spid="_x0000_s1090" type="#_x0000_t32" style="position:absolute;left:7927;top:68814;width:8396;height:90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">
                  <v:stroke endarrow="block"/>
                </v:shape>
                <v:shapetype id="_x0000_t35" coordsize="21600,21600" o:spt="35" o:oned="t" adj="10800,10800" path="m,l@0,0@0@1,21600@1,21600,21600e" filled="f">
                  <v:stroke joinstyle="miter"/>
                  <v:formulas>
                    <v:f eqn="val #0"/>
                    <v:f eqn="val #1"/>
                    <v:f eqn="mid #0 width"/>
                    <v:f eqn="prod #1 1 2"/>
                  </v:formulas>
                  <v:path arrowok="t" fillok="f" o:connecttype="none"/>
                  <v:handles>
                    <v:h position="#0,@3"/>
                    <v:h position="@2,#1"/>
                  </v:handles>
                  <o:lock v:ext="edit" shapetype="t"/>
                </v:shapetype>
                <v:shape id="AutoShape 146" o:spid="_x0000_s1091" type="#_x0000_t35" style="position:absolute;left:-13310;top:46041;width:35283;height:5207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" adj="5371,23430">
                  <v:stroke endarrow="block"/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147" o:spid="_x0000_s1092" type="#_x0000_t34" style="position:absolute;left:14131;top:63263;width:37524;height:3027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" adj="10798">
                  <v:stroke startarrow="block" endarrow="block"/>
                </v:shape>
                <w10:anchorlock/>
              </v:group>
            </w:pict>
          </mc:Fallback>
        </mc:AlternateContent>
      </w:r>
    </w:p>
    <w:p w:rsidR="000E1CEC" w:rsidRDefault="000E1CEC" w:rsidP="00D80343">
      <w:pPr>
        <w:pStyle w:val="1"/>
        <w:sectPr w:rsidR="000E1CEC" w:rsidSect="000E1CEC">
          <w:pgSz w:w="11906" w:h="16838" w:code="9"/>
          <w:pgMar w:top="1021" w:right="964" w:bottom="1021" w:left="964" w:header="340" w:footer="518" w:gutter="0"/>
          <w:cols w:space="708"/>
          <w:noEndnote/>
          <w:titlePg/>
          <w:docGrid w:linePitch="435"/>
        </w:sectPr>
      </w:pPr>
      <w:bookmarkStart w:id="22" w:name="_Toc90406407"/>
    </w:p>
    <w:p w:rsidR="00D80343" w:rsidRDefault="00D80343" w:rsidP="00D80343">
      <w:pPr>
        <w:pStyle w:val="1"/>
      </w:pPr>
      <w:bookmarkStart w:id="23" w:name="_Toc189262598"/>
      <w:r>
        <w:lastRenderedPageBreak/>
        <w:t>Повторе</w:t>
      </w:r>
      <w:bookmarkStart w:id="24" w:name="_GoBack"/>
      <w:bookmarkEnd w:id="24"/>
      <w:r>
        <w:t xml:space="preserve">ние отдельных </w:t>
      </w:r>
      <w:bookmarkEnd w:id="22"/>
      <w:r w:rsidR="00EE353C">
        <w:t>тем</w:t>
      </w:r>
      <w:bookmarkEnd w:id="23"/>
    </w:p>
    <w:p w:rsidR="00D80343" w:rsidRDefault="00D80343" w:rsidP="00133EAD">
      <w:pPr>
        <w:pStyle w:val="2"/>
        <w:pageBreakBefore w:val="0"/>
      </w:pPr>
      <w:bookmarkStart w:id="25" w:name="_Toc90406408"/>
      <w:bookmarkStart w:id="26" w:name="_Toc189262599"/>
      <w:r>
        <w:t>Множества</w:t>
      </w:r>
      <w:bookmarkEnd w:id="25"/>
      <w:bookmarkEnd w:id="26"/>
    </w:p>
    <w:p w:rsidR="00D80343" w:rsidRDefault="00D80343" w:rsidP="00D80343">
      <w:r w:rsidRPr="003B6954">
        <w:rPr>
          <w:rStyle w:val="af6"/>
        </w:rPr>
        <w:t>Множество</w:t>
      </w:r>
      <w:r>
        <w:t xml:space="preserve"> (совокупность, семейство, набор, ансамбль и т.п.) состоит из своих </w:t>
      </w:r>
      <w:r w:rsidRPr="003B6954">
        <w:rPr>
          <w:rStyle w:val="af6"/>
        </w:rPr>
        <w:t>элементов</w:t>
      </w:r>
      <w:r>
        <w:t xml:space="preserve">. Обычно множества обозначаются прописными буквами, например, </w:t>
      </w:r>
      <w:r w:rsidRPr="00785233">
        <w:rPr>
          <w:rStyle w:val="aa"/>
        </w:rPr>
        <w:t>A</w:t>
      </w:r>
      <w:r>
        <w:t xml:space="preserve">, </w:t>
      </w:r>
      <w:r w:rsidRPr="00785233">
        <w:rPr>
          <w:rStyle w:val="aa"/>
        </w:rPr>
        <w:t>B</w:t>
      </w:r>
      <w:r>
        <w:t xml:space="preserve">, </w:t>
      </w:r>
      <w:r w:rsidRPr="00785233">
        <w:rPr>
          <w:rStyle w:val="aa"/>
        </w:rPr>
        <w:t>X</w:t>
      </w:r>
      <w:r>
        <w:t xml:space="preserve">, </w:t>
      </w:r>
      <w:r w:rsidRPr="00785233">
        <w:rPr>
          <w:rStyle w:val="aa"/>
        </w:rPr>
        <w:t>Y</w:t>
      </w:r>
      <w:r>
        <w:t xml:space="preserve">, </w:t>
      </w:r>
      <w:r>
        <w:sym w:font="MT Extra" w:char="F04B"/>
      </w:r>
      <w:r>
        <w:t>, а их элементы</w:t>
      </w:r>
      <w:r>
        <w:fldChar w:fldCharType="begin"/>
      </w:r>
      <w:r>
        <w:instrText xml:space="preserve">XE "Множество:элемент" </w:instrText>
      </w:r>
      <w:r>
        <w:fldChar w:fldCharType="end"/>
      </w:r>
      <w:r>
        <w:t xml:space="preserve"> – строчными </w:t>
      </w:r>
      <w:r w:rsidRPr="00785233">
        <w:rPr>
          <w:rStyle w:val="aa"/>
        </w:rPr>
        <w:t>a</w:t>
      </w:r>
      <w:r>
        <w:t xml:space="preserve">, </w:t>
      </w:r>
      <w:r w:rsidRPr="00785233">
        <w:rPr>
          <w:rStyle w:val="aa"/>
        </w:rPr>
        <w:t>b</w:t>
      </w:r>
      <w:r>
        <w:t xml:space="preserve">, </w:t>
      </w:r>
      <w:r w:rsidRPr="00785233">
        <w:rPr>
          <w:rStyle w:val="aa"/>
        </w:rPr>
        <w:t>x</w:t>
      </w:r>
      <w:r>
        <w:t xml:space="preserve">, </w:t>
      </w:r>
      <w:r w:rsidRPr="00785233">
        <w:rPr>
          <w:rStyle w:val="aa"/>
        </w:rPr>
        <w:t>y</w:t>
      </w:r>
      <w:r>
        <w:t xml:space="preserve">, </w:t>
      </w:r>
      <w:r>
        <w:sym w:font="MT Extra" w:char="F04B"/>
      </w:r>
      <w:r>
        <w:t xml:space="preserve"> Принадлежность элемента множеству обозначается как </w:t>
      </w:r>
      <w:r w:rsidRPr="00785233">
        <w:rPr>
          <w:rStyle w:val="aa"/>
        </w:rPr>
        <w:t>a</w:t>
      </w:r>
      <w:r>
        <w:t xml:space="preserve"> </w:t>
      </w:r>
      <w:r>
        <w:sym w:font="Symbol" w:char="F0CE"/>
      </w:r>
      <w:r>
        <w:t xml:space="preserve"> </w:t>
      </w:r>
      <w:r w:rsidRPr="00785233">
        <w:rPr>
          <w:rStyle w:val="aa"/>
        </w:rPr>
        <w:t>A</w:t>
      </w:r>
      <w:r w:rsidRPr="005E51F4">
        <w:t xml:space="preserve"> </w:t>
      </w:r>
      <w:r>
        <w:t xml:space="preserve">или </w:t>
      </w:r>
      <w:r w:rsidRPr="00785233">
        <w:rPr>
          <w:rStyle w:val="aa"/>
        </w:rPr>
        <w:t>A</w:t>
      </w:r>
      <w:r>
        <w:t xml:space="preserve"> </w:t>
      </w:r>
      <w:r>
        <w:sym w:font="Symbol" w:char="F027"/>
      </w:r>
      <w:r>
        <w:t xml:space="preserve"> </w:t>
      </w:r>
      <w:r w:rsidRPr="00785233">
        <w:rPr>
          <w:rStyle w:val="aa"/>
        </w:rPr>
        <w:t>a</w:t>
      </w:r>
      <w:r>
        <w:t>. Каждый объект либо принадлежит множеству, либо нет.</w:t>
      </w:r>
    </w:p>
    <w:p w:rsidR="00D80343" w:rsidRPr="00950ED7" w:rsidRDefault="00D80343" w:rsidP="00E5205E">
      <w:pPr>
        <w:pStyle w:val="3"/>
      </w:pPr>
      <w:bookmarkStart w:id="27" w:name="_Toc483629720"/>
      <w:bookmarkStart w:id="28" w:name="_Toc88324154"/>
      <w:bookmarkStart w:id="29" w:name="_Toc211430927"/>
      <w:bookmarkStart w:id="30" w:name="_Toc81226576"/>
      <w:bookmarkStart w:id="31" w:name="_Toc90406409"/>
      <w:bookmarkStart w:id="32" w:name="_Toc189262600"/>
      <w:r w:rsidRPr="00950ED7">
        <w:t>Способы описания множеств</w:t>
      </w:r>
      <w:bookmarkEnd w:id="27"/>
      <w:bookmarkEnd w:id="28"/>
      <w:bookmarkEnd w:id="29"/>
      <w:bookmarkEnd w:id="30"/>
      <w:bookmarkEnd w:id="31"/>
      <w:bookmarkEnd w:id="32"/>
    </w:p>
    <w:p w:rsidR="00D80343" w:rsidRDefault="00D80343" w:rsidP="00D80343">
      <w:pPr>
        <w:ind w:firstLine="0"/>
      </w:pPr>
      <w:r w:rsidRPr="003B6954">
        <w:rPr>
          <w:rStyle w:val="af6"/>
        </w:rPr>
        <w:t>с помощью списка элементов</w:t>
      </w:r>
      <w:r>
        <w:t xml:space="preserve">. </w:t>
      </w:r>
    </w:p>
    <w:p w:rsidR="00D80343" w:rsidRDefault="00D80343" w:rsidP="00D80343">
      <w:r>
        <w:t xml:space="preserve">Они записываются через запятую в фигурных скобках. Например, </w:t>
      </w:r>
    </w:p>
    <w:p w:rsidR="00D80343" w:rsidRPr="0012798D" w:rsidRDefault="00D80343" w:rsidP="00D80343">
      <w:r w:rsidRPr="00785233">
        <w:rPr>
          <w:rStyle w:val="aa"/>
        </w:rPr>
        <w:t>A</w:t>
      </w:r>
      <w:r>
        <w:t xml:space="preserve"> </w:t>
      </w:r>
      <w:bookmarkStart w:id="33" w:name="пример_без_смысла"/>
      <w:bookmarkEnd w:id="33"/>
      <w:r w:rsidRPr="0012798D">
        <w:t>=</w:t>
      </w:r>
      <w:r>
        <w:t xml:space="preserve"> {стол, </w:t>
      </w:r>
      <w:r w:rsidRPr="00326297">
        <w:t>стул</w:t>
      </w:r>
      <w:r>
        <w:t xml:space="preserve">, диван, </w:t>
      </w:r>
      <w:r w:rsidRPr="00326297">
        <w:t>картина</w:t>
      </w:r>
      <w:r>
        <w:t xml:space="preserve">, кашель}; </w:t>
      </w:r>
    </w:p>
    <w:p w:rsidR="00D80343" w:rsidRDefault="00D80343" w:rsidP="00D80343">
      <m:oMath>
        <m:r>
          <m:rPr>
            <m:scr m:val="double-struck"/>
            <m:sty m:val="p"/>
          </m:rPr>
          <w:rPr>
            <w:rStyle w:val="aa"/>
            <w:rFonts w:ascii="Cambria Math" w:hAnsi="Cambria Math"/>
          </w:rPr>
          <m:t>N</m:t>
        </m:r>
        <m:r>
          <w:rPr>
            <w:rFonts w:ascii="Cambria Math" w:hAnsi="Cambria Math"/>
          </w:rPr>
          <m:t xml:space="preserve">= 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1, 2, 3, …</m:t>
            </m:r>
          </m:e>
        </m:d>
      </m:oMath>
      <w:r>
        <w:t xml:space="preserve"> – множество натуральных чисел;</w:t>
      </w:r>
    </w:p>
    <w:p w:rsidR="00D80343" w:rsidRDefault="00D80343" w:rsidP="00D80343">
      <m:oMath>
        <m:r>
          <m:rPr>
            <m:scr m:val="double-struck"/>
            <m:sty m:val="p"/>
          </m:rPr>
          <w:rPr>
            <w:rStyle w:val="aa"/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 xml:space="preserve">… , </m:t>
            </m:r>
            <m:r>
              <m:rPr>
                <m:sty m:val="p"/>
              </m:rPr>
              <w:rPr>
                <w:rStyle w:val="aa"/>
                <w:rFonts w:ascii="Cambria Math" w:hAnsi="Cambria Math"/>
              </w:rPr>
              <m:t>–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2, </m:t>
            </m:r>
            <m:r>
              <m:rPr>
                <m:sty m:val="p"/>
              </m:rPr>
              <w:rPr>
                <w:rStyle w:val="a8"/>
                <w:rFonts w:ascii="Cambria Math" w:hAnsi="Cambria Math"/>
              </w:rPr>
              <m:t>–</m:t>
            </m:r>
            <m:r>
              <m:rPr>
                <m:sty m:val="p"/>
              </m:rPr>
              <w:rPr>
                <w:rFonts w:ascii="Cambria Math" w:hAnsi="Cambria Math"/>
              </w:rPr>
              <m:t>1, 0, 1, 2, 3, …</m:t>
            </m:r>
          </m:e>
        </m:d>
      </m:oMath>
      <w:r>
        <w:t xml:space="preserve"> – множество целых чисел.</w:t>
      </w:r>
    </w:p>
    <w:p w:rsidR="00D80343" w:rsidRDefault="00D80343" w:rsidP="00D80343">
      <w:pPr>
        <w:ind w:firstLine="0"/>
      </w:pPr>
      <w:r w:rsidRPr="00DE7207">
        <w:rPr>
          <w:rStyle w:val="af6"/>
        </w:rPr>
        <w:t>с помощью</w:t>
      </w:r>
      <w:r>
        <w:t xml:space="preserve"> </w:t>
      </w:r>
      <w:r w:rsidRPr="003B6954">
        <w:rPr>
          <w:rStyle w:val="af6"/>
        </w:rPr>
        <w:t>характерного свойства элементов</w:t>
      </w:r>
      <w:r>
        <w:t xml:space="preserve">. </w:t>
      </w:r>
    </w:p>
    <w:p w:rsidR="00D80343" w:rsidRDefault="00D80343" w:rsidP="00D80343">
      <w:pPr>
        <w:ind w:left="567" w:firstLine="0"/>
      </w:pPr>
      <w:r>
        <w:t>Запись {</w:t>
      </w:r>
      <w:r w:rsidRPr="00785233">
        <w:rPr>
          <w:rStyle w:val="aa"/>
        </w:rPr>
        <w:t>x</w:t>
      </w:r>
      <w:r>
        <w:t xml:space="preserve"> </w:t>
      </w:r>
      <w:r w:rsidRPr="00785233">
        <w:rPr>
          <w:rStyle w:val="a8"/>
        </w:rPr>
        <w:t>|</w:t>
      </w:r>
      <w:r>
        <w:t xml:space="preserve"> </w:t>
      </w:r>
      <w:r w:rsidRPr="003B6954">
        <w:rPr>
          <w:rStyle w:val="af6"/>
        </w:rPr>
        <w:t xml:space="preserve">высказывание об </w:t>
      </w:r>
      <w:r w:rsidRPr="00785233">
        <w:rPr>
          <w:rStyle w:val="aa"/>
        </w:rPr>
        <w:t>x</w:t>
      </w:r>
      <w:r>
        <w:t xml:space="preserve">} обозначает множество </w:t>
      </w:r>
      <w:r>
        <w:rPr>
          <w:rStyle w:val="af6"/>
        </w:rPr>
        <w:t>всех</w:t>
      </w:r>
      <w:r>
        <w:t xml:space="preserve"> тех </w:t>
      </w:r>
      <w:r>
        <w:lastRenderedPageBreak/>
        <w:t xml:space="preserve">элементов </w:t>
      </w:r>
      <w:r w:rsidRPr="00785233">
        <w:rPr>
          <w:rStyle w:val="aa"/>
        </w:rPr>
        <w:t>x</w:t>
      </w:r>
      <w:r>
        <w:t xml:space="preserve">, для которых высказывание в скобках является верным. В этом случае вертикальная черта читается: “таких, что”. Например, </w:t>
      </w:r>
    </w:p>
    <w:p w:rsidR="00D80343" w:rsidRDefault="00D80343" w:rsidP="00D80343">
      <w:pPr>
        <w:pStyle w:val="a2"/>
        <w:ind w:left="567"/>
      </w:pPr>
      <w:r>
        <w:t>множество всех рациональных чисел (обыкновенных дробей) задается так:</w:t>
      </w:r>
      <w:r>
        <w:rPr>
          <w:lang w:val="en-US"/>
        </w:rPr>
        <w:t xml:space="preserve"> </w:t>
      </w:r>
      <m:oMath>
        <m:r>
          <m:rPr>
            <m:scr m:val="double-struck"/>
          </m:rPr>
          <w:rPr>
            <w:rFonts w:ascii="Cambria Math" w:hAnsi="Cambria Math"/>
          </w:rPr>
          <m:t>Q=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m</m:t>
                </m:r>
              </m:num>
              <m:den>
                <m:r>
                  <w:rPr>
                    <w:rFonts w:ascii="Cambria Math" w:hAnsi="Cambria Math"/>
                  </w:rPr>
                  <m:t>n</m:t>
                </m:r>
              </m:den>
            </m:f>
            <m:r>
              <w:rPr>
                <w:rFonts w:ascii="Cambria Math" w:hAnsi="Cambria Math"/>
              </w:rPr>
              <m:t>|m∈</m:t>
            </m:r>
            <m:r>
              <m:rPr>
                <m:scr m:val="double-struck"/>
              </m:rPr>
              <w:rPr>
                <w:rFonts w:ascii="Cambria Math" w:hAnsi="Cambria Math"/>
                <w:lang w:val="en-US"/>
              </w:rPr>
              <m:t>Z</m:t>
            </m:r>
            <m:r>
              <w:rPr>
                <w:rFonts w:ascii="Cambria Math" w:hAnsi="Cambria Math"/>
              </w:rPr>
              <m:t>, n</m:t>
            </m:r>
            <m:r>
              <m:rPr>
                <m:scr m:val="double-struck"/>
              </m:rPr>
              <w:rPr>
                <w:rFonts w:ascii="Cambria Math" w:hAnsi="Cambria Math"/>
              </w:rPr>
              <m:t>∈N</m:t>
            </m:r>
          </m:e>
        </m:d>
      </m:oMath>
    </w:p>
    <w:p w:rsidR="00D80343" w:rsidRPr="00A03F7D" w:rsidRDefault="00D80343" w:rsidP="00D80343">
      <w:pPr>
        <w:rPr>
          <w:lang w:val="en-US"/>
        </w:rPr>
      </w:pPr>
      <w:r>
        <w:t xml:space="preserve">Множество всех подмножеств данного множества </w:t>
      </w:r>
      <w:r w:rsidRPr="00A03F7D">
        <w:rPr>
          <w:rStyle w:val="aa"/>
        </w:rPr>
        <w:t>A</w:t>
      </w:r>
      <w:r>
        <w:t xml:space="preserve"> называется </w:t>
      </w:r>
      <w:r w:rsidRPr="00A03F7D">
        <w:rPr>
          <w:b/>
        </w:rPr>
        <w:t>булеан</w:t>
      </w:r>
      <w:r>
        <w:t xml:space="preserve"> и обозначается </w:t>
      </w:r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2</m:t>
            </m:r>
          </m:e>
          <m:sup>
            <m:r>
              <w:rPr>
                <w:rFonts w:ascii="Cambria Math" w:hAnsi="Cambria Math"/>
                <w:lang w:val="en-US"/>
              </w:rPr>
              <m:t>A</m:t>
            </m:r>
          </m:sup>
        </m:sSup>
      </m:oMath>
      <w:r>
        <w:rPr>
          <w:lang w:val="en-US"/>
        </w:rPr>
        <w:t>.</w:t>
      </w:r>
    </w:p>
    <w:p w:rsidR="00D80343" w:rsidRPr="00E64BC9" w:rsidRDefault="00D80343" w:rsidP="00D80343">
      <w:r w:rsidRPr="00A03F7D">
        <w:rPr>
          <w:b/>
        </w:rPr>
        <w:t>Задача</w:t>
      </w:r>
      <w:bookmarkStart w:id="34" w:name="множество"/>
      <w:bookmarkEnd w:id="34"/>
      <w:r>
        <w:rPr>
          <w:b/>
          <w:lang w:val="en-US"/>
        </w:rPr>
        <w:t xml:space="preserve"> 1</w:t>
      </w:r>
      <w:r w:rsidRPr="00E64BC9">
        <w:t xml:space="preserve">. Можно ли считать множеством </w:t>
      </w:r>
    </w:p>
    <w:p w:rsidR="00D80343" w:rsidRPr="00E64BC9" w:rsidRDefault="00D80343" w:rsidP="00D80343">
      <w:r w:rsidRPr="00E64BC9">
        <w:t xml:space="preserve">а) всех студентов вашей группы; </w:t>
      </w:r>
    </w:p>
    <w:p w:rsidR="00D80343" w:rsidRPr="00E64BC9" w:rsidRDefault="00D80343" w:rsidP="00D80343">
      <w:r w:rsidRPr="00E64BC9">
        <w:t xml:space="preserve">б) совокупность больших городов; </w:t>
      </w:r>
    </w:p>
    <w:p w:rsidR="00D80343" w:rsidRPr="00E64BC9" w:rsidRDefault="00D80343" w:rsidP="00D80343">
      <w:r w:rsidRPr="00E64BC9">
        <w:t xml:space="preserve">в) семейство летающих слонов? </w:t>
      </w:r>
    </w:p>
    <w:p w:rsidR="00D80343" w:rsidRPr="00E64BC9" w:rsidRDefault="00D80343" w:rsidP="00D80343">
      <w:r w:rsidRPr="00A03F7D">
        <w:rPr>
          <w:b/>
        </w:rPr>
        <w:t>Задача</w:t>
      </w:r>
      <w:r>
        <w:rPr>
          <w:b/>
          <w:lang w:val="en-US"/>
        </w:rPr>
        <w:t xml:space="preserve"> 2</w:t>
      </w:r>
      <w:r>
        <w:t xml:space="preserve">. </w:t>
      </w:r>
      <w:r w:rsidRPr="00E64BC9">
        <w:t xml:space="preserve">Сколько элементов в множестве {1, 4, 2, 1, 6}? </w:t>
      </w:r>
      <w:r>
        <w:t>В</w:t>
      </w:r>
      <w:r w:rsidRPr="00E64BC9">
        <w:t xml:space="preserve"> множестве {</w:t>
      </w:r>
      <w:r w:rsidRPr="00E64BC9">
        <w:sym w:font="Symbol" w:char="F0C6"/>
      </w:r>
      <w:r w:rsidRPr="00E64BC9">
        <w:t>}? А в множестве {{</w:t>
      </w:r>
      <w:r w:rsidRPr="00E64BC9">
        <w:sym w:font="Symbol" w:char="F0C6"/>
      </w:r>
      <w:r w:rsidRPr="00E64BC9">
        <w:t xml:space="preserve">}, </w:t>
      </w:r>
      <w:r w:rsidRPr="00E64BC9">
        <w:sym w:font="Symbol" w:char="F0C6"/>
      </w:r>
      <w:r w:rsidRPr="00E64BC9">
        <w:t>}?</w:t>
      </w:r>
    </w:p>
    <w:p w:rsidR="00D80343" w:rsidRPr="00E64BC9" w:rsidRDefault="00D80343" w:rsidP="00D80343">
      <w:r w:rsidRPr="00A03F7D">
        <w:rPr>
          <w:b/>
        </w:rPr>
        <w:t>Задача</w:t>
      </w:r>
      <w:r>
        <w:rPr>
          <w:b/>
          <w:lang w:val="en-US"/>
        </w:rPr>
        <w:t xml:space="preserve"> 3</w:t>
      </w:r>
      <w:r>
        <w:t xml:space="preserve">. </w:t>
      </w:r>
      <w:r w:rsidRPr="00E64BC9">
        <w:t>Перечислите все подмноже</w:t>
      </w:r>
      <w:r w:rsidRPr="00E64BC9">
        <w:softHyphen/>
        <w:t xml:space="preserve">ства множества </w:t>
      </w:r>
      <m:oMath>
        <m:r>
          <m:rPr>
            <m:sty m:val="p"/>
          </m:rPr>
          <w:rPr>
            <w:rStyle w:val="aa"/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={1, {2, 3}}</m:t>
        </m:r>
      </m:oMath>
      <w:r w:rsidRPr="00E64BC9">
        <w:t>.</w:t>
      </w:r>
    </w:p>
    <w:p w:rsidR="00D80343" w:rsidRPr="00E64BC9" w:rsidRDefault="00D80343" w:rsidP="00D80343">
      <w:r w:rsidRPr="00A03F7D">
        <w:rPr>
          <w:b/>
        </w:rPr>
        <w:t>Задача</w:t>
      </w:r>
      <w:r>
        <w:rPr>
          <w:b/>
          <w:lang w:val="en-US"/>
        </w:rPr>
        <w:t xml:space="preserve"> 4</w:t>
      </w:r>
      <w:r>
        <w:t xml:space="preserve">. </w:t>
      </w:r>
      <w:r w:rsidRPr="00E64BC9">
        <w:t>Какие из записей {}; (); {</w:t>
      </w:r>
      <w:r w:rsidRPr="00E64BC9">
        <w:sym w:font="Symbol" w:char="F0C6"/>
      </w:r>
      <w:r w:rsidRPr="00E64BC9">
        <w:t>}; (</w:t>
      </w:r>
      <w:r w:rsidRPr="00E64BC9">
        <w:sym w:font="Symbol" w:char="F0C6"/>
      </w:r>
      <w:r w:rsidRPr="00E64BC9">
        <w:t>); 2</w:t>
      </w:r>
      <w:r w:rsidRPr="00E64BC9">
        <w:rPr>
          <w:rStyle w:val="af"/>
        </w:rPr>
        <w:sym w:font="Symbol" w:char="F0C6"/>
      </w:r>
      <w:r w:rsidRPr="00E64BC9">
        <w:t xml:space="preserve">  не обозначают пустое множество? Есть </w:t>
      </w:r>
      <w:r w:rsidR="00087CC8">
        <w:t xml:space="preserve">ли </w:t>
      </w:r>
      <w:r w:rsidRPr="00E64BC9">
        <w:t>среди записанных объектов равные?</w:t>
      </w:r>
    </w:p>
    <w:p w:rsidR="00D80343" w:rsidRPr="00E64BC9" w:rsidRDefault="00D80343" w:rsidP="00D80343"/>
    <w:p w:rsidR="00D80343" w:rsidRDefault="00D80343" w:rsidP="004C1A6A">
      <w:pPr>
        <w:pStyle w:val="2"/>
      </w:pPr>
      <w:bookmarkStart w:id="35" w:name="_Toc90406410"/>
      <w:bookmarkStart w:id="36" w:name="_Toc189262601"/>
      <w:r>
        <w:lastRenderedPageBreak/>
        <w:t>Супремум и инфимум</w:t>
      </w:r>
      <w:bookmarkEnd w:id="35"/>
      <w:bookmarkEnd w:id="36"/>
    </w:p>
    <w:p w:rsidR="00D80343" w:rsidRDefault="00D80343" w:rsidP="00D80343">
      <w:r>
        <w:t xml:space="preserve">Ограниченное множество имеет границу сверху (мажоранту). Доказано, что среди таких границ всегда имеется наименьшая. Она называется точной верхней гранью или </w:t>
      </w:r>
      <w:r w:rsidRPr="00DB54A7">
        <w:rPr>
          <w:b/>
        </w:rPr>
        <w:t>супремумом</w:t>
      </w:r>
      <w:r>
        <w:t xml:space="preserve">. </w:t>
      </w:r>
    </w:p>
    <w:p w:rsidR="00D80343" w:rsidRDefault="00D80343" w:rsidP="00D80343">
      <w:r>
        <w:t xml:space="preserve">Аналогично максимальная из мажорант называется </w:t>
      </w:r>
      <w:r w:rsidRPr="00034FFA">
        <w:rPr>
          <w:b/>
        </w:rPr>
        <w:t>инфимумом</w:t>
      </w:r>
      <w:r>
        <w:t>.</w:t>
      </w:r>
    </w:p>
    <w:p w:rsidR="00D80343" w:rsidRDefault="00D80343" w:rsidP="00D80343">
      <w:r w:rsidRPr="004154FD">
        <w:rPr>
          <w:b/>
        </w:rPr>
        <w:t>Задача 16</w:t>
      </w:r>
      <w:r>
        <w:t xml:space="preserve"> (Демидович). Показать, что множество рациональных дробей </w:t>
      </w:r>
      <w:r w:rsidRPr="00A03F7D">
        <w:rPr>
          <w:rStyle w:val="aa"/>
        </w:rPr>
        <w:t>m</w:t>
      </w:r>
      <w:r>
        <w:rPr>
          <w:lang w:val="en-US"/>
        </w:rPr>
        <w:t>/</w:t>
      </w:r>
      <w:r w:rsidRPr="00A03F7D">
        <w:rPr>
          <w:rStyle w:val="aa"/>
        </w:rPr>
        <w:t>n</w:t>
      </w:r>
      <w:r>
        <w:t xml:space="preserve">, где– натуральные числа и </w:t>
      </w:r>
      <w:r>
        <w:rPr>
          <w:lang w:val="en-US"/>
        </w:rPr>
        <w:t xml:space="preserve">0 </w:t>
      </w:r>
      <w:proofErr w:type="gramStart"/>
      <w:r>
        <w:rPr>
          <w:lang w:val="en-US"/>
        </w:rPr>
        <w:t xml:space="preserve">&lt; </w:t>
      </w:r>
      <w:r w:rsidRPr="00A03F7D">
        <w:rPr>
          <w:rStyle w:val="aa"/>
        </w:rPr>
        <w:t>m</w:t>
      </w:r>
      <w:proofErr w:type="gramEnd"/>
      <w:r>
        <w:rPr>
          <w:lang w:val="en-US"/>
        </w:rPr>
        <w:t xml:space="preserve"> &lt; </w:t>
      </w:r>
      <w:r w:rsidRPr="00A03F7D">
        <w:rPr>
          <w:rStyle w:val="aa"/>
        </w:rPr>
        <w:t>n</w:t>
      </w:r>
      <w:r>
        <w:t xml:space="preserve"> не имеет наименьшего и наибольшего элементов. Найти его </w:t>
      </w:r>
      <w:r w:rsidRPr="00A03F7D">
        <w:rPr>
          <w:rStyle w:val="a8"/>
        </w:rPr>
        <w:t>inf</w:t>
      </w:r>
      <w:r>
        <w:t xml:space="preserve"> и </w:t>
      </w:r>
      <w:r w:rsidRPr="00A03F7D">
        <w:rPr>
          <w:rStyle w:val="a8"/>
        </w:rPr>
        <w:t>sup</w:t>
      </w:r>
      <w:r>
        <w:t>.</w:t>
      </w:r>
    </w:p>
    <w:p w:rsidR="00D80343" w:rsidRDefault="00D80343" w:rsidP="00D80343">
      <w:r w:rsidRPr="00B350C8">
        <w:rPr>
          <w:b/>
        </w:rPr>
        <w:t>Решение</w:t>
      </w:r>
      <w:r>
        <w:t xml:space="preserve">. Введём обозначение </w:t>
      </w:r>
      <m:oMath>
        <m:r>
          <w:rPr>
            <w:rFonts w:ascii="Cambria Math" w:hAnsi="Cambria Math"/>
          </w:rPr>
          <m:t>A=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m</m:t>
                </m:r>
              </m:num>
              <m:den>
                <m:r>
                  <w:rPr>
                    <w:rFonts w:ascii="Cambria Math" w:hAnsi="Cambria Math"/>
                  </w:rPr>
                  <m:t>n</m:t>
                </m:r>
              </m:den>
            </m:f>
            <m:r>
              <w:rPr>
                <w:rFonts w:ascii="Cambria Math" w:hAnsi="Cambria Math"/>
              </w:rPr>
              <m:t>|m, n</m:t>
            </m:r>
            <m:r>
              <m:rPr>
                <m:scr m:val="double-struck"/>
              </m:rPr>
              <w:rPr>
                <w:rFonts w:ascii="Cambria Math" w:hAnsi="Cambria Math"/>
              </w:rPr>
              <m:t xml:space="preserve">∈N, </m:t>
            </m:r>
            <m:r>
              <w:rPr>
                <w:rFonts w:ascii="Cambria Math" w:hAnsi="Cambria Math"/>
              </w:rPr>
              <m:t>m&lt;n</m:t>
            </m:r>
          </m:e>
        </m:d>
      </m:oMath>
      <w:r>
        <w:t xml:space="preserve">. Ясно, что все элементы </w:t>
      </w:r>
      <w:r w:rsidRPr="00A03F7D">
        <w:rPr>
          <w:rStyle w:val="aa"/>
        </w:rPr>
        <w:t>A</w:t>
      </w:r>
      <w:r>
        <w:t xml:space="preserve"> принадлежат отрезку </w:t>
      </w:r>
      <w:r w:rsidRPr="001856B9">
        <w:rPr>
          <w:rStyle w:val="a8"/>
        </w:rPr>
        <w:t>[</w:t>
      </w:r>
      <w:r>
        <w:rPr>
          <w:lang w:val="en-US"/>
        </w:rPr>
        <w:t>0; 1</w:t>
      </w:r>
      <w:r w:rsidRPr="001856B9">
        <w:rPr>
          <w:rStyle w:val="a8"/>
        </w:rPr>
        <w:t>]</w:t>
      </w:r>
      <w:r>
        <w:t xml:space="preserve">. Никакое число, большее 0, не является его нижней гранью: если </w:t>
      </w:r>
      <m:oMath>
        <m:r>
          <w:rPr>
            <w:rFonts w:ascii="Cambria Math" w:hAnsi="Cambria Math"/>
          </w:rPr>
          <m:t>ε&gt;0</m:t>
        </m:r>
      </m:oMath>
      <w:r>
        <w:t xml:space="preserve">, то для </w:t>
      </w:r>
      <m:oMath>
        <m:r>
          <w:rPr>
            <w:rFonts w:ascii="Cambria Math" w:hAnsi="Cambria Math"/>
          </w:rPr>
          <m:t>n</m:t>
        </m:r>
        <m:r>
          <w:rPr>
            <w:rFonts w:ascii="Cambria Math" w:hAnsi="Cambria Math"/>
            <w:lang w:val="en-US"/>
          </w:rPr>
          <m:t>&gt;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ε</m:t>
            </m:r>
          </m:den>
        </m:f>
      </m:oMath>
      <w:r>
        <w:rPr>
          <w:lang w:val="en-US"/>
        </w:rPr>
        <w:t xml:space="preserve"> </w:t>
      </w:r>
      <w:r>
        <w:t xml:space="preserve">число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  <w:lang w:val="en-US"/>
          </w:rPr>
          <m:t>&lt;</m:t>
        </m:r>
        <m:r>
          <w:rPr>
            <w:rFonts w:ascii="Cambria Math" w:hAnsi="Cambria Math"/>
          </w:rPr>
          <m:t>ε</m:t>
        </m:r>
      </m:oMath>
      <w:r>
        <w:rPr>
          <w:lang w:val="en-US"/>
        </w:rPr>
        <w:t xml:space="preserve">. </w:t>
      </w:r>
      <w:r>
        <w:t xml:space="preserve">То есть 0 – наибольшая из всех минорант </w:t>
      </w:r>
      <w:r w:rsidRPr="00A03F7D">
        <w:rPr>
          <w:rStyle w:val="aa"/>
        </w:rPr>
        <w:t>A</w:t>
      </w:r>
      <w:r>
        <w:t xml:space="preserve">, то есть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inf</m:t>
            </m:r>
          </m:fName>
          <m:e>
            <m:r>
              <w:rPr>
                <w:rFonts w:ascii="Cambria Math" w:hAnsi="Cambria Math"/>
              </w:rPr>
              <m:t>A</m:t>
            </m:r>
          </m:e>
        </m:func>
        <m:r>
          <w:rPr>
            <w:rFonts w:ascii="Cambria Math" w:hAnsi="Cambria Math"/>
          </w:rPr>
          <m:t>=0</m:t>
        </m:r>
      </m:oMath>
      <w:r>
        <w:t xml:space="preserve">. Аналогично показывается, что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sup</m:t>
            </m:r>
          </m:fName>
          <m:e>
            <m:r>
              <w:rPr>
                <w:rFonts w:ascii="Cambria Math" w:hAnsi="Cambria Math"/>
              </w:rPr>
              <m:t>A</m:t>
            </m:r>
          </m:e>
        </m:func>
        <m:r>
          <w:rPr>
            <w:rFonts w:ascii="Cambria Math" w:hAnsi="Cambria Math"/>
          </w:rPr>
          <m:t>=1</m:t>
        </m:r>
      </m:oMath>
      <w:r>
        <w:rPr>
          <w:lang w:val="en-US"/>
        </w:rPr>
        <w:t xml:space="preserve">. </w:t>
      </w:r>
      <w:r>
        <w:t xml:space="preserve">Ясно, что числа 0 и 1 не принадлежат </w:t>
      </w:r>
      <w:r w:rsidRPr="00A03F7D">
        <w:rPr>
          <w:rStyle w:val="aa"/>
        </w:rPr>
        <w:t>A</w:t>
      </w:r>
      <w:r>
        <w:t>, так что среди его элементов нет минимума и максимума.</w:t>
      </w:r>
    </w:p>
    <w:p w:rsidR="00D80343" w:rsidRDefault="00D80343" w:rsidP="00D80343">
      <w:r w:rsidRPr="00142DA8">
        <w:rPr>
          <w:b/>
        </w:rPr>
        <w:t>Задача</w:t>
      </w:r>
      <w:r>
        <w:t>.</w:t>
      </w:r>
      <w:r w:rsidRPr="00E64BC9">
        <w:t xml:space="preserve"> </w:t>
      </w:r>
      <w:r>
        <w:t xml:space="preserve">Каков смысл выражения </w:t>
      </w:r>
      <w:r w:rsidRPr="003C32D4">
        <w:rPr>
          <w:position w:val="-30"/>
        </w:rPr>
        <w:object w:dxaOrig="480" w:dyaOrig="540">
          <v:shape id="_x0000_i1025" type="#_x0000_t75" style="width:23.25pt;height:27pt" o:ole="">
            <v:imagedata r:id="rId9" o:title=""/>
          </v:shape>
          <o:OLEObject Type="Embed" ProgID="Equation.3" ShapeID="_x0000_i1025" DrawAspect="Content" ObjectID="_1799875639" r:id="rId10"/>
        </w:object>
      </w:r>
      <w:r>
        <w:t xml:space="preserve"> </w:t>
      </w:r>
      <w:r w:rsidRPr="00431D2E">
        <w:rPr>
          <w:rStyle w:val="aa"/>
          <w:spacing w:val="40"/>
        </w:rPr>
        <w:t>f</w:t>
      </w:r>
      <w:r w:rsidRPr="00F94C3C">
        <w:t>(</w:t>
      </w:r>
      <w:r w:rsidRPr="00F94C3C">
        <w:rPr>
          <w:rStyle w:val="aa"/>
        </w:rPr>
        <w:t>x</w:t>
      </w:r>
      <w:r w:rsidRPr="00F94C3C">
        <w:t>)</w:t>
      </w:r>
      <w:r>
        <w:t xml:space="preserve">? Чему равен </w:t>
      </w:r>
      <w:r w:rsidRPr="003C32D4">
        <w:rPr>
          <w:position w:val="-30"/>
        </w:rPr>
        <w:object w:dxaOrig="520" w:dyaOrig="540">
          <v:shape id="_x0000_i1026" type="#_x0000_t75" style="width:26.25pt;height:27pt" o:ole="">
            <v:imagedata r:id="rId11" o:title=""/>
          </v:shape>
          <o:OLEObject Type="Embed" ProgID="Equation.3" ShapeID="_x0000_i1026" DrawAspect="Content" ObjectID="_1799875640" r:id="rId12"/>
        </w:object>
      </w:r>
      <w:r>
        <w:t>(</w:t>
      </w:r>
      <w:r w:rsidRPr="00F94C3C">
        <w:rPr>
          <w:rStyle w:val="aa"/>
        </w:rPr>
        <w:t>x</w:t>
      </w:r>
      <w:r w:rsidRPr="00D81FC0">
        <w:t xml:space="preserve"> + </w:t>
      </w:r>
      <w:r w:rsidRPr="00F94C3C">
        <w:rPr>
          <w:position w:val="-18"/>
          <w:lang w:val="en-US"/>
        </w:rPr>
        <w:object w:dxaOrig="220" w:dyaOrig="460">
          <v:shape id="_x0000_i1027" type="#_x0000_t75" style="width:11.25pt;height:23.25pt" o:ole="">
            <v:imagedata r:id="rId13" o:title=""/>
          </v:shape>
          <o:OLEObject Type="Embed" ProgID="Equation.3" ShapeID="_x0000_i1027" DrawAspect="Content" ObjectID="_1799875641" r:id="rId14"/>
        </w:object>
      </w:r>
      <w:r>
        <w:t>)?</w:t>
      </w:r>
    </w:p>
    <w:p w:rsidR="00D80343" w:rsidRDefault="00D80343" w:rsidP="004C1A6A">
      <w:pPr>
        <w:pStyle w:val="2"/>
      </w:pPr>
      <w:bookmarkStart w:id="37" w:name="_Toc90406411"/>
      <w:bookmarkStart w:id="38" w:name="_Toc189262602"/>
      <w:r>
        <w:lastRenderedPageBreak/>
        <w:t>Полнота вещественной прямой</w:t>
      </w:r>
      <w:bookmarkEnd w:id="37"/>
      <w:bookmarkEnd w:id="38"/>
    </w:p>
    <w:p w:rsidR="00D80343" w:rsidRDefault="00D80343" w:rsidP="00D80343">
      <w:r>
        <w:t xml:space="preserve">Существование точных граней равносильно полноте вещественной прямой. Это свойство можно сформулировать, например, в виде </w:t>
      </w:r>
      <w:r w:rsidRPr="00A03C31">
        <w:rPr>
          <w:b/>
        </w:rPr>
        <w:t>принципа вложенных отрезков</w:t>
      </w:r>
      <w:r>
        <w:t xml:space="preserve">: последовательность отрезков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  <m:r>
              <w:rPr>
                <w:rFonts w:ascii="Cambria Math" w:hAnsi="Cambria Math"/>
              </w:rPr>
              <m:t>;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</m:e>
        </m:d>
        <m:r>
          <w:rPr>
            <w:rFonts w:ascii="Cambria Math" w:hAnsi="Cambria Math"/>
          </w:rPr>
          <m:t xml:space="preserve">⊃ 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;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e>
        </m:d>
        <m:r>
          <w:rPr>
            <w:rFonts w:ascii="Cambria Math" w:hAnsi="Cambria Math"/>
          </w:rPr>
          <m:t>⊃…⊃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  <m:r>
              <w:rPr>
                <w:rFonts w:ascii="Cambria Math" w:hAnsi="Cambria Math"/>
              </w:rPr>
              <m:t>;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e>
        </m:d>
        <m:r>
          <w:rPr>
            <w:rFonts w:ascii="Cambria Math" w:hAnsi="Cambria Math"/>
          </w:rPr>
          <m:t>⊃…</m:t>
        </m:r>
      </m:oMath>
      <w:r>
        <w:t xml:space="preserve"> всегда имеет непустое пересечение. </w:t>
      </w:r>
    </w:p>
    <w:p w:rsidR="00D80343" w:rsidRDefault="00D80343" w:rsidP="00D80343">
      <w:r>
        <w:t>Если, кроме того, длины отрезков можно сделать сколь угодно малыми, то это пересечение состоит из одной точки.</w:t>
      </w:r>
    </w:p>
    <w:p w:rsidR="00D80343" w:rsidRDefault="00D80343" w:rsidP="00D80343">
      <w:r>
        <w:t>Принцип вложенных отрезков помогает там, где нужно доказать существование какой-нибудь точки. Чаще всего систему вложенных отрезков строят методом дихотомии (деления отрезка пополам).</w:t>
      </w:r>
    </w:p>
    <w:p w:rsidR="00D80343" w:rsidRPr="00E64BC9" w:rsidRDefault="00D80343" w:rsidP="00D80343">
      <w:r w:rsidRPr="00E64BC9">
        <w:t xml:space="preserve">Рассмотрим, например, кубическое уравнение </w:t>
      </w:r>
      <w:r w:rsidRPr="00E64BC9">
        <w:rPr>
          <w:rStyle w:val="aa"/>
        </w:rPr>
        <w:t>x</w:t>
      </w:r>
      <w:r w:rsidRPr="006D4341">
        <w:rPr>
          <w:rStyle w:val="af"/>
        </w:rPr>
        <w:t>3</w:t>
      </w:r>
      <w:r w:rsidRPr="00E64BC9">
        <w:t xml:space="preserve"> – 3</w:t>
      </w:r>
      <w:r w:rsidRPr="00E64BC9">
        <w:rPr>
          <w:rStyle w:val="aa"/>
        </w:rPr>
        <w:t>x</w:t>
      </w:r>
      <w:r w:rsidRPr="00E64BC9">
        <w:t xml:space="preserve"> – 1 = 0. Для его решения изучим поведение </w:t>
      </w:r>
      <w:r w:rsidRPr="00E64BC9">
        <w:rPr>
          <w:rStyle w:val="af6"/>
        </w:rPr>
        <w:t>функции</w:t>
      </w:r>
      <w:r w:rsidRPr="00E64BC9">
        <w:t xml:space="preserve"> </w:t>
      </w:r>
      <m:oMath>
        <m:r>
          <m:rPr>
            <m:sty m:val="p"/>
          </m:rPr>
          <w:rPr>
            <w:rStyle w:val="aa"/>
            <w:rFonts w:ascii="Cambria Math" w:hAnsi="Cambria Math"/>
            <w:spacing w:val="40"/>
          </w:rPr>
          <m:t>f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Style w:val="aa"/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Style w:val="aa"/>
                <w:rFonts w:ascii="Cambria Math" w:hAnsi="Cambria Math"/>
                <w:i w:val="0"/>
                <w:iCs/>
                <w:lang w:val="en-US"/>
              </w:rPr>
            </m:ctrlPr>
          </m:sSupPr>
          <m:e>
            <m:r>
              <m:rPr>
                <m:sty m:val="p"/>
              </m:rPr>
              <w:rPr>
                <w:rStyle w:val="aa"/>
                <w:rFonts w:ascii="Cambria Math" w:hAnsi="Cambria Math"/>
              </w:rPr>
              <m:t>x</m:t>
            </m:r>
            <m:ctrlPr>
              <w:rPr>
                <w:rFonts w:ascii="Cambria Math" w:hAnsi="Cambria Math"/>
              </w:rPr>
            </m:ctrlPr>
          </m:e>
          <m:sup>
            <m:r>
              <m:rPr>
                <m:sty m:val="p"/>
              </m:rPr>
              <w:rPr>
                <w:rStyle w:val="af"/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-3</m:t>
        </m:r>
        <m:r>
          <m:rPr>
            <m:sty m:val="p"/>
          </m:rPr>
          <w:rPr>
            <w:rStyle w:val="aa"/>
            <w:rFonts w:ascii="Cambria Math" w:hAnsi="Cambria Math"/>
          </w:rPr>
          <m:t>x-</m:t>
        </m:r>
        <m:r>
          <m:rPr>
            <m:sty m:val="p"/>
          </m:rPr>
          <w:rPr>
            <w:rFonts w:ascii="Cambria Math" w:hAnsi="Cambria Math"/>
          </w:rPr>
          <m:t>1</m:t>
        </m:r>
      </m:oMath>
      <w:r w:rsidRPr="00E64BC9">
        <w:t xml:space="preserve">. Найдем некоторые ее значения. Имеем </w:t>
      </w:r>
      <w:proofErr w:type="gramStart"/>
      <w:r w:rsidRPr="00431D2E">
        <w:rPr>
          <w:rStyle w:val="aa"/>
          <w:spacing w:val="40"/>
        </w:rPr>
        <w:t>f</w:t>
      </w:r>
      <w:r w:rsidRPr="00E64BC9">
        <w:t>(</w:t>
      </w:r>
      <w:proofErr w:type="gramEnd"/>
      <w:r w:rsidRPr="00E64BC9">
        <w:t xml:space="preserve">–1) = </w:t>
      </w:r>
      <w:smartTag w:uri="urn:schemas-microsoft-com:office:smarttags" w:element="metricconverter">
        <w:smartTagPr>
          <w:attr w:name="ProductID" w:val="3, f"/>
        </w:smartTagPr>
        <w:r w:rsidRPr="00E64BC9">
          <w:t xml:space="preserve">3, </w:t>
        </w:r>
        <w:r w:rsidRPr="00431D2E">
          <w:rPr>
            <w:rStyle w:val="aa"/>
            <w:spacing w:val="40"/>
          </w:rPr>
          <w:t>f</w:t>
        </w:r>
      </w:smartTag>
      <w:r w:rsidRPr="00E64BC9">
        <w:t xml:space="preserve">(0) = </w:t>
      </w:r>
      <w:smartTag w:uri="urn:schemas-microsoft-com:office:smarttags" w:element="metricconverter">
        <w:smartTagPr>
          <w:attr w:name="ProductID" w:val="1, f"/>
        </w:smartTagPr>
        <w:r w:rsidRPr="00E64BC9">
          <w:t xml:space="preserve">1, </w:t>
        </w:r>
        <w:r w:rsidRPr="00431D2E">
          <w:rPr>
            <w:rStyle w:val="aa"/>
            <w:spacing w:val="40"/>
          </w:rPr>
          <w:t>f</w:t>
        </w:r>
      </w:smartTag>
      <w:r w:rsidRPr="00E64BC9">
        <w:t xml:space="preserve">(1) = –1. В точках 0 и 1 функция имеет разные знаки. Значит, где-то в промежутке между этими числами она должна быть равна 0. </w:t>
      </w:r>
    </w:p>
    <w:p w:rsidR="00D80343" w:rsidRPr="00E64BC9" w:rsidRDefault="00D80343" w:rsidP="00D80343">
      <w:r w:rsidRPr="00E64BC9">
        <w:t xml:space="preserve">Попробуем найти приближенно этот корень. Разделим отрезок </w:t>
      </w:r>
      <w:r w:rsidRPr="001856B9">
        <w:rPr>
          <w:rStyle w:val="a8"/>
        </w:rPr>
        <w:t>[</w:t>
      </w:r>
      <w:r w:rsidRPr="00E64BC9">
        <w:t>0; 1</w:t>
      </w:r>
      <w:r w:rsidRPr="001856B9">
        <w:rPr>
          <w:rStyle w:val="a8"/>
        </w:rPr>
        <w:t>]</w:t>
      </w:r>
      <w:r w:rsidRPr="00E64BC9">
        <w:t xml:space="preserve"> пополам. В средней точке имеем </w:t>
      </w:r>
      <w:r w:rsidRPr="00431D2E">
        <w:rPr>
          <w:rStyle w:val="aa"/>
          <w:spacing w:val="40"/>
        </w:rPr>
        <w:t>f</w:t>
      </w:r>
      <w:r w:rsidRPr="00E64BC9">
        <w:t xml:space="preserve">(0,5) = –0,375 &lt; 0. Значит, функция </w:t>
      </w:r>
      <w:r w:rsidRPr="00E64BC9">
        <w:lastRenderedPageBreak/>
        <w:t xml:space="preserve">меняет знак в левой половине отрезка. Тогда корень лежит в промежутке </w:t>
      </w:r>
      <w:r w:rsidRPr="001856B9">
        <w:rPr>
          <w:rStyle w:val="a8"/>
        </w:rPr>
        <w:t>[</w:t>
      </w:r>
      <w:r w:rsidRPr="00E64BC9">
        <w:t>0; 0,5</w:t>
      </w:r>
      <w:r w:rsidRPr="001856B9">
        <w:rPr>
          <w:rStyle w:val="a8"/>
        </w:rPr>
        <w:t>]</w:t>
      </w:r>
      <w:r w:rsidRPr="00E64BC9">
        <w:t xml:space="preserve">. Поделим и этот отрезок пополам. С учетом неравенства </w:t>
      </w:r>
      <w:r w:rsidRPr="00431D2E">
        <w:rPr>
          <w:rStyle w:val="aa"/>
          <w:spacing w:val="40"/>
        </w:rPr>
        <w:t>f</w:t>
      </w:r>
      <w:r w:rsidRPr="00E64BC9">
        <w:t xml:space="preserve">(0,25) = 0,265625 &gt; 0, получим, что корень лежит в промежутке </w:t>
      </w:r>
      <w:r w:rsidRPr="001856B9">
        <w:rPr>
          <w:rStyle w:val="a8"/>
        </w:rPr>
        <w:t>[</w:t>
      </w:r>
      <w:r w:rsidRPr="00E64BC9">
        <w:t>0,25; 0,5</w:t>
      </w:r>
      <w:r w:rsidRPr="001856B9">
        <w:rPr>
          <w:rStyle w:val="a8"/>
        </w:rPr>
        <w:t>]</w:t>
      </w:r>
      <w:r w:rsidRPr="00E64BC9">
        <w:t>.</w:t>
      </w:r>
    </w:p>
    <w:p w:rsidR="00D80343" w:rsidRPr="00E64BC9" w:rsidRDefault="00D80343" w:rsidP="00D80343">
      <w:r w:rsidRPr="00E64BC9">
        <w:t xml:space="preserve">Этот процесс можно продолжать и далее, в результате мы построим систему вложенных отрезков, длины которых стремятся к 0. </w:t>
      </w:r>
      <w:r w:rsidRPr="00112309">
        <w:t>Отрезки</w:t>
      </w:r>
      <w:r w:rsidRPr="00E64BC9">
        <w:t xml:space="preserve"> при этом стянутся в одну точку, которая и будет решением уравнения.</w:t>
      </w:r>
    </w:p>
    <w:p w:rsidR="00D80343" w:rsidRPr="00112309" w:rsidRDefault="00D80343" w:rsidP="00D80343">
      <w:r>
        <w:t xml:space="preserve">Для корректного применения этого рассуждения нужно </w:t>
      </w:r>
      <w:r w:rsidR="006D6F25">
        <w:t>использовать не только принцип в</w:t>
      </w:r>
      <w:r>
        <w:t>ложенных отрезков, но и свойства непрерывных функций.</w:t>
      </w:r>
    </w:p>
    <w:p w:rsidR="00D80343" w:rsidRDefault="00D80343" w:rsidP="00133EAD">
      <w:pPr>
        <w:pStyle w:val="2"/>
        <w:pageBreakBefore w:val="0"/>
      </w:pPr>
      <w:bookmarkStart w:id="39" w:name="_Toc90406412"/>
      <w:bookmarkStart w:id="40" w:name="_Toc189262603"/>
      <w:r>
        <w:t>Предельная точка множества и частичный предел последовательности</w:t>
      </w:r>
      <w:bookmarkEnd w:id="39"/>
      <w:bookmarkEnd w:id="40"/>
    </w:p>
    <w:p w:rsidR="00D80343" w:rsidRDefault="00D80343" w:rsidP="00D80343">
      <w:r>
        <w:t xml:space="preserve">Если множество «сгущается» вокруг какой-то точки, её называют предельной. А именно, точка </w:t>
      </w:r>
      <w:r w:rsidRPr="00860381">
        <w:rPr>
          <w:rStyle w:val="aa"/>
        </w:rPr>
        <w:t>a</w:t>
      </w:r>
      <w:r>
        <w:t xml:space="preserve"> является предельной точкой множества </w:t>
      </w:r>
      <w:r w:rsidRPr="00860381">
        <w:rPr>
          <w:rStyle w:val="aa"/>
        </w:rPr>
        <w:t>A</w:t>
      </w:r>
      <w:r>
        <w:t xml:space="preserve"> если в любой ее проколотой </w:t>
      </w:r>
      <w:r w:rsidRPr="00A869FC">
        <w:t>окрестности</w:t>
      </w:r>
      <w:r>
        <w:t xml:space="preserve"> </w:t>
      </w:r>
      <w:r w:rsidRPr="00785233">
        <w:rPr>
          <w:rStyle w:val="aa"/>
        </w:rPr>
        <w:t>Ǔ</w:t>
      </w:r>
      <w:r w:rsidRPr="00732D7B">
        <w:t>(</w:t>
      </w:r>
      <w:r w:rsidRPr="00785233">
        <w:rPr>
          <w:rStyle w:val="aa"/>
        </w:rPr>
        <w:t>a</w:t>
      </w:r>
      <w:r w:rsidRPr="00732D7B">
        <w:t>)</w:t>
      </w:r>
      <w:r>
        <w:t xml:space="preserve"> найдется точка из </w:t>
      </w:r>
      <w:r w:rsidRPr="00785233">
        <w:rPr>
          <w:rStyle w:val="aa"/>
        </w:rPr>
        <w:t>A</w:t>
      </w:r>
      <w:r>
        <w:t xml:space="preserve">. </w:t>
      </w:r>
    </w:p>
    <w:p w:rsidR="00D80343" w:rsidRDefault="00D80343" w:rsidP="00D80343">
      <w:r>
        <w:t xml:space="preserve">Другое определение: в любой окрестности точки </w:t>
      </w:r>
      <w:r w:rsidRPr="00860381">
        <w:rPr>
          <w:rStyle w:val="aa"/>
        </w:rPr>
        <w:t>a</w:t>
      </w:r>
      <w:r>
        <w:t xml:space="preserve"> найдётся бесконечное число точек из </w:t>
      </w:r>
      <w:r w:rsidRPr="00860381">
        <w:rPr>
          <w:rStyle w:val="aa"/>
        </w:rPr>
        <w:t>A</w:t>
      </w:r>
      <w:r>
        <w:t>.</w:t>
      </w:r>
    </w:p>
    <w:p w:rsidR="00D80343" w:rsidRDefault="00D80343" w:rsidP="00D80343">
      <w:pPr>
        <w:ind w:firstLine="0"/>
      </w:pPr>
      <w:r w:rsidRPr="00AA0A94">
        <w:rPr>
          <w:rStyle w:val="afff5"/>
        </w:rPr>
        <w:t>Контрольное задание. Докажите равносильность этих определений</w:t>
      </w:r>
      <w:r>
        <w:t xml:space="preserve">. </w:t>
      </w:r>
    </w:p>
    <w:p w:rsidR="00D80343" w:rsidRDefault="00D80343" w:rsidP="00D80343">
      <w:r>
        <w:lastRenderedPageBreak/>
        <w:t>Теорема Больцано-Вейерштрасса утверждает, что у любого бесконечного ограниченного множества есть предельная точка.</w:t>
      </w:r>
    </w:p>
    <w:p w:rsidR="00D80343" w:rsidRDefault="00D80343" w:rsidP="00D80343">
      <w:r>
        <w:t xml:space="preserve">Аналогичными свойствами обладает </w:t>
      </w:r>
      <w:r w:rsidRPr="00070552">
        <w:rPr>
          <w:b/>
        </w:rPr>
        <w:t>последовательность</w:t>
      </w:r>
      <w:r>
        <w:t xml:space="preserve"> точек. Последовательность отличается от множества тем, что ее элементы упорядочены и повторяющиеся элементы считаются различными. Например, </w:t>
      </w:r>
      <m:oMath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1; 2; 1; 2;…</m:t>
            </m:r>
          </m:e>
        </m:d>
        <m:r>
          <w:rPr>
            <w:rFonts w:ascii="Cambria Math" w:hAnsi="Cambria Math"/>
            <w:lang w:val="en-US"/>
          </w:rPr>
          <m:t>≠(1; 2)</m:t>
        </m:r>
      </m:oMath>
      <w:r>
        <w:rPr>
          <w:lang w:val="en-US"/>
        </w:rPr>
        <w:t xml:space="preserve">. </w:t>
      </w:r>
      <w:r>
        <w:t xml:space="preserve">Аналогом предельной точки будет частичный предел, то есть предел подпоследовательности. </w:t>
      </w:r>
    </w:p>
    <w:p w:rsidR="00D80343" w:rsidRDefault="00D80343" w:rsidP="00D80343">
      <w:r>
        <w:t>У всякой ограниченной последовательности существует хотя бы один частичный предел. Множество всех частичных пределов последовательности замкнуто, то есть содержит все свои предельные точки.</w:t>
      </w:r>
    </w:p>
    <w:p w:rsidR="00D80343" w:rsidRDefault="00D80343" w:rsidP="00D80343">
      <w:r>
        <w:t xml:space="preserve">В частности, оно включает в себя свой супремум (то есть имеет максимум) и инфимум (имеет минимум). </w:t>
      </w:r>
    </w:p>
    <w:p w:rsidR="00D80343" w:rsidRPr="003F2AC5" w:rsidRDefault="00D80343" w:rsidP="00D80343">
      <w:r>
        <w:t xml:space="preserve">Минимальный и максимальный частичные пределы называются </w:t>
      </w:r>
      <w:r w:rsidRPr="003F2AC5">
        <w:rPr>
          <w:b/>
        </w:rPr>
        <w:t>нижним и верхним пределами последовательности</w:t>
      </w:r>
      <w:r>
        <w:t xml:space="preserve">: если </w:t>
      </w:r>
      <w:r w:rsidRPr="00860381">
        <w:rPr>
          <w:rStyle w:val="aa"/>
        </w:rPr>
        <w:t>B</w:t>
      </w:r>
      <w:r>
        <w:t xml:space="preserve"> – множество частичных пределов последовательности </w:t>
      </w:r>
      <m:oMath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a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w:rPr>
                <w:rFonts w:ascii="Cambria Math" w:hAnsi="Cambria Math"/>
                <w:lang w:val="en-US"/>
              </w:rPr>
              <m:t>n</m:t>
            </m:r>
          </m:sub>
        </m:sSub>
        <m:r>
          <w:rPr>
            <w:rFonts w:ascii="Cambria Math" w:hAnsi="Cambria Math"/>
          </w:rPr>
          <m:t>)</m:t>
        </m:r>
      </m:oMath>
      <w:r>
        <w:rPr>
          <w:lang w:val="en-US"/>
        </w:rPr>
        <w:t xml:space="preserve">, </w:t>
      </w:r>
      <w:r>
        <w:t>то</w:t>
      </w:r>
    </w:p>
    <w:p w:rsidR="00D80343" w:rsidRPr="00AB503C" w:rsidRDefault="005B2AC1" w:rsidP="00D80343">
      <w:pPr>
        <w:rPr>
          <w:lang w:val="en-US"/>
        </w:rPr>
      </w:pPr>
      <m:oMathPara>
        <m:oMath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min</m:t>
              </m:r>
            </m:fName>
            <m:e>
              <m:r>
                <w:rPr>
                  <w:rFonts w:ascii="Cambria Math" w:hAnsi="Cambria Math"/>
                  <w:lang w:val="en-US"/>
                </w:rPr>
                <m:t>B</m:t>
              </m:r>
            </m:e>
          </m:func>
          <m:r>
            <w:rPr>
              <w:rFonts w:ascii="Cambria Math" w:hAnsi="Cambria Math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limLowPr>
                <m:e>
                  <m:bar>
                    <m:barPr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barPr>
                    <m: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lim</m:t>
                      </m:r>
                    </m:e>
                  </m:ba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n→+∞</m:t>
                  </m:r>
                </m:lim>
              </m:limLow>
            </m:fName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sub>
              </m:sSub>
            </m:e>
          </m:func>
          <m:r>
            <w:rPr>
              <w:rFonts w:ascii="Cambria Math" w:hAnsi="Cambria Math"/>
              <w:lang w:val="en-US"/>
            </w:rPr>
            <m:t xml:space="preserve">; 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max</m:t>
              </m:r>
            </m:fName>
            <m:e>
              <m:r>
                <w:rPr>
                  <w:rFonts w:ascii="Cambria Math" w:hAnsi="Cambria Math"/>
                  <w:lang w:val="en-US"/>
                </w:rPr>
                <m:t>B</m:t>
              </m:r>
            </m:e>
          </m:func>
          <m:r>
            <w:rPr>
              <w:rFonts w:ascii="Cambria Math" w:hAnsi="Cambria Math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limLowPr>
                <m:e>
                  <m:bar>
                    <m:barPr>
                      <m:pos m:val="top"/>
                      <m:ctrlPr>
                        <w:rPr>
                          <w:rFonts w:ascii="Cambria Math" w:hAnsi="Cambria Math"/>
                          <w:lang w:val="en-US"/>
                        </w:rPr>
                      </m:ctrlPr>
                    </m:barPr>
                    <m: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lim</m:t>
                      </m:r>
                    </m:e>
                  </m:ba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n→+∞</m:t>
                  </m:r>
                </m:lim>
              </m:limLow>
            </m:fName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sub>
              </m:sSub>
            </m:e>
          </m:func>
        </m:oMath>
      </m:oMathPara>
    </w:p>
    <w:p w:rsidR="00D80343" w:rsidRDefault="00D80343" w:rsidP="004C1A6A">
      <w:pPr>
        <w:pStyle w:val="2"/>
      </w:pPr>
      <w:bookmarkStart w:id="41" w:name="_Toc90406413"/>
      <w:bookmarkStart w:id="42" w:name="_Toc189262604"/>
      <w:r>
        <w:lastRenderedPageBreak/>
        <w:t>Существование предела</w:t>
      </w:r>
      <w:bookmarkEnd w:id="41"/>
      <w:bookmarkEnd w:id="42"/>
    </w:p>
    <w:p w:rsidR="00D80343" w:rsidRDefault="00D80343" w:rsidP="00D80343">
      <w:r>
        <w:t>Есть два подхода к проверке существования предела.</w:t>
      </w:r>
    </w:p>
    <w:p w:rsidR="00D80343" w:rsidRDefault="00D80343" w:rsidP="00D80343">
      <w:pPr>
        <w:pStyle w:val="afff7"/>
        <w:numPr>
          <w:ilvl w:val="0"/>
          <w:numId w:val="39"/>
        </w:numPr>
        <w:ind w:left="0" w:firstLine="426"/>
      </w:pPr>
      <w:r>
        <w:t>Монотонность. Е</w:t>
      </w:r>
      <w:r w:rsidRPr="00E64BC9">
        <w:t>сли последовательность возрастает и ограничена сверху, она имеет предел.</w:t>
      </w:r>
      <w:r>
        <w:t xml:space="preserve"> То же для убывающей и ограниченной снизу.</w:t>
      </w:r>
    </w:p>
    <w:p w:rsidR="00D80343" w:rsidRDefault="00D80343" w:rsidP="00D80343">
      <w:pPr>
        <w:pStyle w:val="afff7"/>
        <w:numPr>
          <w:ilvl w:val="0"/>
          <w:numId w:val="39"/>
        </w:numPr>
        <w:ind w:left="0" w:firstLine="426"/>
      </w:pPr>
      <w:r>
        <w:t xml:space="preserve">Критерий Коши. Последовательность </w:t>
      </w:r>
      <m:oMath>
        <m:r>
          <w:rPr>
            <w:rFonts w:ascii="Cambria Math" w:hAnsi="Cambria Math"/>
          </w:rPr>
          <m:t>{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}</m:t>
        </m:r>
      </m:oMath>
      <w:r>
        <w:t xml:space="preserve"> имеет предел тогда и только тогда, когда ее члены становятся сколь угодно близкими друг к другу при достаточно больших </w:t>
      </w:r>
      <w:r w:rsidRPr="00860381">
        <w:rPr>
          <w:rStyle w:val="aa"/>
        </w:rPr>
        <w:t>n</w:t>
      </w:r>
      <w:r>
        <w:t xml:space="preserve">. На языке </w:t>
      </w:r>
      <m:oMath>
        <m:r>
          <w:rPr>
            <w:rFonts w:ascii="Cambria Math" w:hAnsi="Cambria Math"/>
          </w:rPr>
          <m:t>ε-n</m:t>
        </m:r>
      </m:oMath>
      <w:r>
        <w:t xml:space="preserve">: последовательность называется фундаментальной, если </w:t>
      </w:r>
    </w:p>
    <w:p w:rsidR="00D80343" w:rsidRPr="00B66F58" w:rsidRDefault="00D80343" w:rsidP="00D80343">
      <w:pPr>
        <w:rPr>
          <w:i/>
          <w:lang w:val="en-US"/>
        </w:rPr>
      </w:pPr>
      <m:oMathPara>
        <m:oMath>
          <m:r>
            <w:rPr>
              <w:rFonts w:ascii="Cambria Math" w:hAnsi="Cambria Math"/>
            </w:rPr>
            <m:t>∀</m:t>
          </m:r>
          <m:r>
            <w:rPr>
              <w:rFonts w:ascii="Cambria Math" w:hAnsi="Cambria Math"/>
              <w:lang w:val="en-US"/>
            </w:rPr>
            <m:t>ε&gt;0 ∃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n</m:t>
              </m:r>
            </m:e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</m:sSub>
          <m:r>
            <w:rPr>
              <w:rFonts w:ascii="Cambria Math" w:hAnsi="Cambria Math"/>
              <w:lang w:val="en-US"/>
            </w:rPr>
            <m:t xml:space="preserve">∈N </m:t>
          </m:r>
          <m:r>
            <w:rPr>
              <w:rFonts w:ascii="Cambria Math" w:hAnsi="Cambria Math"/>
            </w:rPr>
            <m:t>∀m, n&gt;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n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⇒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m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</m:e>
          </m:d>
          <m:r>
            <w:rPr>
              <w:rFonts w:ascii="Cambria Math" w:hAnsi="Cambria Math"/>
            </w:rPr>
            <m:t>&lt;</m:t>
          </m:r>
          <m:r>
            <w:rPr>
              <w:rFonts w:ascii="Cambria Math" w:hAnsi="Cambria Math"/>
              <w:lang w:val="en-US"/>
            </w:rPr>
            <m:t>ε</m:t>
          </m:r>
        </m:oMath>
      </m:oMathPara>
    </w:p>
    <w:p w:rsidR="00D80343" w:rsidRDefault="00D80343" w:rsidP="00D80343">
      <w:r>
        <w:t xml:space="preserve">Критерий Коши состоит в том, что </w:t>
      </w:r>
      <w:r w:rsidRPr="00646D2E">
        <w:rPr>
          <w:i/>
        </w:rPr>
        <w:t>сходимость</w:t>
      </w:r>
      <w:r>
        <w:t xml:space="preserve"> последовательности равносильна ее </w:t>
      </w:r>
      <w:r w:rsidRPr="00646D2E">
        <w:rPr>
          <w:i/>
        </w:rPr>
        <w:t>фундаментальности</w:t>
      </w:r>
      <w:r>
        <w:t>.</w:t>
      </w:r>
    </w:p>
    <w:p w:rsidR="00646D2E" w:rsidRDefault="00646D2E" w:rsidP="00D80343">
      <w:r>
        <w:t>Аналогичные свойства есть и у предела функции.</w:t>
      </w:r>
    </w:p>
    <w:p w:rsidR="00646D2E" w:rsidRDefault="00646D2E" w:rsidP="00646D2E">
      <w:r>
        <w:t xml:space="preserve">1. Монотонность. Если функция возрастает слева (справа) от точки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>
        <w:rPr>
          <w:lang w:val="en-US"/>
        </w:rPr>
        <w:t xml:space="preserve"> </w:t>
      </w:r>
      <w:r>
        <w:t xml:space="preserve">и ограничена сверху (снизу), то она имеет в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>
        <w:t xml:space="preserve"> предел слева (справа).</w:t>
      </w:r>
    </w:p>
    <w:p w:rsidR="00646D2E" w:rsidRDefault="00646D2E" w:rsidP="00646D2E">
      <w:r>
        <w:t>2. Фундаментальность функции можно записать так:</w:t>
      </w:r>
    </w:p>
    <w:p w:rsidR="00646D2E" w:rsidRPr="00296F29" w:rsidRDefault="00646D2E" w:rsidP="00646D2E">
      <w:pPr>
        <w:rPr>
          <w:i/>
          <w:sz w:val="28"/>
          <w:lang w:val="en-US"/>
        </w:rPr>
      </w:pPr>
      <m:oMathPara>
        <m:oMath>
          <m:r>
            <w:rPr>
              <w:rFonts w:ascii="Cambria Math" w:hAnsi="Cambria Math"/>
              <w:sz w:val="28"/>
            </w:rPr>
            <m:t>∀</m:t>
          </m:r>
          <m:r>
            <w:rPr>
              <w:rFonts w:ascii="Cambria Math" w:hAnsi="Cambria Math"/>
              <w:sz w:val="28"/>
              <w:lang w:val="en-US"/>
            </w:rPr>
            <m:t xml:space="preserve">ε&gt;0 ∃δ&gt;0 </m:t>
          </m:r>
          <m:r>
            <w:rPr>
              <w:rFonts w:ascii="Cambria Math" w:hAnsi="Cambria Math"/>
              <w:sz w:val="28"/>
            </w:rPr>
            <m:t>∀x, y, 0&lt;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sz w:val="28"/>
                </w:rPr>
              </m:ctrlPr>
            </m:dPr>
            <m:e>
              <m:r>
                <w:rPr>
                  <w:rFonts w:ascii="Cambria Math" w:hAnsi="Cambria Math"/>
                  <w:sz w:val="28"/>
                </w:rPr>
                <m:t>x-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8"/>
                    </w:rPr>
                    <m:t>0</m:t>
                  </m:r>
                </m:sub>
              </m:sSub>
            </m:e>
          </m:d>
          <m:r>
            <w:rPr>
              <w:rFonts w:ascii="Cambria Math" w:hAnsi="Cambria Math"/>
              <w:sz w:val="28"/>
            </w:rPr>
            <m:t>&lt;</m:t>
          </m:r>
          <m:r>
            <w:rPr>
              <w:rFonts w:ascii="Cambria Math" w:hAnsi="Cambria Math"/>
              <w:sz w:val="28"/>
              <w:lang w:val="en-US"/>
            </w:rPr>
            <m:t>δ,</m:t>
          </m:r>
          <m:r>
            <w:rPr>
              <w:rFonts w:ascii="Cambria Math" w:hAnsi="Cambria Math"/>
              <w:sz w:val="28"/>
            </w:rPr>
            <m:t>0&lt;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sz w:val="28"/>
                </w:rPr>
              </m:ctrlPr>
            </m:dPr>
            <m:e>
              <m:r>
                <w:rPr>
                  <w:rFonts w:ascii="Cambria Math" w:hAnsi="Cambria Math"/>
                  <w:sz w:val="28"/>
                  <w:lang w:val="en-US"/>
                </w:rPr>
                <m:t>y</m:t>
              </m:r>
              <m:r>
                <w:rPr>
                  <w:rFonts w:ascii="Cambria Math" w:hAnsi="Cambria Math"/>
                  <w:sz w:val="28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8"/>
                    </w:rPr>
                    <m:t>0</m:t>
                  </m:r>
                </m:sub>
              </m:sSub>
            </m:e>
          </m:d>
          <m:r>
            <w:rPr>
              <w:rFonts w:ascii="Cambria Math" w:hAnsi="Cambria Math"/>
              <w:sz w:val="28"/>
            </w:rPr>
            <m:t>&lt;</m:t>
          </m:r>
          <m:r>
            <w:rPr>
              <w:rFonts w:ascii="Cambria Math" w:hAnsi="Cambria Math"/>
              <w:sz w:val="28"/>
              <w:lang w:val="en-US"/>
            </w:rPr>
            <m:t>δ</m:t>
          </m:r>
          <m:r>
            <w:rPr>
              <w:rFonts w:ascii="Cambria Math" w:hAnsi="Cambria Math"/>
              <w:sz w:val="28"/>
            </w:rPr>
            <m:t>⇒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sz w:val="28"/>
                </w:rPr>
              </m:ctrlPr>
            </m:dPr>
            <m:e>
              <m:r>
                <w:rPr>
                  <w:rFonts w:ascii="Cambria Math" w:hAnsi="Cambria Math"/>
                  <w:sz w:val="28"/>
                </w:rPr>
                <m:t>f(x)-f(y)</m:t>
              </m:r>
            </m:e>
          </m:d>
          <m:r>
            <w:rPr>
              <w:rFonts w:ascii="Cambria Math" w:hAnsi="Cambria Math"/>
              <w:sz w:val="28"/>
            </w:rPr>
            <m:t>&lt;</m:t>
          </m:r>
          <m:r>
            <w:rPr>
              <w:rFonts w:ascii="Cambria Math" w:hAnsi="Cambria Math"/>
              <w:sz w:val="28"/>
              <w:lang w:val="en-US"/>
            </w:rPr>
            <m:t>ε</m:t>
          </m:r>
        </m:oMath>
      </m:oMathPara>
    </w:p>
    <w:p w:rsidR="00646D2E" w:rsidRPr="00646D2E" w:rsidRDefault="00296F29" w:rsidP="00C10E79">
      <w:pPr>
        <w:ind w:firstLine="0"/>
      </w:pPr>
      <w:r w:rsidRPr="00296F29">
        <w:t xml:space="preserve">Это свойство </w:t>
      </w:r>
      <w:r>
        <w:t xml:space="preserve">равносильно существованию предела функции в точке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 w:rsidR="00C10E79">
        <w:t>.</w:t>
      </w:r>
    </w:p>
    <w:p w:rsidR="00D80343" w:rsidRDefault="00D80343" w:rsidP="004C1A6A">
      <w:pPr>
        <w:pStyle w:val="2"/>
      </w:pPr>
      <w:bookmarkStart w:id="43" w:name="_Toc90406414"/>
      <w:bookmarkStart w:id="44" w:name="_Toc189262605"/>
      <w:r>
        <w:lastRenderedPageBreak/>
        <w:t xml:space="preserve">Связь непрерывности функции и </w:t>
      </w:r>
      <w:r w:rsidRPr="004C1A6A">
        <w:t>предела</w:t>
      </w:r>
      <w:bookmarkEnd w:id="43"/>
      <w:bookmarkEnd w:id="44"/>
    </w:p>
    <w:p w:rsidR="00D80343" w:rsidRDefault="00D80343" w:rsidP="00D80343">
      <w:r>
        <w:t>Функция непрерывна в точке тогда и только тогда, когда она имеет в этой точке (конечный) предел, равный значению этой функции.</w:t>
      </w:r>
    </w:p>
    <w:p w:rsidR="008D542D" w:rsidRPr="002B54C3" w:rsidRDefault="008D542D" w:rsidP="008D542D">
      <w:r>
        <w:t>Запишем формальные определения непреры</w:t>
      </w:r>
      <w:r>
        <w:t>вности и предела</w:t>
      </w:r>
      <w:r>
        <w:t>.</w:t>
      </w:r>
    </w:p>
    <w:tbl>
      <w:tblPr>
        <w:tblStyle w:val="aff4"/>
        <w:tblW w:w="5075" w:type="pct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555"/>
        <w:gridCol w:w="4197"/>
        <w:gridCol w:w="4251"/>
      </w:tblGrid>
      <w:tr w:rsidR="008D542D" w:rsidTr="00C81993">
        <w:tc>
          <w:tcPr>
            <w:tcW w:w="777" w:type="pct"/>
          </w:tcPr>
          <w:p w:rsidR="008D542D" w:rsidRDefault="008D542D" w:rsidP="002144B5">
            <w:r>
              <w:t xml:space="preserve">Тип </w:t>
            </w:r>
          </w:p>
        </w:tc>
        <w:tc>
          <w:tcPr>
            <w:tcW w:w="2098" w:type="pct"/>
          </w:tcPr>
          <w:p w:rsidR="008D542D" w:rsidRPr="00793868" w:rsidRDefault="008D542D" w:rsidP="002144B5">
            <w:pPr>
              <w:rPr>
                <w:sz w:val="28"/>
              </w:rPr>
            </w:pPr>
            <w:r w:rsidRPr="00793868">
              <w:rPr>
                <w:sz w:val="28"/>
              </w:rPr>
              <w:t xml:space="preserve">Непрерывность в точке </w:t>
            </w:r>
            <w:r w:rsidRPr="00793868">
              <w:rPr>
                <w:rStyle w:val="aa"/>
                <w:sz w:val="28"/>
              </w:rPr>
              <w:t>a</w:t>
            </w:r>
          </w:p>
        </w:tc>
        <w:tc>
          <w:tcPr>
            <w:tcW w:w="2125" w:type="pct"/>
          </w:tcPr>
          <w:p w:rsidR="008D542D" w:rsidRPr="00793868" w:rsidRDefault="008D542D" w:rsidP="002144B5">
            <w:pPr>
              <w:rPr>
                <w:sz w:val="28"/>
              </w:rPr>
            </w:pPr>
            <w:r w:rsidRPr="00793868">
              <w:rPr>
                <w:sz w:val="28"/>
              </w:rPr>
              <w:t xml:space="preserve">Предел </w:t>
            </w:r>
            <m:oMath>
              <m:r>
                <w:rPr>
                  <w:rFonts w:ascii="Cambria Math" w:hAnsi="Cambria Math"/>
                  <w:sz w:val="28"/>
                </w:rPr>
                <m:t>b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sz w:val="28"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hAnsi="Cambria Math"/>
                          <w:sz w:val="28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  <w:sz w:val="28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hAnsi="Cambria Math"/>
                          <w:sz w:val="28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</w:rPr>
                        <m:t>→</m:t>
                      </m:r>
                      <m:r>
                        <w:rPr>
                          <w:rFonts w:ascii="Cambria Math" w:hAnsi="Cambria Math"/>
                          <w:sz w:val="28"/>
                        </w:rPr>
                        <m:t>a</m:t>
                      </m:r>
                    </m:lim>
                  </m:limLow>
                </m:fName>
                <m:e>
                  <m:r>
                    <w:rPr>
                      <w:rFonts w:ascii="Cambria Math" w:hAnsi="Cambria Math"/>
                      <w:sz w:val="28"/>
                    </w:rPr>
                    <m:t>f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</w:rPr>
                    <m:t>(</m:t>
                  </m:r>
                  <m:r>
                    <w:rPr>
                      <w:rFonts w:ascii="Cambria Math" w:hAnsi="Cambria Math"/>
                      <w:sz w:val="28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</w:rPr>
                    <m:t>)</m:t>
                  </m:r>
                </m:e>
              </m:func>
            </m:oMath>
          </w:p>
        </w:tc>
      </w:tr>
      <w:tr w:rsidR="008D542D" w:rsidTr="00C81993">
        <w:tc>
          <w:tcPr>
            <w:tcW w:w="777" w:type="pct"/>
          </w:tcPr>
          <w:p w:rsidR="008D542D" w:rsidRPr="008E6BD8" w:rsidRDefault="008D542D" w:rsidP="002144B5">
            <w:pPr>
              <w:ind w:firstLine="0"/>
              <w:rPr>
                <w:sz w:val="28"/>
              </w:rPr>
            </w:pPr>
            <w:r w:rsidRPr="008E6BD8">
              <w:rPr>
                <w:sz w:val="28"/>
              </w:rPr>
              <w:t>Через окрестности</w:t>
            </w:r>
          </w:p>
        </w:tc>
        <w:tc>
          <w:tcPr>
            <w:tcW w:w="2098" w:type="pct"/>
          </w:tcPr>
          <w:p w:rsidR="008D542D" w:rsidRPr="00793868" w:rsidRDefault="008D542D" w:rsidP="002144B5">
            <w:pPr>
              <w:ind w:firstLine="0"/>
              <w:rPr>
                <w:sz w:val="28"/>
              </w:rPr>
            </w:pPr>
            <w:r w:rsidRPr="00793868">
              <w:rPr>
                <w:sz w:val="28"/>
              </w:rPr>
              <w:t xml:space="preserve">для любой окрестности </w:t>
            </w:r>
            <w:r w:rsidRPr="00793868">
              <w:rPr>
                <w:rStyle w:val="aa"/>
                <w:sz w:val="28"/>
              </w:rPr>
              <w:t>U</w:t>
            </w:r>
            <w:r w:rsidRPr="00793868">
              <w:rPr>
                <w:sz w:val="28"/>
              </w:rPr>
              <w:t>(</w:t>
            </w:r>
            <w:r w:rsidRPr="00793868">
              <w:rPr>
                <w:rStyle w:val="aa"/>
                <w:sz w:val="28"/>
              </w:rPr>
              <w:t>f</w:t>
            </w:r>
            <w:r w:rsidRPr="00793868">
              <w:rPr>
                <w:sz w:val="28"/>
              </w:rPr>
              <w:t>(</w:t>
            </w:r>
            <w:r w:rsidRPr="00793868">
              <w:rPr>
                <w:rStyle w:val="aa"/>
                <w:sz w:val="28"/>
              </w:rPr>
              <w:t>a</w:t>
            </w:r>
            <w:r w:rsidRPr="00793868">
              <w:rPr>
                <w:sz w:val="28"/>
              </w:rPr>
              <w:t xml:space="preserve">)) точки </w:t>
            </w:r>
            <w:r w:rsidRPr="00793868">
              <w:rPr>
                <w:rStyle w:val="aa"/>
                <w:sz w:val="28"/>
              </w:rPr>
              <w:t>f</w:t>
            </w:r>
            <w:r w:rsidRPr="00793868">
              <w:rPr>
                <w:sz w:val="28"/>
              </w:rPr>
              <w:t>(</w:t>
            </w:r>
            <w:r w:rsidRPr="00793868">
              <w:rPr>
                <w:rStyle w:val="aa"/>
                <w:sz w:val="28"/>
              </w:rPr>
              <w:t>a</w:t>
            </w:r>
            <w:r w:rsidRPr="00793868">
              <w:rPr>
                <w:sz w:val="28"/>
              </w:rPr>
              <w:t xml:space="preserve">) существует такая окрестность </w:t>
            </w:r>
            <w:r w:rsidRPr="00793868">
              <w:rPr>
                <w:rStyle w:val="aa"/>
                <w:sz w:val="28"/>
              </w:rPr>
              <w:t>U</w:t>
            </w:r>
            <w:r w:rsidRPr="00793868">
              <w:rPr>
                <w:sz w:val="28"/>
              </w:rPr>
              <w:t>(</w:t>
            </w:r>
            <w:r w:rsidRPr="00793868">
              <w:rPr>
                <w:rStyle w:val="aa"/>
                <w:sz w:val="28"/>
              </w:rPr>
              <w:t>a</w:t>
            </w:r>
            <w:r w:rsidRPr="00793868">
              <w:rPr>
                <w:sz w:val="28"/>
              </w:rPr>
              <w:t xml:space="preserve">) точки </w:t>
            </w:r>
            <w:r w:rsidRPr="00793868">
              <w:rPr>
                <w:rStyle w:val="aa"/>
                <w:sz w:val="28"/>
              </w:rPr>
              <w:t>a</w:t>
            </w:r>
            <w:r w:rsidRPr="00793868">
              <w:rPr>
                <w:sz w:val="28"/>
              </w:rPr>
              <w:t xml:space="preserve">, что для всех </w:t>
            </w:r>
            <w:r w:rsidRPr="00793868">
              <w:rPr>
                <w:rStyle w:val="aa"/>
                <w:sz w:val="28"/>
              </w:rPr>
              <w:t>x</w:t>
            </w:r>
            <w:r w:rsidRPr="00793868">
              <w:rPr>
                <w:sz w:val="28"/>
              </w:rPr>
              <w:t> </w:t>
            </w:r>
            <w:r w:rsidRPr="00793868">
              <w:rPr>
                <w:sz w:val="28"/>
              </w:rPr>
              <w:sym w:font="Symbol" w:char="F0CE"/>
            </w:r>
            <w:r w:rsidRPr="00793868">
              <w:rPr>
                <w:sz w:val="28"/>
              </w:rPr>
              <w:t> </w:t>
            </w:r>
            <w:r w:rsidRPr="00793868">
              <w:rPr>
                <w:rStyle w:val="aa"/>
                <w:sz w:val="28"/>
              </w:rPr>
              <w:t>U</w:t>
            </w:r>
            <w:r w:rsidRPr="00793868">
              <w:rPr>
                <w:sz w:val="28"/>
              </w:rPr>
              <w:t>(</w:t>
            </w:r>
            <w:r w:rsidRPr="00793868">
              <w:rPr>
                <w:rStyle w:val="aa"/>
                <w:sz w:val="28"/>
              </w:rPr>
              <w:t>a</w:t>
            </w:r>
            <w:r w:rsidRPr="00793868">
              <w:rPr>
                <w:sz w:val="28"/>
              </w:rPr>
              <w:t xml:space="preserve">) выполняется </w:t>
            </w:r>
            <w:r w:rsidRPr="00793868">
              <w:rPr>
                <w:rStyle w:val="aa"/>
                <w:sz w:val="28"/>
              </w:rPr>
              <w:t>f</w:t>
            </w:r>
            <w:r w:rsidRPr="00793868">
              <w:rPr>
                <w:sz w:val="28"/>
              </w:rPr>
              <w:t>(</w:t>
            </w:r>
            <w:r w:rsidRPr="00793868">
              <w:rPr>
                <w:rStyle w:val="aa"/>
                <w:sz w:val="28"/>
              </w:rPr>
              <w:t>x</w:t>
            </w:r>
            <w:r w:rsidRPr="00793868">
              <w:rPr>
                <w:sz w:val="28"/>
              </w:rPr>
              <w:t>) </w:t>
            </w:r>
            <w:r w:rsidRPr="00793868">
              <w:rPr>
                <w:sz w:val="28"/>
              </w:rPr>
              <w:sym w:font="Symbol" w:char="F0CE"/>
            </w:r>
            <w:r w:rsidRPr="00793868">
              <w:rPr>
                <w:sz w:val="28"/>
              </w:rPr>
              <w:t> </w:t>
            </w:r>
            <w:r w:rsidRPr="00793868">
              <w:rPr>
                <w:rStyle w:val="aa"/>
                <w:sz w:val="28"/>
              </w:rPr>
              <w:t>U</w:t>
            </w:r>
            <w:r w:rsidRPr="00793868">
              <w:rPr>
                <w:sz w:val="28"/>
              </w:rPr>
              <w:t>(</w:t>
            </w:r>
            <w:r w:rsidRPr="00793868">
              <w:rPr>
                <w:rStyle w:val="aa"/>
                <w:sz w:val="28"/>
              </w:rPr>
              <w:t>f</w:t>
            </w:r>
            <w:r w:rsidRPr="00793868">
              <w:rPr>
                <w:sz w:val="28"/>
              </w:rPr>
              <w:t>(</w:t>
            </w:r>
            <w:r w:rsidRPr="00793868">
              <w:rPr>
                <w:rStyle w:val="aa"/>
                <w:sz w:val="28"/>
              </w:rPr>
              <w:t>a</w:t>
            </w:r>
            <w:r w:rsidRPr="00793868">
              <w:rPr>
                <w:sz w:val="28"/>
              </w:rPr>
              <w:t>)).</w:t>
            </w:r>
          </w:p>
        </w:tc>
        <w:tc>
          <w:tcPr>
            <w:tcW w:w="2125" w:type="pct"/>
          </w:tcPr>
          <w:p w:rsidR="008D542D" w:rsidRPr="00793868" w:rsidRDefault="008D542D" w:rsidP="002144B5">
            <w:pPr>
              <w:ind w:firstLine="0"/>
              <w:rPr>
                <w:sz w:val="28"/>
              </w:rPr>
            </w:pPr>
            <w:r w:rsidRPr="00793868">
              <w:rPr>
                <w:sz w:val="28"/>
              </w:rPr>
              <w:t xml:space="preserve">для любой окрестности </w:t>
            </w:r>
            <w:r w:rsidRPr="00793868">
              <w:rPr>
                <w:rStyle w:val="aa"/>
                <w:sz w:val="28"/>
              </w:rPr>
              <w:t>U</w:t>
            </w:r>
            <w:r w:rsidRPr="00793868">
              <w:rPr>
                <w:sz w:val="28"/>
              </w:rPr>
              <w:t>(</w:t>
            </w:r>
            <w:r w:rsidRPr="00793868">
              <w:rPr>
                <w:rStyle w:val="aa"/>
                <w:sz w:val="28"/>
              </w:rPr>
              <w:t>f</w:t>
            </w:r>
            <w:r w:rsidRPr="00793868">
              <w:rPr>
                <w:sz w:val="28"/>
              </w:rPr>
              <w:t>(</w:t>
            </w:r>
            <w:r w:rsidRPr="00793868">
              <w:rPr>
                <w:rStyle w:val="aa"/>
                <w:sz w:val="28"/>
              </w:rPr>
              <w:t>a</w:t>
            </w:r>
            <w:r w:rsidRPr="00793868">
              <w:rPr>
                <w:sz w:val="28"/>
              </w:rPr>
              <w:t xml:space="preserve">)) точки </w:t>
            </w:r>
            <w:r w:rsidRPr="00793868">
              <w:rPr>
                <w:rStyle w:val="aa"/>
                <w:sz w:val="28"/>
              </w:rPr>
              <w:t>f</w:t>
            </w:r>
            <w:r w:rsidRPr="00793868">
              <w:rPr>
                <w:sz w:val="28"/>
              </w:rPr>
              <w:t>(</w:t>
            </w:r>
            <w:r w:rsidRPr="00793868">
              <w:rPr>
                <w:rStyle w:val="aa"/>
                <w:sz w:val="28"/>
              </w:rPr>
              <w:t>a</w:t>
            </w:r>
            <w:r w:rsidRPr="00793868">
              <w:rPr>
                <w:sz w:val="28"/>
              </w:rPr>
              <w:t xml:space="preserve">) существует такая проколотая окрестность </w:t>
            </w:r>
            <w:r w:rsidRPr="00793868">
              <w:rPr>
                <w:rStyle w:val="aa"/>
                <w:sz w:val="28"/>
                <w:highlight w:val="yellow"/>
              </w:rPr>
              <w:t>Ǔ</w:t>
            </w:r>
            <w:r w:rsidRPr="00793868">
              <w:rPr>
                <w:sz w:val="28"/>
                <w:highlight w:val="yellow"/>
              </w:rPr>
              <w:t>(</w:t>
            </w:r>
            <w:r w:rsidRPr="00793868">
              <w:rPr>
                <w:rStyle w:val="aa"/>
                <w:sz w:val="28"/>
                <w:highlight w:val="yellow"/>
              </w:rPr>
              <w:t>a</w:t>
            </w:r>
            <w:r w:rsidRPr="00793868">
              <w:rPr>
                <w:sz w:val="28"/>
                <w:highlight w:val="yellow"/>
              </w:rPr>
              <w:t>)</w:t>
            </w:r>
            <w:r w:rsidRPr="00793868">
              <w:rPr>
                <w:sz w:val="28"/>
              </w:rPr>
              <w:t xml:space="preserve"> точки </w:t>
            </w:r>
            <w:r w:rsidRPr="00793868">
              <w:rPr>
                <w:rStyle w:val="aa"/>
                <w:sz w:val="28"/>
              </w:rPr>
              <w:t>a</w:t>
            </w:r>
            <w:r w:rsidRPr="00793868">
              <w:rPr>
                <w:sz w:val="28"/>
              </w:rPr>
              <w:t xml:space="preserve">, что для всех </w:t>
            </w:r>
            <w:r w:rsidRPr="00793868">
              <w:rPr>
                <w:rStyle w:val="aa"/>
                <w:sz w:val="28"/>
              </w:rPr>
              <w:t>x</w:t>
            </w:r>
            <w:r w:rsidRPr="00793868">
              <w:rPr>
                <w:sz w:val="28"/>
              </w:rPr>
              <w:t> </w:t>
            </w:r>
            <w:r w:rsidRPr="00793868">
              <w:rPr>
                <w:sz w:val="28"/>
              </w:rPr>
              <w:sym w:font="Symbol" w:char="F0CE"/>
            </w:r>
            <w:r w:rsidRPr="00793868">
              <w:rPr>
                <w:sz w:val="28"/>
              </w:rPr>
              <w:t> </w:t>
            </w:r>
            <w:r w:rsidRPr="00793868">
              <w:rPr>
                <w:rStyle w:val="aa"/>
                <w:sz w:val="28"/>
              </w:rPr>
              <w:t>Ǔ</w:t>
            </w:r>
            <w:r w:rsidRPr="00793868">
              <w:rPr>
                <w:sz w:val="28"/>
              </w:rPr>
              <w:t>(</w:t>
            </w:r>
            <w:r w:rsidRPr="00793868">
              <w:rPr>
                <w:rStyle w:val="aa"/>
                <w:sz w:val="28"/>
              </w:rPr>
              <w:t>a</w:t>
            </w:r>
            <w:r w:rsidRPr="00793868">
              <w:rPr>
                <w:sz w:val="28"/>
              </w:rPr>
              <w:t xml:space="preserve">) выполняется </w:t>
            </w:r>
            <w:r w:rsidRPr="00793868">
              <w:rPr>
                <w:rStyle w:val="aa"/>
                <w:sz w:val="28"/>
              </w:rPr>
              <w:t>f</w:t>
            </w:r>
            <w:r w:rsidRPr="00793868">
              <w:rPr>
                <w:sz w:val="28"/>
              </w:rPr>
              <w:t>(</w:t>
            </w:r>
            <w:r w:rsidRPr="00793868">
              <w:rPr>
                <w:rStyle w:val="aa"/>
                <w:sz w:val="28"/>
              </w:rPr>
              <w:t>x</w:t>
            </w:r>
            <w:r w:rsidRPr="00793868">
              <w:rPr>
                <w:sz w:val="28"/>
              </w:rPr>
              <w:t>)  </w:t>
            </w:r>
            <w:r w:rsidRPr="00793868">
              <w:rPr>
                <w:sz w:val="28"/>
              </w:rPr>
              <w:sym w:font="Symbol" w:char="F0CE"/>
            </w:r>
            <w:r w:rsidRPr="00793868">
              <w:rPr>
                <w:sz w:val="28"/>
              </w:rPr>
              <w:t> </w:t>
            </w:r>
            <w:r w:rsidRPr="00793868">
              <w:rPr>
                <w:rStyle w:val="aa"/>
                <w:sz w:val="28"/>
              </w:rPr>
              <w:t>U</w:t>
            </w:r>
            <w:r w:rsidRPr="00793868">
              <w:rPr>
                <w:sz w:val="28"/>
              </w:rPr>
              <w:t>(</w:t>
            </w:r>
            <w:r w:rsidRPr="00793868">
              <w:rPr>
                <w:rStyle w:val="aa"/>
                <w:sz w:val="28"/>
                <w:highlight w:val="yellow"/>
              </w:rPr>
              <w:t>b</w:t>
            </w:r>
            <w:r w:rsidRPr="00793868">
              <w:rPr>
                <w:sz w:val="28"/>
              </w:rPr>
              <w:t>).</w:t>
            </w:r>
          </w:p>
        </w:tc>
      </w:tr>
      <w:tr w:rsidR="008D542D" w:rsidTr="00C81993">
        <w:tc>
          <w:tcPr>
            <w:tcW w:w="777" w:type="pct"/>
          </w:tcPr>
          <w:p w:rsidR="008D542D" w:rsidRPr="00C81993" w:rsidRDefault="008D542D" w:rsidP="002144B5">
            <w:pPr>
              <w:ind w:firstLine="0"/>
              <w:rPr>
                <w:sz w:val="28"/>
              </w:rPr>
            </w:pPr>
            <w:r w:rsidRPr="00C81993">
              <w:rPr>
                <w:sz w:val="28"/>
              </w:rPr>
              <w:t>То же с кванторами</w:t>
            </w:r>
          </w:p>
        </w:tc>
        <w:tc>
          <w:tcPr>
            <w:tcW w:w="2098" w:type="pct"/>
          </w:tcPr>
          <w:p w:rsidR="008D542D" w:rsidRPr="00793868" w:rsidRDefault="008D542D" w:rsidP="002144B5">
            <w:pPr>
              <w:ind w:firstLine="0"/>
              <w:rPr>
                <w:sz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F022"/>
                </m:r>
                <m:r>
                  <m:rPr>
                    <m:sty m:val="p"/>
                  </m:rPr>
                  <w:rPr>
                    <w:rStyle w:val="af8"/>
                    <w:rFonts w:ascii="Cambria Math" w:hAnsi="Cambria Math"/>
                    <w:sz w:val="28"/>
                  </w:rPr>
                  <m:t>ε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&gt;0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F024"/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δ&gt;0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F022"/>
                </m:r>
                <m:r>
                  <w:rPr>
                    <w:rFonts w:ascii="Cambria Math" w:hAnsi="Cambria Math"/>
                    <w:sz w:val="28"/>
                    <w:lang w:val="en-US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lang w:val="en-US"/>
                  </w:rPr>
                  <m:t>∈</m:t>
                </m:r>
                <m:sSub>
                  <m:sSubPr>
                    <m:ctrlPr>
                      <w:rPr>
                        <w:rFonts w:ascii="Cambria Math" w:hAnsi="Cambria Math"/>
                        <w:sz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lang w:val="en-US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lang w:val="en-US"/>
                      </w:rPr>
                      <m:t>δ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>(</m:t>
                </m:r>
                <m:r>
                  <w:rPr>
                    <w:rFonts w:ascii="Cambria Math" w:hAnsi="Cambria Math"/>
                    <w:sz w:val="28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) </m:t>
                </m:r>
              </m:oMath>
            </m:oMathPara>
          </w:p>
          <w:p w:rsidR="008D542D" w:rsidRPr="00793868" w:rsidRDefault="008D542D" w:rsidP="002144B5">
            <w:pPr>
              <w:ind w:firstLine="0"/>
              <w:rPr>
                <w:sz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F0DE"/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 </m:t>
                </m:r>
                <m:r>
                  <m:rPr>
                    <m:sty m:val="p"/>
                  </m:rPr>
                  <w:rPr>
                    <w:rStyle w:val="aa"/>
                    <w:rFonts w:ascii="Cambria Math" w:hAnsi="Cambria Math"/>
                    <w:sz w:val="28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sz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lang w:val="en-US"/>
                      </w:rPr>
                      <m:t>x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>∈</m:t>
                </m:r>
                <m:sSub>
                  <m:sSubPr>
                    <m:ctrlPr>
                      <w:rPr>
                        <w:rFonts w:ascii="Cambria Math" w:hAnsi="Cambria Math"/>
                        <w:sz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  <w:sz w:val="28"/>
                      </w:rPr>
                      <m:t>U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</w:rPr>
                      <m:t>ε</m:t>
                    </m:r>
                  </m:sub>
                </m:sSub>
                <m:r>
                  <w:rPr>
                    <w:rFonts w:ascii="Cambria Math" w:hAnsi="Cambria Math"/>
                    <w:sz w:val="28"/>
                  </w:rPr>
                  <m:t>(f(a))</m:t>
                </m:r>
              </m:oMath>
            </m:oMathPara>
          </w:p>
        </w:tc>
        <w:tc>
          <w:tcPr>
            <w:tcW w:w="2125" w:type="pct"/>
          </w:tcPr>
          <w:p w:rsidR="008D542D" w:rsidRPr="00793868" w:rsidRDefault="008D542D" w:rsidP="002144B5">
            <w:pPr>
              <w:ind w:firstLine="0"/>
              <w:rPr>
                <w:sz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F022"/>
                </m:r>
                <m:r>
                  <m:rPr>
                    <m:sty m:val="p"/>
                  </m:rPr>
                  <w:rPr>
                    <w:rStyle w:val="af8"/>
                    <w:rFonts w:ascii="Cambria Math" w:hAnsi="Cambria Math"/>
                    <w:sz w:val="28"/>
                  </w:rPr>
                  <m:t>ε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&gt;0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F024"/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δ&gt;0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F022"/>
                </m:r>
                <m:r>
                  <w:rPr>
                    <w:rFonts w:ascii="Cambria Math" w:hAnsi="Cambria Math"/>
                    <w:sz w:val="28"/>
                    <w:lang w:val="en-US"/>
                  </w:rPr>
                  <m:t>x∈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highlight w:val="yellow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  <w:sz w:val="28"/>
                        <w:highlight w:val="yellow"/>
                      </w:rPr>
                      <m:t>Ǔ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highlight w:val="yellow"/>
                        <w:lang w:val="en-US"/>
                      </w:rPr>
                      <m:t>δ</m:t>
                    </m:r>
                  </m:sub>
                </m:sSub>
                <m:r>
                  <w:rPr>
                    <w:rFonts w:ascii="Cambria Math" w:hAnsi="Cambria Math"/>
                    <w:sz w:val="28"/>
                  </w:rPr>
                  <m:t>(a)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 </m:t>
                </m:r>
              </m:oMath>
            </m:oMathPara>
          </w:p>
          <w:p w:rsidR="008D542D" w:rsidRPr="00793868" w:rsidRDefault="008D542D" w:rsidP="002144B5">
            <w:pPr>
              <w:ind w:firstLine="0"/>
              <w:rPr>
                <w:sz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F0DE"/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 </m:t>
                </m:r>
                <m:r>
                  <m:rPr>
                    <m:sty m:val="p"/>
                  </m:rPr>
                  <w:rPr>
                    <w:rStyle w:val="aa"/>
                    <w:rFonts w:ascii="Cambria Math" w:hAnsi="Cambria Math"/>
                    <w:sz w:val="28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sz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lang w:val="en-US"/>
                      </w:rPr>
                      <m:t>x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>∈</m:t>
                </m:r>
                <m:sSub>
                  <m:sSubPr>
                    <m:ctrlPr>
                      <w:rPr>
                        <w:rFonts w:ascii="Cambria Math" w:hAnsi="Cambria Math"/>
                        <w:sz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Style w:val="aa"/>
                        <w:rFonts w:ascii="Cambria Math" w:hAnsi="Cambria Math"/>
                        <w:sz w:val="28"/>
                      </w:rPr>
                      <m:t>U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</w:rPr>
                      <m:t>ε</m:t>
                    </m:r>
                  </m:sub>
                </m:sSub>
                <m:r>
                  <w:rPr>
                    <w:rFonts w:ascii="Cambria Math" w:hAnsi="Cambria Math"/>
                    <w:sz w:val="28"/>
                  </w:rPr>
                  <m:t>(</m:t>
                </m:r>
                <m:r>
                  <w:rPr>
                    <w:rFonts w:ascii="Cambria Math" w:hAnsi="Cambria Math"/>
                    <w:sz w:val="28"/>
                    <w:highlight w:val="yellow"/>
                  </w:rPr>
                  <m:t>b</m:t>
                </m:r>
                <m:r>
                  <w:rPr>
                    <w:rFonts w:ascii="Cambria Math" w:hAnsi="Cambria Math"/>
                    <w:sz w:val="28"/>
                  </w:rPr>
                  <m:t>)</m:t>
                </m:r>
              </m:oMath>
            </m:oMathPara>
          </w:p>
        </w:tc>
      </w:tr>
      <w:tr w:rsidR="008D542D" w:rsidTr="00C81993">
        <w:tc>
          <w:tcPr>
            <w:tcW w:w="777" w:type="pct"/>
          </w:tcPr>
          <w:p w:rsidR="008D542D" w:rsidRPr="00C81993" w:rsidRDefault="008D542D" w:rsidP="002144B5">
            <w:pPr>
              <w:ind w:firstLine="0"/>
              <w:rPr>
                <w:sz w:val="28"/>
                <w:lang w:val="en-US"/>
              </w:rPr>
            </w:pPr>
            <w:r w:rsidRPr="00C81993">
              <w:rPr>
                <w:sz w:val="28"/>
              </w:rPr>
              <w:t>На языке неравенств</w:t>
            </w:r>
          </w:p>
        </w:tc>
        <w:tc>
          <w:tcPr>
            <w:tcW w:w="2098" w:type="pct"/>
          </w:tcPr>
          <w:p w:rsidR="008D542D" w:rsidRPr="00793868" w:rsidRDefault="008D542D" w:rsidP="002144B5">
            <w:pPr>
              <w:ind w:firstLine="0"/>
              <w:rPr>
                <w:sz w:val="28"/>
                <w:lang w:val="en-US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F022"/>
                </m:r>
                <m:r>
                  <m:rPr>
                    <m:sty m:val="p"/>
                  </m:rPr>
                  <w:rPr>
                    <w:rStyle w:val="af8"/>
                    <w:rFonts w:ascii="Cambria Math" w:hAnsi="Cambria Math"/>
                    <w:sz w:val="28"/>
                  </w:rPr>
                  <m:t>ε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&gt;0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F024"/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δ&gt;0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F022"/>
                </m:r>
                <m:r>
                  <w:rPr>
                    <w:rFonts w:ascii="Cambria Math" w:hAnsi="Cambria Math"/>
                    <w:sz w:val="28"/>
                    <w:lang w:val="en-US"/>
                  </w:rPr>
                  <m:t xml:space="preserve">x, </m:t>
                </m:r>
              </m:oMath>
            </m:oMathPara>
          </w:p>
          <w:p w:rsidR="008D542D" w:rsidRPr="00793868" w:rsidRDefault="008D542D" w:rsidP="002144B5">
            <w:pPr>
              <w:ind w:firstLine="0"/>
              <w:rPr>
                <w:sz w:val="28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lang w:val="en-US"/>
                      </w:rPr>
                      <m:t>x-a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 &lt;δ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F0DE"/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 |</m:t>
                </m:r>
                <m:r>
                  <m:rPr>
                    <m:sty m:val="p"/>
                  </m:rPr>
                  <w:rPr>
                    <w:rStyle w:val="aa"/>
                    <w:rFonts w:ascii="Cambria Math" w:hAnsi="Cambria Math"/>
                    <w:sz w:val="28"/>
                    <w:lang w:val="en-US"/>
                  </w:rPr>
                  <m:t>f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>(</m:t>
                </m:r>
                <m:r>
                  <w:rPr>
                    <w:rFonts w:ascii="Cambria Math" w:hAnsi="Cambria Math"/>
                    <w:sz w:val="28"/>
                    <w:lang w:val="en-US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>)-</m:t>
                </m:r>
                <m:r>
                  <m:rPr>
                    <m:sty m:val="p"/>
                  </m:rPr>
                  <w:rPr>
                    <w:rStyle w:val="aa"/>
                    <w:rFonts w:ascii="Cambria Math" w:hAnsi="Cambria Math"/>
                    <w:sz w:val="28"/>
                    <w:lang w:val="en-US"/>
                  </w:rPr>
                  <m:t>f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>(</m:t>
                </m:r>
                <m:r>
                  <w:rPr>
                    <w:rFonts w:ascii="Cambria Math" w:hAnsi="Cambria Math"/>
                    <w:sz w:val="28"/>
                    <w:lang w:val="en-US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>)|&lt;ε</m:t>
                </m:r>
              </m:oMath>
            </m:oMathPara>
          </w:p>
        </w:tc>
        <w:tc>
          <w:tcPr>
            <w:tcW w:w="2125" w:type="pct"/>
          </w:tcPr>
          <w:p w:rsidR="008D542D" w:rsidRPr="00793868" w:rsidRDefault="008D542D" w:rsidP="002144B5">
            <w:pPr>
              <w:ind w:firstLine="0"/>
              <w:rPr>
                <w:sz w:val="28"/>
                <w:lang w:val="en-US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F022"/>
                </m:r>
                <m:r>
                  <m:rPr>
                    <m:sty m:val="p"/>
                  </m:rPr>
                  <w:rPr>
                    <w:rStyle w:val="af8"/>
                    <w:rFonts w:ascii="Cambria Math" w:hAnsi="Cambria Math"/>
                    <w:sz w:val="28"/>
                  </w:rPr>
                  <m:t>ε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&gt;0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F024"/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δ&gt;0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F022"/>
                </m:r>
                <m:r>
                  <w:rPr>
                    <w:rFonts w:ascii="Cambria Math" w:hAnsi="Cambria Math"/>
                    <w:sz w:val="28"/>
                    <w:lang w:val="en-US"/>
                  </w:rPr>
                  <m:t>x,</m:t>
                </m:r>
              </m:oMath>
            </m:oMathPara>
          </w:p>
          <w:p w:rsidR="008D542D" w:rsidRPr="00793868" w:rsidRDefault="008D542D" w:rsidP="002144B5">
            <w:pPr>
              <w:ind w:firstLine="0"/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lang w:val="en-US"/>
                  </w:rPr>
                  <m:t xml:space="preserve"> </m:t>
                </m:r>
                <m:r>
                  <w:rPr>
                    <w:rFonts w:ascii="Cambria Math" w:hAnsi="Cambria Math"/>
                    <w:sz w:val="28"/>
                    <w:highlight w:val="yellow"/>
                    <w:lang w:val="en-US"/>
                  </w:rPr>
                  <m:t>0&lt;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lang w:val="en-US"/>
                      </w:rPr>
                      <m:t>x-a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 &lt;δ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w:sym w:font="Symbol" w:char="F0DE"/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 |</m:t>
                </m:r>
                <m:r>
                  <m:rPr>
                    <m:sty m:val="p"/>
                  </m:rPr>
                  <w:rPr>
                    <w:rStyle w:val="aa"/>
                    <w:rFonts w:ascii="Cambria Math" w:hAnsi="Cambria Math"/>
                    <w:spacing w:val="-4"/>
                    <w:sz w:val="28"/>
                    <w:lang w:val="en-US"/>
                  </w:rPr>
                  <m:t>f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>(</m:t>
                </m:r>
                <m:r>
                  <w:rPr>
                    <w:rFonts w:ascii="Cambria Math" w:hAnsi="Cambria Math"/>
                    <w:sz w:val="28"/>
                    <w:lang w:val="en-US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>)-</m:t>
                </m:r>
                <m:r>
                  <m:rPr>
                    <m:sty m:val="p"/>
                  </m:rPr>
                  <w:rPr>
                    <w:rStyle w:val="aa"/>
                    <w:rFonts w:ascii="Cambria Math" w:hAnsi="Cambria Math"/>
                    <w:spacing w:val="-4"/>
                    <w:sz w:val="28"/>
                    <w:highlight w:val="yellow"/>
                    <w:lang w:val="en-US"/>
                  </w:rPr>
                  <m:t>b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>|&lt;ε</m:t>
                </m:r>
              </m:oMath>
            </m:oMathPara>
          </w:p>
        </w:tc>
      </w:tr>
    </w:tbl>
    <w:p w:rsidR="008D542D" w:rsidRDefault="008D542D" w:rsidP="008D542D">
      <w:r>
        <w:t xml:space="preserve">Цветом выделены </w:t>
      </w:r>
      <w:r w:rsidR="009E7AC3">
        <w:t>отличия правого столбца от левого.</w:t>
      </w:r>
    </w:p>
    <w:p w:rsidR="001856B9" w:rsidRPr="001856B9" w:rsidRDefault="001856B9" w:rsidP="001856B9">
      <w:r w:rsidRPr="006E7C89">
        <w:rPr>
          <w:b/>
        </w:rPr>
        <w:t xml:space="preserve">Контрольный вопрос. Что означает ограничение </w:t>
      </w:r>
      <m:oMath>
        <m:r>
          <m:rPr>
            <m:sty m:val="bi"/>
          </m:rPr>
          <w:rPr>
            <w:rFonts w:ascii="Cambria Math" w:hAnsi="Cambria Math"/>
            <w:highlight w:val="yellow"/>
          </w:rPr>
          <m:t>0&lt;</m:t>
        </m:r>
      </m:oMath>
      <w:r w:rsidRPr="006E7C89">
        <w:rPr>
          <w:b/>
        </w:rPr>
        <w:t xml:space="preserve"> в последней строке? Что оно говорит нам об </w:t>
      </w:r>
      <w:r w:rsidRPr="006E7C89">
        <w:rPr>
          <w:rStyle w:val="aa"/>
          <w:b/>
        </w:rPr>
        <w:t>x</w:t>
      </w:r>
      <w:r w:rsidRPr="001856B9">
        <w:t>?</w:t>
      </w:r>
    </w:p>
    <w:p w:rsidR="0069445B" w:rsidRDefault="0069445B" w:rsidP="0069445B">
      <w:pPr>
        <w:pStyle w:val="2"/>
      </w:pPr>
      <w:bookmarkStart w:id="45" w:name="_Toc90406415"/>
      <w:bookmarkStart w:id="46" w:name="_Toc149842182"/>
      <w:bookmarkStart w:id="47" w:name="_Toc184684615"/>
      <w:bookmarkStart w:id="48" w:name="_Toc189262606"/>
      <w:r>
        <w:lastRenderedPageBreak/>
        <w:t>Сравнение бесконечно малых</w:t>
      </w:r>
      <w:bookmarkEnd w:id="48"/>
    </w:p>
    <w:tbl>
      <w:tblPr>
        <w:tblStyle w:val="aff4"/>
        <w:tblW w:w="5000" w:type="pct"/>
        <w:jc w:val="center"/>
        <w:tblLook w:val="04A0" w:firstRow="1" w:lastRow="0" w:firstColumn="1" w:lastColumn="0" w:noHBand="0" w:noVBand="1"/>
      </w:tblPr>
      <w:tblGrid>
        <w:gridCol w:w="3883"/>
        <w:gridCol w:w="2239"/>
        <w:gridCol w:w="3733"/>
      </w:tblGrid>
      <w:tr w:rsidR="0069445B" w:rsidTr="002144B5">
        <w:trPr>
          <w:jc w:val="center"/>
        </w:trPr>
        <w:tc>
          <w:tcPr>
            <w:tcW w:w="1970" w:type="pct"/>
            <w:vAlign w:val="center"/>
          </w:tcPr>
          <w:bookmarkEnd w:id="46"/>
          <w:bookmarkEnd w:id="47"/>
          <w:p w:rsidR="0069445B" w:rsidRDefault="0069445B" w:rsidP="002144B5">
            <w:pPr>
              <w:ind w:firstLine="0"/>
              <w:jc w:val="center"/>
            </w:pPr>
            <w:r>
              <w:t xml:space="preserve">При </w:t>
            </w:r>
            <m:oMath>
              <m:r>
                <w:rPr>
                  <w:rFonts w:ascii="Cambria Math" w:hAnsi="Cambria Math"/>
                </w:rPr>
                <m:t>x→a</m:t>
              </m:r>
            </m:oMath>
          </w:p>
        </w:tc>
        <w:tc>
          <w:tcPr>
            <w:tcW w:w="1136" w:type="pct"/>
            <w:vAlign w:val="center"/>
          </w:tcPr>
          <w:p w:rsidR="0069445B" w:rsidRDefault="0069445B" w:rsidP="002144B5">
            <w:pPr>
              <w:ind w:firstLine="0"/>
              <w:jc w:val="center"/>
            </w:pPr>
            <w:r>
              <w:t>Определение</w:t>
            </w:r>
          </w:p>
        </w:tc>
        <w:tc>
          <w:tcPr>
            <w:tcW w:w="1894" w:type="pct"/>
            <w:vAlign w:val="center"/>
          </w:tcPr>
          <w:p w:rsidR="0069445B" w:rsidRDefault="0069445B" w:rsidP="002144B5">
            <w:pPr>
              <w:ind w:firstLine="0"/>
              <w:jc w:val="center"/>
            </w:pPr>
            <w:r>
              <w:t>Краткая запись</w:t>
            </w:r>
          </w:p>
        </w:tc>
      </w:tr>
      <w:tr w:rsidR="0069445B" w:rsidTr="002144B5">
        <w:trPr>
          <w:jc w:val="center"/>
        </w:trPr>
        <w:tc>
          <w:tcPr>
            <w:tcW w:w="1970" w:type="pct"/>
            <w:vAlign w:val="center"/>
          </w:tcPr>
          <w:p w:rsidR="0069445B" w:rsidRDefault="0069445B" w:rsidP="002144B5">
            <w:pPr>
              <w:ind w:firstLine="0"/>
              <w:jc w:val="center"/>
            </w:pPr>
            <m:oMath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</m:oMath>
            <w:r>
              <w:t xml:space="preserve"> ограничена</w:t>
            </w:r>
          </w:p>
          <w:p w:rsidR="0069445B" w:rsidRDefault="0069445B" w:rsidP="002144B5">
            <w:pPr>
              <w:ind w:firstLine="0"/>
              <w:jc w:val="center"/>
            </w:pPr>
            <w:r w:rsidRPr="000247FD">
              <w:t xml:space="preserve">по сравнению с </w:t>
            </w:r>
            <m:oMath>
              <m:r>
                <w:rPr>
                  <w:rFonts w:ascii="Cambria Math" w:hAnsi="Cambria Math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</m:oMath>
          </w:p>
        </w:tc>
        <w:tc>
          <w:tcPr>
            <w:tcW w:w="1136" w:type="pct"/>
            <w:vAlign w:val="center"/>
          </w:tcPr>
          <w:p w:rsidR="0069445B" w:rsidRPr="0069445B" w:rsidRDefault="0069445B" w:rsidP="002144B5">
            <w:pPr>
              <w:jc w:val="center"/>
              <w:rPr>
                <w:sz w:val="28"/>
              </w:rPr>
            </w:pPr>
            <m:oMathPara>
              <m:oMath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8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x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hAnsi="Cambria Math"/>
                            <w:sz w:val="28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x</m:t>
                            </m:r>
                          </m:e>
                        </m:d>
                      </m:den>
                    </m:f>
                  </m:e>
                </m:d>
                <m:r>
                  <w:rPr>
                    <w:rFonts w:ascii="Cambria Math" w:hAnsi="Cambria Math"/>
                    <w:sz w:val="28"/>
                  </w:rPr>
                  <m:t>≤M</m:t>
                </m:r>
              </m:oMath>
            </m:oMathPara>
          </w:p>
        </w:tc>
        <w:tc>
          <w:tcPr>
            <w:tcW w:w="1894" w:type="pct"/>
            <w:vAlign w:val="center"/>
          </w:tcPr>
          <w:p w:rsidR="0069445B" w:rsidRDefault="0069445B" w:rsidP="002144B5">
            <w:pPr>
              <w:ind w:firstLine="0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</w:rPr>
                  <m:t>=O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</m:d>
                  </m:e>
                </m:d>
                <m:r>
                  <w:rPr>
                    <w:rFonts w:ascii="Cambria Math" w:hAnsi="Cambria Math"/>
                  </w:rPr>
                  <m:t>, x→a</m:t>
                </m:r>
              </m:oMath>
            </m:oMathPara>
          </w:p>
        </w:tc>
      </w:tr>
      <w:tr w:rsidR="0069445B" w:rsidTr="002144B5">
        <w:trPr>
          <w:jc w:val="center"/>
        </w:trPr>
        <w:tc>
          <w:tcPr>
            <w:tcW w:w="1970" w:type="pct"/>
            <w:vAlign w:val="center"/>
          </w:tcPr>
          <w:p w:rsidR="0069445B" w:rsidRDefault="0069445B" w:rsidP="002144B5">
            <w:pPr>
              <w:ind w:firstLine="0"/>
              <w:jc w:val="center"/>
            </w:pPr>
            <m:oMath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</m:oMath>
            <w:r>
              <w:t xml:space="preserve"> </w:t>
            </w:r>
            <w:r w:rsidRPr="000247FD">
              <w:t>бесконечно мала</w:t>
            </w:r>
          </w:p>
          <w:p w:rsidR="0069445B" w:rsidRDefault="0069445B" w:rsidP="002144B5">
            <w:pPr>
              <w:ind w:firstLine="0"/>
              <w:jc w:val="center"/>
            </w:pPr>
            <w:r w:rsidRPr="000247FD">
              <w:t xml:space="preserve">по сравнению с </w:t>
            </w:r>
            <m:oMath>
              <m:r>
                <w:rPr>
                  <w:rFonts w:ascii="Cambria Math" w:hAnsi="Cambria Math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</m:oMath>
          </w:p>
        </w:tc>
        <w:tc>
          <w:tcPr>
            <w:tcW w:w="1136" w:type="pct"/>
            <w:vAlign w:val="center"/>
          </w:tcPr>
          <w:p w:rsidR="0069445B" w:rsidRPr="0069445B" w:rsidRDefault="0069445B" w:rsidP="002144B5">
            <w:pPr>
              <w:jc w:val="center"/>
              <w:rPr>
                <w:sz w:val="28"/>
                <w:szCs w:val="32"/>
                <w:lang w:val="en-US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28"/>
                        <w:szCs w:val="32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32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  <w:sz w:val="28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hAnsi="Cambria Math"/>
                            <w:sz w:val="28"/>
                            <w:szCs w:val="32"/>
                            <w:lang w:val="en-US"/>
                          </w:rPr>
                          <m:t>x→a</m:t>
                        </m:r>
                      </m:lim>
                    </m:limLow>
                  </m:fName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32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8"/>
                            <w:szCs w:val="32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  <w:szCs w:val="32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8"/>
                                <w:szCs w:val="32"/>
                              </w:rPr>
                              <m:t>x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hAnsi="Cambria Math"/>
                            <w:sz w:val="28"/>
                            <w:szCs w:val="32"/>
                          </w:rPr>
                          <m:t>g(x)</m:t>
                        </m:r>
                      </m:den>
                    </m:f>
                  </m:e>
                </m:func>
                <m:r>
                  <w:rPr>
                    <w:rFonts w:ascii="Cambria Math" w:hAnsi="Cambria Math"/>
                    <w:sz w:val="28"/>
                    <w:szCs w:val="32"/>
                  </w:rPr>
                  <m:t>=0</m:t>
                </m:r>
              </m:oMath>
            </m:oMathPara>
          </w:p>
        </w:tc>
        <w:tc>
          <w:tcPr>
            <w:tcW w:w="1894" w:type="pct"/>
            <w:vAlign w:val="center"/>
          </w:tcPr>
          <w:p w:rsidR="0069445B" w:rsidRDefault="0069445B" w:rsidP="002144B5">
            <w:pPr>
              <w:ind w:firstLine="0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</w:rPr>
                  <m:t>=o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</m:d>
                  </m:e>
                </m:d>
                <m:r>
                  <w:rPr>
                    <w:rFonts w:ascii="Cambria Math" w:hAnsi="Cambria Math"/>
                  </w:rPr>
                  <m:t>, x→a</m:t>
                </m:r>
              </m:oMath>
            </m:oMathPara>
          </w:p>
        </w:tc>
      </w:tr>
      <w:tr w:rsidR="0069445B" w:rsidTr="002144B5">
        <w:trPr>
          <w:jc w:val="center"/>
        </w:trPr>
        <w:tc>
          <w:tcPr>
            <w:tcW w:w="1970" w:type="pct"/>
            <w:vAlign w:val="center"/>
          </w:tcPr>
          <w:p w:rsidR="0069445B" w:rsidRDefault="0069445B" w:rsidP="002144B5">
            <w:pPr>
              <w:ind w:firstLine="0"/>
              <w:jc w:val="center"/>
            </w:pPr>
            <m:oMath>
              <m: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</m:oMath>
            <w:r>
              <w:rPr>
                <w:lang w:val="en-US"/>
              </w:rPr>
              <w:t xml:space="preserve"> </w:t>
            </w:r>
            <w:r w:rsidRPr="004D3608">
              <w:t xml:space="preserve">эквивалентна </w:t>
            </w:r>
            <m:oMath>
              <m:r>
                <w:rPr>
                  <w:rFonts w:ascii="Cambria Math" w:hAnsi="Cambria Math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</m:oMath>
          </w:p>
        </w:tc>
        <w:tc>
          <w:tcPr>
            <w:tcW w:w="1136" w:type="pct"/>
            <w:vAlign w:val="center"/>
          </w:tcPr>
          <w:p w:rsidR="0069445B" w:rsidRPr="0069445B" w:rsidRDefault="0069445B" w:rsidP="002144B5">
            <w:pPr>
              <w:jc w:val="center"/>
              <w:rPr>
                <w:sz w:val="28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aa"/>
                            <w:rFonts w:ascii="Cambria Math" w:hAnsi="Cambria Math"/>
                            <w:sz w:val="28"/>
                          </w:rPr>
                          <m:t>lim</m:t>
                        </m:r>
                      </m:e>
                      <m:lim>
                        <m:r>
                          <w:rPr>
                            <w:rFonts w:ascii="Cambria Math" w:hAnsi="Cambria Math"/>
                            <w:sz w:val="28"/>
                            <w:lang w:val="en-US"/>
                          </w:rPr>
                          <m:t>x→a</m:t>
                        </m:r>
                      </m:lim>
                    </m:limLow>
                  </m:fName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8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x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hAnsi="Cambria Math"/>
                            <w:sz w:val="28"/>
                          </w:rPr>
                          <m:t>g(x)</m:t>
                        </m:r>
                      </m:den>
                    </m:f>
                  </m:e>
                </m:func>
                <m:r>
                  <w:rPr>
                    <w:rFonts w:ascii="Cambria Math" w:hAnsi="Cambria Math"/>
                    <w:sz w:val="28"/>
                  </w:rPr>
                  <m:t>=1</m:t>
                </m:r>
              </m:oMath>
            </m:oMathPara>
          </w:p>
        </w:tc>
        <w:tc>
          <w:tcPr>
            <w:tcW w:w="1894" w:type="pct"/>
            <w:vAlign w:val="center"/>
          </w:tcPr>
          <w:p w:rsidR="0069445B" w:rsidRDefault="0069445B" w:rsidP="002144B5">
            <w:pPr>
              <w:ind w:firstLine="0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</w:rPr>
                  <m:t>∼g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</w:rPr>
                  <m:t>, x→a</m:t>
                </m:r>
              </m:oMath>
            </m:oMathPara>
          </w:p>
        </w:tc>
      </w:tr>
    </w:tbl>
    <w:p w:rsidR="00D80343" w:rsidRDefault="00D80343" w:rsidP="008E3E38">
      <w:pPr>
        <w:pStyle w:val="2"/>
        <w:pageBreakBefore w:val="0"/>
      </w:pPr>
      <w:bookmarkStart w:id="49" w:name="_Toc189262607"/>
      <w:r>
        <w:t>Асимптотическое равенство</w:t>
      </w:r>
      <w:bookmarkEnd w:id="45"/>
      <w:bookmarkEnd w:id="49"/>
    </w:p>
    <w:p w:rsidR="00D80343" w:rsidRDefault="00D80343" w:rsidP="00D80343">
      <w:r w:rsidRPr="00F36811">
        <w:rPr>
          <w:b/>
        </w:rPr>
        <w:t>Асимптотическое равенство</w:t>
      </w:r>
      <w:r>
        <w:t xml:space="preserve"> имеет вид </w:t>
      </w:r>
    </w:p>
    <w:p w:rsidR="00D80343" w:rsidRPr="00F36811" w:rsidRDefault="00D80343" w:rsidP="00D80343"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=g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+o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h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</m:e>
          </m:d>
          <m:r>
            <w:rPr>
              <w:rFonts w:ascii="Cambria Math" w:hAnsi="Cambria Math"/>
            </w:rPr>
            <m:t>, x→a</m:t>
          </m:r>
        </m:oMath>
      </m:oMathPara>
    </w:p>
    <w:p w:rsidR="00D80343" w:rsidRDefault="00D80343" w:rsidP="00D80343">
      <w:r>
        <w:t xml:space="preserve">Каждую эквивалентность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  <w:lang w:val="en-US"/>
          </w:rPr>
          <m:t>∼</m:t>
        </m:r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, x→a</m:t>
        </m:r>
      </m:oMath>
      <w:r w:rsidR="0065017E">
        <w:rPr>
          <w:lang w:val="en-US"/>
        </w:rPr>
        <w:t xml:space="preserve"> </w:t>
      </w:r>
      <w:r>
        <w:t>можно записать в виде асимптотического равенства.</w:t>
      </w:r>
    </w:p>
    <w:p w:rsidR="0065017E" w:rsidRDefault="0065017E" w:rsidP="00D80343"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=g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+o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</m:e>
          </m:d>
          <m:r>
            <w:rPr>
              <w:rFonts w:ascii="Cambria Math" w:hAnsi="Cambria Math"/>
            </w:rPr>
            <m:t>, x→a</m:t>
          </m:r>
        </m:oMath>
      </m:oMathPara>
    </w:p>
    <w:p w:rsidR="008E3E38" w:rsidRPr="00F36811" w:rsidRDefault="001B0105" w:rsidP="00D80343">
      <w:r w:rsidRPr="001B0105">
        <w:rPr>
          <w:b/>
        </w:rPr>
        <w:t xml:space="preserve">Контрольный вопрос: в чем разница между </w:t>
      </w:r>
      <w:r>
        <w:rPr>
          <w:b/>
        </w:rPr>
        <w:t>двумя</w:t>
      </w:r>
      <w:r w:rsidRPr="001B0105">
        <w:rPr>
          <w:b/>
        </w:rPr>
        <w:t xml:space="preserve"> </w:t>
      </w:r>
      <w:r>
        <w:rPr>
          <w:b/>
        </w:rPr>
        <w:t>выписанными асимптотическими равенствами</w:t>
      </w:r>
      <w:r>
        <w:t>?</w:t>
      </w:r>
    </w:p>
    <w:p w:rsidR="007E37D1" w:rsidRDefault="00D80343" w:rsidP="00E5205E">
      <w:pPr>
        <w:pStyle w:val="3"/>
      </w:pPr>
      <w:bookmarkStart w:id="50" w:name="_Toc189262608"/>
      <w:r w:rsidRPr="00F8643D">
        <w:lastRenderedPageBreak/>
        <w:t>Задача Гоголя</w:t>
      </w:r>
      <w:bookmarkEnd w:id="50"/>
    </w:p>
    <w:p w:rsidR="00D80343" w:rsidRPr="00F36811" w:rsidRDefault="00D80343" w:rsidP="007E37D1">
      <w:r w:rsidRPr="00F36811">
        <w:t xml:space="preserve">«Башни огромные, колоссальные необходимы в городе, не говоря уже о важности их назначения для христианских церквей. Кроме того, что они составляют вид и украшение, они нужны для сообщения городу резких примет, чтобы служить маяком, указывавшим бы путь всякому, не допуская сбиться с пути. Они еще более нужны в столицах для наблюдения над окрестностями. </w:t>
      </w:r>
    </w:p>
    <w:p w:rsidR="00D80343" w:rsidRPr="00F36811" w:rsidRDefault="00D80343" w:rsidP="00D80343">
      <w:r w:rsidRPr="00F36811">
        <w:t>У нас обыкновенно ограничиваются высотою, дающею возможность обглядеть один только город. Между тем как для столицы необходимо видеть по крайней мере на полтораста верст во все стороны и для этого, может быть, один только или два этажа лишних — и всё изменяется. Объем кругозора по мере возвышения распространяется необыкновенною прогрессией. Столица получает существенную выгоду, обозревая провинции и заранее предвидя всё; здание, сделавшись немного выше обыкновенного, уже приобретает величие; художник выигрывает, будучи более настроен колоссальностию здания к вдохновению и сильнее чувствуя в себе напряжение»</w:t>
      </w:r>
      <w:r w:rsidR="007E37D1">
        <w:t xml:space="preserve">. </w:t>
      </w:r>
    </w:p>
    <w:p w:rsidR="00D80343" w:rsidRPr="00446CF3" w:rsidRDefault="00D80343" w:rsidP="00821C99">
      <w:r w:rsidRPr="00446CF3">
        <w:lastRenderedPageBreak/>
        <w:t xml:space="preserve">Чисто архитектурная и художественная сторона этого предложения не вызывает возражений. Но вот математическая ее составляющая … </w:t>
      </w:r>
    </w:p>
    <w:p w:rsidR="00D80343" w:rsidRDefault="007E37D1" w:rsidP="00D80343">
      <w:r>
        <w:rPr>
          <w:b/>
        </w:rPr>
        <w:t>Задача</w:t>
      </w:r>
      <w:r w:rsidRPr="007E37D1">
        <w:t>.</w:t>
      </w:r>
      <w:r>
        <w:rPr>
          <w:b/>
        </w:rPr>
        <w:t xml:space="preserve"> </w:t>
      </w:r>
      <w:r w:rsidR="00D80343">
        <w:t xml:space="preserve">Подсчитайте высоту башни с обзором в 150 верст (160 км). </w:t>
      </w:r>
    </w:p>
    <w:p w:rsidR="00D80343" w:rsidRDefault="0054285F" w:rsidP="00D80343">
      <w:r>
        <w:rPr>
          <w:noProof/>
          <w:lang w:val="en-US" w:eastAsia="zh-CN"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 wp14:anchorId="319D09D2" wp14:editId="708E8B23">
                <wp:simplePos x="0" y="0"/>
                <wp:positionH relativeFrom="column">
                  <wp:posOffset>4752340</wp:posOffset>
                </wp:positionH>
                <wp:positionV relativeFrom="paragraph">
                  <wp:posOffset>294005</wp:posOffset>
                </wp:positionV>
                <wp:extent cx="1445260" cy="1380490"/>
                <wp:effectExtent l="2540" t="6350" r="9525" b="3810"/>
                <wp:wrapSquare wrapText="bothSides"/>
                <wp:docPr id="80" name="Полотно 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5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0" y="1092835"/>
                            <a:ext cx="310515" cy="287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AC1" w:rsidRDefault="005B2AC1" w:rsidP="00D80343">
                              <w:r>
                                <w:rPr>
                                  <w:rFonts w:ascii="Calibri" w:hAnsi="Calibri" w:cs="Calibri"/>
                                  <w:color w:val="000000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378460" y="38735"/>
                            <a:ext cx="3143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AC1" w:rsidRPr="00440AF4" w:rsidRDefault="005B2AC1" w:rsidP="00D80343">
                              <w:pPr>
                                <w:ind w:firstLine="0"/>
                                <w:jc w:val="center"/>
                              </w:pPr>
                              <w:r w:rsidRPr="00440AF4">
                                <w:rPr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738505" y="64135"/>
                            <a:ext cx="321310" cy="262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AC1" w:rsidRPr="007D39A1" w:rsidRDefault="005B2AC1" w:rsidP="00D80343">
                              <w:pPr>
                                <w:ind w:firstLine="0"/>
                                <w:jc w:val="center"/>
                              </w:pPr>
                              <w:r w:rsidRPr="007D39A1">
                                <w:rPr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161290" y="690245"/>
                            <a:ext cx="389890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AC1" w:rsidRPr="007D39A1" w:rsidRDefault="005B2AC1" w:rsidP="00D80343">
                              <w:pPr>
                                <w:ind w:firstLine="0"/>
                                <w:jc w:val="center"/>
                              </w:pPr>
                              <w:r w:rsidRPr="007D39A1">
                                <w:rPr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721995" y="552450"/>
                            <a:ext cx="302895" cy="279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AC1" w:rsidRPr="007D39A1" w:rsidRDefault="005B2AC1" w:rsidP="00D80343">
                              <w:pPr>
                                <w:ind w:firstLine="0"/>
                                <w:jc w:val="center"/>
                              </w:pPr>
                              <w:r w:rsidRPr="007D39A1">
                                <w:rPr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Line 90"/>
                        <wps:cNvCnPr>
                          <a:cxnSpLocks noChangeShapeType="1"/>
                        </wps:cNvCnPr>
                        <wps:spPr bwMode="auto">
                          <a:xfrm flipV="1">
                            <a:off x="287020" y="104140"/>
                            <a:ext cx="445135" cy="287020"/>
                          </a:xfrm>
                          <a:prstGeom prst="line">
                            <a:avLst/>
                          </a:prstGeom>
                          <a:noFill/>
                          <a:ln w="1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91"/>
                        <wps:cNvCnPr>
                          <a:cxnSpLocks noChangeShapeType="1"/>
                        </wps:cNvCnPr>
                        <wps:spPr bwMode="auto">
                          <a:xfrm flipV="1">
                            <a:off x="732155" y="0"/>
                            <a:ext cx="635" cy="1087755"/>
                          </a:xfrm>
                          <a:prstGeom prst="line">
                            <a:avLst/>
                          </a:prstGeom>
                          <a:noFill/>
                          <a:ln w="1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287020" y="391160"/>
                            <a:ext cx="445135" cy="696595"/>
                          </a:xfrm>
                          <a:prstGeom prst="line">
                            <a:avLst/>
                          </a:prstGeom>
                          <a:noFill/>
                          <a:ln w="1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Freeform 93"/>
                        <wps:cNvSpPr>
                          <a:spLocks/>
                        </wps:cNvSpPr>
                        <wps:spPr bwMode="auto">
                          <a:xfrm>
                            <a:off x="6985" y="267970"/>
                            <a:ext cx="1438275" cy="423545"/>
                          </a:xfrm>
                          <a:custGeom>
                            <a:avLst/>
                            <a:gdLst>
                              <a:gd name="T0" fmla="*/ 1613 w 1613"/>
                              <a:gd name="T1" fmla="*/ 446 h 475"/>
                              <a:gd name="T2" fmla="*/ 815 w 1613"/>
                              <a:gd name="T3" fmla="*/ 0 h 475"/>
                              <a:gd name="T4" fmla="*/ 0 w 1613"/>
                              <a:gd name="T5" fmla="*/ 475 h 4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13" h="475">
                                <a:moveTo>
                                  <a:pt x="1613" y="446"/>
                                </a:moveTo>
                                <a:cubicBezTo>
                                  <a:pt x="1446" y="170"/>
                                  <a:pt x="1142" y="0"/>
                                  <a:pt x="815" y="0"/>
                                </a:cubicBezTo>
                                <a:cubicBezTo>
                                  <a:pt x="475" y="0"/>
                                  <a:pt x="162" y="182"/>
                                  <a:pt x="0" y="475"/>
                                </a:cubicBezTo>
                              </a:path>
                            </a:pathLst>
                          </a:custGeom>
                          <a:noFill/>
                          <a:ln w="1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9D09D2" id="Полотно 80" o:spid="_x0000_s1093" editas="canvas" style="position:absolute;left:0;text-align:left;margin-left:374.2pt;margin-top:23.15pt;width:113.8pt;height:108.7pt;z-index:251659264;mso-position-horizontal-relative:text;mso-position-vertical-relative:text" coordsize="14452,138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">
                <v:shape id="_x0000_s1094" type="#_x0000_t75" style="position:absolute;width:14452;height:13804;visibility:visible;mso-wrap-style:square">
                  <v:fill o:detectmouseclick="t"/>
                  <v:path o:connecttype="none"/>
                </v:shape>
                <v:rect id="Rectangle 81" o:spid="_x0000_s1095" style="position:absolute;top:10928;width:3105;height:2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:rsidR="005B2AC1" w:rsidRDefault="005B2AC1" w:rsidP="00D80343">
                        <w:r>
                          <w:rPr>
                            <w:rFonts w:ascii="Calibri" w:hAnsi="Calibri" w:cs="Calibri"/>
                            <w:color w:val="000000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2" o:spid="_x0000_s1096" style="position:absolute;left:3784;top:387;width:3143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:rsidR="005B2AC1" w:rsidRPr="00440AF4" w:rsidRDefault="005B2AC1" w:rsidP="00D80343">
                        <w:pPr>
                          <w:ind w:firstLine="0"/>
                          <w:jc w:val="center"/>
                        </w:pPr>
                        <w:r w:rsidRPr="00440AF4">
                          <w:rPr>
                            <w:i/>
                            <w:iCs/>
                            <w:color w:val="000000"/>
                            <w:lang w:val="en-US"/>
                          </w:rPr>
                          <w:t>l</w:t>
                        </w:r>
                      </w:p>
                    </w:txbxContent>
                  </v:textbox>
                </v:rect>
                <v:rect id="Rectangle 84" o:spid="_x0000_s1097" style="position:absolute;left:7385;top:641;width:3213;height:2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:rsidR="005B2AC1" w:rsidRPr="007D39A1" w:rsidRDefault="005B2AC1" w:rsidP="00D80343">
                        <w:pPr>
                          <w:ind w:firstLine="0"/>
                          <w:jc w:val="center"/>
                        </w:pPr>
                        <w:r w:rsidRPr="007D39A1">
                          <w:rPr>
                            <w:i/>
                            <w:iCs/>
                            <w:color w:val="000000"/>
                            <w:lang w:val="en-US"/>
                          </w:rPr>
                          <w:t>h</w:t>
                        </w:r>
                      </w:p>
                    </w:txbxContent>
                  </v:textbox>
                </v:rect>
                <v:rect id="Rectangle 86" o:spid="_x0000_s1098" style="position:absolute;left:1612;top:6902;width:3899;height:3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:rsidR="005B2AC1" w:rsidRPr="007D39A1" w:rsidRDefault="005B2AC1" w:rsidP="00D80343">
                        <w:pPr>
                          <w:ind w:firstLine="0"/>
                          <w:jc w:val="center"/>
                        </w:pPr>
                        <w:r w:rsidRPr="007D39A1">
                          <w:rPr>
                            <w:i/>
                            <w:iCs/>
                            <w:color w:val="000000"/>
                            <w:lang w:val="en-US"/>
                          </w:rPr>
                          <w:t>R</w:t>
                        </w:r>
                      </w:p>
                    </w:txbxContent>
                  </v:textbox>
                </v:rect>
                <v:rect id="Rectangle 88" o:spid="_x0000_s1099" style="position:absolute;left:7219;top:5524;width:3029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:rsidR="005B2AC1" w:rsidRPr="007D39A1" w:rsidRDefault="005B2AC1" w:rsidP="00D80343">
                        <w:pPr>
                          <w:ind w:firstLine="0"/>
                          <w:jc w:val="center"/>
                        </w:pPr>
                        <w:r w:rsidRPr="007D39A1">
                          <w:rPr>
                            <w:i/>
                            <w:iCs/>
                            <w:color w:val="000000"/>
                            <w:lang w:val="en-US"/>
                          </w:rPr>
                          <w:t>R</w:t>
                        </w:r>
                      </w:p>
                    </w:txbxContent>
                  </v:textbox>
                </v:rect>
                <v:line id="Line 90" o:spid="_x0000_s1100" style="position:absolute;flip:y;visibility:visible;mso-wrap-style:square" from="2870,1041" to="7321,3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" strokeweight="42e-5mm">
                  <v:stroke endcap="round"/>
                </v:line>
                <v:line id="Line 91" o:spid="_x0000_s1101" style="position:absolute;flip:y;visibility:visible;mso-wrap-style:square" from="7321,0" to="7327,108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" strokeweight="42e-5mm">
                  <v:stroke endcap="round"/>
                </v:line>
                <v:line id="Line 92" o:spid="_x0000_s1102" style="position:absolute;visibility:visible;mso-wrap-style:square" from="2870,3911" to="7321,108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" strokeweight="42e-5mm">
                  <v:stroke endcap="round"/>
                </v:line>
                <v:shape id="Freeform 93" o:spid="_x0000_s1103" style="position:absolute;left:69;top:2679;width:14383;height:4236;visibility:visible;mso-wrap-style:square;v-text-anchor:top" coordsize="1613,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" path="m1613,446c1446,170,1142,,815,,475,,162,182,,475e" filled="f" strokeweight="42e-5mm">
                  <v:stroke endcap="round"/>
                  <v:path arrowok="t" o:connecttype="custom" o:connectlocs="1438275,397686;726717,0;0,423545" o:connectangles="0,0,0"/>
                </v:shape>
                <w10:wrap type="square"/>
              </v:group>
            </w:pict>
          </mc:Fallback>
        </mc:AlternateContent>
      </w:r>
      <w:r w:rsidR="00D80343" w:rsidRPr="00DA3C52">
        <w:rPr>
          <w:b/>
        </w:rPr>
        <w:t>Решение</w:t>
      </w:r>
      <w:r w:rsidR="00D80343">
        <w:t xml:space="preserve">. Если обзор не закрыт предметами и неровностями ландшафта, то расстояние до горизонта определяется закруглением Земли. На рисунке через </w:t>
      </w:r>
      <w:r w:rsidR="00D80343" w:rsidRPr="000930ED">
        <w:rPr>
          <w:rStyle w:val="afffe"/>
        </w:rPr>
        <w:t>R</w:t>
      </w:r>
      <w:r w:rsidR="00D80343">
        <w:t xml:space="preserve"> обозначен радиус Земли, а через </w:t>
      </w:r>
      <w:r w:rsidR="00D80343" w:rsidRPr="000930ED">
        <w:rPr>
          <w:rStyle w:val="afffe"/>
        </w:rPr>
        <w:t>h</w:t>
      </w:r>
      <w:r w:rsidR="00D80343">
        <w:t xml:space="preserve"> – искомая высота. По теореме Пифагора получаем </w:t>
      </w:r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+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l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=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R + h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D80343">
        <w:t xml:space="preserve">, Это уравнение можно решить относительно </w:t>
      </w:r>
      <w:r w:rsidR="00D80343" w:rsidRPr="00B53B33">
        <w:rPr>
          <w:rStyle w:val="afffe"/>
        </w:rPr>
        <w:t>h</w:t>
      </w:r>
      <w:r w:rsidR="00D80343">
        <w:t xml:space="preserve"> как квадратное</w:t>
      </w:r>
      <w:r w:rsidR="008A49BB">
        <w:t>:</w:t>
      </w:r>
    </w:p>
    <w:p w:rsidR="006A749C" w:rsidRPr="008A49BB" w:rsidRDefault="006A749C" w:rsidP="00D80343">
      <m:oMathPara>
        <m:oMath>
          <m:r>
            <w:rPr>
              <w:rFonts w:ascii="Cambria Math" w:hAnsi="Cambria Math"/>
            </w:rPr>
            <m:t>h=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l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rad>
          <m:r>
            <w:rPr>
              <w:rFonts w:ascii="Cambria Math" w:hAnsi="Cambria Math"/>
            </w:rPr>
            <m:t>-R</m:t>
          </m:r>
        </m:oMath>
      </m:oMathPara>
    </w:p>
    <w:p w:rsidR="008A49BB" w:rsidRDefault="008A49BB" w:rsidP="00D80343">
      <w:r>
        <w:t xml:space="preserve">В силу того, что </w:t>
      </w:r>
      <w:r w:rsidRPr="005B2AC1">
        <w:rPr>
          <w:rStyle w:val="aa"/>
        </w:rPr>
        <w:t>l</w:t>
      </w:r>
      <w:r>
        <w:t xml:space="preserve"> значительно меньше, чем </w:t>
      </w:r>
      <w:r w:rsidRPr="005B2AC1">
        <w:rPr>
          <w:rStyle w:val="aa"/>
        </w:rPr>
        <w:t>R</w:t>
      </w:r>
      <w:r>
        <w:t xml:space="preserve">, два числа будут очень близки друг к другу, так что корень надо подсчитать с хорошей точностью. Но у Гоголя не было калькулятора, что же можно предложить ему взамен? </w:t>
      </w:r>
      <w:r w:rsidR="00D80343">
        <w:t xml:space="preserve">Найдем приближенное решение. </w:t>
      </w:r>
    </w:p>
    <w:p w:rsidR="00F8356E" w:rsidRDefault="005B2AC1" w:rsidP="00D80343">
      <w:r>
        <w:t xml:space="preserve">После преобразования равенство можно записать в виде </w:t>
      </w:r>
    </w:p>
    <w:p w:rsidR="00F8356E" w:rsidRDefault="005B2AC1" w:rsidP="00D80343"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l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2Rh+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h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:rsidR="00D80343" w:rsidRDefault="00D80343" w:rsidP="00D80343">
      <w:r>
        <w:lastRenderedPageBreak/>
        <w:t xml:space="preserve">Заметим, что </w:t>
      </w:r>
      <w:r w:rsidRPr="000930ED">
        <w:rPr>
          <w:rStyle w:val="afffe"/>
        </w:rPr>
        <w:t>R</w:t>
      </w:r>
      <w:r w:rsidRPr="00145BC3">
        <w:t xml:space="preserve"> </w:t>
      </w:r>
      <w:r>
        <w:t xml:space="preserve">примерно равно </w:t>
      </w:r>
      <w:smartTag w:uri="urn:schemas-microsoft-com:office:smarttags" w:element="metricconverter">
        <w:smartTagPr>
          <w:attr w:name="ProductID" w:val="6400 км"/>
        </w:smartTagPr>
        <w:r>
          <w:t>6400 км</w:t>
        </w:r>
      </w:smartTag>
      <w:r>
        <w:t xml:space="preserve">, так что </w:t>
      </w:r>
      <w:r w:rsidRPr="00145BC3">
        <w:rPr>
          <w:rStyle w:val="afffe"/>
        </w:rPr>
        <w:t>h</w:t>
      </w:r>
      <w:r>
        <w:t xml:space="preserve"> мало по сравнению с </w:t>
      </w:r>
      <w:r w:rsidRPr="00145BC3">
        <w:rPr>
          <w:rStyle w:val="afffe"/>
        </w:rPr>
        <w:t>R</w:t>
      </w:r>
      <w:r>
        <w:t>. Значит, слагаемое</w:t>
      </w:r>
      <w:r w:rsidR="00F60B0B">
        <w:rPr>
          <w:lang w:val="en-US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h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t xml:space="preserve"> мало по сравнению с первым слагаемым:</w:t>
      </w:r>
    </w:p>
    <w:p w:rsidR="00D80343" w:rsidRDefault="00F60B0B" w:rsidP="00D80343"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l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=2Rh+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h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d>
            <m:dPr>
              <m:ctrlPr>
                <w:rPr>
                  <w:rStyle w:val="afffe"/>
                  <w:rFonts w:ascii="Cambria Math" w:hAnsi="Cambria Math"/>
                  <w:i w:val="0"/>
                  <w:iCs/>
                </w:rPr>
              </m:ctrlPr>
            </m:dPr>
            <m:e>
              <m:r>
                <m:rPr>
                  <m:sty m:val="p"/>
                </m:rPr>
                <w:rPr>
                  <w:rStyle w:val="afffe"/>
                  <w:rFonts w:ascii="Cambria Math" w:hAnsi="Cambria Math"/>
                </w:rPr>
                <m:t>2</m:t>
              </m:r>
              <m:f>
                <m:fPr>
                  <m:ctrlPr>
                    <w:rPr>
                      <w:rStyle w:val="afffe"/>
                      <w:rFonts w:ascii="Cambria Math" w:hAnsi="Cambria Math"/>
                      <w:i w:val="0"/>
                      <w:iCs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Style w:val="afffe"/>
                      <w:rFonts w:ascii="Cambria Math" w:hAnsi="Cambria Math"/>
                    </w:rPr>
                    <m:t>h</m:t>
                  </m:r>
                </m:num>
                <m:den>
                  <m:r>
                    <m:rPr>
                      <m:sty m:val="p"/>
                    </m:rPr>
                    <w:rPr>
                      <w:rStyle w:val="afffe"/>
                      <w:rFonts w:ascii="Cambria Math" w:hAnsi="Cambria Math"/>
                    </w:rPr>
                    <m:t>R</m:t>
                  </m:r>
                </m:den>
              </m:f>
              <m:r>
                <m:rPr>
                  <m:sty m:val="p"/>
                </m:rPr>
                <w:rPr>
                  <w:rStyle w:val="afffe"/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Style w:val="afffe"/>
                      <w:rFonts w:ascii="Cambria Math" w:hAnsi="Cambria Math"/>
                      <w:i w:val="0"/>
                      <w:iCs/>
                    </w:rPr>
                  </m:ctrlPr>
                </m:sSupPr>
                <m:e>
                  <m:d>
                    <m:dPr>
                      <m:ctrlPr>
                        <w:rPr>
                          <w:rStyle w:val="afffe"/>
                          <w:rFonts w:ascii="Cambria Math" w:hAnsi="Cambria Math"/>
                          <w:i w:val="0"/>
                          <w:iCs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Style w:val="afffe"/>
                              <w:rFonts w:ascii="Cambria Math" w:hAnsi="Cambria Math"/>
                              <w:i w:val="0"/>
                              <w:iCs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Style w:val="afffe"/>
                              <w:rFonts w:ascii="Cambria Math" w:hAnsi="Cambria Math"/>
                            </w:rPr>
                            <m:t>h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Style w:val="afffe"/>
                              <w:rFonts w:ascii="Cambria Math" w:hAnsi="Cambria Math"/>
                            </w:rPr>
                            <m:t>R</m:t>
                          </m:r>
                        </m:den>
                      </m:f>
                    </m:e>
                  </m:d>
                </m:e>
                <m:sup>
                  <m:r>
                    <m:rPr>
                      <m:sty m:val="p"/>
                    </m:rPr>
                    <w:rPr>
                      <w:rStyle w:val="afffe"/>
                      <w:rFonts w:ascii="Cambria Math" w:hAnsi="Cambria Math"/>
                    </w:rPr>
                    <m:t>2</m:t>
                  </m:r>
                </m:sup>
              </m:sSup>
            </m:e>
          </m:d>
          <m:r>
            <m:rPr>
              <m:sty m:val="p"/>
            </m:rPr>
            <w:rPr>
              <w:rStyle w:val="afffe"/>
              <w:rFonts w:ascii="Cambria Math" w:hAnsi="Cambria Math"/>
            </w:rPr>
            <m:t>=</m:t>
          </m:r>
          <m:sSup>
            <m:sSupPr>
              <m:ctrlPr>
                <w:rPr>
                  <w:rStyle w:val="afffe"/>
                  <w:rFonts w:ascii="Cambria Math" w:hAnsi="Cambria Math"/>
                  <w:i w:val="0"/>
                  <w:iCs/>
                </w:rPr>
              </m:ctrlPr>
            </m:sSupPr>
            <m:e>
              <m:r>
                <m:rPr>
                  <m:sty m:val="p"/>
                </m:rPr>
                <w:rPr>
                  <w:rStyle w:val="afffe"/>
                  <w:rFonts w:ascii="Cambria Math" w:hAnsi="Cambria Math"/>
                </w:rPr>
                <m:t>R</m:t>
              </m:r>
            </m:e>
            <m:sup>
              <m:r>
                <m:rPr>
                  <m:sty m:val="p"/>
                </m:rPr>
                <w:rPr>
                  <w:rStyle w:val="afffe"/>
                  <w:rFonts w:ascii="Cambria Math" w:hAnsi="Cambria Math"/>
                </w:rPr>
                <m:t>2</m:t>
              </m:r>
            </m:sup>
          </m:sSup>
          <m:d>
            <m:dPr>
              <m:ctrlPr>
                <w:rPr>
                  <w:rStyle w:val="afffe"/>
                  <w:rFonts w:ascii="Cambria Math" w:hAnsi="Cambria Math"/>
                  <w:i w:val="0"/>
                  <w:iCs/>
                </w:rPr>
              </m:ctrlPr>
            </m:dPr>
            <m:e>
              <m:r>
                <m:rPr>
                  <m:sty m:val="p"/>
                </m:rPr>
                <w:rPr>
                  <w:rStyle w:val="afffe"/>
                  <w:rFonts w:ascii="Cambria Math" w:hAnsi="Cambria Math"/>
                </w:rPr>
                <m:t>2</m:t>
              </m:r>
              <m:f>
                <m:fPr>
                  <m:ctrlPr>
                    <w:rPr>
                      <w:rStyle w:val="afffe"/>
                      <w:rFonts w:ascii="Cambria Math" w:hAnsi="Cambria Math"/>
                      <w:i w:val="0"/>
                      <w:iCs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Style w:val="afffe"/>
                      <w:rFonts w:ascii="Cambria Math" w:hAnsi="Cambria Math"/>
                    </w:rPr>
                    <m:t>h</m:t>
                  </m:r>
                </m:num>
                <m:den>
                  <m:r>
                    <m:rPr>
                      <m:sty m:val="p"/>
                    </m:rPr>
                    <w:rPr>
                      <w:rStyle w:val="afffe"/>
                      <w:rFonts w:ascii="Cambria Math" w:hAnsi="Cambria Math"/>
                    </w:rPr>
                    <m:t>R</m:t>
                  </m:r>
                </m:den>
              </m:f>
              <m:r>
                <m:rPr>
                  <m:sty m:val="p"/>
                </m:rPr>
                <w:rPr>
                  <w:rStyle w:val="afffe"/>
                  <w:rFonts w:ascii="Cambria Math" w:hAnsi="Cambria Math"/>
                </w:rPr>
                <m:t>+o</m:t>
              </m:r>
              <m:d>
                <m:dPr>
                  <m:ctrlPr>
                    <w:rPr>
                      <w:rStyle w:val="afffe"/>
                      <w:rFonts w:ascii="Cambria Math" w:hAnsi="Cambria Math"/>
                      <w:i w:val="0"/>
                      <w:iCs/>
                    </w:rPr>
                  </m:ctrlPr>
                </m:dPr>
                <m:e>
                  <m:f>
                    <m:fPr>
                      <m:ctrlPr>
                        <w:rPr>
                          <w:rStyle w:val="afffe"/>
                          <w:rFonts w:ascii="Cambria Math" w:hAnsi="Cambria Math"/>
                          <w:i w:val="0"/>
                          <w:iCs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Style w:val="afffe"/>
                          <w:rFonts w:ascii="Cambria Math" w:hAnsi="Cambria Math"/>
                        </w:rPr>
                        <m:t>h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Style w:val="afffe"/>
                          <w:rFonts w:ascii="Cambria Math" w:hAnsi="Cambria Math"/>
                        </w:rPr>
                        <m:t>R</m:t>
                      </m:r>
                    </m:den>
                  </m:f>
                </m:e>
              </m:d>
            </m:e>
          </m:d>
        </m:oMath>
      </m:oMathPara>
    </w:p>
    <w:p w:rsidR="00D80343" w:rsidRDefault="00D80343" w:rsidP="00D80343">
      <w:r>
        <w:t xml:space="preserve">В первом приближении его можно отбросить. Получаем, что </w:t>
      </w:r>
      <w:r w:rsidRPr="00145BC3">
        <w:rPr>
          <w:rStyle w:val="afffe"/>
        </w:rPr>
        <w:t>l</w:t>
      </w:r>
      <w:r w:rsidRPr="00145BC3">
        <w:t xml:space="preserve"> </w:t>
      </w:r>
      <w:r>
        <w:t xml:space="preserve">примерно равно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h</m:t>
            </m:r>
          </m:e>
        </m:rad>
      </m:oMath>
      <w:r>
        <w:t xml:space="preserve">. Это значит, что радиус обзора растет с ростом высоты </w:t>
      </w:r>
      <w:r w:rsidR="008B2295">
        <w:t xml:space="preserve">как корень из </w:t>
      </w:r>
      <w:r w:rsidR="008B2295" w:rsidRPr="002D345E">
        <w:rPr>
          <w:rStyle w:val="aa"/>
        </w:rPr>
        <w:t>h</w:t>
      </w:r>
      <w:r w:rsidR="008B2295">
        <w:t xml:space="preserve">. Это </w:t>
      </w:r>
      <w:r>
        <w:t xml:space="preserve">довольно медленно: вряд ли эту функцию можно назвать «необыкновенною прогрессией». В частности, подставляя в соотношение </w:t>
      </w:r>
      <w:r w:rsidRPr="000930ED">
        <w:rPr>
          <w:rStyle w:val="afffe"/>
        </w:rPr>
        <w:t>l</w:t>
      </w:r>
      <w:r w:rsidRPr="00977160">
        <w:t xml:space="preserve"> = 160 </w:t>
      </w:r>
      <w:r>
        <w:t xml:space="preserve">и </w:t>
      </w:r>
      <w:r w:rsidRPr="000930ED">
        <w:rPr>
          <w:rStyle w:val="afffe"/>
        </w:rPr>
        <w:t>R</w:t>
      </w:r>
      <w:r w:rsidRPr="00977160">
        <w:t xml:space="preserve"> = </w:t>
      </w:r>
      <w:r>
        <w:t xml:space="preserve">6400, получим, что </w:t>
      </w:r>
      <w:r w:rsidRPr="000930ED">
        <w:rPr>
          <w:rStyle w:val="afffe"/>
        </w:rPr>
        <w:t>h</w:t>
      </w:r>
      <w:r>
        <w:t xml:space="preserve"> </w:t>
      </w:r>
      <w:r>
        <w:sym w:font="Symbol" w:char="F0BB"/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l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2R</m:t>
            </m:r>
          </m:den>
        </m:f>
      </m:oMath>
      <w:r w:rsidRPr="00977160">
        <w:t xml:space="preserve"> = </w:t>
      </w:r>
      <w:smartTag w:uri="urn:schemas-microsoft-com:office:smarttags" w:element="metricconverter">
        <w:smartTagPr>
          <w:attr w:name="ProductID" w:val="2 км"/>
        </w:smartTagPr>
        <w:r>
          <w:t>2 км</w:t>
        </w:r>
      </w:smartTag>
      <w:r>
        <w:t>. Такой башни не построили и в наше время!</w:t>
      </w:r>
    </w:p>
    <w:p w:rsidR="00F154DB" w:rsidRDefault="00D84BE0" w:rsidP="00D84BE0">
      <w:r>
        <w:t xml:space="preserve">Как вы думаете, почему Гоголь решил, что величина обзора растет с ростом высоты здания очень быстро? </w:t>
      </w:r>
    </w:p>
    <w:p w:rsidR="00F154DB" w:rsidRDefault="00D84BE0" w:rsidP="00D84BE0">
      <w:r>
        <w:t xml:space="preserve">Конечно, «влезть </w:t>
      </w:r>
      <w:r w:rsidR="00CB24B2">
        <w:t xml:space="preserve">к нему </w:t>
      </w:r>
      <w:r>
        <w:t xml:space="preserve">в голову» мы не можем, но можно привести два соображения. Во-первых, при небольших (по сравнению с </w:t>
      </w:r>
      <w:r w:rsidRPr="003841AD">
        <w:rPr>
          <w:rStyle w:val="afffe"/>
        </w:rPr>
        <w:t>R</w:t>
      </w:r>
      <w:r>
        <w:t xml:space="preserve">) значениях </w:t>
      </w:r>
      <w:r w:rsidRPr="00B53B33">
        <w:rPr>
          <w:rStyle w:val="afffe"/>
        </w:rPr>
        <w:t>h</w:t>
      </w:r>
      <w:r>
        <w:t xml:space="preserve"> величина </w:t>
      </w:r>
      <w:r w:rsidRPr="003841AD">
        <w:rPr>
          <w:rStyle w:val="afffe"/>
        </w:rPr>
        <w:t>l</w:t>
      </w:r>
      <w:r>
        <w:t xml:space="preserve"> действительно растет очень быстро. График функции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  <w:lang w:val="en-US"/>
              </w:rPr>
              <m:t>R</m:t>
            </m:r>
            <m:r>
              <w:rPr>
                <w:rFonts w:ascii="Cambria Math" w:hAnsi="Cambria Math"/>
              </w:rPr>
              <m:t>h</m:t>
            </m:r>
          </m:e>
        </m:rad>
      </m:oMath>
      <w:r>
        <w:t xml:space="preserve"> при малых </w:t>
      </w:r>
      <w:r w:rsidRPr="00B53B33">
        <w:rPr>
          <w:rStyle w:val="afffe"/>
        </w:rPr>
        <w:t>h</w:t>
      </w:r>
      <w:r>
        <w:t xml:space="preserve"> расположен почти вертикально</w:t>
      </w:r>
      <w:r w:rsidR="00F154DB">
        <w:t xml:space="preserve">, так как производная этой функции равна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  <w:lang w:val="en-US"/>
              </w:rPr>
              <m:t>R</m:t>
            </m:r>
          </m:e>
        </m:rad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h</m:t>
                </m:r>
              </m:e>
            </m:rad>
          </m:den>
        </m:f>
        <m: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R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  <m:r>
                  <w:rPr>
                    <w:rFonts w:ascii="Cambria Math" w:hAnsi="Cambria Math"/>
                  </w:rPr>
                  <m:t>h</m:t>
                </m:r>
              </m:den>
            </m:f>
          </m:e>
        </m:rad>
      </m:oMath>
      <w:r w:rsidR="00F154DB">
        <w:t xml:space="preserve">, то есть при </w:t>
      </w:r>
      <m:oMath>
        <m:r>
          <w:rPr>
            <w:rFonts w:ascii="Cambria Math" w:hAnsi="Cambria Math"/>
            <w:lang w:val="en-US"/>
          </w:rPr>
          <m:t>h</m:t>
        </m:r>
        <m:r>
          <w:rPr>
            <w:rFonts w:ascii="Cambria Math" w:hAnsi="Cambria Math"/>
          </w:rPr>
          <m:t>→</m:t>
        </m:r>
        <m:r>
          <w:rPr>
            <w:rFonts w:ascii="Cambria Math" w:hAnsi="Cambria Math"/>
            <w:lang w:val="en-US"/>
          </w:rPr>
          <m:t>0</m:t>
        </m:r>
      </m:oMath>
      <w:r w:rsidR="00F154DB">
        <w:rPr>
          <w:lang w:val="en-US"/>
        </w:rPr>
        <w:t xml:space="preserve"> </w:t>
      </w:r>
      <w:r w:rsidR="00F154DB">
        <w:t xml:space="preserve">эта производная стремится </w:t>
      </w:r>
      <w:r w:rsidR="00B77AEA">
        <w:t xml:space="preserve">к 0. Например, на уровне </w:t>
      </w:r>
      <m:oMath>
        <m:r>
          <w:rPr>
            <w:rFonts w:ascii="Cambria Math" w:hAnsi="Cambria Math"/>
            <w:lang w:val="en-US"/>
          </w:rPr>
          <m:t>h=</m:t>
        </m:r>
        <m:r>
          <w:rPr>
            <w:rFonts w:ascii="Cambria Math" w:hAnsi="Cambria Math"/>
            <w:lang w:val="en-US"/>
          </w:rPr>
          <m:t>2</m:t>
        </m:r>
        <m:r>
          <w:rPr>
            <w:rFonts w:ascii="Cambria Math" w:hAnsi="Cambria Math"/>
          </w:rPr>
          <m:t>м=2⋅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10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  <w:lang w:val="en-US"/>
              </w:rPr>
              <m:t>-3</m:t>
            </m:r>
          </m:sup>
        </m:sSup>
        <m:r>
          <w:rPr>
            <w:rFonts w:ascii="Cambria Math" w:hAnsi="Cambria Math"/>
          </w:rPr>
          <m:t>км</m:t>
        </m:r>
      </m:oMath>
      <w:r w:rsidR="00B77AEA">
        <w:t xml:space="preserve"> производная равна примерно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6400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2⋅2⋅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-3</m:t>
                    </m:r>
                  </m:sup>
                </m:sSup>
              </m:den>
            </m:f>
          </m:e>
        </m:rad>
        <m: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1600000</m:t>
            </m:r>
          </m:e>
        </m:rad>
        <m:r>
          <w:rPr>
            <w:rFonts w:ascii="Cambria Math" w:hAnsi="Cambria Math"/>
          </w:rPr>
          <m:t>≈1264</m:t>
        </m:r>
      </m:oMath>
      <w:r w:rsidR="00FB5A2A">
        <w:rPr>
          <w:lang w:val="en-US"/>
        </w:rPr>
        <w:t xml:space="preserve">. </w:t>
      </w:r>
      <w:r w:rsidR="00FB5A2A">
        <w:t xml:space="preserve">То есть при изменении </w:t>
      </w:r>
      <w:r w:rsidR="00FB5A2A" w:rsidRPr="00E5205E">
        <w:rPr>
          <w:rStyle w:val="aa"/>
        </w:rPr>
        <w:t>h</w:t>
      </w:r>
      <w:r w:rsidR="00FB5A2A">
        <w:t xml:space="preserve"> на 1 см </w:t>
      </w:r>
      <w:r w:rsidR="009F6434">
        <w:t>ве</w:t>
      </w:r>
      <w:r w:rsidR="00FB5A2A">
        <w:t xml:space="preserve">личина </w:t>
      </w:r>
      <w:r w:rsidR="009F6434" w:rsidRPr="00E5205E">
        <w:rPr>
          <w:rStyle w:val="aa"/>
        </w:rPr>
        <w:t>l</w:t>
      </w:r>
      <w:r w:rsidR="009F6434">
        <w:t xml:space="preserve"> изменится на 1264 см =12,64 м.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86"/>
        <w:gridCol w:w="776"/>
        <w:gridCol w:w="776"/>
        <w:gridCol w:w="776"/>
        <w:gridCol w:w="776"/>
        <w:gridCol w:w="776"/>
        <w:gridCol w:w="776"/>
      </w:tblGrid>
      <w:tr w:rsidR="00244590" w:rsidRPr="00244590" w:rsidTr="00244590">
        <w:trPr>
          <w:trHeight w:val="315"/>
          <w:jc w:val="center"/>
        </w:trPr>
        <w:tc>
          <w:tcPr>
            <w:tcW w:w="0" w:type="auto"/>
          </w:tcPr>
          <w:p w:rsidR="00244590" w:rsidRPr="00212732" w:rsidRDefault="00244590" w:rsidP="00244590">
            <w:pPr>
              <w:ind w:firstLine="0"/>
              <w:rPr>
                <w:spacing w:val="-6"/>
                <w:lang w:eastAsia="zh-CN"/>
              </w:rPr>
            </w:pPr>
            <w:r w:rsidRPr="00212732">
              <w:rPr>
                <w:spacing w:val="-6"/>
                <w:lang w:eastAsia="zh-CN"/>
              </w:rPr>
              <w:t>Высота глаза над уровнем земли (в м)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44590" w:rsidRPr="00244590" w:rsidRDefault="00244590" w:rsidP="00244590">
            <w:pPr>
              <w:ind w:firstLine="0"/>
              <w:jc w:val="center"/>
              <w:rPr>
                <w:lang w:val="en-US" w:eastAsia="zh-CN"/>
              </w:rPr>
            </w:pPr>
            <w:r w:rsidRPr="00244590">
              <w:rPr>
                <w:lang w:val="en-US" w:eastAsia="zh-CN"/>
              </w:rPr>
              <w:t>1,5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44590" w:rsidRPr="00244590" w:rsidRDefault="00244590" w:rsidP="00244590">
            <w:pPr>
              <w:ind w:firstLine="0"/>
              <w:jc w:val="center"/>
              <w:rPr>
                <w:lang w:val="en-US" w:eastAsia="zh-CN"/>
              </w:rPr>
            </w:pPr>
            <w:r w:rsidRPr="00244590">
              <w:rPr>
                <w:lang w:val="en-US" w:eastAsia="zh-CN"/>
              </w:rPr>
              <w:t>1,6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44590" w:rsidRPr="00244590" w:rsidRDefault="00244590" w:rsidP="00244590">
            <w:pPr>
              <w:ind w:firstLine="0"/>
              <w:jc w:val="center"/>
              <w:rPr>
                <w:lang w:val="en-US" w:eastAsia="zh-CN"/>
              </w:rPr>
            </w:pPr>
            <w:r w:rsidRPr="00244590">
              <w:rPr>
                <w:lang w:val="en-US" w:eastAsia="zh-CN"/>
              </w:rPr>
              <w:t>1,7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44590" w:rsidRPr="00244590" w:rsidRDefault="00244590" w:rsidP="00244590">
            <w:pPr>
              <w:ind w:firstLine="0"/>
              <w:jc w:val="center"/>
              <w:rPr>
                <w:lang w:val="en-US" w:eastAsia="zh-CN"/>
              </w:rPr>
            </w:pPr>
            <w:r w:rsidRPr="00244590">
              <w:rPr>
                <w:lang w:val="en-US" w:eastAsia="zh-CN"/>
              </w:rPr>
              <w:t>1,8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44590" w:rsidRPr="00244590" w:rsidRDefault="00244590" w:rsidP="00244590">
            <w:pPr>
              <w:ind w:firstLine="0"/>
              <w:jc w:val="center"/>
              <w:rPr>
                <w:lang w:val="en-US" w:eastAsia="zh-CN"/>
              </w:rPr>
            </w:pPr>
            <w:r w:rsidRPr="00244590">
              <w:rPr>
                <w:lang w:val="en-US" w:eastAsia="zh-CN"/>
              </w:rPr>
              <w:t>1,9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44590" w:rsidRPr="00244590" w:rsidRDefault="00244590" w:rsidP="00244590">
            <w:pPr>
              <w:ind w:firstLine="0"/>
              <w:jc w:val="center"/>
              <w:rPr>
                <w:lang w:val="en-US" w:eastAsia="zh-CN"/>
              </w:rPr>
            </w:pPr>
            <w:r w:rsidRPr="00244590">
              <w:rPr>
                <w:lang w:val="en-US" w:eastAsia="zh-CN"/>
              </w:rPr>
              <w:t>2</w:t>
            </w:r>
          </w:p>
        </w:tc>
      </w:tr>
      <w:tr w:rsidR="00244590" w:rsidRPr="00244590" w:rsidTr="00244590">
        <w:trPr>
          <w:trHeight w:val="315"/>
          <w:jc w:val="center"/>
        </w:trPr>
        <w:tc>
          <w:tcPr>
            <w:tcW w:w="0" w:type="auto"/>
          </w:tcPr>
          <w:p w:rsidR="00244590" w:rsidRPr="00244590" w:rsidRDefault="00244590" w:rsidP="00244590">
            <w:pPr>
              <w:ind w:firstLine="0"/>
              <w:rPr>
                <w:lang w:eastAsia="zh-CN"/>
              </w:rPr>
            </w:pPr>
            <w:r>
              <w:rPr>
                <w:lang w:eastAsia="zh-CN"/>
              </w:rPr>
              <w:t>Расстояние до горизонта (в км)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44590" w:rsidRPr="00244590" w:rsidRDefault="00244590" w:rsidP="00244590">
            <w:pPr>
              <w:ind w:firstLine="0"/>
              <w:jc w:val="center"/>
              <w:rPr>
                <w:lang w:val="en-US" w:eastAsia="zh-CN"/>
              </w:rPr>
            </w:pPr>
            <w:r w:rsidRPr="00244590">
              <w:rPr>
                <w:lang w:val="en-US" w:eastAsia="zh-CN"/>
              </w:rPr>
              <w:t>4,38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44590" w:rsidRPr="00244590" w:rsidRDefault="00244590" w:rsidP="00244590">
            <w:pPr>
              <w:ind w:firstLine="0"/>
              <w:jc w:val="center"/>
              <w:rPr>
                <w:lang w:val="en-US" w:eastAsia="zh-CN"/>
              </w:rPr>
            </w:pPr>
            <w:r w:rsidRPr="00244590">
              <w:rPr>
                <w:lang w:val="en-US" w:eastAsia="zh-CN"/>
              </w:rPr>
              <w:t>4,53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44590" w:rsidRPr="00244590" w:rsidRDefault="00244590" w:rsidP="00244590">
            <w:pPr>
              <w:ind w:firstLine="0"/>
              <w:jc w:val="center"/>
              <w:rPr>
                <w:lang w:val="en-US" w:eastAsia="zh-CN"/>
              </w:rPr>
            </w:pPr>
            <w:r w:rsidRPr="00244590">
              <w:rPr>
                <w:lang w:val="en-US" w:eastAsia="zh-CN"/>
              </w:rPr>
              <w:t>4,66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44590" w:rsidRPr="00244590" w:rsidRDefault="00244590" w:rsidP="00244590">
            <w:pPr>
              <w:ind w:firstLine="0"/>
              <w:jc w:val="center"/>
              <w:rPr>
                <w:lang w:val="en-US" w:eastAsia="zh-CN"/>
              </w:rPr>
            </w:pPr>
            <w:r w:rsidRPr="00244590">
              <w:rPr>
                <w:lang w:val="en-US" w:eastAsia="zh-CN"/>
              </w:rPr>
              <w:t>4,80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44590" w:rsidRPr="00244590" w:rsidRDefault="00244590" w:rsidP="00244590">
            <w:pPr>
              <w:ind w:firstLine="0"/>
              <w:jc w:val="center"/>
              <w:rPr>
                <w:lang w:val="en-US" w:eastAsia="zh-CN"/>
              </w:rPr>
            </w:pPr>
            <w:r w:rsidRPr="00244590">
              <w:rPr>
                <w:lang w:val="en-US" w:eastAsia="zh-CN"/>
              </w:rPr>
              <w:t>4,93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44590" w:rsidRPr="00244590" w:rsidRDefault="00244590" w:rsidP="00244590">
            <w:pPr>
              <w:ind w:firstLine="0"/>
              <w:jc w:val="center"/>
              <w:rPr>
                <w:lang w:val="en-US" w:eastAsia="zh-CN"/>
              </w:rPr>
            </w:pPr>
            <w:r w:rsidRPr="00244590">
              <w:rPr>
                <w:lang w:val="en-US" w:eastAsia="zh-CN"/>
              </w:rPr>
              <w:t>5,06</w:t>
            </w:r>
          </w:p>
        </w:tc>
      </w:tr>
    </w:tbl>
    <w:p w:rsidR="00626F60" w:rsidRPr="00626F60" w:rsidRDefault="00626F60" w:rsidP="00D84BE0">
      <w:r>
        <w:t xml:space="preserve">Как мы видим, рост даже при таких небольших </w:t>
      </w:r>
      <w:r w:rsidRPr="001856B9">
        <w:rPr>
          <w:rStyle w:val="aa"/>
        </w:rPr>
        <w:t>h</w:t>
      </w:r>
      <w:r>
        <w:t xml:space="preserve"> задается арифметической прогрессией, которую вряд ли можно назвать «необыкновенной». Это типично для дифференцируемых функций, их поведение близко к поведению касательной прямой.</w:t>
      </w:r>
    </w:p>
    <w:p w:rsidR="00D80343" w:rsidRPr="00A603C3" w:rsidRDefault="00D84BE0" w:rsidP="00D80343">
      <w:r>
        <w:t>Вторая возможная причина – «обман зрения». Если расстояния в 100-200 м можно представить себе непосредственно, то величина 150 верст выходит за пределы нашего зрительного опыта. Поэтому и оценки для такого расстояния делать трудно.</w:t>
      </w:r>
    </w:p>
    <w:p w:rsidR="00515AEB" w:rsidRDefault="00515AEB" w:rsidP="00515AEB">
      <w:pPr>
        <w:pStyle w:val="2"/>
      </w:pPr>
      <w:bookmarkStart w:id="51" w:name="_Toc90406416"/>
      <w:bookmarkStart w:id="52" w:name="_Toc189262609"/>
      <w:r>
        <w:lastRenderedPageBreak/>
        <w:t>Уточнение асимптотических равенств. Многочлен Тейлора</w:t>
      </w:r>
      <w:bookmarkEnd w:id="52"/>
    </w:p>
    <w:p w:rsidR="009A2014" w:rsidRPr="009A2014" w:rsidRDefault="009A2014" w:rsidP="009A2014">
      <w:r w:rsidRPr="009A2014">
        <w:t>Рассмотрим асимптотическое равен</w:t>
      </w:r>
      <w:r>
        <w:t>ство</w:t>
      </w:r>
    </w:p>
    <w:p w:rsidR="009A2014" w:rsidRPr="00F36811" w:rsidRDefault="009A2014" w:rsidP="009A2014"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=g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+o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h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</m:e>
          </m:d>
          <m:r>
            <w:rPr>
              <w:rFonts w:ascii="Cambria Math" w:hAnsi="Cambria Math"/>
            </w:rPr>
            <m:t>, x→a</m:t>
          </m:r>
        </m:oMath>
      </m:oMathPara>
    </w:p>
    <w:p w:rsidR="009A2014" w:rsidRDefault="00750564" w:rsidP="009A2014">
      <w:r>
        <w:t>Пусть</w:t>
      </w:r>
      <w:r w:rsidR="009A2014">
        <w:t xml:space="preserve"> </w:t>
      </w:r>
      <m:oMath>
        <m:r>
          <w:rPr>
            <w:rFonts w:ascii="Cambria Math" w:hAnsi="Cambria Math"/>
            <w:lang w:val="en-US"/>
          </w:rPr>
          <m:t>h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  <w:lang w:val="en-US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x-a</m:t>
                </m:r>
              </m:e>
            </m:d>
          </m:e>
          <m:sup>
            <m:r>
              <w:rPr>
                <w:rFonts w:ascii="Cambria Math" w:hAnsi="Cambria Math"/>
              </w:rPr>
              <m:t>n</m:t>
            </m:r>
          </m:sup>
        </m:sSup>
      </m:oMath>
      <w:r w:rsidR="009A2014">
        <w:t xml:space="preserve">. Если </w:t>
      </w:r>
      <m:oMath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="009A2014">
        <w:t xml:space="preserve"> также является многочленом, то он называется многочленом Тейлора этой функции в точке </w:t>
      </w:r>
      <w:r w:rsidR="009A2014" w:rsidRPr="00DD5A8B">
        <w:rPr>
          <w:rStyle w:val="aa"/>
        </w:rPr>
        <w:t>a</w:t>
      </w:r>
      <w:r w:rsidR="009A2014">
        <w:t xml:space="preserve"> степени </w:t>
      </w:r>
      <w:r w:rsidR="009A2014" w:rsidRPr="00DD5A8B">
        <w:rPr>
          <w:rStyle w:val="aa"/>
        </w:rPr>
        <w:t>n</w:t>
      </w:r>
      <w:r w:rsidR="009A2014">
        <w:t>,</w:t>
      </w:r>
    </w:p>
    <w:p w:rsidR="00694871" w:rsidRPr="00E7133A" w:rsidRDefault="00694871" w:rsidP="00694871">
      <w:pPr>
        <w:rPr>
          <w:lang w:val="en-US" w:eastAsia="zh-CN"/>
        </w:rPr>
      </w:pPr>
      <m:oMathPara>
        <m:oMath>
          <m:r>
            <w:rPr>
              <w:rFonts w:ascii="Cambria Math" w:hAnsi="Cambria Math"/>
              <w:lang w:val="en-US" w:eastAsia="zh-CN"/>
            </w:rPr>
            <m:t>f</m:t>
          </m:r>
          <m:d>
            <m:d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dPr>
            <m:e>
              <m:r>
                <w:rPr>
                  <w:rFonts w:ascii="Cambria Math" w:hAnsi="Cambria Math"/>
                  <w:lang w:val="en-US" w:eastAsia="zh-CN"/>
                </w:rPr>
                <m:t>x</m:t>
              </m:r>
            </m:e>
          </m:d>
          <m:r>
            <w:rPr>
              <w:rFonts w:ascii="Cambria Math" w:hAnsi="Cambria Math"/>
              <w:lang w:val="en-US" w:eastAsia="zh-CN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sSubSupPr>
            <m:e>
              <m:r>
                <w:rPr>
                  <w:rFonts w:ascii="Cambria Math" w:hAnsi="Cambria Math"/>
                  <w:lang w:val="en-US" w:eastAsia="zh-CN"/>
                </w:rPr>
                <m:t>T</m:t>
              </m:r>
            </m:e>
            <m:sub>
              <m:r>
                <w:rPr>
                  <w:rFonts w:ascii="Cambria Math" w:hAnsi="Cambria Math"/>
                  <w:lang w:val="en-US" w:eastAsia="zh-CN"/>
                </w:rPr>
                <m:t>n,a</m:t>
              </m:r>
            </m:sub>
            <m:sup>
              <m:r>
                <w:rPr>
                  <w:rFonts w:ascii="Cambria Math" w:hAnsi="Cambria Math"/>
                  <w:lang w:val="en-US" w:eastAsia="zh-CN"/>
                </w:rPr>
                <m:t>f</m:t>
              </m:r>
            </m:sup>
          </m:sSubSup>
          <m:r>
            <w:rPr>
              <w:rFonts w:ascii="Cambria Math" w:hAnsi="Cambria Math"/>
              <w:lang w:val="en-US" w:eastAsia="zh-CN"/>
            </w:rPr>
            <m:t>+o(</m:t>
          </m:r>
          <m:sSup>
            <m:sSup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 w:eastAsia="zh-CN"/>
                    </w:rPr>
                    <m:t>x-a</m:t>
                  </m:r>
                </m:e>
              </m:d>
            </m:e>
            <m:sup>
              <m:r>
                <w:rPr>
                  <w:rFonts w:ascii="Cambria Math" w:hAnsi="Cambria Math"/>
                  <w:lang w:val="en-US" w:eastAsia="zh-CN"/>
                </w:rPr>
                <m:t>n</m:t>
              </m:r>
            </m:sup>
          </m:sSup>
          <m:r>
            <w:rPr>
              <w:rFonts w:ascii="Cambria Math" w:hAnsi="Cambria Math"/>
              <w:lang w:val="en-US" w:eastAsia="zh-CN"/>
            </w:rPr>
            <m:t>)</m:t>
          </m:r>
          <m:r>
            <w:rPr>
              <w:rFonts w:ascii="Cambria Math" w:hAnsi="Cambria Math"/>
            </w:rPr>
            <m:t>, x→a</m:t>
          </m:r>
        </m:oMath>
      </m:oMathPara>
    </w:p>
    <w:p w:rsidR="009F5488" w:rsidRDefault="009F5488" w:rsidP="009F5488">
      <w:pPr>
        <w:rPr>
          <w:lang w:val="en-US"/>
        </w:rPr>
      </w:pPr>
      <w:r>
        <w:t>В некоторых случаях многочлен Тейлора можно получить из общей идеи уточнения асимптотических равенств. Говорят, что равенство</w:t>
      </w:r>
      <w:r w:rsidR="00B67169">
        <w:rPr>
          <w:lang w:val="en-US"/>
        </w:rPr>
        <w:t xml:space="preserve">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r</m:t>
            </m:r>
          </m:e>
          <m:sub>
            <m:r>
              <w:rPr>
                <w:rFonts w:ascii="Cambria Math" w:hAnsi="Cambria Math"/>
                <w:lang w:val="en-US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</m:oMath>
      <w:r>
        <w:t xml:space="preserve"> </w:t>
      </w:r>
      <w:r w:rsidR="00B67169">
        <w:t>точнее, чем,</w:t>
      </w:r>
      <m:oMath>
        <m:r>
          <w:rPr>
            <w:rFonts w:ascii="Cambria Math" w:hAnsi="Cambria Math"/>
          </w:rPr>
          <m:t xml:space="preserve"> 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r</m:t>
            </m:r>
          </m:e>
          <m:sub>
            <m:r>
              <w:rPr>
                <w:rFonts w:ascii="Cambria Math" w:hAnsi="Cambria Math"/>
                <w:lang w:val="en-US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</m:oMath>
      <w:r w:rsidR="00B67169">
        <w:t xml:space="preserve"> если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=o(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), x→a</m:t>
        </m:r>
      </m:oMath>
      <w:r w:rsidR="00B67169">
        <w:rPr>
          <w:lang w:val="en-US"/>
        </w:rPr>
        <w:t xml:space="preserve">. </w:t>
      </w:r>
    </w:p>
    <w:p w:rsidR="009F5488" w:rsidRDefault="00B67169" w:rsidP="009A2014">
      <w:r>
        <w:t xml:space="preserve">Для уточнения равенства из остатка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r</m:t>
            </m:r>
          </m:e>
          <m:sub>
            <m:r>
              <w:rPr>
                <w:rFonts w:ascii="Cambria Math" w:hAnsi="Cambria Math"/>
                <w:lang w:val="en-US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</m:oMath>
      <w:r>
        <w:t xml:space="preserve"> извлекают главную часть </w:t>
      </w:r>
      <w:r w:rsidRPr="00DD5A8B">
        <w:rPr>
          <w:rStyle w:val="aa"/>
        </w:rPr>
        <w:t>p</w:t>
      </w:r>
      <w:r>
        <w:rPr>
          <w:lang w:val="en-US"/>
        </w:rPr>
        <w:t>(</w:t>
      </w:r>
      <w:r w:rsidRPr="00DD5A8B">
        <w:rPr>
          <w:rStyle w:val="aa"/>
        </w:rPr>
        <w:t>x</w:t>
      </w:r>
      <w:r>
        <w:rPr>
          <w:lang w:val="en-US"/>
        </w:rPr>
        <w:t xml:space="preserve">) </w:t>
      </w:r>
      <w:r>
        <w:t xml:space="preserve">и прибавляют к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="00E43209">
        <w:t xml:space="preserve">, то есть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+p(x)</m:t>
        </m:r>
      </m:oMath>
      <w:r>
        <w:t xml:space="preserve">. Если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="00185CCA">
        <w:rPr>
          <w:lang w:val="en-US"/>
        </w:rPr>
        <w:t xml:space="preserve"> </w:t>
      </w:r>
      <w:r w:rsidR="00185CCA">
        <w:t>– многочлены</w:t>
      </w:r>
      <w:r w:rsidR="00F50F71">
        <w:rPr>
          <w:lang w:val="en-US"/>
        </w:rPr>
        <w:t xml:space="preserve"> </w:t>
      </w:r>
      <w:r w:rsidR="00F50F71">
        <w:t xml:space="preserve">и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x-a</m:t>
                </m:r>
              </m:e>
            </m:d>
          </m:e>
          <m:sup>
            <m:r>
              <w:rPr>
                <w:rFonts w:ascii="Cambria Math" w:hAnsi="Cambria Math"/>
              </w:rPr>
              <m:t>n</m:t>
            </m:r>
          </m:sup>
        </m:sSup>
      </m:oMath>
      <w:r w:rsidR="00185CCA">
        <w:t xml:space="preserve">, в результате </w:t>
      </w:r>
      <w:r w:rsidR="0034102E">
        <w:t xml:space="preserve">уточнения </w:t>
      </w:r>
      <w:r w:rsidR="00185CCA">
        <w:t>получаем многочлен Тейлора.</w:t>
      </w:r>
    </w:p>
    <w:p w:rsidR="00822457" w:rsidRPr="00185CCA" w:rsidRDefault="00822457" w:rsidP="009A2014">
      <w:r>
        <w:rPr>
          <w:b/>
        </w:rPr>
        <w:t xml:space="preserve">Контрольный вопрос. Известно, что </w:t>
      </w:r>
      <m:oMath>
        <m:r>
          <m:rPr>
            <m:sty m:val="bi"/>
          </m:rP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</w:rPr>
          <m:t>=1+2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</w:rPr>
          <m:t>+o(</m:t>
        </m:r>
        <m:sSup>
          <m:sSupPr>
            <m:ctrlPr>
              <w:rPr>
                <w:rFonts w:ascii="Cambria Math" w:hAnsi="Cambria Math"/>
                <w:b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)</m:t>
        </m:r>
      </m:oMath>
      <w:r>
        <w:rPr>
          <w:b/>
          <w:lang w:val="en-US"/>
        </w:rPr>
        <w:t xml:space="preserve">. </w:t>
      </w:r>
      <w:r>
        <w:rPr>
          <w:b/>
        </w:rPr>
        <w:t>Какой у неё многочлен Тейлора в точке 0 степени 0? 1? 2? 3?</w:t>
      </w:r>
    </w:p>
    <w:p w:rsidR="00D80343" w:rsidRDefault="00D80343" w:rsidP="004C1A6A">
      <w:pPr>
        <w:pStyle w:val="2"/>
      </w:pPr>
      <w:bookmarkStart w:id="53" w:name="_Toc189262610"/>
      <w:r>
        <w:lastRenderedPageBreak/>
        <w:t>Дифференциал и производная</w:t>
      </w:r>
      <w:bookmarkEnd w:id="51"/>
      <w:bookmarkEnd w:id="53"/>
    </w:p>
    <w:p w:rsidR="00D80343" w:rsidRDefault="00960A0E" w:rsidP="00D80343">
      <w:r>
        <w:t>Пусть у функции существует первый многочлен Тейлора,</w:t>
      </w:r>
    </w:p>
    <w:p w:rsidR="00D80343" w:rsidRPr="00C503BE" w:rsidRDefault="00D80343" w:rsidP="00D80343">
      <w:pPr>
        <w:rPr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</m:d>
          <m:r>
            <w:rPr>
              <w:rFonts w:ascii="Cambria Math" w:hAnsi="Cambria Math"/>
              <w:lang w:val="en-US"/>
            </w:rPr>
            <m:t>=f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a</m:t>
              </m:r>
            </m:e>
          </m:d>
          <m:r>
            <w:rPr>
              <w:rFonts w:ascii="Cambria Math" w:hAnsi="Cambria Math"/>
              <w:lang w:val="en-US"/>
            </w:rPr>
            <m:t>+</m:t>
          </m:r>
          <m:r>
            <w:rPr>
              <w:rFonts w:ascii="Cambria Math" w:hAnsi="Cambria Math"/>
              <w:color w:val="C00000"/>
              <w:lang w:val="en-US"/>
            </w:rPr>
            <m:t>C</m:t>
          </m:r>
          <m:d>
            <m:dPr>
              <m:ctrlPr>
                <w:rPr>
                  <w:rFonts w:ascii="Cambria Math" w:hAnsi="Cambria Math"/>
                  <w:i/>
                  <w:color w:val="C00000"/>
                  <w:lang w:val="en-US"/>
                </w:rPr>
              </m:ctrlPr>
            </m:dPr>
            <m:e>
              <m:r>
                <w:rPr>
                  <w:rFonts w:ascii="Cambria Math" w:hAnsi="Cambria Math"/>
                  <w:color w:val="C00000"/>
                  <w:lang w:val="en-US"/>
                </w:rPr>
                <m:t>x-a</m:t>
              </m:r>
            </m:e>
          </m:d>
          <m:r>
            <w:rPr>
              <w:rFonts w:ascii="Cambria Math" w:hAnsi="Cambria Math"/>
              <w:lang w:val="en-US"/>
            </w:rPr>
            <m:t>+o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x-a</m:t>
              </m:r>
            </m:e>
          </m:d>
          <m:r>
            <w:rPr>
              <w:rFonts w:ascii="Cambria Math" w:hAnsi="Cambria Math"/>
              <w:lang w:val="en-US"/>
            </w:rPr>
            <m:t>, x→a</m:t>
          </m:r>
        </m:oMath>
      </m:oMathPara>
    </w:p>
    <w:p w:rsidR="00D80343" w:rsidRPr="00860381" w:rsidRDefault="00D80343" w:rsidP="00D80343">
      <w:r>
        <w:t xml:space="preserve">Функция, удовлетворяющая такому равенству, называется </w:t>
      </w:r>
      <w:r w:rsidRPr="00860381">
        <w:rPr>
          <w:b/>
        </w:rPr>
        <w:t>дифференцируемой в точке</w:t>
      </w:r>
      <w:r>
        <w:t xml:space="preserve"> </w:t>
      </w:r>
      <w:r w:rsidRPr="00860381">
        <w:rPr>
          <w:rStyle w:val="aa"/>
        </w:rPr>
        <w:t>a</w:t>
      </w:r>
      <w:r>
        <w:t xml:space="preserve">. Выделенное </w:t>
      </w:r>
      <w:r w:rsidR="00B224CD">
        <w:t xml:space="preserve">цветом </w:t>
      </w:r>
      <w:r>
        <w:t xml:space="preserve">слагаемое называется </w:t>
      </w:r>
      <w:r w:rsidRPr="00860381">
        <w:rPr>
          <w:b/>
        </w:rPr>
        <w:t>дифференциалом</w:t>
      </w:r>
      <w:r>
        <w:t xml:space="preserve"> функции в точке </w:t>
      </w:r>
      <w:r w:rsidRPr="00860381">
        <w:rPr>
          <w:rStyle w:val="aa"/>
        </w:rPr>
        <w:t>a</w:t>
      </w:r>
      <w:r>
        <w:t>.</w:t>
      </w:r>
    </w:p>
    <w:p w:rsidR="00D80343" w:rsidRDefault="00D80343" w:rsidP="00D80343">
      <w:r>
        <w:t xml:space="preserve">Коэффициент </w:t>
      </w:r>
      <w:r w:rsidRPr="00860381">
        <w:rPr>
          <w:rStyle w:val="aa"/>
        </w:rPr>
        <w:t>C</w:t>
      </w:r>
      <w:r>
        <w:t xml:space="preserve"> при этом равен производной </w:t>
      </w:r>
      <m:oMath>
        <m:r>
          <w:rPr>
            <w:rFonts w:ascii="Cambria Math" w:hAnsi="Cambria Math"/>
          </w:rPr>
          <m:t>f'(a)</m:t>
        </m:r>
      </m:oMath>
      <w:r>
        <w:t xml:space="preserve">. Другая форма записи: </w:t>
      </w:r>
      <m:oMath>
        <m:r>
          <w:rPr>
            <w:rFonts w:ascii="Cambria Math" w:hAnsi="Cambria Math"/>
            <w:color w:val="C00000"/>
          </w:rPr>
          <m:t>df=</m:t>
        </m:r>
        <m:sSup>
          <m:sSupPr>
            <m:ctrlPr>
              <w:rPr>
                <w:rFonts w:ascii="Cambria Math" w:hAnsi="Cambria Math"/>
                <w:i/>
                <w:color w:val="C00000"/>
              </w:rPr>
            </m:ctrlPr>
          </m:sSupPr>
          <m:e>
            <m:r>
              <w:rPr>
                <w:rFonts w:ascii="Cambria Math" w:hAnsi="Cambria Math"/>
                <w:color w:val="C00000"/>
              </w:rPr>
              <m:t>f</m:t>
            </m:r>
          </m:e>
          <m:sup>
            <m:r>
              <w:rPr>
                <w:rFonts w:ascii="Cambria Math" w:hAnsi="Cambria Math"/>
                <w:color w:val="C00000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  <w:color w:val="C00000"/>
              </w:rPr>
            </m:ctrlPr>
          </m:dPr>
          <m:e>
            <m:r>
              <w:rPr>
                <w:rFonts w:ascii="Cambria Math" w:hAnsi="Cambria Math"/>
                <w:color w:val="C00000"/>
              </w:rPr>
              <m:t>x</m:t>
            </m:r>
          </m:e>
        </m:d>
        <m:r>
          <w:rPr>
            <w:rFonts w:ascii="Cambria Math" w:hAnsi="Cambria Math"/>
            <w:color w:val="C00000"/>
          </w:rPr>
          <m:t>dx</m:t>
        </m:r>
      </m:oMath>
      <w:r>
        <w:rPr>
          <w:lang w:val="en-US"/>
        </w:rPr>
        <w:t xml:space="preserve">, </w:t>
      </w:r>
      <w:r>
        <w:t xml:space="preserve">где </w:t>
      </w:r>
      <m:oMath>
        <m:r>
          <w:rPr>
            <w:rFonts w:ascii="Cambria Math" w:hAnsi="Cambria Math"/>
          </w:rPr>
          <m:t>dx=</m:t>
        </m:r>
        <m:r>
          <m:rPr>
            <m:sty m:val="p"/>
          </m:rPr>
          <w:rPr>
            <w:rFonts w:ascii="Cambria Math" w:hAnsi="Cambria Math"/>
          </w:rPr>
          <m:t>Δ</m:t>
        </m:r>
        <m:r>
          <w:rPr>
            <w:rFonts w:ascii="Cambria Math" w:hAnsi="Cambria Math"/>
          </w:rPr>
          <m:t>x</m:t>
        </m:r>
      </m:oMath>
      <w:r>
        <w:t xml:space="preserve"> – </w:t>
      </w:r>
      <w:r w:rsidR="00AB1777">
        <w:t>произвольное</w:t>
      </w:r>
      <w:r>
        <w:t xml:space="preserve"> приращение переменной </w:t>
      </w:r>
      <w:r w:rsidRPr="00B544D1">
        <w:rPr>
          <w:rStyle w:val="aa"/>
        </w:rPr>
        <w:t>x</w:t>
      </w:r>
      <w:r>
        <w:t>.</w:t>
      </w:r>
    </w:p>
    <w:p w:rsidR="00862A81" w:rsidRDefault="00862A81" w:rsidP="00D80343">
      <w:r w:rsidRPr="00EA251C">
        <w:rPr>
          <w:i/>
        </w:rPr>
        <w:t>Замечание</w:t>
      </w:r>
      <w:r>
        <w:t>. Иногда говорят, что дифференциал – это главная линейная часть приращения</w:t>
      </w:r>
      <w:r w:rsidR="00EA251C">
        <w:t xml:space="preserve">, так как </w:t>
      </w:r>
    </w:p>
    <w:p w:rsidR="00EA251C" w:rsidRPr="00EA251C" w:rsidRDefault="00EA251C" w:rsidP="00D80343">
      <w:pPr>
        <w:rPr>
          <w:i/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</m:t>
              </m:r>
            </m:e>
          </m:d>
          <m:r>
            <w:rPr>
              <w:rFonts w:ascii="Cambria Math" w:hAnsi="Cambria Math"/>
              <w:lang w:val="en-US"/>
            </w:rPr>
            <m:t>-f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a</m:t>
              </m:r>
            </m:e>
          </m:d>
          <m:r>
            <w:rPr>
              <w:rFonts w:ascii="Cambria Math" w:hAnsi="Cambria Math"/>
              <w:lang w:val="en-US"/>
            </w:rPr>
            <m:t>=f'(a)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x-a</m:t>
              </m:r>
            </m:e>
          </m:d>
          <m:r>
            <w:rPr>
              <w:rFonts w:ascii="Cambria Math" w:hAnsi="Cambria Math"/>
              <w:lang w:val="en-US"/>
            </w:rPr>
            <m:t>+o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x-a</m:t>
              </m:r>
            </m:e>
          </m:d>
          <m:r>
            <w:rPr>
              <w:rFonts w:ascii="Cambria Math" w:hAnsi="Cambria Math"/>
              <w:lang w:val="en-US"/>
            </w:rPr>
            <m:t>, x→a</m:t>
          </m:r>
        </m:oMath>
      </m:oMathPara>
    </w:p>
    <w:p w:rsidR="00EA251C" w:rsidRPr="00EA251C" w:rsidRDefault="00EA251C" w:rsidP="00D80343">
      <w:pPr>
        <w:rPr>
          <w:lang w:val="en-US"/>
        </w:rPr>
      </w:pPr>
      <w:r>
        <w:t xml:space="preserve">Это верно, так как </w:t>
      </w:r>
      <m:oMath>
        <m:r>
          <w:rPr>
            <w:rFonts w:ascii="Cambria Math" w:hAnsi="Cambria Math"/>
            <w:lang w:val="en-US"/>
          </w:rPr>
          <m:t>o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x-a</m:t>
            </m:r>
          </m:e>
        </m:d>
      </m:oMath>
      <w:r>
        <w:t xml:space="preserve"> можно также записать в виде </w:t>
      </w:r>
      <m:oMath>
        <m:r>
          <w:rPr>
            <w:rFonts w:ascii="Cambria Math" w:hAnsi="Cambria Math"/>
            <w:lang w:val="en-US"/>
          </w:rPr>
          <m:t>o(C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x-a</m:t>
            </m:r>
          </m:e>
        </m:d>
      </m:oMath>
      <w:r>
        <w:t>)</w:t>
      </w:r>
      <w:r w:rsidR="002221EC">
        <w:rPr>
          <w:lang w:val="en-US"/>
        </w:rPr>
        <w:t>,</w:t>
      </w:r>
      <w:r>
        <w:t xml:space="preserve"> но за одним исключением</w:t>
      </w:r>
      <w:r w:rsidR="001249FF">
        <w:t xml:space="preserve">. В выражение для о-малого нельзя вносить </w:t>
      </w:r>
      <w:r w:rsidR="008156FE" w:rsidRPr="002D345E">
        <w:rPr>
          <w:rStyle w:val="aa"/>
        </w:rPr>
        <w:t>C</w:t>
      </w:r>
      <w:r w:rsidR="008156FE">
        <w:rPr>
          <w:lang w:val="en-US"/>
        </w:rPr>
        <w:t>=</w:t>
      </w:r>
      <w:r w:rsidR="001249FF">
        <w:t>0, ничто не эквивалентно 0. То есть дифференциал –</w:t>
      </w:r>
      <w:r w:rsidR="00B531D5">
        <w:t xml:space="preserve"> </w:t>
      </w:r>
      <w:r w:rsidR="001249FF">
        <w:t>главная линейная часть приращения, если он не равен 0.</w:t>
      </w:r>
    </w:p>
    <w:p w:rsidR="00BF5D09" w:rsidRDefault="00BF5D09" w:rsidP="00E5205E">
      <w:pPr>
        <w:pStyle w:val="3"/>
      </w:pPr>
      <w:bookmarkStart w:id="54" w:name="_Toc90406417"/>
      <w:bookmarkStart w:id="55" w:name="_Toc189262611"/>
      <w:r w:rsidRPr="00000CF2">
        <w:lastRenderedPageBreak/>
        <w:t>Задача о провисании нити</w:t>
      </w:r>
      <w:bookmarkEnd w:id="55"/>
    </w:p>
    <w:p w:rsidR="00BF5D09" w:rsidRPr="002F5AB7" w:rsidRDefault="00BF5D09" w:rsidP="00BF5D09">
      <w:pPr>
        <w:pStyle w:val="a9"/>
      </w:pPr>
      <w:r w:rsidRPr="002F5AB7">
        <w:t xml:space="preserve">Из статьи </w:t>
      </w:r>
      <w:hyperlink r:id="rId15" w:history="1">
        <w:r w:rsidRPr="00314D67">
          <w:rPr>
            <w:rStyle w:val="af7"/>
          </w:rPr>
          <w:t>Авария в энергосистеме</w:t>
        </w:r>
      </w:hyperlink>
      <w:r w:rsidRPr="002F5AB7">
        <w:t xml:space="preserve">: 31 мая 1979 — крушение ЕЭС СССР. Стояла жаркая погода, нагретые солнцем провода провисли, а подросшие деревья под ЛЭП 330 кВ Курская АЭС—Железногорск с </w:t>
      </w:r>
      <w:proofErr w:type="spellStart"/>
      <w:r w:rsidRPr="002F5AB7">
        <w:t>перетоком</w:t>
      </w:r>
      <w:proofErr w:type="spellEnd"/>
      <w:r w:rsidRPr="002F5AB7">
        <w:t xml:space="preserve"> мощности порядка 700 МВт по недосмотру бригады </w:t>
      </w:r>
      <w:proofErr w:type="spellStart"/>
      <w:r w:rsidRPr="002F5AB7">
        <w:t>сетевиков</w:t>
      </w:r>
      <w:proofErr w:type="spellEnd"/>
      <w:r w:rsidRPr="002F5AB7">
        <w:t xml:space="preserve"> оказались не вырубленными. Возникло короткое замыкание на крону. Противоаварийная автоматика при отключении линии 330 кВ и </w:t>
      </w:r>
      <w:proofErr w:type="spellStart"/>
      <w:r w:rsidRPr="002F5AB7">
        <w:t>набросе</w:t>
      </w:r>
      <w:proofErr w:type="spellEnd"/>
      <w:r w:rsidRPr="002F5AB7">
        <w:t xml:space="preserve"> активной мощности на связи Юг—Центр отработала не полностью, что привело к нарушению устойчивости и разделению ЕЭС на несколько изолированных частей. Отделились ОЭС Северо-Запада, разделившаяся в свою очередь на три части, ОЭС Украины с отделившейся от неё ОЭС стран СЭВ, ОЭС Казахстана и Сибири, полностью погасла Смоленская энергосистема, а в оставшихся на параллельной работе ОЭС Центра, Средней Волги и Урала частота стала ниже 49 Гц. В результате автоматика предотвращения снижения частоты отключила потребителей общим объёмом порядка 5 тыс. МВт</w:t>
      </w:r>
    </w:p>
    <w:p w:rsidR="00BF5D09" w:rsidRDefault="00BF5D09" w:rsidP="00BF5D09">
      <w:r>
        <w:t>Почему различные кабели (например, провода троллейбусов) не натягивают так, чтобы они не провисали? Что произойдёт, если кабель сожмется на морозе?</w:t>
      </w:r>
    </w:p>
    <w:p w:rsidR="00BF5D09" w:rsidRDefault="00BF5D09" w:rsidP="00BF5D09">
      <w:r w:rsidRPr="009B1F09">
        <w:rPr>
          <w:b/>
        </w:rPr>
        <w:t>Решение</w:t>
      </w:r>
      <w:r>
        <w:t>. Пусть кабель натянут между двух опор, рас</w:t>
      </w:r>
      <w:r w:rsidRPr="00B71A26">
        <w:rPr>
          <w:szCs w:val="32"/>
        </w:rPr>
        <w:t xml:space="preserve">стояние между </w:t>
      </w:r>
      <w:r w:rsidRPr="00B71A26">
        <w:rPr>
          <w:szCs w:val="32"/>
        </w:rPr>
        <w:lastRenderedPageBreak/>
        <w:t xml:space="preserve">которыми равно </w:t>
      </w:r>
      <w:r>
        <w:rPr>
          <w:lang w:val="en-US"/>
        </w:rPr>
        <w:t>2</w:t>
      </w:r>
      <w:r w:rsidR="007C40CC">
        <w:rPr>
          <w:rStyle w:val="aa"/>
        </w:rPr>
        <w:t>L</w:t>
      </w:r>
      <w:r>
        <w:t xml:space="preserve"> </w:t>
      </w:r>
      <w:r w:rsidRPr="00B71A26">
        <w:rPr>
          <w:szCs w:val="32"/>
        </w:rPr>
        <w:t>м</w:t>
      </w:r>
      <w:r w:rsidR="00B3117B">
        <w:rPr>
          <w:szCs w:val="32"/>
        </w:rPr>
        <w:t>етров</w:t>
      </w:r>
      <w:r w:rsidRPr="00B71A26">
        <w:rPr>
          <w:szCs w:val="32"/>
        </w:rPr>
        <w:t xml:space="preserve">. Его середина провисает на </w:t>
      </w:r>
      <w:r>
        <w:rPr>
          <w:rStyle w:val="aa"/>
        </w:rPr>
        <w:t>h</w:t>
      </w:r>
      <w:r w:rsidRPr="00B71A26">
        <w:rPr>
          <w:szCs w:val="32"/>
        </w:rPr>
        <w:t xml:space="preserve"> м.</w:t>
      </w:r>
      <w:r>
        <w:t xml:space="preserve"> Как изменится провис, если длина кабеля уменьшится на </w:t>
      </w:r>
      <m:oMath>
        <m:r>
          <w:rPr>
            <w:rFonts w:ascii="Cambria Math" w:hAnsi="Cambria Math"/>
          </w:rPr>
          <m:t>2x</m:t>
        </m:r>
      </m:oMath>
      <w:r>
        <w:t xml:space="preserve"> м?</w:t>
      </w:r>
    </w:p>
    <w:p w:rsidR="00B26673" w:rsidRDefault="00B26673" w:rsidP="00BC1253">
      <w:pPr>
        <w:jc w:val="center"/>
      </w:pPr>
      <w:r>
        <w:rPr>
          <w:noProof/>
          <w:lang w:val="en-US" w:eastAsia="zh-CN"/>
        </w:rPr>
        <mc:AlternateContent>
          <mc:Choice Requires="wpc">
            <w:drawing>
              <wp:inline distT="0" distB="0" distL="0" distR="0" wp14:anchorId="277CB35B" wp14:editId="75F9646D">
                <wp:extent cx="2668772" cy="1223728"/>
                <wp:effectExtent l="0" t="0" r="17780" b="14605"/>
                <wp:docPr id="1" name="Полотно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" name="Прямоугольник 2"/>
                        <wps:cNvSpPr/>
                        <wps:spPr>
                          <a:xfrm>
                            <a:off x="0" y="274908"/>
                            <a:ext cx="138223" cy="936986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Прямоугольник 81"/>
                        <wps:cNvSpPr/>
                        <wps:spPr>
                          <a:xfrm>
                            <a:off x="2530549" y="274908"/>
                            <a:ext cx="138223" cy="936986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Прямая соединительная линия 3"/>
                        <wps:cNvCnPr>
                          <a:stCxn id="2" idx="0"/>
                        </wps:cNvCnPr>
                        <wps:spPr>
                          <a:xfrm>
                            <a:off x="69112" y="274908"/>
                            <a:ext cx="1281178" cy="350791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Прямая соединительная линия 5"/>
                        <wps:cNvCnPr>
                          <a:endCxn id="81" idx="0"/>
                        </wps:cNvCnPr>
                        <wps:spPr>
                          <a:xfrm flipV="1">
                            <a:off x="1350290" y="274908"/>
                            <a:ext cx="1249371" cy="350794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Прямая соединительная линия 6"/>
                        <wps:cNvCnPr>
                          <a:stCxn id="2" idx="0"/>
                          <a:endCxn id="81" idx="0"/>
                        </wps:cNvCnPr>
                        <wps:spPr>
                          <a:xfrm>
                            <a:off x="69112" y="274908"/>
                            <a:ext cx="2530549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Надпись 7"/>
                        <wps:cNvSpPr txBox="1"/>
                        <wps:spPr>
                          <a:xfrm>
                            <a:off x="1951165" y="4"/>
                            <a:ext cx="382772" cy="36150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B2AC1" w:rsidRPr="00B26673" w:rsidRDefault="005B2AC1" w:rsidP="00B26673">
                              <w:pPr>
                                <w:ind w:firstLine="0"/>
                                <w:jc w:val="center"/>
                                <w:rPr>
                                  <w:rStyle w:val="afffe"/>
                                </w:rPr>
                              </w:pPr>
                              <w:r>
                                <w:rPr>
                                  <w:rStyle w:val="afffe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Надпись 85"/>
                        <wps:cNvSpPr txBox="1"/>
                        <wps:spPr>
                          <a:xfrm>
                            <a:off x="547797" y="8"/>
                            <a:ext cx="382772" cy="36150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B2AC1" w:rsidRPr="00B26673" w:rsidRDefault="005B2AC1" w:rsidP="00B26673">
                              <w:pPr>
                                <w:ind w:firstLine="0"/>
                                <w:jc w:val="center"/>
                                <w:rPr>
                                  <w:rStyle w:val="afffe"/>
                                </w:rPr>
                              </w:pPr>
                              <w:r>
                                <w:rPr>
                                  <w:rStyle w:val="afffe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Прямая со стрелкой 8"/>
                        <wps:cNvCnPr/>
                        <wps:spPr>
                          <a:xfrm>
                            <a:off x="1350290" y="274981"/>
                            <a:ext cx="0" cy="436286"/>
                          </a:xfrm>
                          <a:prstGeom prst="straightConnector1">
                            <a:avLst/>
                          </a:prstGeom>
                          <a:ln w="12700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7" name="Надпись 87"/>
                        <wps:cNvSpPr txBox="1"/>
                        <wps:spPr>
                          <a:xfrm>
                            <a:off x="1253612" y="285515"/>
                            <a:ext cx="382772" cy="36150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B2AC1" w:rsidRPr="00B26673" w:rsidRDefault="005B2AC1" w:rsidP="00B26673">
                              <w:pPr>
                                <w:ind w:firstLine="0"/>
                                <w:jc w:val="center"/>
                                <w:rPr>
                                  <w:rStyle w:val="afffe"/>
                                </w:rPr>
                              </w:pPr>
                              <w:r>
                                <w:rPr>
                                  <w:rStyle w:val="afffe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Надпись 88"/>
                        <wps:cNvSpPr txBox="1"/>
                        <wps:spPr>
                          <a:xfrm>
                            <a:off x="766009" y="531524"/>
                            <a:ext cx="382772" cy="36150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B2AC1" w:rsidRPr="00B26673" w:rsidRDefault="005B2AC1" w:rsidP="00B26673">
                              <w:pPr>
                                <w:ind w:firstLine="0"/>
                                <w:jc w:val="center"/>
                                <w:rPr>
                                  <w:rStyle w:val="afffe"/>
                                </w:rPr>
                              </w:pPr>
                              <w:r w:rsidRPr="00B26673">
                                <w:rPr>
                                  <w:rStyle w:val="afffe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Надпись 96"/>
                        <wps:cNvSpPr txBox="1"/>
                        <wps:spPr>
                          <a:xfrm>
                            <a:off x="1702077" y="482771"/>
                            <a:ext cx="382772" cy="36150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B2AC1" w:rsidRPr="00B26673" w:rsidRDefault="005B2AC1" w:rsidP="00B26673">
                              <w:pPr>
                                <w:ind w:firstLine="0"/>
                                <w:jc w:val="center"/>
                                <w:rPr>
                                  <w:rStyle w:val="afffe"/>
                                </w:rPr>
                              </w:pPr>
                              <w:r w:rsidRPr="00B26673">
                                <w:rPr>
                                  <w:rStyle w:val="afffe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Прямая соединительная линия 97"/>
                        <wps:cNvCnPr>
                          <a:stCxn id="2" idx="0"/>
                        </wps:cNvCnPr>
                        <wps:spPr>
                          <a:xfrm>
                            <a:off x="69112" y="274908"/>
                            <a:ext cx="1281178" cy="436181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8" name="Прямая соединительная линия 98"/>
                        <wps:cNvCnPr>
                          <a:stCxn id="81" idx="0"/>
                        </wps:cNvCnPr>
                        <wps:spPr>
                          <a:xfrm flipH="1">
                            <a:off x="1350291" y="274908"/>
                            <a:ext cx="1249370" cy="436181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9" name="Надпись 99"/>
                        <wps:cNvSpPr txBox="1"/>
                        <wps:spPr>
                          <a:xfrm>
                            <a:off x="805012" y="193954"/>
                            <a:ext cx="382772" cy="36150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B2AC1" w:rsidRPr="00B26673" w:rsidRDefault="005B2AC1" w:rsidP="00B26673">
                              <w:pPr>
                                <w:ind w:firstLine="0"/>
                                <w:jc w:val="center"/>
                                <w:rPr>
                                  <w:rStyle w:val="afffe"/>
                                </w:rPr>
                              </w:pPr>
                              <w:r w:rsidRPr="00B26673">
                                <w:rPr>
                                  <w:rStyle w:val="afffe"/>
                                </w:rPr>
                                <w:t>l</w:t>
                              </w:r>
                              <w:r>
                                <w:rPr>
                                  <w:rStyle w:val="afffe"/>
                                </w:rPr>
                                <w:t xml:space="preserve"> – 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Надпись 100"/>
                        <wps:cNvSpPr txBox="1"/>
                        <wps:spPr>
                          <a:xfrm>
                            <a:off x="1636394" y="193954"/>
                            <a:ext cx="382772" cy="36150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5B2AC1" w:rsidRPr="00B26673" w:rsidRDefault="005B2AC1" w:rsidP="00B26673">
                              <w:pPr>
                                <w:ind w:firstLine="0"/>
                                <w:jc w:val="center"/>
                                <w:rPr>
                                  <w:rStyle w:val="afffe"/>
                                </w:rPr>
                              </w:pPr>
                              <w:r w:rsidRPr="00B26673">
                                <w:rPr>
                                  <w:rStyle w:val="afffe"/>
                                </w:rPr>
                                <w:t>l</w:t>
                              </w:r>
                              <w:r>
                                <w:rPr>
                                  <w:rStyle w:val="afffe"/>
                                </w:rPr>
                                <w:t xml:space="preserve"> – 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77CB35B" id="Полотно 1" o:spid="_x0000_s1104" editas="canvas" style="width:210.15pt;height:96.35pt;mso-position-horizontal-relative:char;mso-position-vertical-relative:line" coordsize="26682,122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">
                <v:shape id="_x0000_s1105" type="#_x0000_t75" style="position:absolute;width:26682;height:12236;visibility:visible;mso-wrap-style:square">
                  <v:fill o:detectmouseclick="t"/>
                  <v:path o:connecttype="none"/>
                </v:shape>
                <v:rect id="Прямоугольник 2" o:spid="_x0000_s1106" style="position:absolute;top:2749;width:1382;height:93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" fillcolor="#4f81bd [3204]" strokecolor="#243f60 [1604]" strokeweight="2pt"/>
                <v:rect id="Прямоугольник 81" o:spid="_x0000_s1107" style="position:absolute;left:25305;top:2749;width:1382;height:93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" fillcolor="#4f81bd [3204]" strokecolor="#243f60 [1604]" strokeweight="2pt"/>
                <v:line id="Прямая соединительная линия 3" o:spid="_x0000_s1108" style="position:absolute;visibility:visible;mso-wrap-style:square" from="691,2749" to="13502,62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" strokecolor="#4579b8 [3044]"/>
                <v:line id="Прямая соединительная линия 5" o:spid="_x0000_s1109" style="position:absolute;flip:y;visibility:visible;mso-wrap-style:square" from="13502,2749" to="25996,6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" strokecolor="#4579b8 [3044]"/>
                <v:line id="Прямая соединительная линия 6" o:spid="_x0000_s1110" style="position:absolute;visibility:visible;mso-wrap-style:square" from="691,2749" to="25996,27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" strokecolor="#4579b8 [3044]"/>
                <v:shape id="Надпись 7" o:spid="_x0000_s1111" type="#_x0000_t202" style="position:absolute;left:19511;width:3828;height:36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" filled="f" stroked="f" strokeweight=".5pt">
                  <v:textbox inset="0,0,0,0">
                    <w:txbxContent>
                      <w:p w:rsidR="005B2AC1" w:rsidRPr="00B26673" w:rsidRDefault="005B2AC1" w:rsidP="00B26673">
                        <w:pPr>
                          <w:ind w:firstLine="0"/>
                          <w:jc w:val="center"/>
                          <w:rPr>
                            <w:rStyle w:val="afffe"/>
                          </w:rPr>
                        </w:pPr>
                        <w:r>
                          <w:rPr>
                            <w:rStyle w:val="afffe"/>
                          </w:rPr>
                          <w:t>L</w:t>
                        </w:r>
                      </w:p>
                    </w:txbxContent>
                  </v:textbox>
                </v:shape>
                <v:shape id="Надпись 85" o:spid="_x0000_s1112" type="#_x0000_t202" style="position:absolute;left:5477;width:3828;height:36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" filled="f" stroked="f" strokeweight=".5pt">
                  <v:textbox inset="0,0,0,0">
                    <w:txbxContent>
                      <w:p w:rsidR="005B2AC1" w:rsidRPr="00B26673" w:rsidRDefault="005B2AC1" w:rsidP="00B26673">
                        <w:pPr>
                          <w:ind w:firstLine="0"/>
                          <w:jc w:val="center"/>
                          <w:rPr>
                            <w:rStyle w:val="afffe"/>
                          </w:rPr>
                        </w:pPr>
                        <w:r>
                          <w:rPr>
                            <w:rStyle w:val="afffe"/>
                          </w:rPr>
                          <w:t>L</w:t>
                        </w:r>
                      </w:p>
                    </w:txbxContent>
                  </v:textbox>
                </v:shape>
                <v:shape id="Прямая со стрелкой 8" o:spid="_x0000_s1113" type="#_x0000_t32" style="position:absolute;left:13502;top:2749;width:0;height:43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" strokecolor="#4579b8 [3044]" strokeweight="1pt">
                  <v:stroke endarrow="block"/>
                </v:shape>
                <v:shape id="Надпись 87" o:spid="_x0000_s1114" type="#_x0000_t202" style="position:absolute;left:12536;top:2855;width:3827;height:36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" filled="f" stroked="f" strokeweight=".5pt">
                  <v:textbox inset="0,0,0,0">
                    <w:txbxContent>
                      <w:p w:rsidR="005B2AC1" w:rsidRPr="00B26673" w:rsidRDefault="005B2AC1" w:rsidP="00B26673">
                        <w:pPr>
                          <w:ind w:firstLine="0"/>
                          <w:jc w:val="center"/>
                          <w:rPr>
                            <w:rStyle w:val="afffe"/>
                          </w:rPr>
                        </w:pPr>
                        <w:r>
                          <w:rPr>
                            <w:rStyle w:val="afffe"/>
                          </w:rPr>
                          <w:t>h</w:t>
                        </w:r>
                      </w:p>
                    </w:txbxContent>
                  </v:textbox>
                </v:shape>
                <v:shape id="Надпись 88" o:spid="_x0000_s1115" type="#_x0000_t202" style="position:absolute;left:7660;top:5315;width:3827;height:36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" filled="f" stroked="f" strokeweight=".5pt">
                  <v:textbox inset="0,0,0,0">
                    <w:txbxContent>
                      <w:p w:rsidR="005B2AC1" w:rsidRPr="00B26673" w:rsidRDefault="005B2AC1" w:rsidP="00B26673">
                        <w:pPr>
                          <w:ind w:firstLine="0"/>
                          <w:jc w:val="center"/>
                          <w:rPr>
                            <w:rStyle w:val="afffe"/>
                          </w:rPr>
                        </w:pPr>
                        <w:r w:rsidRPr="00B26673">
                          <w:rPr>
                            <w:rStyle w:val="afffe"/>
                          </w:rPr>
                          <w:t>l</w:t>
                        </w:r>
                      </w:p>
                    </w:txbxContent>
                  </v:textbox>
                </v:shape>
                <v:shape id="Надпись 96" o:spid="_x0000_s1116" type="#_x0000_t202" style="position:absolute;left:17020;top:4827;width:3828;height:36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" filled="f" stroked="f" strokeweight=".5pt">
                  <v:textbox inset="0,0,0,0">
                    <w:txbxContent>
                      <w:p w:rsidR="005B2AC1" w:rsidRPr="00B26673" w:rsidRDefault="005B2AC1" w:rsidP="00B26673">
                        <w:pPr>
                          <w:ind w:firstLine="0"/>
                          <w:jc w:val="center"/>
                          <w:rPr>
                            <w:rStyle w:val="afffe"/>
                          </w:rPr>
                        </w:pPr>
                        <w:r w:rsidRPr="00B26673">
                          <w:rPr>
                            <w:rStyle w:val="afffe"/>
                          </w:rPr>
                          <w:t>l</w:t>
                        </w:r>
                      </w:p>
                    </w:txbxContent>
                  </v:textbox>
                </v:shape>
                <v:line id="Прямая соединительная линия 97" o:spid="_x0000_s1117" style="position:absolute;visibility:visible;mso-wrap-style:square" from="691,2749" to="13502,7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" strokecolor="#4579b8 [3044]"/>
                <v:line id="Прямая соединительная линия 98" o:spid="_x0000_s1118" style="position:absolute;flip:x;visibility:visible;mso-wrap-style:square" from="13502,2749" to="25996,7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" strokecolor="#4579b8 [3044]"/>
                <v:shape id="Надпись 99" o:spid="_x0000_s1119" type="#_x0000_t202" style="position:absolute;left:8050;top:1939;width:3827;height:36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" filled="f" stroked="f" strokeweight=".5pt">
                  <v:textbox inset="0,0,0,0">
                    <w:txbxContent>
                      <w:p w:rsidR="005B2AC1" w:rsidRPr="00B26673" w:rsidRDefault="005B2AC1" w:rsidP="00B26673">
                        <w:pPr>
                          <w:ind w:firstLine="0"/>
                          <w:jc w:val="center"/>
                          <w:rPr>
                            <w:rStyle w:val="afffe"/>
                          </w:rPr>
                        </w:pPr>
                        <w:r w:rsidRPr="00B26673">
                          <w:rPr>
                            <w:rStyle w:val="afffe"/>
                          </w:rPr>
                          <w:t>l</w:t>
                        </w:r>
                        <w:r>
                          <w:rPr>
                            <w:rStyle w:val="afffe"/>
                          </w:rPr>
                          <w:t xml:space="preserve"> – x</w:t>
                        </w:r>
                      </w:p>
                    </w:txbxContent>
                  </v:textbox>
                </v:shape>
                <v:shape id="Надпись 100" o:spid="_x0000_s1120" type="#_x0000_t202" style="position:absolute;left:16363;top:1939;width:3828;height:36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" filled="f" stroked="f" strokeweight=".5pt">
                  <v:textbox inset="0,0,0,0">
                    <w:txbxContent>
                      <w:p w:rsidR="005B2AC1" w:rsidRPr="00B26673" w:rsidRDefault="005B2AC1" w:rsidP="00B26673">
                        <w:pPr>
                          <w:ind w:firstLine="0"/>
                          <w:jc w:val="center"/>
                          <w:rPr>
                            <w:rStyle w:val="afffe"/>
                          </w:rPr>
                        </w:pPr>
                        <w:r w:rsidRPr="00B26673">
                          <w:rPr>
                            <w:rStyle w:val="afffe"/>
                          </w:rPr>
                          <w:t>l</w:t>
                        </w:r>
                        <w:r>
                          <w:rPr>
                            <w:rStyle w:val="afffe"/>
                          </w:rPr>
                          <w:t xml:space="preserve"> – x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BF5D09" w:rsidRDefault="00BF5D09" w:rsidP="00BF5D09">
      <w:r>
        <w:t xml:space="preserve">При небольшом провисании провода можно считать, что он представляет собой ломаную и двух отрезков по </w:t>
      </w:r>
      <w:r w:rsidRPr="009F5D93">
        <w:rPr>
          <w:rStyle w:val="aa"/>
        </w:rPr>
        <w:t>l</w:t>
      </w:r>
      <w:r>
        <w:t xml:space="preserve"> м. По теореме Пифагора </w:t>
      </w:r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L</m:t>
            </m:r>
          </m:e>
          <m:sup>
            <m:r>
              <w:rPr>
                <w:rFonts w:ascii="Cambria Math" w:hAnsi="Cambria Math"/>
                <w:lang w:val="en-US"/>
              </w:rPr>
              <m:t>2</m:t>
            </m:r>
          </m:sup>
        </m:sSup>
        <m:r>
          <w:rPr>
            <w:rFonts w:ascii="Cambria Math" w:hAnsi="Cambria Math"/>
            <w:lang w:val="en-US"/>
          </w:rPr>
          <m:t>+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h</m:t>
            </m:r>
          </m:e>
          <m:sup>
            <m:r>
              <w:rPr>
                <w:rFonts w:ascii="Cambria Math" w:hAnsi="Cambria Math"/>
                <w:lang w:val="en-US"/>
              </w:rPr>
              <m:t>2</m:t>
            </m:r>
          </m:sup>
        </m:sSup>
        <m:r>
          <w:rPr>
            <w:rFonts w:ascii="Cambria Math" w:hAnsi="Cambria Math"/>
            <w:lang w:val="en-US"/>
          </w:rPr>
          <m:t>=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l</m:t>
            </m:r>
          </m:e>
          <m:sup>
            <m:r>
              <w:rPr>
                <w:rFonts w:ascii="Cambria Math" w:hAnsi="Cambria Math"/>
                <w:lang w:val="en-US"/>
              </w:rPr>
              <m:t>2</m:t>
            </m:r>
          </m:sup>
        </m:sSup>
      </m:oMath>
      <w:r>
        <w:rPr>
          <w:lang w:val="en-US"/>
        </w:rPr>
        <w:t xml:space="preserve">,  </w:t>
      </w:r>
      <w:r>
        <w:t xml:space="preserve">то есть </w:t>
      </w:r>
      <m:oMath>
        <m:r>
          <w:rPr>
            <w:rFonts w:ascii="Cambria Math" w:hAnsi="Cambria Math"/>
          </w:rPr>
          <m:t>h=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l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L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>
        <w:rPr>
          <w:lang w:val="en-US"/>
        </w:rPr>
        <w:t>.</w:t>
      </w:r>
    </w:p>
    <w:p w:rsidR="00BF5D09" w:rsidRPr="00B23B40" w:rsidRDefault="00BF5D09" w:rsidP="00BF5D09">
      <w:pPr>
        <w:rPr>
          <w:lang w:val="en-US"/>
        </w:rPr>
      </w:pPr>
      <w:r>
        <w:t xml:space="preserve">Необходимо исследовать зависимость </w:t>
      </w:r>
      <w:r>
        <w:rPr>
          <w:rStyle w:val="aa"/>
        </w:rPr>
        <w:t>h</w:t>
      </w:r>
      <w:r>
        <w:t xml:space="preserve"> от </w:t>
      </w:r>
      <w:r>
        <w:rPr>
          <w:rStyle w:val="aa"/>
        </w:rPr>
        <w:t>l</w:t>
      </w:r>
      <w:r>
        <w:t xml:space="preserve"> при малых изменениях </w:t>
      </w:r>
      <w:r>
        <w:rPr>
          <w:rStyle w:val="aa"/>
        </w:rPr>
        <w:t>l</w:t>
      </w:r>
      <w:r>
        <w:t xml:space="preserve">. Если длина кабеля уменьшилась на </w:t>
      </w:r>
      <w:r>
        <w:rPr>
          <w:lang w:val="en-US"/>
        </w:rPr>
        <w:t>2</w:t>
      </w:r>
      <w:r w:rsidRPr="00124F96">
        <w:rPr>
          <w:rStyle w:val="aa"/>
        </w:rPr>
        <w:t>x</w:t>
      </w:r>
      <w:r>
        <w:t xml:space="preserve">, то </w:t>
      </w:r>
      <w:r w:rsidRPr="00124F96">
        <w:rPr>
          <w:rStyle w:val="aa"/>
        </w:rPr>
        <w:t>l</w:t>
      </w:r>
      <w:r>
        <w:t xml:space="preserve"> уменьшилось на </w:t>
      </w:r>
      <w:r w:rsidRPr="00124F96">
        <w:rPr>
          <w:rStyle w:val="aa"/>
        </w:rPr>
        <w:t>x</w:t>
      </w:r>
      <w:r>
        <w:rPr>
          <w:lang w:val="en-US"/>
        </w:rPr>
        <w:t xml:space="preserve">, </w:t>
      </w:r>
      <m:oMath>
        <m:r>
          <m:rPr>
            <m:sty m:val="p"/>
          </m:rPr>
          <w:rPr>
            <w:rFonts w:ascii="Cambria Math" w:hAnsi="Cambria Math"/>
          </w:rPr>
          <m:t>Δ</m:t>
        </m:r>
        <m:r>
          <w:rPr>
            <w:rFonts w:ascii="Cambria Math" w:hAnsi="Cambria Math"/>
          </w:rPr>
          <m:t>l=-x</m:t>
        </m:r>
      </m:oMath>
      <w:r>
        <w:rPr>
          <w:lang w:val="en-US"/>
        </w:rPr>
        <w:t xml:space="preserve"> </w:t>
      </w:r>
      <w:r>
        <w:t xml:space="preserve"> Имеем </w:t>
      </w:r>
      <m:oMath>
        <m:r>
          <m:rPr>
            <m:sty m:val="p"/>
          </m:rPr>
          <w:rPr>
            <w:rFonts w:ascii="Cambria Math" w:hAnsi="Cambria Math"/>
          </w:rPr>
          <m:t>Δ</m:t>
        </m:r>
        <m:r>
          <w:rPr>
            <w:rFonts w:ascii="Cambria Math" w:hAnsi="Cambria Math"/>
          </w:rPr>
          <m:t>h≈dh=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h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m:rPr>
            <m:sty m:val="p"/>
          </m:rPr>
          <w:rPr>
            <w:rFonts w:ascii="Cambria Math" w:hAnsi="Cambria Math"/>
          </w:rPr>
          <m:t>Δ</m:t>
        </m:r>
        <m:r>
          <w:rPr>
            <w:rFonts w:ascii="Cambria Math" w:hAnsi="Cambria Math"/>
          </w:rPr>
          <m:t>l=-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h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m:rPr>
            <m:sty m:val="p"/>
          </m:rPr>
          <w:rPr>
            <w:rFonts w:ascii="Cambria Math" w:hAnsi="Cambria Math"/>
          </w:rPr>
          <m:t>⋅</m:t>
        </m:r>
        <m:r>
          <w:rPr>
            <w:rFonts w:ascii="Cambria Math" w:hAnsi="Cambria Math"/>
          </w:rPr>
          <m:t>x</m:t>
        </m:r>
      </m:oMath>
      <w:r>
        <w:rPr>
          <w:lang w:val="en-US"/>
        </w:rPr>
        <w:t xml:space="preserve">. </w:t>
      </w:r>
      <w:r>
        <w:t xml:space="preserve">Значит, </w:t>
      </w:r>
      <m:oMath>
        <m:r>
          <m:rPr>
            <m:sty m:val="p"/>
          </m:rPr>
          <w:rPr>
            <w:rFonts w:ascii="Cambria Math" w:hAnsi="Cambria Math"/>
          </w:rPr>
          <m:t>Δ</m:t>
        </m:r>
        <m:r>
          <w:rPr>
            <w:rFonts w:ascii="Cambria Math" w:hAnsi="Cambria Math"/>
            <w:lang w:val="en-US"/>
          </w:rPr>
          <m:t>h</m:t>
        </m:r>
        <m:r>
          <w:rPr>
            <w:rFonts w:ascii="Cambria Math" w:hAnsi="Cambria Math"/>
          </w:rPr>
          <m:t>≈-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l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l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L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rad>
          </m:den>
        </m:f>
        <m:r>
          <w:rPr>
            <w:rFonts w:ascii="Cambria Math" w:hAnsi="Cambria Math"/>
          </w:rPr>
          <m:t>x=-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l</m:t>
            </m:r>
          </m:num>
          <m:den>
            <m:r>
              <w:rPr>
                <w:rFonts w:ascii="Cambria Math" w:hAnsi="Cambria Math"/>
              </w:rPr>
              <m:t>h</m:t>
            </m:r>
          </m:den>
        </m:f>
        <m:r>
          <w:rPr>
            <w:rFonts w:ascii="Cambria Math" w:hAnsi="Cambria Math"/>
          </w:rPr>
          <m:t>x</m:t>
        </m:r>
      </m:oMath>
      <w:r>
        <w:rPr>
          <w:lang w:val="en-US"/>
        </w:rPr>
        <w:t>.</w:t>
      </w:r>
      <w:r>
        <w:t xml:space="preserve"> Новая длина равна</w:t>
      </w:r>
      <w:r>
        <w:rPr>
          <w:lang w:val="en-US"/>
        </w:rPr>
        <w:t xml:space="preserve"> </w:t>
      </w:r>
      <m:oMath>
        <m:r>
          <w:rPr>
            <w:rFonts w:ascii="Cambria Math" w:hAnsi="Cambria Math"/>
          </w:rPr>
          <m:t>h+</m:t>
        </m:r>
        <m:r>
          <m:rPr>
            <m:sty m:val="p"/>
          </m:rPr>
          <w:rPr>
            <w:rFonts w:ascii="Cambria Math" w:hAnsi="Cambria Math"/>
          </w:rPr>
          <m:t>Δ</m:t>
        </m:r>
        <m:r>
          <w:rPr>
            <w:rFonts w:ascii="Cambria Math" w:hAnsi="Cambria Math"/>
          </w:rPr>
          <m:t>h≈h-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l</m:t>
            </m:r>
          </m:num>
          <m:den>
            <m:r>
              <w:rPr>
                <w:rFonts w:ascii="Cambria Math" w:hAnsi="Cambria Math"/>
              </w:rPr>
              <m:t>h</m:t>
            </m:r>
          </m:den>
        </m:f>
        <m:r>
          <w:rPr>
            <w:rFonts w:ascii="Cambria Math" w:hAnsi="Cambria Math"/>
          </w:rPr>
          <m:t>x</m:t>
        </m:r>
      </m:oMath>
      <w:r>
        <w:rPr>
          <w:lang w:val="en-US"/>
        </w:rPr>
        <w:t>.</w:t>
      </w:r>
      <w:r>
        <w:t xml:space="preserve"> </w:t>
      </w:r>
    </w:p>
    <w:p w:rsidR="00BF5D09" w:rsidRDefault="00BF5D09" w:rsidP="00BF5D09">
      <w:r>
        <w:t>Этот эффект важен из-за сжатия металла при понижении темпера</w:t>
      </w:r>
      <w:r>
        <w:lastRenderedPageBreak/>
        <w:t xml:space="preserve">туры. Пусть материал провода сжимается на </w:t>
      </w:r>
      <w:r w:rsidRPr="009F5D93">
        <w:rPr>
          <w:rStyle w:val="aa"/>
        </w:rPr>
        <w:t>kl</w:t>
      </w:r>
      <w:r>
        <w:t xml:space="preserve"> м при уменьшении температуры на 1 градус. Здесь </w:t>
      </w:r>
      <w:r w:rsidRPr="009F5D93">
        <w:rPr>
          <w:rStyle w:val="aa"/>
        </w:rPr>
        <w:t>k</w:t>
      </w:r>
      <w:r>
        <w:t xml:space="preserve"> – коэффициент линейного расширения. </w:t>
      </w:r>
    </w:p>
    <w:p w:rsidR="00BF5D09" w:rsidRPr="009F1C55" w:rsidRDefault="00BF5D09" w:rsidP="00BF5D09">
      <w:pPr>
        <w:rPr>
          <w:i/>
        </w:rPr>
      </w:pPr>
      <w:r>
        <w:t xml:space="preserve">Для металлов, из которых делают провода, он </w:t>
      </w:r>
      <w:hyperlink r:id="rId16" w:history="1">
        <w:r w:rsidRPr="005F1B7F">
          <w:rPr>
            <w:rStyle w:val="af7"/>
          </w:rPr>
          <w:t>равен примерно</w:t>
        </w:r>
      </w:hyperlink>
      <w:r>
        <w:t xml:space="preserve"> </w:t>
      </w:r>
      <m:oMath>
        <m:r>
          <w:rPr>
            <w:rFonts w:ascii="Cambria Math" w:hAnsi="Cambria Math"/>
          </w:rPr>
          <m:t>2⋅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</w:rPr>
              <m:t>10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  <w:lang w:val="en-US"/>
              </w:rPr>
              <m:t>-</m:t>
            </m:r>
            <m:r>
              <w:rPr>
                <w:rFonts w:ascii="Cambria Math" w:hAnsi="Cambria Math"/>
              </w:rPr>
              <m:t>5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С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p>
                <m:r>
                  <w:rPr>
                    <w:rFonts w:ascii="Cambria Math" w:hAnsi="Cambria Math"/>
                    <w:lang w:val="en-US"/>
                  </w:rPr>
                  <m:t>∘</m:t>
                </m:r>
              </m:sup>
            </m:sSup>
          </m:e>
          <m:sup>
            <m:r>
              <w:rPr>
                <w:rFonts w:ascii="Cambria Math" w:hAnsi="Cambria Math"/>
              </w:rPr>
              <m:t>-1</m:t>
            </m:r>
          </m:sup>
        </m:sSup>
      </m:oMath>
      <w:r>
        <w:rPr>
          <w:lang w:val="en-US"/>
        </w:rPr>
        <w:t xml:space="preserve">. </w:t>
      </w:r>
      <w:r>
        <w:t>При понижении температуры с +25</w:t>
      </w:r>
      <w:r>
        <w:sym w:font="Symbol" w:char="F0B0"/>
      </w:r>
      <w:r>
        <w:t xml:space="preserve"> до –25</w:t>
      </w:r>
      <w:r>
        <w:sym w:font="Symbol" w:char="F0B0"/>
      </w:r>
      <w:r>
        <w:t xml:space="preserve"> длина металлического предмета уменьшится на</w:t>
      </w:r>
      <w:r>
        <w:rPr>
          <w:lang w:val="en-US"/>
        </w:rPr>
        <w:t xml:space="preserve"> </w:t>
      </w:r>
      <w:r>
        <w:t xml:space="preserve">долю </w:t>
      </w:r>
      <m:oMath>
        <m:r>
          <w:rPr>
            <w:rFonts w:ascii="Cambria Math" w:hAnsi="Cambria Math"/>
          </w:rPr>
          <m:t>50⋅2⋅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</w:rPr>
              <m:t>10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  <w:lang w:val="en-US"/>
              </w:rPr>
              <m:t>-</m:t>
            </m:r>
            <m:r>
              <w:rPr>
                <w:rFonts w:ascii="Cambria Math" w:hAnsi="Cambria Math"/>
              </w:rPr>
              <m:t>5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10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  <w:lang w:val="en-US"/>
              </w:rPr>
              <m:t>-3</m:t>
            </m:r>
          </m:sup>
        </m:sSup>
      </m:oMath>
      <w:r>
        <w:t xml:space="preserve"> от самой себя. То есть </w:t>
      </w:r>
      <m:oMath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10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  <w:lang w:val="en-US"/>
              </w:rPr>
              <m:t>-3</m:t>
            </m:r>
          </m:sup>
        </m:sSup>
        <m:r>
          <w:rPr>
            <w:rFonts w:ascii="Cambria Math" w:hAnsi="Cambria Math"/>
            <w:lang w:val="en-US"/>
          </w:rPr>
          <m:t>l</m:t>
        </m:r>
      </m:oMath>
      <w:r>
        <w:t>.</w:t>
      </w:r>
    </w:p>
    <w:p w:rsidR="00BF5D09" w:rsidRPr="00B23B40" w:rsidRDefault="00BF5D09" w:rsidP="00BF5D09">
      <w:pPr>
        <w:rPr>
          <w:lang w:val="en-US"/>
        </w:rPr>
      </w:pPr>
      <m:oMathPara>
        <m:oMath>
          <m:r>
            <w:rPr>
              <w:rFonts w:ascii="Cambria Math" w:hAnsi="Cambria Math"/>
            </w:rPr>
            <m:t>h+</m:t>
          </m:r>
          <m:r>
            <m:rPr>
              <m:sty m:val="p"/>
            </m:rPr>
            <w:rPr>
              <w:rFonts w:ascii="Cambria Math" w:hAnsi="Cambria Math"/>
            </w:rPr>
            <m:t>Δ</m:t>
          </m:r>
          <m:r>
            <w:rPr>
              <w:rFonts w:ascii="Cambria Math" w:hAnsi="Cambria Math"/>
            </w:rPr>
            <m:t>h≈h-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l</m:t>
              </m:r>
            </m:num>
            <m:den>
              <m:r>
                <w:rPr>
                  <w:rFonts w:ascii="Cambria Math" w:hAnsi="Cambria Math"/>
                </w:rPr>
                <m:t>h</m:t>
              </m:r>
            </m:den>
          </m:f>
          <m:r>
            <w:rPr>
              <w:rFonts w:ascii="Cambria Math" w:hAnsi="Cambria Math"/>
            </w:rPr>
            <m:t>⋅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10</m:t>
              </m:r>
              <m:ctrlPr>
                <w:rPr>
                  <w:rFonts w:ascii="Cambria Math" w:hAnsi="Cambria Math"/>
                  <w:i/>
                </w:rPr>
              </m:ctrlPr>
            </m:e>
            <m:sup>
              <m:r>
                <w:rPr>
                  <w:rFonts w:ascii="Cambria Math" w:hAnsi="Cambria Math"/>
                  <w:lang w:val="en-US"/>
                </w:rPr>
                <m:t>-3</m:t>
              </m:r>
            </m:sup>
          </m:sSup>
          <m:r>
            <w:rPr>
              <w:rFonts w:ascii="Cambria Math" w:hAnsi="Cambria Math"/>
              <w:lang w:val="en-US"/>
            </w:rPr>
            <m:t>l=</m:t>
          </m:r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h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lang w:val="en-US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10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-3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/>
                    </w:rPr>
                    <m:t>l</m:t>
                  </m:r>
                </m:e>
                <m:sup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lang w:val="en-US"/>
                </w:rPr>
                <m:t>h</m:t>
              </m:r>
            </m:den>
          </m:f>
        </m:oMath>
      </m:oMathPara>
    </w:p>
    <w:p w:rsidR="00BF5D09" w:rsidRDefault="00BF5D09" w:rsidP="00BF5D09">
      <w:r>
        <w:t xml:space="preserve">Эта величина неотрицательна, если </w:t>
      </w:r>
      <m:oMath>
        <m:r>
          <w:rPr>
            <w:rFonts w:ascii="Cambria Math" w:hAnsi="Cambria Math"/>
          </w:rPr>
          <m:t>h≥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10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p>
                <m:r>
                  <w:rPr>
                    <w:rFonts w:ascii="Cambria Math" w:hAnsi="Cambria Math"/>
                    <w:lang w:val="en-US"/>
                  </w:rPr>
                  <m:t>-3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l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</m:e>
        </m:rad>
        <m:r>
          <w:rPr>
            <w:rFonts w:ascii="Cambria Math" w:hAnsi="Cambria Math"/>
          </w:rPr>
          <m:t>≈0,032 l</m:t>
        </m:r>
      </m:oMath>
      <w:r>
        <w:rPr>
          <w:lang w:val="en-US"/>
        </w:rPr>
        <w:t xml:space="preserve">. </w:t>
      </w:r>
      <w:r>
        <w:t>Если же провис изначально меньше, то длина кабеля станет меньше 2</w:t>
      </w:r>
      <w:r w:rsidRPr="009460EC">
        <w:rPr>
          <w:rStyle w:val="aa"/>
        </w:rPr>
        <w:t>l</w:t>
      </w:r>
      <w:r>
        <w:t>, что приведет к его натяжению и возможному разрыву.</w:t>
      </w:r>
    </w:p>
    <w:p w:rsidR="00BF5D09" w:rsidRDefault="00BF5D09" w:rsidP="00BF5D09">
      <w:r>
        <w:t>Выпишем полученные результаты для ЛЭП разного назначения</w:t>
      </w:r>
      <w:r w:rsidR="00C95ED1">
        <w:t>. Информация из справочников:</w:t>
      </w:r>
    </w:p>
    <w:p w:rsidR="004B00FA" w:rsidRPr="000C1939" w:rsidRDefault="004B00FA" w:rsidP="004B00FA">
      <w:pPr>
        <w:pStyle w:val="a9"/>
      </w:pPr>
      <w:r w:rsidRPr="000C1939">
        <w:rPr>
          <w:b/>
        </w:rPr>
        <w:t>Промежуточный пролет</w:t>
      </w:r>
      <w:r w:rsidRPr="000C1939">
        <w:t xml:space="preserve"> – это расстояние по горизонтали между двумя смежными промежуточными опорами. На воздушной линии до 1 кВ длина пролетов от 30 до 50 м, а на воздушной линии выше 1 кВ длина пролетов от 100 до 250 м.</w:t>
      </w:r>
    </w:p>
    <w:p w:rsidR="004B00FA" w:rsidRDefault="004B00FA" w:rsidP="00BF5D09"/>
    <w:tbl>
      <w:tblPr>
        <w:tblStyle w:val="aff4"/>
        <w:tblW w:w="5000" w:type="pct"/>
        <w:tblLook w:val="04A0" w:firstRow="1" w:lastRow="0" w:firstColumn="1" w:lastColumn="0" w:noHBand="0" w:noVBand="1"/>
      </w:tblPr>
      <w:tblGrid>
        <w:gridCol w:w="2101"/>
        <w:gridCol w:w="3473"/>
        <w:gridCol w:w="4281"/>
      </w:tblGrid>
      <w:tr w:rsidR="00BF5D09" w:rsidTr="004B00FA">
        <w:tc>
          <w:tcPr>
            <w:tcW w:w="1066" w:type="pct"/>
            <w:vAlign w:val="center"/>
          </w:tcPr>
          <w:p w:rsidR="00BF5D09" w:rsidRDefault="00BF5D09" w:rsidP="00430763">
            <w:pPr>
              <w:ind w:firstLine="0"/>
              <w:jc w:val="center"/>
            </w:pPr>
            <w:r>
              <w:t>Вольтаж</w:t>
            </w:r>
          </w:p>
        </w:tc>
        <w:tc>
          <w:tcPr>
            <w:tcW w:w="1762" w:type="pct"/>
            <w:vAlign w:val="center"/>
          </w:tcPr>
          <w:p w:rsidR="00BF5D09" w:rsidRPr="006B6C37" w:rsidRDefault="00BF5D09" w:rsidP="004B00FA">
            <w:pPr>
              <w:ind w:firstLine="0"/>
              <w:jc w:val="center"/>
              <w:rPr>
                <w:i/>
                <w:lang w:val="en-US"/>
              </w:rPr>
            </w:pPr>
            <w:r>
              <w:t>До 1 кВ,</w:t>
            </w:r>
            <w:r w:rsidR="004B00FA">
              <w:t xml:space="preserve"> </w:t>
            </w:r>
            <m:oMath>
              <m:r>
                <w:rPr>
                  <w:rFonts w:ascii="Cambria Math" w:hAnsi="Cambria Math"/>
                </w:rPr>
                <m:t>30</m:t>
              </m:r>
              <m:r>
                <w:rPr>
                  <w:rFonts w:ascii="Cambria Math" w:hAnsi="Cambria Math"/>
                  <w:lang w:val="en-US"/>
                </w:rPr>
                <m:t>≤2l≤50</m:t>
              </m:r>
            </m:oMath>
          </w:p>
        </w:tc>
        <w:tc>
          <w:tcPr>
            <w:tcW w:w="2172" w:type="pct"/>
            <w:vAlign w:val="center"/>
          </w:tcPr>
          <w:p w:rsidR="00BF5D09" w:rsidRPr="006B6C37" w:rsidRDefault="00BF5D09" w:rsidP="004B00FA">
            <w:pPr>
              <w:ind w:firstLine="0"/>
              <w:jc w:val="center"/>
              <w:rPr>
                <w:lang w:val="en-US"/>
              </w:rPr>
            </w:pPr>
            <w:r>
              <w:t>Более 1 кВ</w:t>
            </w:r>
            <w:r>
              <w:rPr>
                <w:lang w:val="en-US"/>
              </w:rPr>
              <w:t>,</w:t>
            </w:r>
            <w:r w:rsidR="004B00FA">
              <w:t xml:space="preserve"> </w:t>
            </w:r>
            <m:oMath>
              <m:r>
                <w:rPr>
                  <w:rFonts w:ascii="Cambria Math" w:hAnsi="Cambria Math"/>
                  <w:lang w:val="en-US"/>
                </w:rPr>
                <m:t>10</m:t>
              </m:r>
              <m:r>
                <w:rPr>
                  <w:rFonts w:ascii="Cambria Math" w:hAnsi="Cambria Math"/>
                </w:rPr>
                <m:t>0</m:t>
              </m:r>
              <m:r>
                <w:rPr>
                  <w:rFonts w:ascii="Cambria Math" w:hAnsi="Cambria Math"/>
                  <w:lang w:val="en-US"/>
                </w:rPr>
                <m:t>≤2l≤250</m:t>
              </m:r>
            </m:oMath>
          </w:p>
        </w:tc>
      </w:tr>
      <w:tr w:rsidR="00BF5D09" w:rsidTr="004B00FA">
        <w:tc>
          <w:tcPr>
            <w:tcW w:w="1066" w:type="pct"/>
            <w:vAlign w:val="center"/>
          </w:tcPr>
          <w:p w:rsidR="00430763" w:rsidRDefault="00BF5D09" w:rsidP="00430763">
            <w:pPr>
              <w:ind w:firstLine="0"/>
              <w:jc w:val="center"/>
            </w:pPr>
            <w:r>
              <w:t>Границы для</w:t>
            </w:r>
          </w:p>
          <w:p w:rsidR="00BF5D09" w:rsidRPr="006B6C37" w:rsidRDefault="00BF5D09" w:rsidP="00430763">
            <w:pPr>
              <w:ind w:firstLine="0"/>
              <w:jc w:val="center"/>
            </w:pPr>
            <w:r>
              <w:t xml:space="preserve">минимума </w:t>
            </w:r>
            <w:r w:rsidRPr="009460EC">
              <w:rPr>
                <w:rStyle w:val="aa"/>
              </w:rPr>
              <w:t>h</w:t>
            </w:r>
          </w:p>
        </w:tc>
        <w:tc>
          <w:tcPr>
            <w:tcW w:w="1762" w:type="pct"/>
            <w:vAlign w:val="center"/>
          </w:tcPr>
          <w:p w:rsidR="00BF5D09" w:rsidRPr="002E3F37" w:rsidRDefault="00BF5D09" w:rsidP="00430763">
            <w:pPr>
              <w:ind w:firstLine="0"/>
              <w:jc w:val="center"/>
            </w:pPr>
            <w:r>
              <w:t>От 0,47 до 0,79</w:t>
            </w:r>
            <w:r w:rsidR="002E3F37">
              <w:rPr>
                <w:lang w:val="en-US"/>
              </w:rPr>
              <w:t xml:space="preserve"> </w:t>
            </w:r>
            <w:r w:rsidR="002E3F37">
              <w:t>м</w:t>
            </w:r>
          </w:p>
        </w:tc>
        <w:tc>
          <w:tcPr>
            <w:tcW w:w="2172" w:type="pct"/>
            <w:vAlign w:val="center"/>
          </w:tcPr>
          <w:p w:rsidR="00BF5D09" w:rsidRDefault="00BF5D09" w:rsidP="00430763">
            <w:pPr>
              <w:ind w:firstLine="0"/>
              <w:jc w:val="center"/>
            </w:pPr>
            <w:r>
              <w:t>От 1,58 до 3,9 м</w:t>
            </w:r>
          </w:p>
        </w:tc>
      </w:tr>
    </w:tbl>
    <w:p w:rsidR="00BF5D09" w:rsidRDefault="00BF5D09" w:rsidP="00BF5D09">
      <w:r>
        <w:rPr>
          <w:noProof/>
          <w:lang w:val="en-US" w:eastAsia="zh-CN"/>
        </w:rPr>
        <w:drawing>
          <wp:anchor distT="0" distB="0" distL="114300" distR="114300" simplePos="0" relativeHeight="251661312" behindDoc="0" locked="1" layoutInCell="1" allowOverlap="0" wp14:anchorId="7B8E968A" wp14:editId="28323088">
            <wp:simplePos x="0" y="0"/>
            <wp:positionH relativeFrom="column">
              <wp:posOffset>3689350</wp:posOffset>
            </wp:positionH>
            <wp:positionV relativeFrom="paragraph">
              <wp:posOffset>1654810</wp:posOffset>
            </wp:positionV>
            <wp:extent cx="2571115" cy="2133600"/>
            <wp:effectExtent l="0" t="0" r="635" b="0"/>
            <wp:wrapSquare wrapText="bothSides"/>
            <wp:docPr id="4" name="Рисунок 4" descr="Монтажные кривые стрелы провеса провод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Монтажные кривые стрелы провеса проводов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11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Конечно, мы не учли много факторов, которые нужно знать при проектировании подобных инженерных конструкций. На схеме указана реальная зависимость стрелы провеса от длины пролета при разных температурах. Видно, что эта зависимость нелинейная.</w:t>
      </w:r>
    </w:p>
    <w:p w:rsidR="00BF5D09" w:rsidRDefault="00BF5D09" w:rsidP="00BF5D09">
      <w:r>
        <w:t xml:space="preserve">Для </w:t>
      </w:r>
      <w:r>
        <w:rPr>
          <w:lang w:val="en-US"/>
        </w:rPr>
        <w:t>2</w:t>
      </w:r>
      <w:r w:rsidRPr="009460EC">
        <w:rPr>
          <w:rStyle w:val="aa"/>
        </w:rPr>
        <w:t>l</w:t>
      </w:r>
      <w:r>
        <w:rPr>
          <w:lang w:val="en-US"/>
        </w:rPr>
        <w:t xml:space="preserve"> = 140 </w:t>
      </w:r>
      <w:r w:rsidRPr="00831B9D">
        <w:t>м при перепаде температур</w:t>
      </w:r>
      <w:r>
        <w:rPr>
          <w:lang w:val="en-US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80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</m:oMath>
      <w:r>
        <w:rPr>
          <w:lang w:val="en-US"/>
        </w:rPr>
        <w:t xml:space="preserve"> </w:t>
      </w:r>
      <w:r>
        <w:t xml:space="preserve">разница стрел составляет примерно 2 м. По нашей формуле </w:t>
      </w:r>
    </w:p>
    <w:p w:rsidR="00BF5D09" w:rsidRPr="007D79C2" w:rsidRDefault="005B2AC1" w:rsidP="00BF5D09">
      <w:pPr>
        <w:rPr>
          <w:lang w:val="en-US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h</m:t>
              </m:r>
            </m:e>
            <m:sup>
              <m:r>
                <w:rPr>
                  <w:rFonts w:ascii="Cambria Math" w:hAnsi="Cambria Math"/>
                  <w:lang w:val="en-US"/>
                </w:rPr>
                <m:t>2</m:t>
              </m:r>
            </m:sup>
          </m:sSup>
          <m:r>
            <w:rPr>
              <w:rFonts w:ascii="Cambria Math" w:hAnsi="Cambria Math"/>
              <w:lang w:val="en-US"/>
            </w:rPr>
            <m:t>=</m:t>
          </m:r>
          <m:r>
            <w:rPr>
              <w:rFonts w:ascii="Cambria Math" w:hAnsi="Cambria Math"/>
            </w:rPr>
            <m:t>80⋅2⋅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</w:rPr>
                <m:t>10</m:t>
              </m:r>
              <m:ctrlPr>
                <w:rPr>
                  <w:rFonts w:ascii="Cambria Math" w:hAnsi="Cambria Math"/>
                  <w:i/>
                </w:rPr>
              </m:ctrlPr>
            </m:e>
            <m:sup>
              <m:r>
                <w:rPr>
                  <w:rFonts w:ascii="Cambria Math" w:hAnsi="Cambria Math"/>
                  <w:lang w:val="en-US"/>
                </w:rPr>
                <m:t>-</m:t>
              </m:r>
              <m:r>
                <w:rPr>
                  <w:rFonts w:ascii="Cambria Math" w:hAnsi="Cambria Math"/>
                </w:rPr>
                <m:t>5</m:t>
              </m:r>
            </m:sup>
          </m:sSup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l</m:t>
              </m:r>
            </m:e>
            <m:sup>
              <m:r>
                <w:rPr>
                  <w:rFonts w:ascii="Cambria Math" w:hAnsi="Cambria Math"/>
                  <w:lang w:val="en-US"/>
                </w:rPr>
                <m:t>2</m:t>
              </m:r>
            </m:sup>
          </m:sSup>
          <m:r>
            <w:rPr>
              <w:rFonts w:ascii="Cambria Math" w:hAnsi="Cambria Math"/>
              <w:lang w:val="en-US"/>
            </w:rPr>
            <m:t>=16⋅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10</m:t>
              </m:r>
            </m:e>
            <m:sup>
              <m:r>
                <w:rPr>
                  <w:rFonts w:ascii="Cambria Math" w:hAnsi="Cambria Math"/>
                  <w:lang w:val="en-US"/>
                </w:rPr>
                <m:t>-4</m:t>
              </m:r>
            </m:sup>
          </m:sSup>
          <m:r>
            <w:rPr>
              <w:rFonts w:ascii="Cambria Math" w:hAnsi="Cambria Math"/>
              <w:lang w:val="en-US"/>
            </w:rPr>
            <m:t>⋅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70</m:t>
              </m:r>
            </m:e>
            <m:sup>
              <m:r>
                <w:rPr>
                  <w:rFonts w:ascii="Cambria Math" w:hAnsi="Cambria Math"/>
                  <w:lang w:val="en-US"/>
                </w:rPr>
                <m:t>2</m:t>
              </m:r>
            </m:sup>
          </m:sSup>
          <m:r>
            <w:rPr>
              <w:rFonts w:ascii="Cambria Math" w:hAnsi="Cambria Math"/>
              <w:lang w:val="en-US"/>
            </w:rPr>
            <m:t>=16⋅0,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7</m:t>
              </m:r>
            </m:e>
            <m:sup>
              <m:r>
                <w:rPr>
                  <w:rFonts w:ascii="Cambria Math" w:hAnsi="Cambria Math"/>
                  <w:lang w:val="en-US"/>
                </w:rPr>
                <m:t>2</m:t>
              </m:r>
            </m:sup>
          </m:sSup>
        </m:oMath>
      </m:oMathPara>
    </w:p>
    <w:p w:rsidR="00BF5D09" w:rsidRPr="007D79C2" w:rsidRDefault="00BF5D09" w:rsidP="00BF5D09">
      <w:pPr>
        <w:ind w:firstLine="0"/>
      </w:pPr>
      <w:r>
        <w:t xml:space="preserve">откуда </w:t>
      </w:r>
      <m:oMath>
        <m:r>
          <w:rPr>
            <w:rFonts w:ascii="Cambria Math" w:hAnsi="Cambria Math"/>
            <w:lang w:val="en-US"/>
          </w:rPr>
          <m:t>h=</m:t>
        </m:r>
        <m:r>
          <w:rPr>
            <w:rFonts w:ascii="Cambria Math" w:hAnsi="Cambria Math"/>
            <w:lang w:val="en-US"/>
          </w:rPr>
          <m:t>4⋅0,7=2,8</m:t>
        </m:r>
      </m:oMath>
      <w:r>
        <w:rPr>
          <w:lang w:val="en-US"/>
        </w:rPr>
        <w:t xml:space="preserve"> (</w:t>
      </w:r>
      <w:r>
        <w:t>м</w:t>
      </w:r>
      <w:r>
        <w:rPr>
          <w:lang w:val="en-US"/>
        </w:rPr>
        <w:t>).</w:t>
      </w:r>
      <w:r>
        <w:t xml:space="preserve"> Как мы видим, по порядку величины наш результат довольно точный!</w:t>
      </w:r>
    </w:p>
    <w:p w:rsidR="00BF5D09" w:rsidRDefault="00BF5D09" w:rsidP="00BF5D09">
      <w:pPr>
        <w:rPr>
          <w:b/>
        </w:rPr>
      </w:pPr>
      <w:r w:rsidRPr="00831B9D">
        <w:rPr>
          <w:b/>
        </w:rPr>
        <w:lastRenderedPageBreak/>
        <w:t xml:space="preserve">Контрольный вопрос. Какие факторы влияют на стрелу провеса? Насколько велико это влияние? </w:t>
      </w:r>
    </w:p>
    <w:p w:rsidR="00D80343" w:rsidRDefault="00694871" w:rsidP="004C1A6A">
      <w:pPr>
        <w:pStyle w:val="2"/>
      </w:pPr>
      <w:bookmarkStart w:id="56" w:name="_Toc189262612"/>
      <w:r>
        <w:lastRenderedPageBreak/>
        <w:t>Ф</w:t>
      </w:r>
      <w:r w:rsidR="00D80343">
        <w:t>ормула Тейлора</w:t>
      </w:r>
      <w:bookmarkEnd w:id="54"/>
      <w:bookmarkEnd w:id="56"/>
    </w:p>
    <w:p w:rsidR="00D80343" w:rsidRDefault="00D80343" w:rsidP="00D80343">
      <w:pPr>
        <w:pStyle w:val="ac"/>
        <w:ind w:left="1418" w:firstLine="0"/>
      </w:pPr>
      <w:r w:rsidRPr="00EB4267">
        <w:t xml:space="preserve">Император Наполеон назначил знаменитого математика Лапласа министром внутренних дел. </w:t>
      </w:r>
      <w:r>
        <w:t>Однако через полтора месяца его пришлось отстранить от должности, так как, вникая в любую мелочь, он проглядел большой государственный заговор. В указе Наполеона по этому поводу было сказано: "Уволить за привнесение духа бесконечно малых величин в государственные дела".</w:t>
      </w:r>
    </w:p>
    <w:p w:rsidR="00D80343" w:rsidRDefault="00D80343" w:rsidP="00D80343">
      <w:r>
        <w:t>Формула Тейлора – центральное понятие курса дифференциального исчисления функции одной переменной.</w:t>
      </w:r>
      <w:r w:rsidR="00694871">
        <w:t xml:space="preserve"> Она позволяет записать многочлен Тейлора некоторой функции через ее производные. </w:t>
      </w:r>
    </w:p>
    <w:p w:rsidR="00DD042A" w:rsidRPr="00DD042A" w:rsidRDefault="00DD042A" w:rsidP="00DD042A">
      <w:pPr>
        <w:rPr>
          <w:i/>
        </w:rPr>
      </w:pPr>
      <w:r>
        <w:t xml:space="preserve">Многочлен </w:t>
      </w:r>
      <m:oMath>
        <m:sSubSup>
          <m:sSubSupPr>
            <m:ctrlPr>
              <w:rPr>
                <w:rFonts w:ascii="Cambria Math" w:hAnsi="Cambria Math"/>
                <w:i/>
                <w:lang w:val="en-US" w:eastAsia="zh-CN"/>
              </w:rPr>
            </m:ctrlPr>
          </m:sSubSupPr>
          <m:e>
            <m:r>
              <w:rPr>
                <w:rFonts w:ascii="Cambria Math" w:hAnsi="Cambria Math"/>
                <w:lang w:val="en-US" w:eastAsia="zh-CN"/>
              </w:rPr>
              <m:t>T</m:t>
            </m:r>
          </m:e>
          <m:sub>
            <m:r>
              <w:rPr>
                <w:rFonts w:ascii="Cambria Math" w:hAnsi="Cambria Math"/>
                <w:lang w:val="en-US" w:eastAsia="zh-CN"/>
              </w:rPr>
              <m:t>n,a</m:t>
            </m:r>
          </m:sub>
          <m:sup>
            <m:r>
              <w:rPr>
                <w:rFonts w:ascii="Cambria Math" w:hAnsi="Cambria Math"/>
                <w:lang w:val="en-US" w:eastAsia="zh-CN"/>
              </w:rPr>
              <m:t>f</m:t>
            </m:r>
          </m:sup>
        </m:sSubSup>
        <m:r>
          <w:rPr>
            <w:rFonts w:ascii="Cambria Math" w:hAnsi="Cambria Math"/>
            <w:lang w:val="en-US" w:eastAsia="zh-CN"/>
          </w:rPr>
          <m:t>=</m:t>
        </m:r>
        <m:sSub>
          <m:sSubPr>
            <m:ctrlPr>
              <w:rPr>
                <w:rFonts w:ascii="Cambria Math" w:hAnsi="Cambria Math"/>
                <w:i/>
                <w:lang w:val="en-US" w:eastAsia="zh-CN"/>
              </w:rPr>
            </m:ctrlPr>
          </m:sSubPr>
          <m:e>
            <m:r>
              <w:rPr>
                <w:rFonts w:ascii="Cambria Math" w:hAnsi="Cambria Math"/>
                <w:lang w:val="en-US" w:eastAsia="zh-CN"/>
              </w:rPr>
              <m:t>a</m:t>
            </m:r>
          </m:e>
          <m:sub>
            <m:r>
              <w:rPr>
                <w:rFonts w:ascii="Cambria Math" w:hAnsi="Cambria Math"/>
                <w:lang w:val="en-US" w:eastAsia="zh-CN"/>
              </w:rPr>
              <m:t>0</m:t>
            </m:r>
          </m:sub>
        </m:sSub>
        <m:r>
          <w:rPr>
            <w:rFonts w:ascii="Cambria Math" w:hAnsi="Cambria Math"/>
            <w:lang w:val="en-US" w:eastAsia="zh-CN"/>
          </w:rPr>
          <m:t>+</m:t>
        </m:r>
        <m:sSub>
          <m:sSubPr>
            <m:ctrlPr>
              <w:rPr>
                <w:rFonts w:ascii="Cambria Math" w:hAnsi="Cambria Math"/>
                <w:i/>
                <w:lang w:val="en-US" w:eastAsia="zh-CN"/>
              </w:rPr>
            </m:ctrlPr>
          </m:sSubPr>
          <m:e>
            <m:r>
              <w:rPr>
                <w:rFonts w:ascii="Cambria Math" w:hAnsi="Cambria Math"/>
                <w:lang w:val="en-US" w:eastAsia="zh-CN"/>
              </w:rPr>
              <m:t>a</m:t>
            </m:r>
          </m:e>
          <m:sub>
            <m:r>
              <w:rPr>
                <w:rFonts w:ascii="Cambria Math" w:hAnsi="Cambria Math"/>
                <w:lang w:val="en-US" w:eastAsia="zh-CN"/>
              </w:rPr>
              <m:t>1</m:t>
            </m:r>
          </m:sub>
        </m:sSub>
        <m:d>
          <m:dPr>
            <m:ctrlPr>
              <w:rPr>
                <w:rFonts w:ascii="Cambria Math" w:hAnsi="Cambria Math"/>
                <w:i/>
                <w:lang w:val="en-US" w:eastAsia="zh-CN"/>
              </w:rPr>
            </m:ctrlPr>
          </m:dPr>
          <m:e>
            <m:r>
              <w:rPr>
                <w:rFonts w:ascii="Cambria Math" w:hAnsi="Cambria Math"/>
                <w:lang w:val="en-US" w:eastAsia="zh-CN"/>
              </w:rPr>
              <m:t>x-a</m:t>
            </m:r>
          </m:e>
        </m:d>
        <m:r>
          <w:rPr>
            <w:rFonts w:ascii="Cambria Math" w:hAnsi="Cambria Math"/>
            <w:lang w:val="en-US" w:eastAsia="zh-CN"/>
          </w:rPr>
          <m:t>+…+</m:t>
        </m:r>
        <m:sSub>
          <m:sSubPr>
            <m:ctrlPr>
              <w:rPr>
                <w:rFonts w:ascii="Cambria Math" w:hAnsi="Cambria Math"/>
                <w:i/>
                <w:lang w:val="en-US" w:eastAsia="zh-CN"/>
              </w:rPr>
            </m:ctrlPr>
          </m:sSubPr>
          <m:e>
            <m:r>
              <w:rPr>
                <w:rFonts w:ascii="Cambria Math" w:hAnsi="Cambria Math"/>
                <w:lang w:val="en-US" w:eastAsia="zh-CN"/>
              </w:rPr>
              <m:t>a</m:t>
            </m:r>
          </m:e>
          <m:sub>
            <m:r>
              <w:rPr>
                <w:rFonts w:ascii="Cambria Math" w:hAnsi="Cambria Math"/>
                <w:lang w:val="en-US" w:eastAsia="zh-CN"/>
              </w:rPr>
              <m:t>n</m:t>
            </m:r>
          </m:sub>
        </m:sSub>
        <m:sSup>
          <m:sSupPr>
            <m:ctrlPr>
              <w:rPr>
                <w:rFonts w:ascii="Cambria Math" w:hAnsi="Cambria Math"/>
                <w:i/>
                <w:lang w:val="en-US" w:eastAsia="zh-CN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lang w:val="en-US" w:eastAsia="zh-CN"/>
                  </w:rPr>
                </m:ctrlPr>
              </m:dPr>
              <m:e>
                <m:r>
                  <w:rPr>
                    <w:rFonts w:ascii="Cambria Math" w:hAnsi="Cambria Math"/>
                    <w:lang w:val="en-US" w:eastAsia="zh-CN"/>
                  </w:rPr>
                  <m:t>x-a</m:t>
                </m:r>
              </m:e>
            </m:d>
          </m:e>
          <m:sup>
            <m:r>
              <w:rPr>
                <w:rFonts w:ascii="Cambria Math" w:hAnsi="Cambria Math"/>
                <w:lang w:val="en-US" w:eastAsia="zh-CN"/>
              </w:rPr>
              <m:t>n</m:t>
            </m:r>
          </m:sup>
        </m:sSup>
      </m:oMath>
      <w:r>
        <w:rPr>
          <w:lang w:val="en-US" w:eastAsia="zh-CN"/>
        </w:rPr>
        <w:t xml:space="preserve"> </w:t>
      </w:r>
      <w:r>
        <w:rPr>
          <w:lang w:eastAsia="zh-CN"/>
        </w:rPr>
        <w:t xml:space="preserve">называется многочленом Тейлора функции </w:t>
      </w:r>
      <w:r w:rsidRPr="00DD5A8B">
        <w:rPr>
          <w:rStyle w:val="aa"/>
        </w:rPr>
        <w:t>f</w:t>
      </w:r>
      <w:r w:rsidRPr="00DD042A">
        <w:rPr>
          <w:lang w:eastAsia="zh-CN"/>
        </w:rPr>
        <w:t xml:space="preserve"> </w:t>
      </w:r>
      <w:r>
        <w:rPr>
          <w:lang w:eastAsia="zh-CN"/>
        </w:rPr>
        <w:t xml:space="preserve">степени </w:t>
      </w:r>
      <w:r w:rsidRPr="00E7133A">
        <w:rPr>
          <w:rStyle w:val="aa"/>
        </w:rPr>
        <w:t>n</w:t>
      </w:r>
      <w:r>
        <w:rPr>
          <w:lang w:eastAsia="zh-CN"/>
        </w:rPr>
        <w:t xml:space="preserve"> в точке </w:t>
      </w:r>
      <w:r w:rsidRPr="00E7133A">
        <w:rPr>
          <w:rStyle w:val="aa"/>
        </w:rPr>
        <w:t>a</w:t>
      </w:r>
      <w:r>
        <w:rPr>
          <w:lang w:eastAsia="zh-CN"/>
        </w:rPr>
        <w:t>, если</w:t>
      </w:r>
    </w:p>
    <w:p w:rsidR="00DD042A" w:rsidRPr="00E7133A" w:rsidRDefault="00DD042A" w:rsidP="00DD042A">
      <w:pPr>
        <w:rPr>
          <w:lang w:val="en-US" w:eastAsia="zh-CN"/>
        </w:rPr>
      </w:pPr>
      <m:oMathPara>
        <m:oMath>
          <m:r>
            <w:rPr>
              <w:rFonts w:ascii="Cambria Math" w:hAnsi="Cambria Math"/>
              <w:lang w:val="en-US" w:eastAsia="zh-CN"/>
            </w:rPr>
            <m:t>f</m:t>
          </m:r>
          <m:d>
            <m:d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dPr>
            <m:e>
              <m:r>
                <w:rPr>
                  <w:rFonts w:ascii="Cambria Math" w:hAnsi="Cambria Math"/>
                  <w:lang w:val="en-US" w:eastAsia="zh-CN"/>
                </w:rPr>
                <m:t>x</m:t>
              </m:r>
            </m:e>
          </m:d>
          <m:r>
            <w:rPr>
              <w:rFonts w:ascii="Cambria Math" w:hAnsi="Cambria Math"/>
              <w:lang w:val="en-US" w:eastAsia="zh-CN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sSubSupPr>
            <m:e>
              <m:r>
                <w:rPr>
                  <w:rFonts w:ascii="Cambria Math" w:hAnsi="Cambria Math"/>
                  <w:lang w:val="en-US" w:eastAsia="zh-CN"/>
                </w:rPr>
                <m:t>T</m:t>
              </m:r>
            </m:e>
            <m:sub>
              <m:r>
                <w:rPr>
                  <w:rFonts w:ascii="Cambria Math" w:hAnsi="Cambria Math"/>
                  <w:lang w:val="en-US" w:eastAsia="zh-CN"/>
                </w:rPr>
                <m:t>n,a</m:t>
              </m:r>
            </m:sub>
            <m:sup>
              <m:r>
                <w:rPr>
                  <w:rFonts w:ascii="Cambria Math" w:hAnsi="Cambria Math"/>
                  <w:lang w:val="en-US" w:eastAsia="zh-CN"/>
                </w:rPr>
                <m:t>f</m:t>
              </m:r>
            </m:sup>
          </m:sSubSup>
          <m:r>
            <w:rPr>
              <w:rFonts w:ascii="Cambria Math" w:hAnsi="Cambria Math"/>
              <w:lang w:val="en-US" w:eastAsia="zh-CN"/>
            </w:rPr>
            <m:t>+o(</m:t>
          </m:r>
          <m:sSup>
            <m:sSup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 w:eastAsia="zh-CN"/>
                    </w:rPr>
                    <m:t>x-a</m:t>
                  </m:r>
                </m:e>
              </m:d>
            </m:e>
            <m:sup>
              <m:r>
                <w:rPr>
                  <w:rFonts w:ascii="Cambria Math" w:hAnsi="Cambria Math"/>
                  <w:lang w:val="en-US" w:eastAsia="zh-CN"/>
                </w:rPr>
                <m:t>n</m:t>
              </m:r>
            </m:sup>
          </m:sSup>
          <m:r>
            <w:rPr>
              <w:rFonts w:ascii="Cambria Math" w:hAnsi="Cambria Math"/>
              <w:lang w:val="en-US" w:eastAsia="zh-CN"/>
            </w:rPr>
            <m:t>)</m:t>
          </m:r>
        </m:oMath>
      </m:oMathPara>
    </w:p>
    <w:p w:rsidR="00D80343" w:rsidRDefault="00D80343" w:rsidP="00D80343">
      <w:pPr>
        <w:rPr>
          <w:lang w:eastAsia="zh-CN"/>
        </w:rPr>
      </w:pPr>
      <w:r>
        <w:rPr>
          <w:lang w:eastAsia="zh-CN"/>
        </w:rPr>
        <w:t xml:space="preserve">Пусть функция </w:t>
      </w:r>
      <w:r w:rsidRPr="00E7133A">
        <w:rPr>
          <w:rStyle w:val="aa"/>
        </w:rPr>
        <w:t>f</w:t>
      </w:r>
      <w:r>
        <w:rPr>
          <w:lang w:val="en-US" w:eastAsia="zh-CN"/>
        </w:rPr>
        <w:t>(</w:t>
      </w:r>
      <w:r w:rsidRPr="00E7133A">
        <w:rPr>
          <w:rStyle w:val="aa"/>
        </w:rPr>
        <w:t>x</w:t>
      </w:r>
      <w:r>
        <w:rPr>
          <w:lang w:val="en-US" w:eastAsia="zh-CN"/>
        </w:rPr>
        <w:t>)</w:t>
      </w:r>
      <w:r>
        <w:rPr>
          <w:lang w:eastAsia="zh-CN"/>
        </w:rPr>
        <w:t xml:space="preserve"> является </w:t>
      </w:r>
      <w:r w:rsidRPr="00E7133A">
        <w:rPr>
          <w:rStyle w:val="aa"/>
        </w:rPr>
        <w:t>n</w:t>
      </w:r>
      <w:r>
        <w:rPr>
          <w:lang w:eastAsia="zh-CN"/>
        </w:rPr>
        <w:t xml:space="preserve"> раз дифференцируемой в точке </w:t>
      </w:r>
      <w:r w:rsidRPr="00E7133A">
        <w:rPr>
          <w:rStyle w:val="aa"/>
        </w:rPr>
        <w:t>a</w:t>
      </w:r>
      <w:r>
        <w:rPr>
          <w:lang w:eastAsia="zh-CN"/>
        </w:rPr>
        <w:t xml:space="preserve">. Тогда для нее </w:t>
      </w:r>
      <w:r w:rsidR="00694871">
        <w:rPr>
          <w:lang w:eastAsia="zh-CN"/>
        </w:rPr>
        <w:t>многочлен Тейлора имеет вид</w:t>
      </w:r>
      <w:r>
        <w:rPr>
          <w:lang w:eastAsia="zh-CN"/>
        </w:rPr>
        <w:t xml:space="preserve"> </w:t>
      </w:r>
    </w:p>
    <w:p w:rsidR="00A05EA2" w:rsidRPr="00DD042A" w:rsidRDefault="005B2AC1" w:rsidP="00D80343">
      <w:pPr>
        <w:rPr>
          <w:lang w:eastAsia="zh-CN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sSubSupPr>
            <m:e>
              <m:r>
                <w:rPr>
                  <w:rFonts w:ascii="Cambria Math" w:hAnsi="Cambria Math"/>
                  <w:lang w:val="en-US" w:eastAsia="zh-CN"/>
                </w:rPr>
                <m:t>T</m:t>
              </m:r>
            </m:e>
            <m:sub>
              <m:r>
                <w:rPr>
                  <w:rFonts w:ascii="Cambria Math" w:hAnsi="Cambria Math"/>
                  <w:lang w:val="en-US" w:eastAsia="zh-CN"/>
                </w:rPr>
                <m:t>n,a</m:t>
              </m:r>
            </m:sub>
            <m:sup>
              <m:r>
                <w:rPr>
                  <w:rFonts w:ascii="Cambria Math" w:hAnsi="Cambria Math"/>
                  <w:lang w:val="en-US" w:eastAsia="zh-CN"/>
                </w:rPr>
                <m:t>f</m:t>
              </m:r>
            </m:sup>
          </m:sSubSup>
          <m:r>
            <w:rPr>
              <w:rFonts w:ascii="Cambria Math" w:hAnsi="Cambria Math"/>
              <w:lang w:val="en-US" w:eastAsia="zh-CN"/>
            </w:rPr>
            <m:t>=</m:t>
          </m:r>
          <m:r>
            <w:rPr>
              <w:rFonts w:ascii="Cambria Math" w:hAnsi="Cambria Math"/>
              <w:lang w:eastAsia="zh-CN"/>
            </w:rPr>
            <m:t>f</m:t>
          </m:r>
          <m:d>
            <m:dPr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r>
                <w:rPr>
                  <w:rFonts w:ascii="Cambria Math" w:hAnsi="Cambria Math"/>
                  <w:lang w:eastAsia="zh-CN"/>
                </w:rPr>
                <m:t>a</m:t>
              </m:r>
            </m:e>
          </m:d>
          <m:r>
            <w:rPr>
              <w:rFonts w:ascii="Cambria Math" w:hAnsi="Cambria Math"/>
              <w:lang w:eastAsia="zh-CN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lang w:eastAsia="zh-CN"/>
                </w:rPr>
              </m:ctrlPr>
            </m:sSupPr>
            <m:e>
              <m:r>
                <w:rPr>
                  <w:rFonts w:ascii="Cambria Math" w:hAnsi="Cambria Math"/>
                  <w:lang w:eastAsia="zh-CN"/>
                </w:rPr>
                <m:t>f</m:t>
              </m:r>
            </m:e>
            <m:sup>
              <m:r>
                <w:rPr>
                  <w:rFonts w:ascii="Cambria Math" w:hAnsi="Cambria Math"/>
                  <w:lang w:eastAsia="zh-CN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r>
                <w:rPr>
                  <w:rFonts w:ascii="Cambria Math" w:hAnsi="Cambria Math"/>
                  <w:lang w:eastAsia="zh-CN"/>
                </w:rPr>
                <m:t>a</m:t>
              </m:r>
            </m:e>
          </m:d>
          <m:d>
            <m:dPr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r>
                <w:rPr>
                  <w:rFonts w:ascii="Cambria Math" w:hAnsi="Cambria Math"/>
                  <w:lang w:eastAsia="zh-CN"/>
                </w:rPr>
                <m:t>x-a</m:t>
              </m:r>
            </m:e>
          </m:d>
          <m:r>
            <w:rPr>
              <w:rFonts w:ascii="Cambria Math" w:hAnsi="Cambria Math"/>
              <w:lang w:eastAsia="zh-CN"/>
            </w:rPr>
            <m:t>+</m:t>
          </m:r>
          <m:f>
            <m:f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 w:eastAsia="zh-CN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lang w:val="en-US" w:eastAsia="zh-CN"/>
                    </w:rPr>
                    <m:t>''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 w:eastAsia="zh-CN"/>
                    </w:rPr>
                    <m:t>a</m:t>
                  </m:r>
                </m:e>
              </m:d>
            </m:num>
            <m:den>
              <m:r>
                <w:rPr>
                  <w:rFonts w:ascii="Cambria Math" w:hAnsi="Cambria Math"/>
                  <w:lang w:val="en-US" w:eastAsia="zh-CN"/>
                </w:rPr>
                <m:t>2</m:t>
              </m:r>
            </m:den>
          </m:f>
          <m:sSup>
            <m:sSupPr>
              <m:ctrlPr>
                <w:rPr>
                  <w:rFonts w:ascii="Cambria Math" w:hAnsi="Cambria Math"/>
                  <w:i/>
                  <w:lang w:eastAsia="zh-CN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x-a</m:t>
                  </m:r>
                </m:e>
              </m:d>
            </m:e>
            <m:sup>
              <m:r>
                <w:rPr>
                  <w:rFonts w:ascii="Cambria Math" w:hAnsi="Cambria Math"/>
                  <w:lang w:eastAsia="zh-CN"/>
                </w:rPr>
                <m:t>2</m:t>
              </m:r>
            </m:sup>
          </m:sSup>
          <m:r>
            <w:rPr>
              <w:rFonts w:ascii="Cambria Math" w:hAnsi="Cambria Math"/>
              <w:lang w:eastAsia="zh-CN"/>
            </w:rPr>
            <m:t>+…+</m:t>
          </m:r>
          <m:f>
            <m:f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 w:eastAsia="zh-CN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lang w:val="en-US" w:eastAsia="zh-CN"/>
                    </w:rPr>
                    <m:t>(n)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 w:eastAsia="zh-CN"/>
                    </w:rPr>
                    <m:t>a</m:t>
                  </m:r>
                </m:e>
              </m:d>
            </m:num>
            <m:den>
              <m:r>
                <w:rPr>
                  <w:rFonts w:ascii="Cambria Math" w:hAnsi="Cambria Math"/>
                  <w:lang w:val="en-US" w:eastAsia="zh-CN"/>
                </w:rPr>
                <m:t>n!</m:t>
              </m:r>
            </m:den>
          </m:f>
          <m:sSup>
            <m:sSupPr>
              <m:ctrlPr>
                <w:rPr>
                  <w:rFonts w:ascii="Cambria Math" w:hAnsi="Cambria Math"/>
                  <w:i/>
                  <w:lang w:eastAsia="zh-CN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x-a</m:t>
                  </m:r>
                </m:e>
              </m:d>
            </m:e>
            <m:sup>
              <m:r>
                <w:rPr>
                  <w:rFonts w:ascii="Cambria Math" w:hAnsi="Cambria Math"/>
                  <w:lang w:eastAsia="zh-CN"/>
                </w:rPr>
                <m:t>n</m:t>
              </m:r>
            </m:sup>
          </m:sSup>
        </m:oMath>
      </m:oMathPara>
    </w:p>
    <w:p w:rsidR="00DD042A" w:rsidRPr="00DD042A" w:rsidRDefault="00DD042A" w:rsidP="00D80343">
      <w:pPr>
        <w:rPr>
          <w:b/>
        </w:rPr>
      </w:pPr>
    </w:p>
    <w:p w:rsidR="00D80343" w:rsidRDefault="00E74E30" w:rsidP="00AF60EB">
      <w:r w:rsidRPr="0010064C">
        <w:rPr>
          <w:i/>
        </w:rPr>
        <w:lastRenderedPageBreak/>
        <w:t>Замечание</w:t>
      </w:r>
      <w:r>
        <w:t xml:space="preserve">. </w:t>
      </w:r>
      <w:r w:rsidR="0010064C">
        <w:t xml:space="preserve">В нашем курсе, в отличие от многих учебников, понятие «многочлен Тейлора» вводится </w:t>
      </w:r>
      <w:r w:rsidR="0010064C" w:rsidRPr="005839DE">
        <w:rPr>
          <w:b/>
        </w:rPr>
        <w:t>до</w:t>
      </w:r>
      <w:r w:rsidR="0010064C">
        <w:t xml:space="preserve"> понятия «дифференцируемость». В определении многочлена Тейлора главным является то, что он отличается от функции меньше, чем все остальные многочлены. </w:t>
      </w:r>
    </w:p>
    <w:p w:rsidR="0010064C" w:rsidRDefault="0010064C" w:rsidP="00AF60EB">
      <w:pPr>
        <w:rPr>
          <w:lang w:eastAsia="zh-CN"/>
        </w:rPr>
      </w:pPr>
      <w:r>
        <w:t xml:space="preserve">«Короля играет свита». В формуле Тейлора главным является остаток, то есть </w:t>
      </w:r>
      <m:oMath>
        <m:r>
          <w:rPr>
            <w:rFonts w:ascii="Cambria Math" w:hAnsi="Cambria Math"/>
            <w:lang w:val="en-US" w:eastAsia="zh-CN"/>
          </w:rPr>
          <m:t>o(</m:t>
        </m:r>
        <m:sSup>
          <m:sSupPr>
            <m:ctrlPr>
              <w:rPr>
                <w:rFonts w:ascii="Cambria Math" w:hAnsi="Cambria Math"/>
                <w:i/>
                <w:lang w:val="en-US" w:eastAsia="zh-CN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lang w:val="en-US" w:eastAsia="zh-CN"/>
                  </w:rPr>
                </m:ctrlPr>
              </m:dPr>
              <m:e>
                <m:r>
                  <w:rPr>
                    <w:rFonts w:ascii="Cambria Math" w:hAnsi="Cambria Math"/>
                    <w:lang w:val="en-US" w:eastAsia="zh-CN"/>
                  </w:rPr>
                  <m:t>x-a</m:t>
                </m:r>
              </m:e>
            </m:d>
          </m:e>
          <m:sup>
            <m:r>
              <w:rPr>
                <w:rFonts w:ascii="Cambria Math" w:hAnsi="Cambria Math"/>
                <w:lang w:val="en-US" w:eastAsia="zh-CN"/>
              </w:rPr>
              <m:t>n</m:t>
            </m:r>
          </m:sup>
        </m:sSup>
        <m:r>
          <w:rPr>
            <w:rFonts w:ascii="Cambria Math" w:hAnsi="Cambria Math"/>
            <w:lang w:val="en-US" w:eastAsia="zh-CN"/>
          </w:rPr>
          <m:t>)</m:t>
        </m:r>
      </m:oMath>
      <w:r>
        <w:rPr>
          <w:lang w:eastAsia="zh-CN"/>
        </w:rPr>
        <w:t>. Именно он делает многочлен многочленом Тейлора.</w:t>
      </w:r>
    </w:p>
    <w:p w:rsidR="005839DE" w:rsidRDefault="005839DE" w:rsidP="00AF60EB">
      <w:pPr>
        <w:rPr>
          <w:lang w:eastAsia="zh-CN"/>
        </w:rPr>
      </w:pPr>
      <w:r>
        <w:rPr>
          <w:lang w:eastAsia="zh-CN"/>
        </w:rPr>
        <w:t>Однако этот же остаток можно выразить более точно через функцию. Для формулы Тейлора существуют глобальные варианты, аналогичные формулам конечных приращений.</w:t>
      </w:r>
    </w:p>
    <w:p w:rsidR="005839DE" w:rsidRDefault="005839DE" w:rsidP="00AF60EB">
      <w:pPr>
        <w:rPr>
          <w:lang w:eastAsia="zh-CN"/>
        </w:rPr>
      </w:pPr>
      <w:r>
        <w:rPr>
          <w:lang w:eastAsia="zh-CN"/>
        </w:rPr>
        <w:t>Действительно, посмотрим на формулу Лагранжа, её можно переписать в виде</w:t>
      </w:r>
    </w:p>
    <w:p w:rsidR="005839DE" w:rsidRPr="005839DE" w:rsidRDefault="005839DE" w:rsidP="00AF60EB"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a</m:t>
              </m:r>
            </m:e>
          </m:d>
          <m:r>
            <w:rPr>
              <w:rFonts w:ascii="Cambria Math" w:hAnsi="Cambria Math"/>
            </w:rPr>
            <m:t>+f'(c)(x-a)</m:t>
          </m:r>
        </m:oMath>
      </m:oMathPara>
    </w:p>
    <w:p w:rsidR="005839DE" w:rsidRDefault="005839DE" w:rsidP="00AF60EB">
      <w:r>
        <w:t xml:space="preserve">Здесь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</m:t>
            </m:r>
          </m:e>
        </m:d>
      </m:oMath>
      <w:r>
        <w:t xml:space="preserve"> – по сути, нулевой многочлен </w:t>
      </w:r>
      <w:r w:rsidR="00BB2A7E">
        <w:t xml:space="preserve">Тейлора, а </w:t>
      </w:r>
      <m:oMath>
        <m:r>
          <w:rPr>
            <w:rFonts w:ascii="Cambria Math" w:hAnsi="Cambria Math"/>
          </w:rPr>
          <m:t>f'(c)(x-a)</m:t>
        </m:r>
      </m:oMath>
      <w:r w:rsidR="00BB2A7E">
        <w:t xml:space="preserve"> – остаток. Если производная </w:t>
      </w:r>
      <m:oMath>
        <m:r>
          <w:rPr>
            <w:rFonts w:ascii="Cambria Math" w:hAnsi="Cambria Math"/>
          </w:rPr>
          <m:t>f'(c)</m:t>
        </m:r>
      </m:oMath>
      <w:r w:rsidR="00BB2A7E">
        <w:t xml:space="preserve"> ограничена в окрестнос</w:t>
      </w:r>
      <w:r w:rsidR="00BF6A92">
        <w:t>ти</w:t>
      </w:r>
      <w:r w:rsidR="00BB2A7E">
        <w:t xml:space="preserve"> </w:t>
      </w:r>
      <w:r w:rsidR="00BB2A7E" w:rsidRPr="00DD5A8B">
        <w:rPr>
          <w:rStyle w:val="aa"/>
        </w:rPr>
        <w:t>a</w:t>
      </w:r>
      <w:r w:rsidR="00BB2A7E">
        <w:t xml:space="preserve">, то </w:t>
      </w:r>
    </w:p>
    <w:p w:rsidR="00BB2A7E" w:rsidRPr="00BB2A7E" w:rsidRDefault="005B2AC1" w:rsidP="00BB2A7E">
      <w:pPr>
        <w:rPr>
          <w:i/>
          <w:lang w:val="en-US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f'(c)(x-a)</m:t>
              </m:r>
            </m:e>
          </m:d>
          <m:r>
            <w:rPr>
              <w:rFonts w:ascii="Cambria Math" w:hAnsi="Cambria Math"/>
              <w:lang w:val="en-US"/>
            </w:rPr>
            <m:t>≤M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x-a</m:t>
              </m:r>
            </m:e>
          </m:d>
          <m:r>
            <w:rPr>
              <w:rFonts w:ascii="Cambria Math" w:hAnsi="Cambria Math"/>
              <w:lang w:val="en-US"/>
            </w:rPr>
            <m:t>=o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1</m:t>
              </m:r>
            </m:e>
          </m:d>
          <m:r>
            <w:rPr>
              <w:rFonts w:ascii="Cambria Math" w:hAnsi="Cambria Math"/>
              <w:lang w:val="en-US"/>
            </w:rPr>
            <m:t xml:space="preserve"> при x→a</m:t>
          </m:r>
        </m:oMath>
      </m:oMathPara>
    </w:p>
    <w:p w:rsidR="00BB2A7E" w:rsidRDefault="00BB2A7E" w:rsidP="00BB2A7E">
      <w:pPr>
        <w:pStyle w:val="2"/>
      </w:pPr>
      <w:bookmarkStart w:id="57" w:name="_Toc189262613"/>
      <w:r>
        <w:lastRenderedPageBreak/>
        <w:t>Остаточный член формулы Тейлора в форме Лагранжа</w:t>
      </w:r>
      <w:bookmarkEnd w:id="57"/>
    </w:p>
    <w:p w:rsidR="00211AB5" w:rsidRDefault="00BB2A7E" w:rsidP="00211AB5">
      <w:r>
        <w:t>По анал</w:t>
      </w:r>
      <w:r w:rsidR="006C235E">
        <w:t>о</w:t>
      </w:r>
      <w:r>
        <w:t>гии с формулой конечных приращений</w:t>
      </w:r>
      <w:r w:rsidR="006C235E">
        <w:t>,</w:t>
      </w:r>
      <w:r>
        <w:t xml:space="preserve"> остаток в формуле Тейлора можно выразить через производную от функции, вычисленную в некоторой промежуточной точке.</w:t>
      </w:r>
      <w:r w:rsidR="00211AB5">
        <w:t xml:space="preserve"> Пусть</w:t>
      </w:r>
    </w:p>
    <w:p w:rsidR="00211AB5" w:rsidRPr="00C339D5" w:rsidRDefault="005B2AC1" w:rsidP="00211AB5">
      <w:pPr>
        <w:rPr>
          <w:lang w:val="en-US" w:eastAsia="zh-CN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sSubPr>
            <m:e>
              <m:r>
                <w:rPr>
                  <w:rFonts w:ascii="Cambria Math" w:hAnsi="Cambria Math"/>
                  <w:lang w:val="en-US" w:eastAsia="zh-CN"/>
                </w:rPr>
                <m:t>R</m:t>
              </m:r>
            </m:e>
            <m:sub>
              <m:r>
                <w:rPr>
                  <w:rFonts w:ascii="Cambria Math" w:hAnsi="Cambria Math"/>
                  <w:lang w:val="en-US" w:eastAsia="zh-CN"/>
                </w:rPr>
                <m:t>n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dPr>
            <m:e>
              <m:r>
                <w:rPr>
                  <w:rFonts w:ascii="Cambria Math" w:hAnsi="Cambria Math"/>
                  <w:lang w:val="en-US" w:eastAsia="zh-CN"/>
                </w:rPr>
                <m:t>x</m:t>
              </m:r>
            </m:e>
          </m:d>
          <m:r>
            <w:rPr>
              <w:rFonts w:ascii="Cambria Math" w:hAnsi="Cambria Math"/>
              <w:lang w:val="en-US" w:eastAsia="zh-CN"/>
            </w:rPr>
            <m:t>=f</m:t>
          </m:r>
          <m:d>
            <m:d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dPr>
            <m:e>
              <m:r>
                <w:rPr>
                  <w:rFonts w:ascii="Cambria Math" w:hAnsi="Cambria Math"/>
                  <w:lang w:val="en-US" w:eastAsia="zh-CN"/>
                </w:rPr>
                <m:t>x</m:t>
              </m:r>
            </m:e>
          </m:d>
          <m:r>
            <w:rPr>
              <w:rFonts w:ascii="Cambria Math" w:hAnsi="Cambria Math"/>
              <w:lang w:val="en-US" w:eastAsia="zh-CN"/>
            </w:rPr>
            <m:t>-</m:t>
          </m:r>
          <m:sSubSup>
            <m:sSubSup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sSubSupPr>
            <m:e>
              <m:r>
                <w:rPr>
                  <w:rFonts w:ascii="Cambria Math" w:hAnsi="Cambria Math"/>
                  <w:lang w:val="en-US" w:eastAsia="zh-CN"/>
                </w:rPr>
                <m:t>T</m:t>
              </m:r>
            </m:e>
            <m:sub>
              <m:r>
                <w:rPr>
                  <w:rFonts w:ascii="Cambria Math" w:hAnsi="Cambria Math"/>
                  <w:lang w:val="en-US" w:eastAsia="zh-CN"/>
                </w:rPr>
                <m:t>n,a</m:t>
              </m:r>
            </m:sub>
            <m:sup>
              <m:r>
                <w:rPr>
                  <w:rFonts w:ascii="Cambria Math" w:hAnsi="Cambria Math"/>
                  <w:lang w:val="en-US" w:eastAsia="zh-CN"/>
                </w:rPr>
                <m:t>f</m:t>
              </m:r>
            </m:sup>
          </m:sSubSup>
        </m:oMath>
      </m:oMathPara>
    </w:p>
    <w:p w:rsidR="00BB2A7E" w:rsidRPr="00211AB5" w:rsidRDefault="00211AB5" w:rsidP="00BB2A7E">
      <w:r>
        <w:t xml:space="preserve">Если </w:t>
      </w:r>
      <m:oMath>
        <m:r>
          <w:rPr>
            <w:rFonts w:ascii="Cambria Math" w:hAnsi="Cambria Math"/>
            <w:lang w:val="en-US" w:eastAsia="zh-CN"/>
          </w:rPr>
          <m:t>f</m:t>
        </m:r>
        <m:d>
          <m:dPr>
            <m:ctrlPr>
              <w:rPr>
                <w:rFonts w:ascii="Cambria Math" w:hAnsi="Cambria Math"/>
                <w:i/>
                <w:lang w:val="en-US" w:eastAsia="zh-CN"/>
              </w:rPr>
            </m:ctrlPr>
          </m:dPr>
          <m:e>
            <m:r>
              <w:rPr>
                <w:rFonts w:ascii="Cambria Math" w:hAnsi="Cambria Math"/>
                <w:lang w:val="en-US" w:eastAsia="zh-CN"/>
              </w:rPr>
              <m:t>x</m:t>
            </m:r>
          </m:e>
        </m:d>
      </m:oMath>
      <w:r>
        <w:rPr>
          <w:lang w:val="en-US"/>
        </w:rPr>
        <w:t xml:space="preserve"> </w:t>
      </w:r>
      <w:r w:rsidR="003B7126">
        <w:t>имеет</w:t>
      </w:r>
      <w:r>
        <w:t xml:space="preserve"> (</w:t>
      </w:r>
      <w:r w:rsidRPr="00DD5A8B">
        <w:rPr>
          <w:rStyle w:val="aa"/>
        </w:rPr>
        <w:t>n</w:t>
      </w:r>
      <w:r>
        <w:rPr>
          <w:lang w:val="en-US"/>
        </w:rPr>
        <w:t>+1)</w:t>
      </w:r>
      <w:r>
        <w:t>-</w:t>
      </w:r>
      <w:proofErr w:type="spellStart"/>
      <w:r>
        <w:t>ую</w:t>
      </w:r>
      <w:proofErr w:type="spellEnd"/>
      <w:r>
        <w:t xml:space="preserve"> производную в окрестности точки </w:t>
      </w:r>
      <w:r w:rsidRPr="00DD5A8B">
        <w:rPr>
          <w:rStyle w:val="aa"/>
        </w:rPr>
        <w:t>a</w:t>
      </w:r>
      <w:r>
        <w:t>, то в этой окрестности</w:t>
      </w:r>
    </w:p>
    <w:p w:rsidR="00BB2A7E" w:rsidRPr="00211AB5" w:rsidRDefault="005B2AC1" w:rsidP="00BB2A7E">
      <w:pPr>
        <w:rPr>
          <w:lang w:val="en-US" w:eastAsia="zh-CN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sSubPr>
            <m:e>
              <m:r>
                <w:rPr>
                  <w:rFonts w:ascii="Cambria Math" w:hAnsi="Cambria Math"/>
                  <w:lang w:val="en-US" w:eastAsia="zh-CN"/>
                </w:rPr>
                <m:t>R</m:t>
              </m:r>
            </m:e>
            <m:sub>
              <m:r>
                <w:rPr>
                  <w:rFonts w:ascii="Cambria Math" w:hAnsi="Cambria Math"/>
                  <w:lang w:val="en-US" w:eastAsia="zh-CN"/>
                </w:rPr>
                <m:t>n</m:t>
              </m:r>
            </m:sub>
          </m:sSub>
          <m:d>
            <m:dPr>
              <m:ctrlPr>
                <w:rPr>
                  <w:rFonts w:ascii="Cambria Math" w:hAnsi="Cambria Math"/>
                  <w:lang w:val="en-US" w:eastAsia="zh-CN"/>
                </w:rPr>
              </m:ctrlPr>
            </m:dPr>
            <m:e>
              <m:r>
                <w:rPr>
                  <w:rFonts w:ascii="Cambria Math" w:hAnsi="Cambria Math"/>
                  <w:lang w:val="en-US" w:eastAsia="zh-CN"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  <w:lang w:val="en-US" w:eastAsia="zh-CN"/>
            </w:rPr>
            <m:t>=</m:t>
          </m:r>
          <m:f>
            <m:fPr>
              <m:ctrlPr>
                <w:rPr>
                  <w:rFonts w:ascii="Cambria Math" w:hAnsi="Cambria Math"/>
                  <w:lang w:val="en-US" w:eastAsia="zh-CN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lang w:val="en-US"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 w:eastAsia="zh-CN"/>
                    </w:rPr>
                    <m:t>f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US" w:eastAsia="zh-CN"/>
                    </w:rPr>
                    <m:t>(</m:t>
                  </m:r>
                  <m:r>
                    <w:rPr>
                      <w:rFonts w:ascii="Cambria Math" w:hAnsi="Cambria Math"/>
                      <w:lang w:val="en-US" w:eastAsia="zh-CN"/>
                    </w:rPr>
                    <m:t>n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 w:eastAsia="zh-CN"/>
                    </w:rPr>
                    <m:t>+1)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lang w:val="en-US"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 w:eastAsia="zh-CN"/>
                    </w:rPr>
                    <m:t>c</m:t>
                  </m:r>
                </m:e>
              </m:d>
            </m:num>
            <m:den>
              <m:d>
                <m:d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 w:eastAsia="zh-CN"/>
                    </w:rPr>
                    <m:t>n+1</m:t>
                  </m:r>
                </m:e>
              </m:d>
              <m:r>
                <w:rPr>
                  <w:rFonts w:ascii="Cambria Math" w:hAnsi="Cambria Math"/>
                  <w:lang w:val="en-US" w:eastAsia="zh-CN"/>
                </w:rPr>
                <m:t>!</m:t>
              </m:r>
            </m:den>
          </m:f>
          <m:sSup>
            <m:sSupPr>
              <m:ctrlPr>
                <w:rPr>
                  <w:rFonts w:ascii="Cambria Math" w:hAnsi="Cambria Math"/>
                  <w:lang w:val="en-US" w:eastAsia="zh-CN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lang w:val="en-US"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 w:eastAsia="zh-CN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US" w:eastAsia="zh-CN"/>
                    </w:rPr>
                    <m:t>-</m:t>
                  </m:r>
                  <m:r>
                    <w:rPr>
                      <w:rFonts w:ascii="Cambria Math" w:hAnsi="Cambria Math"/>
                      <w:lang w:val="en-US" w:eastAsia="zh-CN"/>
                    </w:rPr>
                    <m:t>a</m:t>
                  </m:r>
                </m:e>
              </m:d>
            </m:e>
            <m:sup>
              <m:r>
                <w:rPr>
                  <w:rFonts w:ascii="Cambria Math" w:hAnsi="Cambria Math"/>
                  <w:lang w:val="en-US" w:eastAsia="zh-CN"/>
                </w:rPr>
                <m:t>n+1</m:t>
              </m:r>
            </m:sup>
          </m:sSup>
        </m:oMath>
      </m:oMathPara>
    </w:p>
    <w:p w:rsidR="00211AB5" w:rsidRDefault="00211AB5" w:rsidP="00211AB5">
      <w:pPr>
        <w:ind w:firstLine="0"/>
        <w:rPr>
          <w:lang w:eastAsia="zh-CN"/>
        </w:rPr>
      </w:pPr>
      <w:r>
        <w:rPr>
          <w:lang w:eastAsia="zh-CN"/>
        </w:rPr>
        <w:t xml:space="preserve">где </w:t>
      </w:r>
      <w:r w:rsidRPr="00DD5A8B">
        <w:rPr>
          <w:rStyle w:val="aa"/>
        </w:rPr>
        <w:t>c</w:t>
      </w:r>
      <w:r>
        <w:rPr>
          <w:lang w:eastAsia="zh-CN"/>
        </w:rPr>
        <w:t xml:space="preserve"> – точка, промежуточная между </w:t>
      </w:r>
      <w:r w:rsidRPr="00DD5A8B">
        <w:rPr>
          <w:rStyle w:val="aa"/>
        </w:rPr>
        <w:t>a</w:t>
      </w:r>
      <w:r>
        <w:rPr>
          <w:lang w:eastAsia="zh-CN"/>
        </w:rPr>
        <w:t xml:space="preserve"> и </w:t>
      </w:r>
      <w:r w:rsidRPr="00DD5A8B">
        <w:rPr>
          <w:rStyle w:val="aa"/>
        </w:rPr>
        <w:t>x</w:t>
      </w:r>
      <w:r>
        <w:rPr>
          <w:lang w:eastAsia="zh-CN"/>
        </w:rPr>
        <w:t>.</w:t>
      </w:r>
    </w:p>
    <w:p w:rsidR="00211AB5" w:rsidRDefault="00211AB5" w:rsidP="00211AB5">
      <w:pPr>
        <w:rPr>
          <w:lang w:eastAsia="zh-CN"/>
        </w:rPr>
      </w:pPr>
      <w:r>
        <w:rPr>
          <w:lang w:eastAsia="zh-CN"/>
        </w:rPr>
        <w:t xml:space="preserve">Например, для </w:t>
      </w:r>
      <w:r w:rsidRPr="00DD5A8B">
        <w:rPr>
          <w:rStyle w:val="aa"/>
        </w:rPr>
        <w:t>n</w:t>
      </w:r>
      <w:r>
        <w:rPr>
          <w:lang w:val="en-US" w:eastAsia="zh-CN"/>
        </w:rPr>
        <w:t xml:space="preserve">=1 </w:t>
      </w:r>
      <w:r>
        <w:rPr>
          <w:lang w:eastAsia="zh-CN"/>
        </w:rPr>
        <w:t xml:space="preserve">получим </w:t>
      </w:r>
    </w:p>
    <w:p w:rsidR="00211AB5" w:rsidRPr="00211AB5" w:rsidRDefault="00211AB5" w:rsidP="00211AB5"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a</m:t>
              </m:r>
            </m:e>
          </m:d>
          <m: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f</m:t>
              </m:r>
            </m:e>
            <m:sup>
              <m:r>
                <w:rPr>
                  <w:rFonts w:ascii="Cambria Math" w:hAnsi="Cambria Math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a</m:t>
              </m:r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x-a</m:t>
              </m:r>
            </m:e>
          </m:d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</w:rPr>
                    <m:t>''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x-a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:rsidR="003F415C" w:rsidRDefault="00211AB5" w:rsidP="00BB2A7E">
      <w:r>
        <w:t xml:space="preserve">Из </w:t>
      </w:r>
      <w:r w:rsidR="00D0119C">
        <w:t>«</w:t>
      </w:r>
      <w:r>
        <w:t>формы Лагранжа</w:t>
      </w:r>
      <w:r w:rsidR="00D0119C">
        <w:t>»</w:t>
      </w:r>
      <w:r>
        <w:t xml:space="preserve"> можно получить </w:t>
      </w:r>
      <w:r w:rsidR="00D0119C">
        <w:t>«</w:t>
      </w:r>
      <w:r>
        <w:t>форму Пеано</w:t>
      </w:r>
      <w:r w:rsidR="00D0119C">
        <w:t>»</w:t>
      </w:r>
      <w:r>
        <w:t>, но Лагранж применяется при более жестких требованиях на функцию (производных на одну больше).</w:t>
      </w:r>
    </w:p>
    <w:p w:rsidR="003F415C" w:rsidRDefault="003F415C" w:rsidP="003F415C">
      <w:pPr>
        <w:pStyle w:val="2"/>
      </w:pPr>
      <w:bookmarkStart w:id="58" w:name="_Toc189262614"/>
      <w:r>
        <w:lastRenderedPageBreak/>
        <w:t>Исследование функций с помощью производных</w:t>
      </w:r>
      <w:bookmarkEnd w:id="58"/>
    </w:p>
    <w:p w:rsidR="003F415C" w:rsidRDefault="003F415C" w:rsidP="003F415C">
      <w:r>
        <w:t xml:space="preserve">Исследование функции рекомендуется проводить на трёх уровнях. </w:t>
      </w:r>
    </w:p>
    <w:p w:rsidR="003F415C" w:rsidRDefault="003F415C" w:rsidP="003F415C">
      <w:r>
        <w:t xml:space="preserve">(0) По самой функции. Область определения, нули, знаки, четность, периодичность, </w:t>
      </w:r>
      <w:r w:rsidR="00900257">
        <w:rPr>
          <w:lang w:eastAsia="zh-CN"/>
        </w:rPr>
        <w:t>поведение на концах области определения,</w:t>
      </w:r>
      <w:r w:rsidR="00900257">
        <w:t xml:space="preserve"> </w:t>
      </w:r>
      <w:r>
        <w:t>асимптоты.</w:t>
      </w:r>
    </w:p>
    <w:p w:rsidR="003F415C" w:rsidRDefault="003F415C" w:rsidP="003F415C">
      <w:r>
        <w:t>(1) По первой производной. Возрастание, убывание, экстремумы</w:t>
      </w:r>
    </w:p>
    <w:p w:rsidR="003F415C" w:rsidRDefault="003F415C" w:rsidP="003F415C">
      <w:r>
        <w:t>(2) По второй производной. Выпуклость, вогнутость, перегибы.</w:t>
      </w:r>
    </w:p>
    <w:p w:rsidR="003F415C" w:rsidRDefault="003F415C" w:rsidP="003F415C">
      <w:r>
        <w:t>Кроме того, по второй производной можно определить характер критической точки 1 уровня, есть ли в ней экстремум.</w:t>
      </w:r>
    </w:p>
    <w:p w:rsidR="003F415C" w:rsidRDefault="004530DA" w:rsidP="003F415C">
      <w:r>
        <w:t>Формулы, используемые в доказательстве:</w:t>
      </w:r>
    </w:p>
    <w:p w:rsidR="00171AF3" w:rsidRDefault="00171AF3" w:rsidP="00171AF3">
      <w:pPr>
        <w:rPr>
          <w:lang w:val="en-US" w:eastAsia="zh-CN"/>
        </w:rPr>
      </w:pPr>
      <w:r>
        <w:t xml:space="preserve">В точке экстремума: </w:t>
      </w:r>
      <m:oMath>
        <m:sSup>
          <m:sSupPr>
            <m:ctrlPr>
              <w:rPr>
                <w:rFonts w:ascii="Cambria Math" w:hAnsi="Cambria Math"/>
                <w:lang w:val="en-US" w:eastAsia="zh-CN"/>
              </w:rPr>
            </m:ctrlPr>
          </m:sSupPr>
          <m:e>
            <m:r>
              <w:rPr>
                <w:rFonts w:ascii="Cambria Math" w:hAnsi="Cambria Math"/>
                <w:lang w:val="en-US" w:eastAsia="zh-CN"/>
              </w:rPr>
              <m:t>f</m:t>
            </m:r>
            <m:ctrlPr>
              <w:rPr>
                <w:rFonts w:ascii="Cambria Math" w:hAnsi="Cambria Math"/>
                <w:i/>
                <w:lang w:val="en-US" w:eastAsia="zh-CN"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  <w:lang w:val="en-US" w:eastAsia="zh-CN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lang w:val="en-US" w:eastAsia="zh-CN"/>
              </w:rPr>
            </m:ctrlPr>
          </m:dPr>
          <m:e>
            <m:r>
              <w:rPr>
                <w:rFonts w:ascii="Cambria Math" w:hAnsi="Cambria Math"/>
                <w:lang w:val="en-US" w:eastAsia="zh-CN"/>
              </w:rPr>
              <m:t>a</m:t>
            </m:r>
          </m:e>
        </m:d>
        <m:r>
          <m:rPr>
            <m:sty m:val="p"/>
          </m:rPr>
          <w:rPr>
            <w:rFonts w:ascii="Cambria Math" w:hAnsi="Cambria Math"/>
            <w:lang w:val="en-US" w:eastAsia="zh-CN"/>
          </w:rPr>
          <m:t>=0</m:t>
        </m:r>
      </m:oMath>
    </w:p>
    <w:p w:rsidR="00171AF3" w:rsidRDefault="00171AF3" w:rsidP="00171AF3">
      <w:pPr>
        <w:rPr>
          <w:lang w:val="en-US" w:eastAsia="zh-CN"/>
        </w:rPr>
      </w:pPr>
      <w:r>
        <w:t xml:space="preserve">Возрастание/убывание: </w:t>
      </w:r>
      <m:oMath>
        <m:r>
          <w:rPr>
            <w:rFonts w:ascii="Cambria Math" w:hAnsi="Cambria Math"/>
            <w:lang w:val="en-US" w:eastAsia="zh-CN"/>
          </w:rPr>
          <m:t>f</m:t>
        </m:r>
        <m:d>
          <m:dPr>
            <m:ctrlPr>
              <w:rPr>
                <w:rFonts w:ascii="Cambria Math" w:hAnsi="Cambria Math"/>
                <w:lang w:val="en-US" w:eastAsia="zh-CN"/>
              </w:rPr>
            </m:ctrlPr>
          </m:dPr>
          <m:e>
            <m:r>
              <w:rPr>
                <w:rFonts w:ascii="Cambria Math" w:hAnsi="Cambria Math"/>
                <w:lang w:val="en-US" w:eastAsia="zh-CN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  <w:lang w:val="en-US" w:eastAsia="zh-CN"/>
          </w:rPr>
          <m:t>-</m:t>
        </m:r>
        <m:r>
          <w:rPr>
            <w:rFonts w:ascii="Cambria Math" w:hAnsi="Cambria Math"/>
            <w:lang w:val="en-US" w:eastAsia="zh-CN"/>
          </w:rPr>
          <m:t>f</m:t>
        </m:r>
        <m:d>
          <m:dPr>
            <m:ctrlPr>
              <w:rPr>
                <w:rFonts w:ascii="Cambria Math" w:hAnsi="Cambria Math"/>
                <w:lang w:val="en-US" w:eastAsia="zh-CN"/>
              </w:rPr>
            </m:ctrlPr>
          </m:dPr>
          <m:e>
            <m:r>
              <w:rPr>
                <w:rFonts w:ascii="Cambria Math" w:hAnsi="Cambria Math"/>
                <w:lang w:val="en-US" w:eastAsia="zh-CN"/>
              </w:rPr>
              <m:t>a</m:t>
            </m:r>
          </m:e>
        </m:d>
        <m:r>
          <m:rPr>
            <m:sty m:val="p"/>
          </m:rPr>
          <w:rPr>
            <w:rFonts w:ascii="Cambria Math" w:hAnsi="Cambria Math"/>
            <w:lang w:val="en-US" w:eastAsia="zh-CN"/>
          </w:rPr>
          <m:t>=</m:t>
        </m:r>
        <m:r>
          <w:rPr>
            <w:rFonts w:ascii="Cambria Math" w:hAnsi="Cambria Math"/>
            <w:lang w:val="en-US" w:eastAsia="zh-CN"/>
          </w:rPr>
          <m:t>f</m:t>
        </m:r>
        <m:r>
          <m:rPr>
            <m:sty m:val="p"/>
          </m:rPr>
          <w:rPr>
            <w:rFonts w:ascii="Cambria Math" w:hAnsi="Cambria Math"/>
            <w:lang w:val="en-US" w:eastAsia="zh-CN"/>
          </w:rPr>
          <m:t>'(</m:t>
        </m:r>
        <m:r>
          <w:rPr>
            <w:rFonts w:ascii="Cambria Math" w:hAnsi="Cambria Math"/>
            <w:lang w:val="en-US" w:eastAsia="zh-CN"/>
          </w:rPr>
          <m:t>c</m:t>
        </m:r>
        <m:r>
          <m:rPr>
            <m:sty m:val="p"/>
          </m:rPr>
          <w:rPr>
            <w:rFonts w:ascii="Cambria Math" w:hAnsi="Cambria Math"/>
            <w:lang w:val="en-US" w:eastAsia="zh-CN"/>
          </w:rPr>
          <m:t>)(</m:t>
        </m:r>
        <m:r>
          <w:rPr>
            <w:rFonts w:ascii="Cambria Math" w:hAnsi="Cambria Math"/>
            <w:lang w:val="en-US" w:eastAsia="zh-CN"/>
          </w:rPr>
          <m:t>x</m:t>
        </m:r>
        <m:r>
          <m:rPr>
            <m:sty m:val="p"/>
          </m:rPr>
          <w:rPr>
            <w:rFonts w:ascii="Cambria Math" w:hAnsi="Cambria Math"/>
            <w:lang w:val="en-US" w:eastAsia="zh-CN"/>
          </w:rPr>
          <m:t>-</m:t>
        </m:r>
        <m:r>
          <w:rPr>
            <w:rFonts w:ascii="Cambria Math" w:hAnsi="Cambria Math"/>
            <w:lang w:val="en-US" w:eastAsia="zh-CN"/>
          </w:rPr>
          <m:t>a</m:t>
        </m:r>
        <m:r>
          <m:rPr>
            <m:sty m:val="p"/>
          </m:rPr>
          <w:rPr>
            <w:rFonts w:ascii="Cambria Math" w:hAnsi="Cambria Math"/>
            <w:lang w:val="en-US" w:eastAsia="zh-CN"/>
          </w:rPr>
          <m:t>)</m:t>
        </m:r>
      </m:oMath>
    </w:p>
    <w:p w:rsidR="00324F05" w:rsidRPr="00324F05" w:rsidRDefault="00324F05" w:rsidP="00171AF3">
      <w:pPr>
        <w:rPr>
          <w:lang w:eastAsia="zh-CN"/>
        </w:rPr>
      </w:pPr>
      <w:r>
        <w:rPr>
          <w:lang w:eastAsia="zh-CN"/>
        </w:rPr>
        <w:t>Для дважды дифференцируемой функции:</w:t>
      </w:r>
    </w:p>
    <w:p w:rsidR="00171AF3" w:rsidRPr="00C339D5" w:rsidRDefault="00171AF3" w:rsidP="00171AF3">
      <w:pPr>
        <w:spacing w:before="120"/>
        <w:ind w:firstLine="0"/>
        <w:rPr>
          <w:i/>
          <w:lang w:val="en-US" w:eastAsia="zh-CN"/>
        </w:rPr>
      </w:pPr>
      <m:oMathPara>
        <m:oMath>
          <m:r>
            <w:rPr>
              <w:rFonts w:ascii="Cambria Math" w:hAnsi="Cambria Math"/>
              <w:lang w:val="en-US" w:eastAsia="zh-CN"/>
            </w:rPr>
            <m:t>f</m:t>
          </m:r>
          <m:d>
            <m:d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dPr>
            <m:e>
              <m:r>
                <w:rPr>
                  <w:rFonts w:ascii="Cambria Math" w:hAnsi="Cambria Math"/>
                  <w:lang w:val="en-US" w:eastAsia="zh-CN"/>
                </w:rPr>
                <m:t>x</m:t>
              </m:r>
            </m:e>
          </m:d>
          <m:r>
            <w:rPr>
              <w:rFonts w:ascii="Cambria Math" w:hAnsi="Cambria Math"/>
              <w:lang w:val="en-US" w:eastAsia="zh-CN"/>
            </w:rPr>
            <m:t>=</m:t>
          </m:r>
          <m:r>
            <w:rPr>
              <w:rFonts w:ascii="Cambria Math" w:hAnsi="Cambria Math"/>
              <w:lang w:eastAsia="zh-CN"/>
            </w:rPr>
            <m:t>f</m:t>
          </m:r>
          <m:d>
            <m:dPr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r>
                <w:rPr>
                  <w:rFonts w:ascii="Cambria Math" w:hAnsi="Cambria Math"/>
                  <w:lang w:eastAsia="zh-CN"/>
                </w:rPr>
                <m:t>a</m:t>
              </m:r>
            </m:e>
          </m:d>
          <m:r>
            <w:rPr>
              <w:rFonts w:ascii="Cambria Math" w:hAnsi="Cambria Math"/>
              <w:lang w:eastAsia="zh-CN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lang w:eastAsia="zh-CN"/>
                </w:rPr>
              </m:ctrlPr>
            </m:sSupPr>
            <m:e>
              <m:r>
                <w:rPr>
                  <w:rFonts w:ascii="Cambria Math" w:hAnsi="Cambria Math"/>
                  <w:lang w:eastAsia="zh-CN"/>
                </w:rPr>
                <m:t>f</m:t>
              </m:r>
            </m:e>
            <m:sup>
              <m:r>
                <w:rPr>
                  <w:rFonts w:ascii="Cambria Math" w:hAnsi="Cambria Math"/>
                  <w:lang w:eastAsia="zh-CN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r>
                <w:rPr>
                  <w:rFonts w:ascii="Cambria Math" w:hAnsi="Cambria Math"/>
                  <w:lang w:eastAsia="zh-CN"/>
                </w:rPr>
                <m:t>a</m:t>
              </m:r>
            </m:e>
          </m:d>
          <m:d>
            <m:dPr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r>
                <w:rPr>
                  <w:rFonts w:ascii="Cambria Math" w:hAnsi="Cambria Math"/>
                  <w:lang w:eastAsia="zh-CN"/>
                </w:rPr>
                <m:t>x-a</m:t>
              </m:r>
            </m:e>
          </m:d>
          <m:r>
            <w:rPr>
              <w:rFonts w:ascii="Cambria Math" w:hAnsi="Cambria Math"/>
              <w:lang w:eastAsia="zh-CN"/>
            </w:rPr>
            <m:t>+</m:t>
          </m:r>
          <m:f>
            <m:f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US" w:eastAsia="zh-CN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lang w:val="en-US" w:eastAsia="zh-CN"/>
                    </w:rPr>
                    <m:t>''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 w:eastAsia="zh-CN"/>
                    </w:rPr>
                    <m:t>c</m:t>
                  </m:r>
                </m:e>
              </m:d>
            </m:num>
            <m:den>
              <m:r>
                <w:rPr>
                  <w:rFonts w:ascii="Cambria Math" w:hAnsi="Cambria Math"/>
                  <w:lang w:val="en-US" w:eastAsia="zh-CN"/>
                </w:rPr>
                <m:t>2</m:t>
              </m:r>
            </m:den>
          </m:f>
          <m:sSup>
            <m:sSupPr>
              <m:ctrlPr>
                <w:rPr>
                  <w:rFonts w:ascii="Cambria Math" w:hAnsi="Cambria Math"/>
                  <w:i/>
                  <w:lang w:eastAsia="zh-CN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x-a</m:t>
                  </m:r>
                </m:e>
              </m:d>
            </m:e>
            <m:sup>
              <m:r>
                <w:rPr>
                  <w:rFonts w:ascii="Cambria Math" w:hAnsi="Cambria Math"/>
                  <w:lang w:eastAsia="zh-CN"/>
                </w:rPr>
                <m:t>2</m:t>
              </m:r>
            </m:sup>
          </m:sSup>
          <m:r>
            <w:rPr>
              <w:rFonts w:ascii="Cambria Math" w:hAnsi="Cambria Math"/>
              <w:lang w:val="en-US" w:eastAsia="zh-CN"/>
            </w:rPr>
            <m:t>, c между x и a</m:t>
          </m:r>
        </m:oMath>
      </m:oMathPara>
    </w:p>
    <w:p w:rsidR="00171AF3" w:rsidRPr="004530DA" w:rsidRDefault="004530DA" w:rsidP="003F415C">
      <w:r w:rsidRPr="004530DA">
        <w:rPr>
          <w:b/>
        </w:rPr>
        <w:t>Контрольный вопрос: почему для доказательства используются глобальные, а не локальные варианты теорем</w:t>
      </w:r>
      <w:r>
        <w:t>?</w:t>
      </w:r>
    </w:p>
    <w:sectPr w:rsidR="00171AF3" w:rsidRPr="004530DA" w:rsidSect="000E1CEC">
      <w:pgSz w:w="11907" w:h="8392" w:orient="landscape" w:code="11"/>
      <w:pgMar w:top="964" w:right="1021" w:bottom="964" w:left="1021" w:header="340" w:footer="518" w:gutter="0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72D9" w:rsidRDefault="004272D9" w:rsidP="002B2417">
      <w:r>
        <w:separator/>
      </w:r>
    </w:p>
    <w:p w:rsidR="004272D9" w:rsidRDefault="004272D9"/>
  </w:endnote>
  <w:endnote w:type="continuationSeparator" w:id="0">
    <w:p w:rsidR="004272D9" w:rsidRDefault="004272D9" w:rsidP="002B2417">
      <w:r>
        <w:continuationSeparator/>
      </w:r>
    </w:p>
    <w:p w:rsidR="004272D9" w:rsidRDefault="004272D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ba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Petersburg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cademy">
    <w:charset w:val="00"/>
    <w:family w:val="auto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2AC1" w:rsidRDefault="005B2AC1">
    <w:pPr>
      <w:pStyle w:val="afd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1D1C1F">
      <w:rPr>
        <w:noProof/>
      </w:rPr>
      <w:t>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72D9" w:rsidRDefault="004272D9" w:rsidP="002B2417">
      <w:r>
        <w:separator/>
      </w:r>
    </w:p>
    <w:p w:rsidR="004272D9" w:rsidRDefault="004272D9"/>
  </w:footnote>
  <w:footnote w:type="continuationSeparator" w:id="0">
    <w:p w:rsidR="004272D9" w:rsidRDefault="004272D9" w:rsidP="002B2417">
      <w:r>
        <w:continuationSeparator/>
      </w:r>
    </w:p>
    <w:p w:rsidR="004272D9" w:rsidRDefault="004272D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842315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58EA01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3DC6E4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3C887F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E0C8A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B584E1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A84B9A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B0EB2B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9E8F5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4DA04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B"/>
    <w:multiLevelType w:val="multilevel"/>
    <w:tmpl w:val="8724EFC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4."/>
      <w:lvlJc w:val="left"/>
      <w:pPr>
        <w:ind w:left="0" w:firstLine="284"/>
      </w:pPr>
      <w:rPr>
        <w:rFonts w:hint="default"/>
      </w:rPr>
    </w:lvl>
    <w:lvl w:ilvl="4">
      <w:start w:val="1"/>
      <w:numFmt w:val="decimal"/>
      <w:lvlText w:val="%4.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lvlText w:val="%4.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4.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4.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4.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1" w15:restartNumberingAfterBreak="0">
    <w:nsid w:val="06675606"/>
    <w:multiLevelType w:val="hybridMultilevel"/>
    <w:tmpl w:val="FB688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7BD07AA"/>
    <w:multiLevelType w:val="hybridMultilevel"/>
    <w:tmpl w:val="C1E4FBD8"/>
    <w:lvl w:ilvl="0" w:tplc="6ED8DD5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3" w15:restartNumberingAfterBreak="0">
    <w:nsid w:val="07DD4D1D"/>
    <w:multiLevelType w:val="hybridMultilevel"/>
    <w:tmpl w:val="0D3280E8"/>
    <w:lvl w:ilvl="0" w:tplc="0419000F">
      <w:start w:val="1"/>
      <w:numFmt w:val="decimal"/>
      <w:lvlText w:val="%1."/>
      <w:lvlJc w:val="left"/>
      <w:pPr>
        <w:ind w:left="1230" w:hanging="360"/>
      </w:p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14" w15:restartNumberingAfterBreak="0">
    <w:nsid w:val="0AA74714"/>
    <w:multiLevelType w:val="hybridMultilevel"/>
    <w:tmpl w:val="FBC42FD4"/>
    <w:lvl w:ilvl="0" w:tplc="5E487998">
      <w:start w:val="1"/>
      <w:numFmt w:val="decimal"/>
      <w:lvlText w:val="%1."/>
      <w:lvlJc w:val="left"/>
      <w:pPr>
        <w:tabs>
          <w:tab w:val="num" w:pos="1302"/>
        </w:tabs>
        <w:ind w:left="1302" w:hanging="79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F183BF6"/>
    <w:multiLevelType w:val="hybridMultilevel"/>
    <w:tmpl w:val="A6C6869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266137C"/>
    <w:multiLevelType w:val="hybridMultilevel"/>
    <w:tmpl w:val="1B8043FA"/>
    <w:lvl w:ilvl="0" w:tplc="4768D16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7" w15:restartNumberingAfterBreak="0">
    <w:nsid w:val="1F650A52"/>
    <w:multiLevelType w:val="hybridMultilevel"/>
    <w:tmpl w:val="2DBA98B2"/>
    <w:lvl w:ilvl="0" w:tplc="9D02EF9A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8" w15:restartNumberingAfterBreak="0">
    <w:nsid w:val="20E22FD2"/>
    <w:multiLevelType w:val="hybridMultilevel"/>
    <w:tmpl w:val="73DE9B44"/>
    <w:lvl w:ilvl="0" w:tplc="609CAEFC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9" w15:restartNumberingAfterBreak="0">
    <w:nsid w:val="222A4D62"/>
    <w:multiLevelType w:val="hybridMultilevel"/>
    <w:tmpl w:val="8CAA01C0"/>
    <w:lvl w:ilvl="0" w:tplc="AD28744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0" w15:restartNumberingAfterBreak="0">
    <w:nsid w:val="317C20FB"/>
    <w:multiLevelType w:val="hybridMultilevel"/>
    <w:tmpl w:val="A87C275C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21" w15:restartNumberingAfterBreak="0">
    <w:nsid w:val="39E716DC"/>
    <w:multiLevelType w:val="hybridMultilevel"/>
    <w:tmpl w:val="64B01B54"/>
    <w:lvl w:ilvl="0" w:tplc="04190005">
      <w:start w:val="1"/>
      <w:numFmt w:val="bullet"/>
      <w:lvlText w:val=""/>
      <w:lvlJc w:val="left"/>
      <w:pPr>
        <w:tabs>
          <w:tab w:val="num" w:pos="1230"/>
        </w:tabs>
        <w:ind w:left="123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hint="default"/>
      </w:rPr>
    </w:lvl>
  </w:abstractNum>
  <w:abstractNum w:abstractNumId="22" w15:restartNumberingAfterBreak="0">
    <w:nsid w:val="3DC6144B"/>
    <w:multiLevelType w:val="hybridMultilevel"/>
    <w:tmpl w:val="7BE0DCB6"/>
    <w:lvl w:ilvl="0" w:tplc="E1FE6D32">
      <w:start w:val="1"/>
      <w:numFmt w:val="decimal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3" w15:restartNumberingAfterBreak="0">
    <w:nsid w:val="3E231805"/>
    <w:multiLevelType w:val="hybridMultilevel"/>
    <w:tmpl w:val="0CFEAD80"/>
    <w:lvl w:ilvl="0" w:tplc="B1021432">
      <w:start w:val="1"/>
      <w:numFmt w:val="decimal"/>
      <w:pStyle w:val="a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4" w15:restartNumberingAfterBreak="0">
    <w:nsid w:val="4D2D0070"/>
    <w:multiLevelType w:val="hybridMultilevel"/>
    <w:tmpl w:val="5F9660B0"/>
    <w:lvl w:ilvl="0" w:tplc="5E487998">
      <w:start w:val="1"/>
      <w:numFmt w:val="decimal"/>
      <w:lvlText w:val="%1."/>
      <w:lvlJc w:val="left"/>
      <w:pPr>
        <w:tabs>
          <w:tab w:val="num" w:pos="1302"/>
        </w:tabs>
        <w:ind w:left="1302" w:hanging="79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5" w15:restartNumberingAfterBreak="0">
    <w:nsid w:val="4D934073"/>
    <w:multiLevelType w:val="hybridMultilevel"/>
    <w:tmpl w:val="57061024"/>
    <w:lvl w:ilvl="0" w:tplc="4E28EEB4">
      <w:start w:val="1"/>
      <w:numFmt w:val="decimal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4E28EEB4">
      <w:start w:val="1"/>
      <w:numFmt w:val="decimal"/>
      <w:lvlText w:val="%3."/>
      <w:lvlJc w:val="left"/>
      <w:pPr>
        <w:tabs>
          <w:tab w:val="num" w:pos="2934"/>
        </w:tabs>
        <w:ind w:left="2934" w:hanging="804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6" w15:restartNumberingAfterBreak="0">
    <w:nsid w:val="4F6E0246"/>
    <w:multiLevelType w:val="multilevel"/>
    <w:tmpl w:val="B3AEB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3EB2D04"/>
    <w:multiLevelType w:val="hybridMultilevel"/>
    <w:tmpl w:val="3E465A86"/>
    <w:lvl w:ilvl="0" w:tplc="30580FA8">
      <w:start w:val="1"/>
      <w:numFmt w:val="decimal"/>
      <w:lvlText w:val="%1."/>
      <w:lvlJc w:val="left"/>
      <w:pPr>
        <w:tabs>
          <w:tab w:val="num" w:pos="1326"/>
        </w:tabs>
        <w:ind w:left="1326" w:hanging="8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9D337CC"/>
    <w:multiLevelType w:val="hybridMultilevel"/>
    <w:tmpl w:val="ED3A4E04"/>
    <w:lvl w:ilvl="0" w:tplc="3E500506">
      <w:start w:val="1"/>
      <w:numFmt w:val="decimal"/>
      <w:pStyle w:val="a0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A385A95"/>
    <w:multiLevelType w:val="hybridMultilevel"/>
    <w:tmpl w:val="C414A6BE"/>
    <w:lvl w:ilvl="0" w:tplc="0008994E">
      <w:start w:val="1"/>
      <w:numFmt w:val="decimal"/>
      <w:lvlText w:val="%1."/>
      <w:lvlJc w:val="left"/>
      <w:pPr>
        <w:tabs>
          <w:tab w:val="num" w:pos="1816"/>
        </w:tabs>
        <w:ind w:left="1306" w:firstLine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0" w15:restartNumberingAfterBreak="0">
    <w:nsid w:val="61885B95"/>
    <w:multiLevelType w:val="hybridMultilevel"/>
    <w:tmpl w:val="00C4BBFE"/>
    <w:lvl w:ilvl="0" w:tplc="98CA2858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481FD6"/>
    <w:multiLevelType w:val="hybridMultilevel"/>
    <w:tmpl w:val="F2DED372"/>
    <w:lvl w:ilvl="0" w:tplc="0419000F">
      <w:start w:val="1"/>
      <w:numFmt w:val="decimal"/>
      <w:lvlText w:val="%1."/>
      <w:lvlJc w:val="left"/>
      <w:pPr>
        <w:tabs>
          <w:tab w:val="num" w:pos="1230"/>
        </w:tabs>
        <w:ind w:left="1230" w:hanging="360"/>
      </w:pPr>
    </w:lvl>
    <w:lvl w:ilvl="1" w:tplc="0008994E">
      <w:start w:val="1"/>
      <w:numFmt w:val="decimal"/>
      <w:lvlText w:val="%2."/>
      <w:lvlJc w:val="left"/>
      <w:pPr>
        <w:tabs>
          <w:tab w:val="num" w:pos="1816"/>
        </w:tabs>
        <w:ind w:left="1306" w:firstLine="284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2" w15:restartNumberingAfterBreak="0">
    <w:nsid w:val="70C45EE9"/>
    <w:multiLevelType w:val="hybridMultilevel"/>
    <w:tmpl w:val="18D4DA7E"/>
    <w:lvl w:ilvl="0" w:tplc="204C845A">
      <w:start w:val="1"/>
      <w:numFmt w:val="decimal"/>
      <w:lvlText w:val="%1."/>
      <w:lvlJc w:val="left"/>
      <w:pPr>
        <w:ind w:left="1320" w:hanging="810"/>
      </w:pPr>
      <w:rPr>
        <w:rFonts w:ascii="Cambria Math" w:hAnsi="Cambria Math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3" w15:restartNumberingAfterBreak="0">
    <w:nsid w:val="763C2D8D"/>
    <w:multiLevelType w:val="hybridMultilevel"/>
    <w:tmpl w:val="FE2C92B6"/>
    <w:lvl w:ilvl="0" w:tplc="30580FA8">
      <w:start w:val="1"/>
      <w:numFmt w:val="decimal"/>
      <w:lvlText w:val="%1."/>
      <w:lvlJc w:val="left"/>
      <w:pPr>
        <w:tabs>
          <w:tab w:val="num" w:pos="1326"/>
        </w:tabs>
        <w:ind w:left="1326" w:hanging="8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34" w15:restartNumberingAfterBreak="0">
    <w:nsid w:val="77E677ED"/>
    <w:multiLevelType w:val="hybridMultilevel"/>
    <w:tmpl w:val="27FAFA4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362DB4"/>
    <w:multiLevelType w:val="hybridMultilevel"/>
    <w:tmpl w:val="36248450"/>
    <w:lvl w:ilvl="0" w:tplc="B1B4D744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CF2ACC"/>
    <w:multiLevelType w:val="hybridMultilevel"/>
    <w:tmpl w:val="27FAFA4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0"/>
  </w:num>
  <w:num w:numId="3">
    <w:abstractNumId w:val="28"/>
  </w:num>
  <w:num w:numId="4">
    <w:abstractNumId w:val="23"/>
  </w:num>
  <w:num w:numId="5">
    <w:abstractNumId w:val="33"/>
  </w:num>
  <w:num w:numId="6">
    <w:abstractNumId w:val="27"/>
  </w:num>
  <w:num w:numId="7">
    <w:abstractNumId w:val="17"/>
  </w:num>
  <w:num w:numId="8">
    <w:abstractNumId w:val="31"/>
  </w:num>
  <w:num w:numId="9">
    <w:abstractNumId w:val="29"/>
  </w:num>
  <w:num w:numId="10">
    <w:abstractNumId w:val="19"/>
  </w:num>
  <w:num w:numId="11">
    <w:abstractNumId w:val="16"/>
  </w:num>
  <w:num w:numId="12">
    <w:abstractNumId w:val="22"/>
  </w:num>
  <w:num w:numId="13">
    <w:abstractNumId w:val="12"/>
  </w:num>
  <w:num w:numId="14">
    <w:abstractNumId w:val="25"/>
  </w:num>
  <w:num w:numId="15">
    <w:abstractNumId w:val="24"/>
  </w:num>
  <w:num w:numId="16">
    <w:abstractNumId w:val="14"/>
  </w:num>
  <w:num w:numId="17">
    <w:abstractNumId w:val="21"/>
  </w:num>
  <w:num w:numId="18">
    <w:abstractNumId w:val="10"/>
  </w:num>
  <w:num w:numId="19">
    <w:abstractNumId w:val="15"/>
  </w:num>
  <w:num w:numId="20">
    <w:abstractNumId w:val="35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6"/>
  </w:num>
  <w:num w:numId="32">
    <w:abstractNumId w:val="30"/>
  </w:num>
  <w:num w:numId="33">
    <w:abstractNumId w:val="13"/>
  </w:num>
  <w:num w:numId="34">
    <w:abstractNumId w:val="20"/>
  </w:num>
  <w:num w:numId="35">
    <w:abstractNumId w:val="11"/>
  </w:num>
  <w:num w:numId="36">
    <w:abstractNumId w:val="36"/>
  </w:num>
  <w:num w:numId="37">
    <w:abstractNumId w:val="34"/>
  </w:num>
  <w:num w:numId="38">
    <w:abstractNumId w:val="32"/>
  </w:num>
  <w:num w:numId="39">
    <w:abstractNumId w:val="18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activeWritingStyle w:appName="MSWord" w:lang="ru-RU" w:vendorID="64" w:dllVersion="131078" w:nlCheck="1" w:checkStyle="0"/>
  <w:proofState w:spelling="clean" w:grammar="clean"/>
  <w:stylePaneFormatFilter w:val="2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08"/>
  <w:autoHyphenation/>
  <w:drawingGridHorizontalSpacing w:val="101"/>
  <w:drawingGridVerticalSpacing w:val="275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273"/>
    <w:rsid w:val="00003890"/>
    <w:rsid w:val="00004CD5"/>
    <w:rsid w:val="00005391"/>
    <w:rsid w:val="00011F67"/>
    <w:rsid w:val="00015E77"/>
    <w:rsid w:val="0002196A"/>
    <w:rsid w:val="00022CFE"/>
    <w:rsid w:val="000243D2"/>
    <w:rsid w:val="00024812"/>
    <w:rsid w:val="0002491E"/>
    <w:rsid w:val="000343D8"/>
    <w:rsid w:val="0003682E"/>
    <w:rsid w:val="00040C10"/>
    <w:rsid w:val="00042645"/>
    <w:rsid w:val="00043BC1"/>
    <w:rsid w:val="00043E96"/>
    <w:rsid w:val="00047EFC"/>
    <w:rsid w:val="00050EF2"/>
    <w:rsid w:val="000577AC"/>
    <w:rsid w:val="00070425"/>
    <w:rsid w:val="00071266"/>
    <w:rsid w:val="00073A80"/>
    <w:rsid w:val="00073F20"/>
    <w:rsid w:val="0007461D"/>
    <w:rsid w:val="00080030"/>
    <w:rsid w:val="0008079A"/>
    <w:rsid w:val="00082616"/>
    <w:rsid w:val="00086020"/>
    <w:rsid w:val="00087CC8"/>
    <w:rsid w:val="0009065B"/>
    <w:rsid w:val="00092408"/>
    <w:rsid w:val="00093DA6"/>
    <w:rsid w:val="0009553C"/>
    <w:rsid w:val="000A120E"/>
    <w:rsid w:val="000A2BB0"/>
    <w:rsid w:val="000A6774"/>
    <w:rsid w:val="000A7D2B"/>
    <w:rsid w:val="000B19A0"/>
    <w:rsid w:val="000C0A4A"/>
    <w:rsid w:val="000D1102"/>
    <w:rsid w:val="000D1D40"/>
    <w:rsid w:val="000D1DF9"/>
    <w:rsid w:val="000D5607"/>
    <w:rsid w:val="000D5F79"/>
    <w:rsid w:val="000E1CEC"/>
    <w:rsid w:val="000E3F68"/>
    <w:rsid w:val="000E5326"/>
    <w:rsid w:val="000E5F4E"/>
    <w:rsid w:val="000F1A97"/>
    <w:rsid w:val="000F68FB"/>
    <w:rsid w:val="0010064C"/>
    <w:rsid w:val="00100ECC"/>
    <w:rsid w:val="001012A7"/>
    <w:rsid w:val="00101932"/>
    <w:rsid w:val="00102D73"/>
    <w:rsid w:val="001061D7"/>
    <w:rsid w:val="00112123"/>
    <w:rsid w:val="00113E45"/>
    <w:rsid w:val="00114526"/>
    <w:rsid w:val="001171FE"/>
    <w:rsid w:val="00120DED"/>
    <w:rsid w:val="0012229B"/>
    <w:rsid w:val="0012322C"/>
    <w:rsid w:val="001249FF"/>
    <w:rsid w:val="001257EA"/>
    <w:rsid w:val="00127E36"/>
    <w:rsid w:val="00133EAD"/>
    <w:rsid w:val="00135D99"/>
    <w:rsid w:val="00140880"/>
    <w:rsid w:val="00150608"/>
    <w:rsid w:val="00151459"/>
    <w:rsid w:val="00151C93"/>
    <w:rsid w:val="00153613"/>
    <w:rsid w:val="00155375"/>
    <w:rsid w:val="00155D9B"/>
    <w:rsid w:val="00165762"/>
    <w:rsid w:val="00170D6E"/>
    <w:rsid w:val="00170EE9"/>
    <w:rsid w:val="00171AF3"/>
    <w:rsid w:val="00172360"/>
    <w:rsid w:val="00176A2D"/>
    <w:rsid w:val="0017732F"/>
    <w:rsid w:val="0017792D"/>
    <w:rsid w:val="00180736"/>
    <w:rsid w:val="0018180C"/>
    <w:rsid w:val="001839F2"/>
    <w:rsid w:val="001851BF"/>
    <w:rsid w:val="001856B9"/>
    <w:rsid w:val="00185CCA"/>
    <w:rsid w:val="00191420"/>
    <w:rsid w:val="00192BFC"/>
    <w:rsid w:val="00193217"/>
    <w:rsid w:val="0019478F"/>
    <w:rsid w:val="00194B31"/>
    <w:rsid w:val="00195279"/>
    <w:rsid w:val="001967B1"/>
    <w:rsid w:val="001A0FDB"/>
    <w:rsid w:val="001A1DAA"/>
    <w:rsid w:val="001A28B8"/>
    <w:rsid w:val="001A41B6"/>
    <w:rsid w:val="001A5830"/>
    <w:rsid w:val="001A5A20"/>
    <w:rsid w:val="001B0105"/>
    <w:rsid w:val="001B0EB9"/>
    <w:rsid w:val="001B3796"/>
    <w:rsid w:val="001B4A91"/>
    <w:rsid w:val="001B5CD7"/>
    <w:rsid w:val="001C4A89"/>
    <w:rsid w:val="001D0360"/>
    <w:rsid w:val="001D1C1F"/>
    <w:rsid w:val="001D5F67"/>
    <w:rsid w:val="001E005A"/>
    <w:rsid w:val="001E02C3"/>
    <w:rsid w:val="001E091B"/>
    <w:rsid w:val="001E0DE8"/>
    <w:rsid w:val="001E0E47"/>
    <w:rsid w:val="001E0F85"/>
    <w:rsid w:val="001E2EA7"/>
    <w:rsid w:val="001E3FBE"/>
    <w:rsid w:val="001E4031"/>
    <w:rsid w:val="001F0DA5"/>
    <w:rsid w:val="001F2BE0"/>
    <w:rsid w:val="001F2DBA"/>
    <w:rsid w:val="00201D75"/>
    <w:rsid w:val="00202047"/>
    <w:rsid w:val="00211AB5"/>
    <w:rsid w:val="00212732"/>
    <w:rsid w:val="002132CD"/>
    <w:rsid w:val="00220171"/>
    <w:rsid w:val="00220E1B"/>
    <w:rsid w:val="002221EC"/>
    <w:rsid w:val="00223CA2"/>
    <w:rsid w:val="00230764"/>
    <w:rsid w:val="002337E0"/>
    <w:rsid w:val="00234BB9"/>
    <w:rsid w:val="00237388"/>
    <w:rsid w:val="00244590"/>
    <w:rsid w:val="00247F2B"/>
    <w:rsid w:val="0025141B"/>
    <w:rsid w:val="00254322"/>
    <w:rsid w:val="002551D4"/>
    <w:rsid w:val="00255EF7"/>
    <w:rsid w:val="00260103"/>
    <w:rsid w:val="002628D1"/>
    <w:rsid w:val="00263F9D"/>
    <w:rsid w:val="00266466"/>
    <w:rsid w:val="002707CA"/>
    <w:rsid w:val="00271034"/>
    <w:rsid w:val="00272625"/>
    <w:rsid w:val="002771F3"/>
    <w:rsid w:val="00282927"/>
    <w:rsid w:val="002879F2"/>
    <w:rsid w:val="00290123"/>
    <w:rsid w:val="00290720"/>
    <w:rsid w:val="002937A4"/>
    <w:rsid w:val="00294866"/>
    <w:rsid w:val="00296F29"/>
    <w:rsid w:val="002A1893"/>
    <w:rsid w:val="002A34E9"/>
    <w:rsid w:val="002A3EE3"/>
    <w:rsid w:val="002A78CB"/>
    <w:rsid w:val="002B0D00"/>
    <w:rsid w:val="002B2417"/>
    <w:rsid w:val="002B3476"/>
    <w:rsid w:val="002B4176"/>
    <w:rsid w:val="002B4FFA"/>
    <w:rsid w:val="002B64D3"/>
    <w:rsid w:val="002B675A"/>
    <w:rsid w:val="002C1DB1"/>
    <w:rsid w:val="002C5C4A"/>
    <w:rsid w:val="002C6FEF"/>
    <w:rsid w:val="002D032B"/>
    <w:rsid w:val="002D345E"/>
    <w:rsid w:val="002D34B3"/>
    <w:rsid w:val="002D3724"/>
    <w:rsid w:val="002D5279"/>
    <w:rsid w:val="002D6770"/>
    <w:rsid w:val="002E051E"/>
    <w:rsid w:val="002E3F37"/>
    <w:rsid w:val="002F0F61"/>
    <w:rsid w:val="002F272C"/>
    <w:rsid w:val="002F2E5F"/>
    <w:rsid w:val="002F3844"/>
    <w:rsid w:val="002F6DBD"/>
    <w:rsid w:val="00303339"/>
    <w:rsid w:val="00311FBD"/>
    <w:rsid w:val="00312F7A"/>
    <w:rsid w:val="00324F05"/>
    <w:rsid w:val="0034102E"/>
    <w:rsid w:val="0034314E"/>
    <w:rsid w:val="003432DD"/>
    <w:rsid w:val="0034483C"/>
    <w:rsid w:val="0034507E"/>
    <w:rsid w:val="00346936"/>
    <w:rsid w:val="00346E42"/>
    <w:rsid w:val="003509D0"/>
    <w:rsid w:val="00353FF2"/>
    <w:rsid w:val="00362826"/>
    <w:rsid w:val="0036494A"/>
    <w:rsid w:val="0037172F"/>
    <w:rsid w:val="003759EA"/>
    <w:rsid w:val="00380F2B"/>
    <w:rsid w:val="003900CD"/>
    <w:rsid w:val="00390E4B"/>
    <w:rsid w:val="00393816"/>
    <w:rsid w:val="0039406B"/>
    <w:rsid w:val="0039451B"/>
    <w:rsid w:val="003A429B"/>
    <w:rsid w:val="003A4AC7"/>
    <w:rsid w:val="003B2025"/>
    <w:rsid w:val="003B7126"/>
    <w:rsid w:val="003B7210"/>
    <w:rsid w:val="003B74B3"/>
    <w:rsid w:val="003C1D31"/>
    <w:rsid w:val="003C3834"/>
    <w:rsid w:val="003C4461"/>
    <w:rsid w:val="003C5300"/>
    <w:rsid w:val="003D0247"/>
    <w:rsid w:val="003D0686"/>
    <w:rsid w:val="003D1B9E"/>
    <w:rsid w:val="003D7A27"/>
    <w:rsid w:val="003D7EF4"/>
    <w:rsid w:val="003E2696"/>
    <w:rsid w:val="003E3257"/>
    <w:rsid w:val="003E37D9"/>
    <w:rsid w:val="003E44B9"/>
    <w:rsid w:val="003E5785"/>
    <w:rsid w:val="003E5AAA"/>
    <w:rsid w:val="003E5ABB"/>
    <w:rsid w:val="003E6788"/>
    <w:rsid w:val="003F003F"/>
    <w:rsid w:val="003F3234"/>
    <w:rsid w:val="003F3B2F"/>
    <w:rsid w:val="003F415C"/>
    <w:rsid w:val="003F6924"/>
    <w:rsid w:val="00401B26"/>
    <w:rsid w:val="004038B8"/>
    <w:rsid w:val="00407E2D"/>
    <w:rsid w:val="004122D7"/>
    <w:rsid w:val="00416A8B"/>
    <w:rsid w:val="00423C66"/>
    <w:rsid w:val="004245EC"/>
    <w:rsid w:val="00424957"/>
    <w:rsid w:val="00425AD7"/>
    <w:rsid w:val="004272D9"/>
    <w:rsid w:val="004279CA"/>
    <w:rsid w:val="00430763"/>
    <w:rsid w:val="00430FFB"/>
    <w:rsid w:val="00433713"/>
    <w:rsid w:val="00436A83"/>
    <w:rsid w:val="004370CD"/>
    <w:rsid w:val="0044575B"/>
    <w:rsid w:val="004471CF"/>
    <w:rsid w:val="00447DF4"/>
    <w:rsid w:val="004530DA"/>
    <w:rsid w:val="0045362D"/>
    <w:rsid w:val="00454E80"/>
    <w:rsid w:val="004603F7"/>
    <w:rsid w:val="00462AC0"/>
    <w:rsid w:val="00463A9D"/>
    <w:rsid w:val="00465A9F"/>
    <w:rsid w:val="00474983"/>
    <w:rsid w:val="0048014D"/>
    <w:rsid w:val="0048317A"/>
    <w:rsid w:val="00483E78"/>
    <w:rsid w:val="00486F73"/>
    <w:rsid w:val="00492D92"/>
    <w:rsid w:val="004939AD"/>
    <w:rsid w:val="00494021"/>
    <w:rsid w:val="00494D1A"/>
    <w:rsid w:val="004A15EC"/>
    <w:rsid w:val="004A29AF"/>
    <w:rsid w:val="004A40F2"/>
    <w:rsid w:val="004A6A35"/>
    <w:rsid w:val="004B00FA"/>
    <w:rsid w:val="004B07A9"/>
    <w:rsid w:val="004B6B56"/>
    <w:rsid w:val="004C1310"/>
    <w:rsid w:val="004C1A6A"/>
    <w:rsid w:val="004C3879"/>
    <w:rsid w:val="004C63B4"/>
    <w:rsid w:val="004C6B73"/>
    <w:rsid w:val="004C78D7"/>
    <w:rsid w:val="004C7D81"/>
    <w:rsid w:val="004D0CDE"/>
    <w:rsid w:val="004D1C7F"/>
    <w:rsid w:val="004D34B0"/>
    <w:rsid w:val="004D3BBC"/>
    <w:rsid w:val="004D5C05"/>
    <w:rsid w:val="004E2754"/>
    <w:rsid w:val="004E6447"/>
    <w:rsid w:val="004F0992"/>
    <w:rsid w:val="004F0DA6"/>
    <w:rsid w:val="004F1A92"/>
    <w:rsid w:val="004F1CDE"/>
    <w:rsid w:val="004F20DF"/>
    <w:rsid w:val="004F37A5"/>
    <w:rsid w:val="00501343"/>
    <w:rsid w:val="005026C6"/>
    <w:rsid w:val="005044F2"/>
    <w:rsid w:val="00507B5F"/>
    <w:rsid w:val="005139DE"/>
    <w:rsid w:val="00514EB8"/>
    <w:rsid w:val="00515AEB"/>
    <w:rsid w:val="005214CF"/>
    <w:rsid w:val="0053342E"/>
    <w:rsid w:val="00533909"/>
    <w:rsid w:val="00534259"/>
    <w:rsid w:val="00537318"/>
    <w:rsid w:val="0053786A"/>
    <w:rsid w:val="0054285F"/>
    <w:rsid w:val="00543E7C"/>
    <w:rsid w:val="00544C8B"/>
    <w:rsid w:val="00546C09"/>
    <w:rsid w:val="005522DF"/>
    <w:rsid w:val="00552382"/>
    <w:rsid w:val="0055484A"/>
    <w:rsid w:val="00560190"/>
    <w:rsid w:val="00560A79"/>
    <w:rsid w:val="00564AFB"/>
    <w:rsid w:val="00567432"/>
    <w:rsid w:val="0057188B"/>
    <w:rsid w:val="00572B6D"/>
    <w:rsid w:val="00574AED"/>
    <w:rsid w:val="005771B1"/>
    <w:rsid w:val="00577D68"/>
    <w:rsid w:val="00582BFC"/>
    <w:rsid w:val="005839DE"/>
    <w:rsid w:val="00585655"/>
    <w:rsid w:val="005869AB"/>
    <w:rsid w:val="00593842"/>
    <w:rsid w:val="00593B24"/>
    <w:rsid w:val="00594F40"/>
    <w:rsid w:val="00595797"/>
    <w:rsid w:val="005A01D3"/>
    <w:rsid w:val="005A767C"/>
    <w:rsid w:val="005A7A85"/>
    <w:rsid w:val="005B0815"/>
    <w:rsid w:val="005B2AC1"/>
    <w:rsid w:val="005B54EA"/>
    <w:rsid w:val="005B7003"/>
    <w:rsid w:val="005B793D"/>
    <w:rsid w:val="005D6651"/>
    <w:rsid w:val="005D6D0D"/>
    <w:rsid w:val="005E094C"/>
    <w:rsid w:val="005E47F6"/>
    <w:rsid w:val="005E7A2E"/>
    <w:rsid w:val="005F0022"/>
    <w:rsid w:val="005F09B4"/>
    <w:rsid w:val="005F1F3D"/>
    <w:rsid w:val="005F5AE3"/>
    <w:rsid w:val="005F6AC2"/>
    <w:rsid w:val="00603346"/>
    <w:rsid w:val="00603A55"/>
    <w:rsid w:val="006045CA"/>
    <w:rsid w:val="006051EC"/>
    <w:rsid w:val="0060778D"/>
    <w:rsid w:val="00621944"/>
    <w:rsid w:val="0062428B"/>
    <w:rsid w:val="0062477F"/>
    <w:rsid w:val="00624B36"/>
    <w:rsid w:val="0062531A"/>
    <w:rsid w:val="00626F60"/>
    <w:rsid w:val="006300AC"/>
    <w:rsid w:val="00630C63"/>
    <w:rsid w:val="00633F7C"/>
    <w:rsid w:val="00634276"/>
    <w:rsid w:val="00636168"/>
    <w:rsid w:val="0063791E"/>
    <w:rsid w:val="00641361"/>
    <w:rsid w:val="0064420C"/>
    <w:rsid w:val="00646D2E"/>
    <w:rsid w:val="0065017E"/>
    <w:rsid w:val="00652E5E"/>
    <w:rsid w:val="00655819"/>
    <w:rsid w:val="00657E6F"/>
    <w:rsid w:val="006631EB"/>
    <w:rsid w:val="00672D40"/>
    <w:rsid w:val="00675C73"/>
    <w:rsid w:val="00680A9A"/>
    <w:rsid w:val="00685F43"/>
    <w:rsid w:val="00690192"/>
    <w:rsid w:val="00691259"/>
    <w:rsid w:val="006918A6"/>
    <w:rsid w:val="0069445B"/>
    <w:rsid w:val="00694871"/>
    <w:rsid w:val="006A749C"/>
    <w:rsid w:val="006A7C67"/>
    <w:rsid w:val="006B144C"/>
    <w:rsid w:val="006B1901"/>
    <w:rsid w:val="006B1A48"/>
    <w:rsid w:val="006B22C6"/>
    <w:rsid w:val="006B4A08"/>
    <w:rsid w:val="006C1CD5"/>
    <w:rsid w:val="006C235E"/>
    <w:rsid w:val="006C7304"/>
    <w:rsid w:val="006C75CF"/>
    <w:rsid w:val="006D12A7"/>
    <w:rsid w:val="006D15D8"/>
    <w:rsid w:val="006D6F25"/>
    <w:rsid w:val="006E1805"/>
    <w:rsid w:val="006E5D55"/>
    <w:rsid w:val="006E6806"/>
    <w:rsid w:val="006E7C89"/>
    <w:rsid w:val="006F18FF"/>
    <w:rsid w:val="006F45AA"/>
    <w:rsid w:val="006F5BD5"/>
    <w:rsid w:val="006F6CBB"/>
    <w:rsid w:val="00700D10"/>
    <w:rsid w:val="007056C1"/>
    <w:rsid w:val="00712B5C"/>
    <w:rsid w:val="00715732"/>
    <w:rsid w:val="0071775D"/>
    <w:rsid w:val="007242D9"/>
    <w:rsid w:val="00727358"/>
    <w:rsid w:val="00731F49"/>
    <w:rsid w:val="00732E81"/>
    <w:rsid w:val="007336FC"/>
    <w:rsid w:val="00733DE1"/>
    <w:rsid w:val="00734AF2"/>
    <w:rsid w:val="00735FA2"/>
    <w:rsid w:val="00746391"/>
    <w:rsid w:val="007463B0"/>
    <w:rsid w:val="00750564"/>
    <w:rsid w:val="007522D4"/>
    <w:rsid w:val="0075387D"/>
    <w:rsid w:val="00756CF8"/>
    <w:rsid w:val="0076040F"/>
    <w:rsid w:val="00763F16"/>
    <w:rsid w:val="00765825"/>
    <w:rsid w:val="00767F62"/>
    <w:rsid w:val="00772228"/>
    <w:rsid w:val="00772815"/>
    <w:rsid w:val="007740D5"/>
    <w:rsid w:val="007747CD"/>
    <w:rsid w:val="007774CF"/>
    <w:rsid w:val="00781E50"/>
    <w:rsid w:val="00782FBE"/>
    <w:rsid w:val="00785233"/>
    <w:rsid w:val="00787C26"/>
    <w:rsid w:val="007935CC"/>
    <w:rsid w:val="007949F1"/>
    <w:rsid w:val="00795FD3"/>
    <w:rsid w:val="00796BDA"/>
    <w:rsid w:val="007A17EC"/>
    <w:rsid w:val="007A243B"/>
    <w:rsid w:val="007A3E2D"/>
    <w:rsid w:val="007A4755"/>
    <w:rsid w:val="007A5E02"/>
    <w:rsid w:val="007B32E1"/>
    <w:rsid w:val="007B4D36"/>
    <w:rsid w:val="007B507E"/>
    <w:rsid w:val="007C0A19"/>
    <w:rsid w:val="007C3F3E"/>
    <w:rsid w:val="007C40CC"/>
    <w:rsid w:val="007C6BA6"/>
    <w:rsid w:val="007D472D"/>
    <w:rsid w:val="007E37D1"/>
    <w:rsid w:val="007E49BF"/>
    <w:rsid w:val="007E5387"/>
    <w:rsid w:val="007E53BE"/>
    <w:rsid w:val="007F1E93"/>
    <w:rsid w:val="007F6AA3"/>
    <w:rsid w:val="008000E9"/>
    <w:rsid w:val="00802F37"/>
    <w:rsid w:val="008046C3"/>
    <w:rsid w:val="00804BB3"/>
    <w:rsid w:val="00805588"/>
    <w:rsid w:val="00806B96"/>
    <w:rsid w:val="00807F16"/>
    <w:rsid w:val="00812A76"/>
    <w:rsid w:val="008156FE"/>
    <w:rsid w:val="00816472"/>
    <w:rsid w:val="00821C99"/>
    <w:rsid w:val="00822457"/>
    <w:rsid w:val="00830325"/>
    <w:rsid w:val="00830E9D"/>
    <w:rsid w:val="008324AD"/>
    <w:rsid w:val="008337B4"/>
    <w:rsid w:val="00834F53"/>
    <w:rsid w:val="008423FE"/>
    <w:rsid w:val="008501D4"/>
    <w:rsid w:val="00850598"/>
    <w:rsid w:val="00851627"/>
    <w:rsid w:val="00851B6C"/>
    <w:rsid w:val="00851B88"/>
    <w:rsid w:val="00852678"/>
    <w:rsid w:val="008546E8"/>
    <w:rsid w:val="00854A59"/>
    <w:rsid w:val="00854B5F"/>
    <w:rsid w:val="0085660D"/>
    <w:rsid w:val="008571AE"/>
    <w:rsid w:val="00860A20"/>
    <w:rsid w:val="00862A81"/>
    <w:rsid w:val="008641E6"/>
    <w:rsid w:val="008669A5"/>
    <w:rsid w:val="00867DB1"/>
    <w:rsid w:val="0087042A"/>
    <w:rsid w:val="00874309"/>
    <w:rsid w:val="008761A2"/>
    <w:rsid w:val="00876EF5"/>
    <w:rsid w:val="008776A3"/>
    <w:rsid w:val="00883E0D"/>
    <w:rsid w:val="008854FA"/>
    <w:rsid w:val="008864A6"/>
    <w:rsid w:val="00887B2E"/>
    <w:rsid w:val="008933D9"/>
    <w:rsid w:val="00895482"/>
    <w:rsid w:val="008955FC"/>
    <w:rsid w:val="00896907"/>
    <w:rsid w:val="008975C3"/>
    <w:rsid w:val="008A3E07"/>
    <w:rsid w:val="008A49BB"/>
    <w:rsid w:val="008A5718"/>
    <w:rsid w:val="008A5974"/>
    <w:rsid w:val="008A635D"/>
    <w:rsid w:val="008A6B63"/>
    <w:rsid w:val="008B09A3"/>
    <w:rsid w:val="008B0A34"/>
    <w:rsid w:val="008B2295"/>
    <w:rsid w:val="008B4431"/>
    <w:rsid w:val="008B7F9C"/>
    <w:rsid w:val="008C00E0"/>
    <w:rsid w:val="008C3263"/>
    <w:rsid w:val="008C3B89"/>
    <w:rsid w:val="008D08B2"/>
    <w:rsid w:val="008D1AD8"/>
    <w:rsid w:val="008D4BF5"/>
    <w:rsid w:val="008D542D"/>
    <w:rsid w:val="008E3E38"/>
    <w:rsid w:val="008E471D"/>
    <w:rsid w:val="008E7598"/>
    <w:rsid w:val="008E7FD1"/>
    <w:rsid w:val="008F09DE"/>
    <w:rsid w:val="008F194F"/>
    <w:rsid w:val="008F2494"/>
    <w:rsid w:val="008F5C1D"/>
    <w:rsid w:val="008F659E"/>
    <w:rsid w:val="00900257"/>
    <w:rsid w:val="00900B9F"/>
    <w:rsid w:val="009012FC"/>
    <w:rsid w:val="00902CA1"/>
    <w:rsid w:val="009064E3"/>
    <w:rsid w:val="0091278C"/>
    <w:rsid w:val="0091334C"/>
    <w:rsid w:val="00914055"/>
    <w:rsid w:val="009207E7"/>
    <w:rsid w:val="009221AC"/>
    <w:rsid w:val="00922831"/>
    <w:rsid w:val="009228F7"/>
    <w:rsid w:val="009231D4"/>
    <w:rsid w:val="009237BE"/>
    <w:rsid w:val="0092639F"/>
    <w:rsid w:val="00931EA2"/>
    <w:rsid w:val="00932E7C"/>
    <w:rsid w:val="00933F62"/>
    <w:rsid w:val="0093676B"/>
    <w:rsid w:val="00940CEA"/>
    <w:rsid w:val="00944067"/>
    <w:rsid w:val="00947FFA"/>
    <w:rsid w:val="00950ED7"/>
    <w:rsid w:val="00951EF5"/>
    <w:rsid w:val="00952261"/>
    <w:rsid w:val="009532B0"/>
    <w:rsid w:val="009605E7"/>
    <w:rsid w:val="00960A0E"/>
    <w:rsid w:val="009703A0"/>
    <w:rsid w:val="009703FC"/>
    <w:rsid w:val="00976AD5"/>
    <w:rsid w:val="00977A04"/>
    <w:rsid w:val="00977AD7"/>
    <w:rsid w:val="00977CFB"/>
    <w:rsid w:val="0098001B"/>
    <w:rsid w:val="0098256E"/>
    <w:rsid w:val="00983CAD"/>
    <w:rsid w:val="00986F61"/>
    <w:rsid w:val="00992E83"/>
    <w:rsid w:val="00997806"/>
    <w:rsid w:val="009A0B1A"/>
    <w:rsid w:val="009A2014"/>
    <w:rsid w:val="009A23EA"/>
    <w:rsid w:val="009A2464"/>
    <w:rsid w:val="009A2E18"/>
    <w:rsid w:val="009A7AA2"/>
    <w:rsid w:val="009A7E96"/>
    <w:rsid w:val="009B15A5"/>
    <w:rsid w:val="009B36FF"/>
    <w:rsid w:val="009C10B3"/>
    <w:rsid w:val="009C561C"/>
    <w:rsid w:val="009C662B"/>
    <w:rsid w:val="009C7B0B"/>
    <w:rsid w:val="009D0248"/>
    <w:rsid w:val="009D08C4"/>
    <w:rsid w:val="009D1C77"/>
    <w:rsid w:val="009D50CA"/>
    <w:rsid w:val="009E036D"/>
    <w:rsid w:val="009E0C2F"/>
    <w:rsid w:val="009E11EC"/>
    <w:rsid w:val="009E249D"/>
    <w:rsid w:val="009E24FF"/>
    <w:rsid w:val="009E2B5A"/>
    <w:rsid w:val="009E3D38"/>
    <w:rsid w:val="009E5D46"/>
    <w:rsid w:val="009E7AC3"/>
    <w:rsid w:val="009F0EE0"/>
    <w:rsid w:val="009F280E"/>
    <w:rsid w:val="009F2B59"/>
    <w:rsid w:val="009F5488"/>
    <w:rsid w:val="009F6434"/>
    <w:rsid w:val="00A016A0"/>
    <w:rsid w:val="00A01F0B"/>
    <w:rsid w:val="00A045D6"/>
    <w:rsid w:val="00A049B2"/>
    <w:rsid w:val="00A05EA2"/>
    <w:rsid w:val="00A06ED3"/>
    <w:rsid w:val="00A216CB"/>
    <w:rsid w:val="00A22176"/>
    <w:rsid w:val="00A22EC2"/>
    <w:rsid w:val="00A25191"/>
    <w:rsid w:val="00A25B38"/>
    <w:rsid w:val="00A31487"/>
    <w:rsid w:val="00A32E5C"/>
    <w:rsid w:val="00A33989"/>
    <w:rsid w:val="00A41D5E"/>
    <w:rsid w:val="00A46494"/>
    <w:rsid w:val="00A5237B"/>
    <w:rsid w:val="00A5240E"/>
    <w:rsid w:val="00A53C7F"/>
    <w:rsid w:val="00A61945"/>
    <w:rsid w:val="00A628E5"/>
    <w:rsid w:val="00A71078"/>
    <w:rsid w:val="00A7531D"/>
    <w:rsid w:val="00A77531"/>
    <w:rsid w:val="00A77609"/>
    <w:rsid w:val="00A90D9B"/>
    <w:rsid w:val="00A92307"/>
    <w:rsid w:val="00A9390B"/>
    <w:rsid w:val="00A93E3F"/>
    <w:rsid w:val="00A95882"/>
    <w:rsid w:val="00A95A68"/>
    <w:rsid w:val="00A977B1"/>
    <w:rsid w:val="00AA062B"/>
    <w:rsid w:val="00AA2943"/>
    <w:rsid w:val="00AA3149"/>
    <w:rsid w:val="00AA4A8A"/>
    <w:rsid w:val="00AA60D5"/>
    <w:rsid w:val="00AA61F1"/>
    <w:rsid w:val="00AA7C8D"/>
    <w:rsid w:val="00AB0E15"/>
    <w:rsid w:val="00AB1777"/>
    <w:rsid w:val="00AB29A2"/>
    <w:rsid w:val="00AB38B9"/>
    <w:rsid w:val="00AB55ED"/>
    <w:rsid w:val="00AB6D9D"/>
    <w:rsid w:val="00AC1119"/>
    <w:rsid w:val="00AC21F4"/>
    <w:rsid w:val="00AC4A49"/>
    <w:rsid w:val="00AC51A0"/>
    <w:rsid w:val="00AD3E63"/>
    <w:rsid w:val="00AD50C2"/>
    <w:rsid w:val="00AD6612"/>
    <w:rsid w:val="00AE6B3A"/>
    <w:rsid w:val="00AF28F1"/>
    <w:rsid w:val="00AF60EB"/>
    <w:rsid w:val="00AF792C"/>
    <w:rsid w:val="00B012F2"/>
    <w:rsid w:val="00B02F13"/>
    <w:rsid w:val="00B06411"/>
    <w:rsid w:val="00B06F23"/>
    <w:rsid w:val="00B11E0E"/>
    <w:rsid w:val="00B121C0"/>
    <w:rsid w:val="00B16280"/>
    <w:rsid w:val="00B20504"/>
    <w:rsid w:val="00B21145"/>
    <w:rsid w:val="00B224CD"/>
    <w:rsid w:val="00B26673"/>
    <w:rsid w:val="00B3117B"/>
    <w:rsid w:val="00B315F0"/>
    <w:rsid w:val="00B31C5A"/>
    <w:rsid w:val="00B32D13"/>
    <w:rsid w:val="00B32DA2"/>
    <w:rsid w:val="00B3501F"/>
    <w:rsid w:val="00B350C8"/>
    <w:rsid w:val="00B3614B"/>
    <w:rsid w:val="00B364BF"/>
    <w:rsid w:val="00B3712A"/>
    <w:rsid w:val="00B406F5"/>
    <w:rsid w:val="00B41A31"/>
    <w:rsid w:val="00B42E1A"/>
    <w:rsid w:val="00B50E40"/>
    <w:rsid w:val="00B531D5"/>
    <w:rsid w:val="00B53ACE"/>
    <w:rsid w:val="00B543AE"/>
    <w:rsid w:val="00B544D1"/>
    <w:rsid w:val="00B568C1"/>
    <w:rsid w:val="00B575A0"/>
    <w:rsid w:val="00B57CA2"/>
    <w:rsid w:val="00B61339"/>
    <w:rsid w:val="00B64323"/>
    <w:rsid w:val="00B67169"/>
    <w:rsid w:val="00B71A26"/>
    <w:rsid w:val="00B74915"/>
    <w:rsid w:val="00B77AEA"/>
    <w:rsid w:val="00B8347F"/>
    <w:rsid w:val="00B920A5"/>
    <w:rsid w:val="00B93770"/>
    <w:rsid w:val="00B93E1E"/>
    <w:rsid w:val="00BA0F35"/>
    <w:rsid w:val="00BA101A"/>
    <w:rsid w:val="00BA11FC"/>
    <w:rsid w:val="00BA16BD"/>
    <w:rsid w:val="00BA5E18"/>
    <w:rsid w:val="00BA6723"/>
    <w:rsid w:val="00BB05CD"/>
    <w:rsid w:val="00BB2A7E"/>
    <w:rsid w:val="00BB528C"/>
    <w:rsid w:val="00BB5728"/>
    <w:rsid w:val="00BB60D0"/>
    <w:rsid w:val="00BB665B"/>
    <w:rsid w:val="00BC0361"/>
    <w:rsid w:val="00BC0574"/>
    <w:rsid w:val="00BC1253"/>
    <w:rsid w:val="00BE2116"/>
    <w:rsid w:val="00BE2A45"/>
    <w:rsid w:val="00BE5D37"/>
    <w:rsid w:val="00BF0AF6"/>
    <w:rsid w:val="00BF0BE0"/>
    <w:rsid w:val="00BF1F0F"/>
    <w:rsid w:val="00BF4BC6"/>
    <w:rsid w:val="00BF4E49"/>
    <w:rsid w:val="00BF5D09"/>
    <w:rsid w:val="00BF6A92"/>
    <w:rsid w:val="00C02B3B"/>
    <w:rsid w:val="00C03483"/>
    <w:rsid w:val="00C03FAD"/>
    <w:rsid w:val="00C043E3"/>
    <w:rsid w:val="00C0450B"/>
    <w:rsid w:val="00C10E79"/>
    <w:rsid w:val="00C13810"/>
    <w:rsid w:val="00C15A64"/>
    <w:rsid w:val="00C20C8E"/>
    <w:rsid w:val="00C229CC"/>
    <w:rsid w:val="00C2453A"/>
    <w:rsid w:val="00C25F69"/>
    <w:rsid w:val="00C3318B"/>
    <w:rsid w:val="00C3378E"/>
    <w:rsid w:val="00C339D5"/>
    <w:rsid w:val="00C35681"/>
    <w:rsid w:val="00C36173"/>
    <w:rsid w:val="00C40537"/>
    <w:rsid w:val="00C439F4"/>
    <w:rsid w:val="00C45608"/>
    <w:rsid w:val="00C460E6"/>
    <w:rsid w:val="00C5042F"/>
    <w:rsid w:val="00C50EB5"/>
    <w:rsid w:val="00C510C7"/>
    <w:rsid w:val="00C515EB"/>
    <w:rsid w:val="00C5761B"/>
    <w:rsid w:val="00C605EE"/>
    <w:rsid w:val="00C62241"/>
    <w:rsid w:val="00C6473D"/>
    <w:rsid w:val="00C64C55"/>
    <w:rsid w:val="00C6625F"/>
    <w:rsid w:val="00C667EA"/>
    <w:rsid w:val="00C67752"/>
    <w:rsid w:val="00C71219"/>
    <w:rsid w:val="00C742D1"/>
    <w:rsid w:val="00C7636F"/>
    <w:rsid w:val="00C80AA5"/>
    <w:rsid w:val="00C81993"/>
    <w:rsid w:val="00C82533"/>
    <w:rsid w:val="00C82853"/>
    <w:rsid w:val="00C846DC"/>
    <w:rsid w:val="00C86B79"/>
    <w:rsid w:val="00C9107F"/>
    <w:rsid w:val="00C9455D"/>
    <w:rsid w:val="00C95ED1"/>
    <w:rsid w:val="00CA039C"/>
    <w:rsid w:val="00CA1EAC"/>
    <w:rsid w:val="00CA2741"/>
    <w:rsid w:val="00CA67A4"/>
    <w:rsid w:val="00CA7410"/>
    <w:rsid w:val="00CB24B2"/>
    <w:rsid w:val="00CB6C6B"/>
    <w:rsid w:val="00CC0E2A"/>
    <w:rsid w:val="00CC15AE"/>
    <w:rsid w:val="00CC28AC"/>
    <w:rsid w:val="00CC4164"/>
    <w:rsid w:val="00CC4AB5"/>
    <w:rsid w:val="00CC72F0"/>
    <w:rsid w:val="00CD2962"/>
    <w:rsid w:val="00CD2A81"/>
    <w:rsid w:val="00CD389E"/>
    <w:rsid w:val="00CD5374"/>
    <w:rsid w:val="00CD6F60"/>
    <w:rsid w:val="00CD71C1"/>
    <w:rsid w:val="00CE0EB8"/>
    <w:rsid w:val="00CE1156"/>
    <w:rsid w:val="00CE228D"/>
    <w:rsid w:val="00CE59FB"/>
    <w:rsid w:val="00CF1F63"/>
    <w:rsid w:val="00CF1F82"/>
    <w:rsid w:val="00CF3A59"/>
    <w:rsid w:val="00CF584D"/>
    <w:rsid w:val="00CF7CA0"/>
    <w:rsid w:val="00D0119C"/>
    <w:rsid w:val="00D07ED3"/>
    <w:rsid w:val="00D12D6E"/>
    <w:rsid w:val="00D13899"/>
    <w:rsid w:val="00D159C9"/>
    <w:rsid w:val="00D16E3B"/>
    <w:rsid w:val="00D208A0"/>
    <w:rsid w:val="00D20F64"/>
    <w:rsid w:val="00D33D89"/>
    <w:rsid w:val="00D36A34"/>
    <w:rsid w:val="00D37879"/>
    <w:rsid w:val="00D37D8F"/>
    <w:rsid w:val="00D37F88"/>
    <w:rsid w:val="00D425FB"/>
    <w:rsid w:val="00D4646D"/>
    <w:rsid w:val="00D5039F"/>
    <w:rsid w:val="00D51483"/>
    <w:rsid w:val="00D56847"/>
    <w:rsid w:val="00D65B74"/>
    <w:rsid w:val="00D67B02"/>
    <w:rsid w:val="00D71F11"/>
    <w:rsid w:val="00D7282A"/>
    <w:rsid w:val="00D74C3C"/>
    <w:rsid w:val="00D75EDF"/>
    <w:rsid w:val="00D80343"/>
    <w:rsid w:val="00D815C3"/>
    <w:rsid w:val="00D84BE0"/>
    <w:rsid w:val="00D91746"/>
    <w:rsid w:val="00D95B34"/>
    <w:rsid w:val="00DA2A57"/>
    <w:rsid w:val="00DA3C52"/>
    <w:rsid w:val="00DA5D95"/>
    <w:rsid w:val="00DA705B"/>
    <w:rsid w:val="00DA7F2B"/>
    <w:rsid w:val="00DB0A09"/>
    <w:rsid w:val="00DB5CDE"/>
    <w:rsid w:val="00DB6025"/>
    <w:rsid w:val="00DC0CB5"/>
    <w:rsid w:val="00DC2F83"/>
    <w:rsid w:val="00DC316A"/>
    <w:rsid w:val="00DC6CFF"/>
    <w:rsid w:val="00DC7D56"/>
    <w:rsid w:val="00DD042A"/>
    <w:rsid w:val="00DD0A58"/>
    <w:rsid w:val="00DD12FD"/>
    <w:rsid w:val="00DD20D5"/>
    <w:rsid w:val="00DD2886"/>
    <w:rsid w:val="00DD51B2"/>
    <w:rsid w:val="00DD5A8B"/>
    <w:rsid w:val="00DD7D73"/>
    <w:rsid w:val="00DD7D9F"/>
    <w:rsid w:val="00DE39E7"/>
    <w:rsid w:val="00DE3BFD"/>
    <w:rsid w:val="00DE4942"/>
    <w:rsid w:val="00DE55FA"/>
    <w:rsid w:val="00DE7207"/>
    <w:rsid w:val="00DF2540"/>
    <w:rsid w:val="00DF4628"/>
    <w:rsid w:val="00DF4C74"/>
    <w:rsid w:val="00E0220D"/>
    <w:rsid w:val="00E03AD7"/>
    <w:rsid w:val="00E04943"/>
    <w:rsid w:val="00E06442"/>
    <w:rsid w:val="00E11A42"/>
    <w:rsid w:val="00E15CD4"/>
    <w:rsid w:val="00E177B6"/>
    <w:rsid w:val="00E211E2"/>
    <w:rsid w:val="00E21A4F"/>
    <w:rsid w:val="00E24C35"/>
    <w:rsid w:val="00E26B10"/>
    <w:rsid w:val="00E32B85"/>
    <w:rsid w:val="00E34511"/>
    <w:rsid w:val="00E351A9"/>
    <w:rsid w:val="00E36913"/>
    <w:rsid w:val="00E369C9"/>
    <w:rsid w:val="00E413C7"/>
    <w:rsid w:val="00E43209"/>
    <w:rsid w:val="00E44DB0"/>
    <w:rsid w:val="00E474C9"/>
    <w:rsid w:val="00E5205E"/>
    <w:rsid w:val="00E557D4"/>
    <w:rsid w:val="00E60E3D"/>
    <w:rsid w:val="00E66D17"/>
    <w:rsid w:val="00E66D28"/>
    <w:rsid w:val="00E67FC6"/>
    <w:rsid w:val="00E70BE4"/>
    <w:rsid w:val="00E7133A"/>
    <w:rsid w:val="00E74652"/>
    <w:rsid w:val="00E74BF4"/>
    <w:rsid w:val="00E74E30"/>
    <w:rsid w:val="00E760DD"/>
    <w:rsid w:val="00E777EB"/>
    <w:rsid w:val="00E80329"/>
    <w:rsid w:val="00E83D3A"/>
    <w:rsid w:val="00E83D60"/>
    <w:rsid w:val="00E913ED"/>
    <w:rsid w:val="00E92660"/>
    <w:rsid w:val="00EA251C"/>
    <w:rsid w:val="00EA2890"/>
    <w:rsid w:val="00EA4DA5"/>
    <w:rsid w:val="00EA6C84"/>
    <w:rsid w:val="00EB6958"/>
    <w:rsid w:val="00EC1CE2"/>
    <w:rsid w:val="00EC1E52"/>
    <w:rsid w:val="00EC337C"/>
    <w:rsid w:val="00EC51A7"/>
    <w:rsid w:val="00EC58F8"/>
    <w:rsid w:val="00EC6E15"/>
    <w:rsid w:val="00ED0020"/>
    <w:rsid w:val="00ED60A5"/>
    <w:rsid w:val="00ED6C44"/>
    <w:rsid w:val="00ED6E90"/>
    <w:rsid w:val="00ED6FEE"/>
    <w:rsid w:val="00EE0009"/>
    <w:rsid w:val="00EE012D"/>
    <w:rsid w:val="00EE353C"/>
    <w:rsid w:val="00EE4404"/>
    <w:rsid w:val="00EE5C5E"/>
    <w:rsid w:val="00EF2B43"/>
    <w:rsid w:val="00EF47F1"/>
    <w:rsid w:val="00EF5BF9"/>
    <w:rsid w:val="00EF65BD"/>
    <w:rsid w:val="00F017DC"/>
    <w:rsid w:val="00F04C4F"/>
    <w:rsid w:val="00F1049B"/>
    <w:rsid w:val="00F10D32"/>
    <w:rsid w:val="00F11487"/>
    <w:rsid w:val="00F11AB2"/>
    <w:rsid w:val="00F11B24"/>
    <w:rsid w:val="00F12808"/>
    <w:rsid w:val="00F154DB"/>
    <w:rsid w:val="00F25ED7"/>
    <w:rsid w:val="00F27C56"/>
    <w:rsid w:val="00F30B81"/>
    <w:rsid w:val="00F30C5B"/>
    <w:rsid w:val="00F317F9"/>
    <w:rsid w:val="00F320C4"/>
    <w:rsid w:val="00F50F71"/>
    <w:rsid w:val="00F53AE4"/>
    <w:rsid w:val="00F60228"/>
    <w:rsid w:val="00F60754"/>
    <w:rsid w:val="00F60B0B"/>
    <w:rsid w:val="00F60B35"/>
    <w:rsid w:val="00F62201"/>
    <w:rsid w:val="00F70093"/>
    <w:rsid w:val="00F73D30"/>
    <w:rsid w:val="00F75794"/>
    <w:rsid w:val="00F76BA8"/>
    <w:rsid w:val="00F811D7"/>
    <w:rsid w:val="00F8356E"/>
    <w:rsid w:val="00F83852"/>
    <w:rsid w:val="00F86BF7"/>
    <w:rsid w:val="00F9247A"/>
    <w:rsid w:val="00F97BC4"/>
    <w:rsid w:val="00FA0F86"/>
    <w:rsid w:val="00FA148D"/>
    <w:rsid w:val="00FA1CC9"/>
    <w:rsid w:val="00FA2BD7"/>
    <w:rsid w:val="00FA3DCB"/>
    <w:rsid w:val="00FA5F36"/>
    <w:rsid w:val="00FA6860"/>
    <w:rsid w:val="00FB0722"/>
    <w:rsid w:val="00FB1C11"/>
    <w:rsid w:val="00FB440F"/>
    <w:rsid w:val="00FB480F"/>
    <w:rsid w:val="00FB5A2A"/>
    <w:rsid w:val="00FB7273"/>
    <w:rsid w:val="00FB7E9B"/>
    <w:rsid w:val="00FC36CA"/>
    <w:rsid w:val="00FC5C52"/>
    <w:rsid w:val="00FC6165"/>
    <w:rsid w:val="00FC61A1"/>
    <w:rsid w:val="00FC7BF4"/>
    <w:rsid w:val="00FD3DE9"/>
    <w:rsid w:val="00FD5989"/>
    <w:rsid w:val="00FD72B8"/>
    <w:rsid w:val="00FD7E05"/>
    <w:rsid w:val="00FE464E"/>
    <w:rsid w:val="00FE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."/>
  <w:listSeparator w:val=","/>
  <w14:docId w14:val="619CABBC"/>
  <w15:docId w15:val="{E376BF84-DEE1-4CE6-997B-7A72E02E5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DD042A"/>
    <w:pPr>
      <w:widowControl w:val="0"/>
      <w:ind w:firstLine="510"/>
      <w:jc w:val="both"/>
    </w:pPr>
    <w:rPr>
      <w:sz w:val="32"/>
      <w:szCs w:val="28"/>
      <w:lang w:eastAsia="ru-RU"/>
    </w:rPr>
  </w:style>
  <w:style w:type="paragraph" w:styleId="1">
    <w:name w:val="heading 1"/>
    <w:basedOn w:val="a1"/>
    <w:next w:val="a1"/>
    <w:qFormat/>
    <w:rsid w:val="00B315F0"/>
    <w:pPr>
      <w:keepNext/>
      <w:keepLines/>
      <w:pageBreakBefore/>
      <w:suppressAutoHyphens/>
      <w:spacing w:before="60" w:after="240"/>
      <w:ind w:firstLine="0"/>
      <w:jc w:val="right"/>
      <w:outlineLvl w:val="0"/>
    </w:pPr>
    <w:rPr>
      <w:b/>
      <w:smallCaps/>
      <w:color w:val="002060"/>
      <w:spacing w:val="40"/>
      <w:kern w:val="32"/>
    </w:rPr>
  </w:style>
  <w:style w:type="paragraph" w:styleId="2">
    <w:name w:val="heading 2"/>
    <w:basedOn w:val="a1"/>
    <w:next w:val="a1"/>
    <w:link w:val="20"/>
    <w:qFormat/>
    <w:rsid w:val="00133EAD"/>
    <w:pPr>
      <w:keepNext/>
      <w:pageBreakBefore/>
      <w:spacing w:before="120" w:after="60"/>
      <w:ind w:firstLine="0"/>
      <w:outlineLvl w:val="1"/>
    </w:pPr>
    <w:rPr>
      <w:rFonts w:asciiTheme="majorHAnsi" w:hAnsiTheme="majorHAnsi" w:cs="Arial"/>
      <w:b/>
      <w:bCs/>
      <w:iCs/>
      <w:color w:val="002060"/>
    </w:rPr>
  </w:style>
  <w:style w:type="paragraph" w:styleId="3">
    <w:name w:val="heading 3"/>
    <w:basedOn w:val="a1"/>
    <w:next w:val="a1"/>
    <w:qFormat/>
    <w:rsid w:val="007F1E93"/>
    <w:pPr>
      <w:keepNext/>
      <w:numPr>
        <w:ilvl w:val="2"/>
      </w:numPr>
      <w:tabs>
        <w:tab w:val="num" w:pos="360"/>
        <w:tab w:val="left" w:pos="3686"/>
      </w:tabs>
      <w:overflowPunct w:val="0"/>
      <w:autoSpaceDE w:val="0"/>
      <w:autoSpaceDN w:val="0"/>
      <w:adjustRightInd w:val="0"/>
      <w:spacing w:before="120"/>
      <w:ind w:firstLine="510"/>
      <w:jc w:val="center"/>
      <w:textAlignment w:val="baseline"/>
      <w:outlineLvl w:val="2"/>
    </w:pPr>
    <w:rPr>
      <w:rFonts w:asciiTheme="majorHAnsi" w:hAnsiTheme="majorHAnsi"/>
      <w:color w:val="002060"/>
      <w:lang w:eastAsia="zh-CN"/>
    </w:rPr>
  </w:style>
  <w:style w:type="paragraph" w:styleId="4">
    <w:name w:val="heading 4"/>
    <w:basedOn w:val="a1"/>
    <w:rsid w:val="00DA5D95"/>
    <w:pPr>
      <w:numPr>
        <w:ilvl w:val="3"/>
        <w:numId w:val="2"/>
      </w:numPr>
      <w:outlineLvl w:val="3"/>
    </w:pPr>
  </w:style>
  <w:style w:type="paragraph" w:styleId="5">
    <w:name w:val="heading 5"/>
    <w:basedOn w:val="a1"/>
    <w:next w:val="a2"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4"/>
    </w:pPr>
    <w:rPr>
      <w:b/>
      <w:i/>
      <w:kern w:val="28"/>
      <w:sz w:val="24"/>
    </w:rPr>
  </w:style>
  <w:style w:type="paragraph" w:styleId="6">
    <w:name w:val="heading 6"/>
    <w:basedOn w:val="a1"/>
    <w:next w:val="a2"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5"/>
    </w:pPr>
    <w:rPr>
      <w:b/>
      <w:kern w:val="28"/>
      <w:sz w:val="22"/>
    </w:rPr>
  </w:style>
  <w:style w:type="paragraph" w:styleId="7">
    <w:name w:val="heading 7"/>
    <w:basedOn w:val="a1"/>
    <w:next w:val="a2"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6"/>
    </w:pPr>
    <w:rPr>
      <w:kern w:val="28"/>
      <w:sz w:val="22"/>
    </w:rPr>
  </w:style>
  <w:style w:type="paragraph" w:styleId="8">
    <w:name w:val="heading 8"/>
    <w:basedOn w:val="a1"/>
    <w:next w:val="a2"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7"/>
    </w:pPr>
    <w:rPr>
      <w:i/>
      <w:kern w:val="28"/>
      <w:sz w:val="22"/>
    </w:rPr>
  </w:style>
  <w:style w:type="paragraph" w:styleId="9">
    <w:name w:val="heading 9"/>
    <w:basedOn w:val="a1"/>
    <w:next w:val="a2"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8"/>
    </w:pPr>
    <w:rPr>
      <w:i/>
      <w:kern w:val="28"/>
      <w:sz w:val="22"/>
    </w:rPr>
  </w:style>
  <w:style w:type="character" w:default="1" w:styleId="a3">
    <w:name w:val="Default Paragraph Font"/>
    <w:uiPriority w:val="1"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Body Text"/>
    <w:basedOn w:val="a1"/>
    <w:next w:val="a1"/>
    <w:link w:val="a6"/>
    <w:rsid w:val="00DA5D95"/>
    <w:pPr>
      <w:spacing w:before="120"/>
      <w:ind w:firstLine="0"/>
    </w:pPr>
  </w:style>
  <w:style w:type="paragraph" w:customStyle="1" w:styleId="a7">
    <w:name w:val="Определение"/>
    <w:basedOn w:val="a1"/>
    <w:next w:val="a1"/>
    <w:rsid w:val="00DA5D95"/>
    <w:pPr>
      <w:keepLines/>
      <w:pBdr>
        <w:left w:val="double" w:sz="12" w:space="12" w:color="auto"/>
      </w:pBdr>
      <w:spacing w:before="120" w:after="120"/>
      <w:ind w:left="340" w:right="284" w:firstLine="0"/>
    </w:pPr>
    <w:rPr>
      <w:rFonts w:ascii="Arial" w:hAnsi="Arial"/>
      <w:sz w:val="26"/>
      <w:szCs w:val="26"/>
    </w:rPr>
  </w:style>
  <w:style w:type="character" w:customStyle="1" w:styleId="a8">
    <w:name w:val="математический символ"/>
    <w:basedOn w:val="a3"/>
    <w:qFormat/>
    <w:rsid w:val="00BB60D0"/>
    <w:rPr>
      <w:noProof/>
      <w:sz w:val="32"/>
    </w:rPr>
  </w:style>
  <w:style w:type="paragraph" w:styleId="a9">
    <w:name w:val="Block Text"/>
    <w:basedOn w:val="a1"/>
    <w:next w:val="a1"/>
    <w:uiPriority w:val="99"/>
    <w:qFormat/>
    <w:rsid w:val="008864A6"/>
    <w:pPr>
      <w:keepLines/>
      <w:pBdr>
        <w:top w:val="double" w:sz="6" w:space="1" w:color="auto"/>
        <w:bottom w:val="double" w:sz="6" w:space="1" w:color="auto"/>
      </w:pBdr>
      <w:spacing w:before="120" w:after="120"/>
      <w:ind w:left="284" w:right="284" w:firstLine="0"/>
      <w:contextualSpacing/>
    </w:pPr>
    <w:rPr>
      <w:rFonts w:ascii="Arial" w:hAnsi="Arial"/>
      <w:sz w:val="24"/>
    </w:rPr>
  </w:style>
  <w:style w:type="character" w:customStyle="1" w:styleId="aa">
    <w:name w:val="переменная"/>
    <w:basedOn w:val="a8"/>
    <w:qFormat/>
    <w:rsid w:val="00011F67"/>
    <w:rPr>
      <w:i/>
      <w:noProof/>
      <w:sz w:val="32"/>
      <w:szCs w:val="32"/>
    </w:rPr>
  </w:style>
  <w:style w:type="paragraph" w:customStyle="1" w:styleId="ab">
    <w:name w:val="Эпиграф"/>
    <w:basedOn w:val="a1"/>
    <w:next w:val="a1"/>
    <w:rsid w:val="00DA5D95"/>
    <w:pPr>
      <w:keepLines/>
      <w:spacing w:after="120"/>
      <w:ind w:left="3686" w:firstLine="0"/>
    </w:pPr>
    <w:rPr>
      <w:rFonts w:ascii="Arial" w:hAnsi="Arial"/>
      <w:sz w:val="24"/>
    </w:rPr>
  </w:style>
  <w:style w:type="paragraph" w:customStyle="1" w:styleId="a">
    <w:name w:val="Мой список"/>
    <w:basedOn w:val="a1"/>
    <w:autoRedefine/>
    <w:rsid w:val="00BB5728"/>
    <w:pPr>
      <w:numPr>
        <w:numId w:val="4"/>
      </w:numPr>
    </w:pPr>
  </w:style>
  <w:style w:type="paragraph" w:styleId="ac">
    <w:name w:val="footnote text"/>
    <w:basedOn w:val="a1"/>
    <w:link w:val="ad"/>
    <w:rsid w:val="00DA5D95"/>
    <w:rPr>
      <w:kern w:val="28"/>
      <w:sz w:val="24"/>
    </w:rPr>
  </w:style>
  <w:style w:type="character" w:customStyle="1" w:styleId="10">
    <w:name w:val="Мой список Знак Знак Знак1 Знак Знак"/>
    <w:basedOn w:val="a3"/>
    <w:link w:val="11"/>
    <w:rsid w:val="006D15D8"/>
    <w:rPr>
      <w:sz w:val="28"/>
      <w:szCs w:val="28"/>
      <w:lang w:val="ru-RU" w:eastAsia="ru-RU" w:bidi="ar-SA"/>
    </w:rPr>
  </w:style>
  <w:style w:type="character" w:customStyle="1" w:styleId="11">
    <w:name w:val="Мой список Знак Знак Знак1 Знак"/>
    <w:basedOn w:val="a3"/>
    <w:link w:val="10"/>
    <w:rsid w:val="006D15D8"/>
    <w:rPr>
      <w:sz w:val="28"/>
      <w:szCs w:val="28"/>
      <w:lang w:val="ru-RU" w:eastAsia="ru-RU" w:bidi="ar-SA"/>
    </w:rPr>
  </w:style>
  <w:style w:type="paragraph" w:styleId="21">
    <w:name w:val="toc 2"/>
    <w:basedOn w:val="2"/>
    <w:next w:val="a1"/>
    <w:uiPriority w:val="39"/>
    <w:rsid w:val="00133EAD"/>
    <w:pPr>
      <w:keepNext w:val="0"/>
      <w:pageBreakBefore w:val="0"/>
      <w:tabs>
        <w:tab w:val="right" w:leader="dot" w:pos="9072"/>
      </w:tabs>
      <w:suppressAutoHyphens/>
      <w:spacing w:before="0" w:after="0"/>
      <w:ind w:left="261"/>
      <w:jc w:val="left"/>
      <w:outlineLvl w:val="9"/>
    </w:pPr>
    <w:rPr>
      <w:b w:val="0"/>
      <w:bCs w:val="0"/>
      <w:iCs w:val="0"/>
      <w:noProof/>
      <w:kern w:val="28"/>
      <w:sz w:val="28"/>
    </w:rPr>
  </w:style>
  <w:style w:type="character" w:customStyle="1" w:styleId="ae">
    <w:name w:val="Индексы"/>
    <w:basedOn w:val="aa"/>
    <w:rsid w:val="00DA5D95"/>
    <w:rPr>
      <w:rFonts w:ascii="Times New Roman" w:hAnsi="Times New Roman"/>
      <w:i/>
      <w:noProof/>
      <w:sz w:val="28"/>
      <w:szCs w:val="32"/>
      <w:vertAlign w:val="subscript"/>
    </w:rPr>
  </w:style>
  <w:style w:type="character" w:customStyle="1" w:styleId="af">
    <w:name w:val="Степень"/>
    <w:basedOn w:val="aa"/>
    <w:qFormat/>
    <w:rsid w:val="00DA5D95"/>
    <w:rPr>
      <w:rFonts w:ascii="Times New Roman" w:hAnsi="Times New Roman"/>
      <w:i/>
      <w:noProof/>
      <w:sz w:val="28"/>
      <w:szCs w:val="32"/>
      <w:vertAlign w:val="superscript"/>
    </w:rPr>
  </w:style>
  <w:style w:type="paragraph" w:customStyle="1" w:styleId="af0">
    <w:name w:val="Решение"/>
    <w:basedOn w:val="a1"/>
    <w:next w:val="a1"/>
    <w:rsid w:val="00192BFC"/>
    <w:pPr>
      <w:ind w:left="284" w:hanging="284"/>
    </w:pPr>
  </w:style>
  <w:style w:type="paragraph" w:styleId="af1">
    <w:name w:val="caption"/>
    <w:basedOn w:val="a1"/>
    <w:next w:val="a1"/>
    <w:qFormat/>
    <w:rsid w:val="00DA5D95"/>
    <w:pPr>
      <w:spacing w:before="120" w:after="120"/>
    </w:pPr>
    <w:rPr>
      <w:b/>
      <w:bCs/>
      <w:sz w:val="20"/>
      <w:szCs w:val="20"/>
    </w:rPr>
  </w:style>
  <w:style w:type="character" w:customStyle="1" w:styleId="af2">
    <w:name w:val="греческий индекс"/>
    <w:basedOn w:val="af3"/>
    <w:rsid w:val="00DA5D95"/>
    <w:rPr>
      <w:rFonts w:ascii="Symbol" w:hAnsi="Symbol"/>
      <w:noProof/>
      <w:sz w:val="30"/>
      <w:vertAlign w:val="subscript"/>
    </w:rPr>
  </w:style>
  <w:style w:type="character" w:customStyle="1" w:styleId="af3">
    <w:name w:val="греч. в степени"/>
    <w:basedOn w:val="a3"/>
    <w:rsid w:val="00DA5D95"/>
    <w:rPr>
      <w:rFonts w:ascii="Symbol" w:hAnsi="Symbol"/>
      <w:noProof/>
      <w:sz w:val="30"/>
      <w:vertAlign w:val="superscript"/>
    </w:rPr>
  </w:style>
  <w:style w:type="paragraph" w:styleId="12">
    <w:name w:val="toc 1"/>
    <w:basedOn w:val="1"/>
    <w:next w:val="a1"/>
    <w:uiPriority w:val="39"/>
    <w:rsid w:val="00AF28F1"/>
    <w:pPr>
      <w:keepLines w:val="0"/>
      <w:pageBreakBefore w:val="0"/>
      <w:tabs>
        <w:tab w:val="right" w:leader="dot" w:pos="9062"/>
      </w:tabs>
      <w:suppressAutoHyphens w:val="0"/>
      <w:spacing w:before="120" w:after="120"/>
      <w:jc w:val="left"/>
      <w:outlineLvl w:val="9"/>
    </w:pPr>
    <w:rPr>
      <w:bCs/>
      <w:noProof/>
      <w:spacing w:val="0"/>
      <w:kern w:val="0"/>
    </w:rPr>
  </w:style>
  <w:style w:type="paragraph" w:styleId="HTML">
    <w:name w:val="HTML Address"/>
    <w:basedOn w:val="a1"/>
    <w:semiHidden/>
    <w:rsid w:val="00DA5D95"/>
    <w:rPr>
      <w:i/>
      <w:iCs/>
    </w:rPr>
  </w:style>
  <w:style w:type="paragraph" w:styleId="af4">
    <w:name w:val="envelope address"/>
    <w:basedOn w:val="a1"/>
    <w:semiHidden/>
    <w:rsid w:val="00DA5D95"/>
    <w:pPr>
      <w:framePr w:w="7920" w:h="1980" w:hRule="exact" w:hSpace="180" w:wrap="auto" w:hAnchor="page" w:xAlign="center" w:yAlign="bottom"/>
      <w:ind w:left="2880"/>
    </w:pPr>
    <w:rPr>
      <w:rFonts w:ascii="Arial" w:hAnsi="Arial"/>
      <w:sz w:val="24"/>
      <w:szCs w:val="24"/>
    </w:rPr>
  </w:style>
  <w:style w:type="character" w:styleId="HTML0">
    <w:name w:val="HTML Acronym"/>
    <w:basedOn w:val="a3"/>
    <w:semiHidden/>
    <w:rsid w:val="00DA5D95"/>
  </w:style>
  <w:style w:type="table" w:styleId="-1">
    <w:name w:val="Table Web 1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5">
    <w:name w:val="header"/>
    <w:basedOn w:val="a1"/>
    <w:rsid w:val="00DA5D95"/>
    <w:pPr>
      <w:tabs>
        <w:tab w:val="center" w:pos="4536"/>
        <w:tab w:val="right" w:pos="9072"/>
      </w:tabs>
      <w:jc w:val="center"/>
    </w:pPr>
    <w:rPr>
      <w:rFonts w:ascii="Arial" w:hAnsi="Arial"/>
      <w:sz w:val="24"/>
    </w:rPr>
  </w:style>
  <w:style w:type="character" w:styleId="af6">
    <w:name w:val="Emphasis"/>
    <w:basedOn w:val="a3"/>
    <w:rsid w:val="00DA5D95"/>
    <w:rPr>
      <w:spacing w:val="40"/>
    </w:rPr>
  </w:style>
  <w:style w:type="character" w:styleId="af7">
    <w:name w:val="Hyperlink"/>
    <w:basedOn w:val="a3"/>
    <w:uiPriority w:val="99"/>
    <w:rsid w:val="00133EAD"/>
    <w:rPr>
      <w:color w:val="0000FF"/>
      <w:u w:val="single"/>
    </w:rPr>
  </w:style>
  <w:style w:type="character" w:customStyle="1" w:styleId="af8">
    <w:name w:val="греческий"/>
    <w:basedOn w:val="a3"/>
    <w:rsid w:val="00DA5D95"/>
    <w:rPr>
      <w:rFonts w:ascii="Symbol" w:hAnsi="Symbol"/>
      <w:noProof/>
    </w:rPr>
  </w:style>
  <w:style w:type="paragraph" w:styleId="af9">
    <w:name w:val="Note Heading"/>
    <w:basedOn w:val="a1"/>
    <w:next w:val="a1"/>
    <w:semiHidden/>
    <w:rsid w:val="00DA5D95"/>
  </w:style>
  <w:style w:type="character" w:styleId="afa">
    <w:name w:val="footnote reference"/>
    <w:basedOn w:val="a3"/>
    <w:rsid w:val="00DA5D95"/>
    <w:rPr>
      <w:rFonts w:ascii="Symbol" w:hAnsi="Symbol"/>
      <w:vertAlign w:val="superscript"/>
    </w:rPr>
  </w:style>
  <w:style w:type="character" w:customStyle="1" w:styleId="afb">
    <w:name w:val="индекс  в степени"/>
    <w:basedOn w:val="a3"/>
    <w:rsid w:val="00DA5D95"/>
    <w:rPr>
      <w:b/>
      <w:i/>
      <w:noProof/>
      <w:position w:val="-6"/>
      <w:sz w:val="32"/>
      <w:vertAlign w:val="superscript"/>
    </w:rPr>
  </w:style>
  <w:style w:type="paragraph" w:customStyle="1" w:styleId="afc">
    <w:name w:val="Комментарий"/>
    <w:basedOn w:val="a1"/>
    <w:next w:val="a1"/>
    <w:rsid w:val="00DA5D95"/>
    <w:pPr>
      <w:spacing w:before="60" w:after="60"/>
      <w:ind w:left="284" w:right="284" w:firstLine="0"/>
    </w:pPr>
    <w:rPr>
      <w:rFonts w:ascii="Arbat" w:hAnsi="Arbat"/>
      <w:sz w:val="24"/>
    </w:rPr>
  </w:style>
  <w:style w:type="paragraph" w:styleId="afd">
    <w:name w:val="footer"/>
    <w:basedOn w:val="a1"/>
    <w:link w:val="afe"/>
    <w:uiPriority w:val="99"/>
    <w:rsid w:val="00DA5D95"/>
    <w:pPr>
      <w:tabs>
        <w:tab w:val="center" w:pos="4536"/>
        <w:tab w:val="right" w:pos="9072"/>
      </w:tabs>
    </w:pPr>
  </w:style>
  <w:style w:type="character" w:styleId="aff">
    <w:name w:val="page number"/>
    <w:rsid w:val="00DA5D95"/>
    <w:rPr>
      <w:b/>
      <w:sz w:val="26"/>
    </w:rPr>
  </w:style>
  <w:style w:type="paragraph" w:styleId="30">
    <w:name w:val="toc 3"/>
    <w:basedOn w:val="3"/>
    <w:next w:val="a1"/>
    <w:uiPriority w:val="39"/>
    <w:rsid w:val="00436A83"/>
    <w:pPr>
      <w:keepNext w:val="0"/>
      <w:tabs>
        <w:tab w:val="clear" w:pos="3686"/>
        <w:tab w:val="right" w:leader="dot" w:pos="9072"/>
      </w:tabs>
      <w:spacing w:before="0"/>
      <w:jc w:val="left"/>
      <w:outlineLvl w:val="9"/>
    </w:pPr>
    <w:rPr>
      <w:noProof/>
      <w:sz w:val="24"/>
    </w:rPr>
  </w:style>
  <w:style w:type="paragraph" w:styleId="40">
    <w:name w:val="toc 4"/>
    <w:basedOn w:val="a1"/>
    <w:next w:val="a1"/>
    <w:semiHidden/>
    <w:rsid w:val="00DA5D95"/>
    <w:pPr>
      <w:tabs>
        <w:tab w:val="right" w:leader="dot" w:pos="9072"/>
      </w:tabs>
      <w:ind w:left="780"/>
    </w:pPr>
  </w:style>
  <w:style w:type="paragraph" w:styleId="50">
    <w:name w:val="toc 5"/>
    <w:basedOn w:val="a1"/>
    <w:next w:val="a1"/>
    <w:semiHidden/>
    <w:rsid w:val="00DA5D95"/>
    <w:pPr>
      <w:tabs>
        <w:tab w:val="right" w:leader="dot" w:pos="9072"/>
      </w:tabs>
      <w:ind w:left="1040"/>
    </w:pPr>
  </w:style>
  <w:style w:type="paragraph" w:styleId="60">
    <w:name w:val="toc 6"/>
    <w:basedOn w:val="a1"/>
    <w:next w:val="a1"/>
    <w:semiHidden/>
    <w:rsid w:val="00DA5D95"/>
    <w:pPr>
      <w:tabs>
        <w:tab w:val="right" w:leader="dot" w:pos="9072"/>
      </w:tabs>
      <w:ind w:left="1300"/>
    </w:pPr>
  </w:style>
  <w:style w:type="paragraph" w:styleId="70">
    <w:name w:val="toc 7"/>
    <w:basedOn w:val="a1"/>
    <w:next w:val="a1"/>
    <w:semiHidden/>
    <w:rsid w:val="00DA5D95"/>
    <w:pPr>
      <w:tabs>
        <w:tab w:val="right" w:leader="dot" w:pos="9072"/>
      </w:tabs>
      <w:ind w:left="1560"/>
    </w:pPr>
  </w:style>
  <w:style w:type="paragraph" w:styleId="80">
    <w:name w:val="toc 8"/>
    <w:basedOn w:val="a1"/>
    <w:next w:val="a1"/>
    <w:semiHidden/>
    <w:rsid w:val="00DA5D95"/>
    <w:pPr>
      <w:tabs>
        <w:tab w:val="right" w:leader="dot" w:pos="9072"/>
      </w:tabs>
      <w:ind w:left="1820"/>
    </w:pPr>
  </w:style>
  <w:style w:type="paragraph" w:styleId="90">
    <w:name w:val="toc 9"/>
    <w:basedOn w:val="a1"/>
    <w:next w:val="a1"/>
    <w:semiHidden/>
    <w:rsid w:val="00DA5D95"/>
    <w:pPr>
      <w:tabs>
        <w:tab w:val="right" w:leader="dot" w:pos="9072"/>
      </w:tabs>
      <w:ind w:left="2080"/>
    </w:pPr>
  </w:style>
  <w:style w:type="character" w:styleId="HTML1">
    <w:name w:val="HTML Definition"/>
    <w:basedOn w:val="a3"/>
    <w:semiHidden/>
    <w:rsid w:val="00DA5D95"/>
    <w:rPr>
      <w:i/>
      <w:iCs/>
    </w:rPr>
  </w:style>
  <w:style w:type="paragraph" w:styleId="22">
    <w:name w:val="Body Text 2"/>
    <w:basedOn w:val="a1"/>
    <w:semiHidden/>
    <w:rsid w:val="00DA5D95"/>
    <w:pPr>
      <w:spacing w:after="120" w:line="480" w:lineRule="auto"/>
    </w:pPr>
  </w:style>
  <w:style w:type="paragraph" w:styleId="31">
    <w:name w:val="Body Text 3"/>
    <w:basedOn w:val="a1"/>
    <w:semiHidden/>
    <w:rsid w:val="00DA5D95"/>
    <w:pPr>
      <w:spacing w:after="120"/>
    </w:pPr>
    <w:rPr>
      <w:sz w:val="16"/>
      <w:szCs w:val="16"/>
    </w:rPr>
  </w:style>
  <w:style w:type="paragraph" w:styleId="aff0">
    <w:name w:val="Body Text Indent"/>
    <w:basedOn w:val="a1"/>
    <w:link w:val="aff1"/>
    <w:semiHidden/>
    <w:rsid w:val="00DA5D95"/>
    <w:pPr>
      <w:spacing w:after="120"/>
      <w:ind w:left="283"/>
    </w:pPr>
  </w:style>
  <w:style w:type="paragraph" w:styleId="23">
    <w:name w:val="Body Text Indent 2"/>
    <w:basedOn w:val="a1"/>
    <w:semiHidden/>
    <w:rsid w:val="00DA5D95"/>
    <w:pPr>
      <w:spacing w:after="120" w:line="480" w:lineRule="auto"/>
      <w:ind w:left="283"/>
    </w:pPr>
  </w:style>
  <w:style w:type="paragraph" w:styleId="32">
    <w:name w:val="Body Text Indent 3"/>
    <w:basedOn w:val="a1"/>
    <w:semiHidden/>
    <w:rsid w:val="00DA5D95"/>
    <w:pPr>
      <w:spacing w:after="120"/>
      <w:ind w:left="283"/>
    </w:pPr>
    <w:rPr>
      <w:sz w:val="16"/>
      <w:szCs w:val="16"/>
    </w:rPr>
  </w:style>
  <w:style w:type="paragraph" w:customStyle="1" w:styleId="aff2">
    <w:name w:val="Перечисление"/>
    <w:basedOn w:val="a1"/>
    <w:next w:val="a2"/>
    <w:rsid w:val="00DA5D95"/>
    <w:pPr>
      <w:spacing w:before="120"/>
      <w:ind w:left="709" w:hanging="425"/>
    </w:pPr>
  </w:style>
  <w:style w:type="paragraph" w:customStyle="1" w:styleId="aff3">
    <w:name w:val="Подпись под цитатой"/>
    <w:basedOn w:val="a1"/>
    <w:rsid w:val="00DA5D95"/>
    <w:pPr>
      <w:spacing w:after="240"/>
      <w:ind w:right="283" w:firstLine="0"/>
      <w:jc w:val="right"/>
    </w:pPr>
    <w:rPr>
      <w:i/>
      <w:kern w:val="28"/>
      <w:sz w:val="24"/>
      <w:szCs w:val="24"/>
    </w:rPr>
  </w:style>
  <w:style w:type="table" w:styleId="aff4">
    <w:name w:val="Table Grid"/>
    <w:basedOn w:val="a4"/>
    <w:rsid w:val="00DA5D95"/>
    <w:pPr>
      <w:ind w:firstLine="51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1">
    <w:name w:val="Table Grid 5"/>
    <w:basedOn w:val="a4"/>
    <w:rsid w:val="00DA5D95"/>
    <w:pPr>
      <w:ind w:firstLine="51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customStyle="1" w:styleId="aff5">
    <w:name w:val="Спец. символы"/>
    <w:basedOn w:val="aa"/>
    <w:rsid w:val="00DA5D95"/>
    <w:rPr>
      <w:rFonts w:ascii="Times New Roman" w:hAnsi="Times New Roman"/>
      <w:i/>
      <w:outline/>
      <w:noProof/>
      <w:color w:val="000000"/>
      <w:sz w:val="28"/>
      <w:szCs w:val="32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aff6">
    <w:name w:val="Document Map"/>
    <w:basedOn w:val="a1"/>
    <w:semiHidden/>
    <w:rsid w:val="00DA5D95"/>
    <w:pPr>
      <w:shd w:val="clear" w:color="auto" w:fill="000080"/>
    </w:pPr>
    <w:rPr>
      <w:rFonts w:ascii="Tahoma" w:hAnsi="Tahoma"/>
    </w:rPr>
  </w:style>
  <w:style w:type="paragraph" w:styleId="aff7">
    <w:name w:val="Balloon Text"/>
    <w:basedOn w:val="a1"/>
    <w:semiHidden/>
    <w:rsid w:val="00DA5D95"/>
    <w:rPr>
      <w:rFonts w:ascii="Tahoma" w:hAnsi="Tahoma"/>
      <w:sz w:val="16"/>
      <w:szCs w:val="16"/>
    </w:rPr>
  </w:style>
  <w:style w:type="paragraph" w:styleId="13">
    <w:name w:val="index 1"/>
    <w:basedOn w:val="a1"/>
    <w:next w:val="a1"/>
    <w:semiHidden/>
    <w:rsid w:val="00DA5D95"/>
    <w:pPr>
      <w:tabs>
        <w:tab w:val="right" w:pos="4176"/>
      </w:tabs>
      <w:ind w:left="260" w:hanging="260"/>
      <w:jc w:val="left"/>
    </w:pPr>
    <w:rPr>
      <w:sz w:val="24"/>
    </w:rPr>
  </w:style>
  <w:style w:type="paragraph" w:styleId="aff8">
    <w:name w:val="index heading"/>
    <w:basedOn w:val="a1"/>
    <w:next w:val="13"/>
    <w:semiHidden/>
    <w:rsid w:val="00DA5D95"/>
    <w:pPr>
      <w:pBdr>
        <w:top w:val="single" w:sz="12" w:space="0" w:color="auto"/>
      </w:pBdr>
      <w:spacing w:before="120" w:after="60"/>
      <w:jc w:val="left"/>
    </w:pPr>
    <w:rPr>
      <w:b/>
      <w:i/>
    </w:rPr>
  </w:style>
  <w:style w:type="paragraph" w:styleId="24">
    <w:name w:val="index 2"/>
    <w:basedOn w:val="13"/>
    <w:next w:val="a1"/>
    <w:semiHidden/>
    <w:rsid w:val="00DA5D95"/>
    <w:pPr>
      <w:ind w:left="520"/>
    </w:pPr>
  </w:style>
  <w:style w:type="paragraph" w:styleId="33">
    <w:name w:val="index 3"/>
    <w:basedOn w:val="24"/>
    <w:next w:val="a1"/>
    <w:semiHidden/>
    <w:rsid w:val="00DA5D95"/>
    <w:pPr>
      <w:ind w:left="780"/>
    </w:pPr>
  </w:style>
  <w:style w:type="paragraph" w:customStyle="1" w:styleId="aff9">
    <w:name w:val="Формула"/>
    <w:basedOn w:val="a1"/>
    <w:next w:val="a2"/>
    <w:rsid w:val="00192BFC"/>
    <w:pPr>
      <w:tabs>
        <w:tab w:val="center" w:pos="4536"/>
        <w:tab w:val="left" w:pos="8505"/>
      </w:tabs>
      <w:overflowPunct w:val="0"/>
      <w:autoSpaceDE w:val="0"/>
      <w:autoSpaceDN w:val="0"/>
      <w:adjustRightInd w:val="0"/>
      <w:spacing w:before="60" w:after="60"/>
      <w:ind w:firstLine="0"/>
      <w:textAlignment w:val="baseline"/>
    </w:pPr>
    <w:rPr>
      <w:noProof/>
    </w:rPr>
  </w:style>
  <w:style w:type="paragraph" w:styleId="affa">
    <w:name w:val="Subtitle"/>
    <w:basedOn w:val="a1"/>
    <w:next w:val="2"/>
    <w:qFormat/>
    <w:rsid w:val="00FE464E"/>
    <w:pPr>
      <w:keepNext/>
      <w:spacing w:line="216" w:lineRule="auto"/>
      <w:ind w:left="567" w:right="567" w:firstLine="0"/>
      <w:jc w:val="center"/>
    </w:pPr>
    <w:rPr>
      <w:rFonts w:ascii="Monotype Corsiva" w:hAnsi="Monotype Corsiva"/>
      <w:i/>
      <w:szCs w:val="24"/>
    </w:rPr>
  </w:style>
  <w:style w:type="paragraph" w:customStyle="1" w:styleId="a0">
    <w:name w:val="Мелкий нумерованный"/>
    <w:basedOn w:val="a1"/>
    <w:rsid w:val="000D5607"/>
    <w:pPr>
      <w:numPr>
        <w:numId w:val="3"/>
      </w:numPr>
    </w:pPr>
    <w:rPr>
      <w:sz w:val="20"/>
    </w:rPr>
  </w:style>
  <w:style w:type="paragraph" w:customStyle="1" w:styleId="affb">
    <w:name w:val="РисунокСправа"/>
    <w:basedOn w:val="a1"/>
    <w:rsid w:val="006D15D8"/>
    <w:pPr>
      <w:framePr w:hSpace="142" w:wrap="around" w:vAnchor="text" w:hAnchor="text" w:xAlign="right" w:y="29" w:anchorLock="1"/>
      <w:overflowPunct w:val="0"/>
      <w:autoSpaceDE w:val="0"/>
      <w:autoSpaceDN w:val="0"/>
      <w:adjustRightInd w:val="0"/>
      <w:ind w:firstLine="0"/>
      <w:textAlignment w:val="baseline"/>
    </w:pPr>
    <w:rPr>
      <w:rFonts w:ascii="PetersburgCTT" w:hAnsi="PetersburgCTT"/>
      <w:kern w:val="28"/>
      <w:sz w:val="26"/>
      <w:szCs w:val="20"/>
    </w:rPr>
  </w:style>
  <w:style w:type="character" w:customStyle="1" w:styleId="affc">
    <w:name w:val="Термин"/>
    <w:basedOn w:val="a3"/>
    <w:rsid w:val="006D15D8"/>
    <w:rPr>
      <w:rFonts w:ascii="Academy" w:hAnsi="Academy"/>
      <w:i/>
      <w:sz w:val="32"/>
    </w:rPr>
  </w:style>
  <w:style w:type="paragraph" w:customStyle="1" w:styleId="affd">
    <w:name w:val="Список упражнений"/>
    <w:basedOn w:val="a1"/>
    <w:rsid w:val="006D15D8"/>
    <w:pPr>
      <w:overflowPunct w:val="0"/>
      <w:autoSpaceDE w:val="0"/>
      <w:autoSpaceDN w:val="0"/>
      <w:adjustRightInd w:val="0"/>
      <w:ind w:firstLine="284"/>
      <w:textAlignment w:val="baseline"/>
    </w:pPr>
    <w:rPr>
      <w:rFonts w:ascii="PetersburgCTT" w:hAnsi="PetersburgCTT"/>
      <w:sz w:val="26"/>
      <w:szCs w:val="20"/>
    </w:rPr>
  </w:style>
  <w:style w:type="character" w:customStyle="1" w:styleId="affe">
    <w:name w:val="Термин в определении"/>
    <w:basedOn w:val="a3"/>
    <w:rsid w:val="006D15D8"/>
    <w:rPr>
      <w:rFonts w:ascii="PetersburgCTT" w:hAnsi="PetersburgCTT"/>
      <w:sz w:val="26"/>
    </w:rPr>
  </w:style>
  <w:style w:type="paragraph" w:customStyle="1" w:styleId="afff">
    <w:name w:val="РисунокСлева"/>
    <w:basedOn w:val="affb"/>
    <w:next w:val="a1"/>
    <w:rsid w:val="006D15D8"/>
    <w:pPr>
      <w:framePr w:wrap="around" w:xAlign="left"/>
    </w:pPr>
  </w:style>
  <w:style w:type="character" w:styleId="afff0">
    <w:name w:val="endnote reference"/>
    <w:basedOn w:val="a3"/>
    <w:rsid w:val="006D15D8"/>
    <w:rPr>
      <w:vertAlign w:val="superscript"/>
    </w:rPr>
  </w:style>
  <w:style w:type="paragraph" w:customStyle="1" w:styleId="c">
    <w:name w:val="Цитата + cнизу: (Без границ)"/>
    <w:basedOn w:val="a9"/>
    <w:rsid w:val="006D15D8"/>
    <w:pPr>
      <w:pBdr>
        <w:bottom w:val="none" w:sz="0" w:space="0" w:color="auto"/>
      </w:pBdr>
    </w:pPr>
    <w:rPr>
      <w:szCs w:val="20"/>
    </w:rPr>
  </w:style>
  <w:style w:type="paragraph" w:customStyle="1" w:styleId="afff1">
    <w:name w:val="Без отступа"/>
    <w:basedOn w:val="a1"/>
    <w:next w:val="a1"/>
    <w:rsid w:val="006D15D8"/>
    <w:pPr>
      <w:ind w:firstLine="0"/>
    </w:pPr>
  </w:style>
  <w:style w:type="paragraph" w:customStyle="1" w:styleId="afff2">
    <w:name w:val="Название объекта мое"/>
    <w:basedOn w:val="af1"/>
    <w:next w:val="a1"/>
    <w:rsid w:val="006D15D8"/>
    <w:pPr>
      <w:spacing w:before="0" w:after="0"/>
      <w:ind w:firstLine="0"/>
      <w:contextualSpacing/>
      <w:jc w:val="center"/>
    </w:pPr>
    <w:rPr>
      <w:sz w:val="24"/>
      <w:szCs w:val="24"/>
    </w:rPr>
  </w:style>
  <w:style w:type="character" w:customStyle="1" w:styleId="afe">
    <w:name w:val="Нижний колонтитул Знак"/>
    <w:basedOn w:val="a3"/>
    <w:link w:val="afd"/>
    <w:uiPriority w:val="99"/>
    <w:rsid w:val="002B2417"/>
    <w:rPr>
      <w:sz w:val="28"/>
      <w:szCs w:val="28"/>
    </w:rPr>
  </w:style>
  <w:style w:type="paragraph" w:styleId="afff3">
    <w:name w:val="TOC Heading"/>
    <w:basedOn w:val="1"/>
    <w:next w:val="a1"/>
    <w:uiPriority w:val="39"/>
    <w:unhideWhenUsed/>
    <w:qFormat/>
    <w:rsid w:val="00416A8B"/>
    <w:pPr>
      <w:pageBreakBefore w:val="0"/>
      <w:widowControl/>
      <w:suppressAutoHyphens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b w:val="0"/>
      <w:bCs/>
      <w:smallCaps w:val="0"/>
      <w:color w:val="365F91" w:themeColor="accent1" w:themeShade="BF"/>
      <w:spacing w:val="0"/>
      <w:kern w:val="0"/>
      <w:sz w:val="28"/>
      <w:lang w:eastAsia="en-US"/>
    </w:rPr>
  </w:style>
  <w:style w:type="character" w:styleId="afff4">
    <w:name w:val="Placeholder Text"/>
    <w:basedOn w:val="a3"/>
    <w:uiPriority w:val="99"/>
    <w:semiHidden/>
    <w:rsid w:val="008E7598"/>
    <w:rPr>
      <w:color w:val="808080"/>
    </w:rPr>
  </w:style>
  <w:style w:type="character" w:styleId="afff5">
    <w:name w:val="Strong"/>
    <w:basedOn w:val="a3"/>
    <w:uiPriority w:val="22"/>
    <w:qFormat/>
    <w:rsid w:val="004F37A5"/>
    <w:rPr>
      <w:b/>
      <w:bCs/>
    </w:rPr>
  </w:style>
  <w:style w:type="paragraph" w:styleId="afff6">
    <w:name w:val="Normal (Web)"/>
    <w:basedOn w:val="a1"/>
    <w:uiPriority w:val="99"/>
    <w:semiHidden/>
    <w:unhideWhenUsed/>
    <w:rsid w:val="004F20DF"/>
    <w:pPr>
      <w:widowControl/>
      <w:spacing w:before="100" w:beforeAutospacing="1" w:after="100" w:afterAutospacing="1"/>
      <w:ind w:firstLine="0"/>
      <w:jc w:val="left"/>
    </w:pPr>
    <w:rPr>
      <w:rFonts w:eastAsiaTheme="minorEastAsia"/>
      <w:sz w:val="24"/>
      <w:szCs w:val="24"/>
      <w:lang w:eastAsia="zh-CN"/>
    </w:rPr>
  </w:style>
  <w:style w:type="paragraph" w:styleId="afff7">
    <w:name w:val="List Paragraph"/>
    <w:basedOn w:val="a1"/>
    <w:uiPriority w:val="34"/>
    <w:qFormat/>
    <w:rsid w:val="007C3F3E"/>
    <w:pPr>
      <w:ind w:left="720"/>
      <w:contextualSpacing/>
    </w:pPr>
  </w:style>
  <w:style w:type="character" w:styleId="afff8">
    <w:name w:val="FollowedHyperlink"/>
    <w:basedOn w:val="a3"/>
    <w:uiPriority w:val="99"/>
    <w:semiHidden/>
    <w:unhideWhenUsed/>
    <w:rsid w:val="009F0EE0"/>
    <w:rPr>
      <w:color w:val="800080" w:themeColor="followedHyperlink"/>
      <w:u w:val="single"/>
    </w:rPr>
  </w:style>
  <w:style w:type="character" w:customStyle="1" w:styleId="a6">
    <w:name w:val="Основной текст Знак"/>
    <w:basedOn w:val="a3"/>
    <w:link w:val="a2"/>
    <w:rsid w:val="00180736"/>
    <w:rPr>
      <w:sz w:val="32"/>
      <w:szCs w:val="28"/>
      <w:lang w:eastAsia="ru-RU"/>
    </w:rPr>
  </w:style>
  <w:style w:type="character" w:customStyle="1" w:styleId="aff1">
    <w:name w:val="Основной текст с отступом Знак"/>
    <w:basedOn w:val="a3"/>
    <w:link w:val="aff0"/>
    <w:semiHidden/>
    <w:rsid w:val="00180736"/>
    <w:rPr>
      <w:sz w:val="32"/>
      <w:szCs w:val="28"/>
      <w:lang w:eastAsia="ru-RU"/>
    </w:rPr>
  </w:style>
  <w:style w:type="character" w:customStyle="1" w:styleId="mwe-math-mathml-inline">
    <w:name w:val="mwe-math-mathml-inline"/>
    <w:basedOn w:val="a3"/>
    <w:rsid w:val="002F0F61"/>
  </w:style>
  <w:style w:type="character" w:customStyle="1" w:styleId="mw-headline">
    <w:name w:val="mw-headline"/>
    <w:basedOn w:val="a3"/>
    <w:rsid w:val="00621944"/>
  </w:style>
  <w:style w:type="character" w:customStyle="1" w:styleId="mw-editsection">
    <w:name w:val="mw-editsection"/>
    <w:basedOn w:val="a3"/>
    <w:rsid w:val="00621944"/>
  </w:style>
  <w:style w:type="character" w:customStyle="1" w:styleId="mw-editsection-bracket">
    <w:name w:val="mw-editsection-bracket"/>
    <w:basedOn w:val="a3"/>
    <w:rsid w:val="00621944"/>
  </w:style>
  <w:style w:type="character" w:customStyle="1" w:styleId="mw-editsection-divider">
    <w:name w:val="mw-editsection-divider"/>
    <w:basedOn w:val="a3"/>
    <w:rsid w:val="00621944"/>
  </w:style>
  <w:style w:type="character" w:styleId="afff9">
    <w:name w:val="annotation reference"/>
    <w:basedOn w:val="a3"/>
    <w:uiPriority w:val="99"/>
    <w:semiHidden/>
    <w:unhideWhenUsed/>
    <w:rsid w:val="00B06F23"/>
    <w:rPr>
      <w:sz w:val="16"/>
      <w:szCs w:val="16"/>
    </w:rPr>
  </w:style>
  <w:style w:type="paragraph" w:styleId="afffa">
    <w:name w:val="annotation text"/>
    <w:basedOn w:val="a1"/>
    <w:link w:val="afffb"/>
    <w:uiPriority w:val="99"/>
    <w:semiHidden/>
    <w:unhideWhenUsed/>
    <w:rsid w:val="00B06F23"/>
    <w:rPr>
      <w:sz w:val="20"/>
      <w:szCs w:val="20"/>
    </w:rPr>
  </w:style>
  <w:style w:type="character" w:customStyle="1" w:styleId="afffb">
    <w:name w:val="Текст примечания Знак"/>
    <w:basedOn w:val="a3"/>
    <w:link w:val="afffa"/>
    <w:uiPriority w:val="99"/>
    <w:semiHidden/>
    <w:rsid w:val="00B06F23"/>
    <w:rPr>
      <w:lang w:eastAsia="ru-RU"/>
    </w:rPr>
  </w:style>
  <w:style w:type="paragraph" w:styleId="afffc">
    <w:name w:val="annotation subject"/>
    <w:basedOn w:val="afffa"/>
    <w:next w:val="afffa"/>
    <w:link w:val="afffd"/>
    <w:uiPriority w:val="99"/>
    <w:semiHidden/>
    <w:unhideWhenUsed/>
    <w:rsid w:val="00B06F23"/>
    <w:rPr>
      <w:b/>
      <w:bCs/>
    </w:rPr>
  </w:style>
  <w:style w:type="character" w:customStyle="1" w:styleId="afffd">
    <w:name w:val="Тема примечания Знак"/>
    <w:basedOn w:val="afffb"/>
    <w:link w:val="afffc"/>
    <w:uiPriority w:val="99"/>
    <w:semiHidden/>
    <w:rsid w:val="00B06F23"/>
    <w:rPr>
      <w:b/>
      <w:bCs/>
      <w:lang w:eastAsia="ru-RU"/>
    </w:rPr>
  </w:style>
  <w:style w:type="paragraph" w:styleId="25">
    <w:name w:val="Quote"/>
    <w:basedOn w:val="a1"/>
    <w:next w:val="a1"/>
    <w:link w:val="26"/>
    <w:uiPriority w:val="29"/>
    <w:qFormat/>
    <w:rsid w:val="00AF60EB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6">
    <w:name w:val="Цитата 2 Знак"/>
    <w:basedOn w:val="a3"/>
    <w:link w:val="25"/>
    <w:uiPriority w:val="29"/>
    <w:rsid w:val="00AF60EB"/>
    <w:rPr>
      <w:i/>
      <w:iCs/>
      <w:color w:val="404040" w:themeColor="text1" w:themeTint="BF"/>
      <w:sz w:val="32"/>
      <w:szCs w:val="28"/>
      <w:lang w:eastAsia="ru-RU"/>
    </w:rPr>
  </w:style>
  <w:style w:type="character" w:customStyle="1" w:styleId="afffe">
    <w:name w:val="Переменная"/>
    <w:basedOn w:val="a8"/>
    <w:qFormat/>
    <w:rsid w:val="00D80343"/>
    <w:rPr>
      <w:i/>
      <w:noProof/>
      <w:sz w:val="32"/>
      <w:lang w:val="en-US"/>
    </w:rPr>
  </w:style>
  <w:style w:type="character" w:customStyle="1" w:styleId="ad">
    <w:name w:val="Текст сноски Знак"/>
    <w:link w:val="ac"/>
    <w:rsid w:val="00D80343"/>
    <w:rPr>
      <w:kern w:val="28"/>
      <w:sz w:val="24"/>
      <w:szCs w:val="28"/>
      <w:lang w:eastAsia="ru-RU"/>
    </w:rPr>
  </w:style>
  <w:style w:type="character" w:customStyle="1" w:styleId="20">
    <w:name w:val="Заголовок 2 Знак"/>
    <w:basedOn w:val="a3"/>
    <w:link w:val="2"/>
    <w:rsid w:val="0069445B"/>
    <w:rPr>
      <w:rFonts w:asciiTheme="majorHAnsi" w:hAnsiTheme="majorHAnsi" w:cs="Arial"/>
      <w:b/>
      <w:bCs/>
      <w:iCs/>
      <w:color w:val="002060"/>
      <w:sz w:val="32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3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6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41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31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37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350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09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0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w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hyperlink" Target="http://thermalinfo.ru/svojstva-materialov/strojmaterialy/koeffitsienty-temperaturnogo-rasshireniya-ktr-stroitelnyh-materialov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wmf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90%D0%B2%D0%B0%D1%80%D0%B8%D1%8F_%D0%B2_%D1%8D%D0%BD%D0%B5%D1%80%D0%B3%D0%BE%D1%81%D0%B8%D1%81%D1%82%D0%B5%D0%BC%D0%B5" TargetMode="External"/><Relationship Id="rId10" Type="http://schemas.openxmlformats.org/officeDocument/2006/relationships/oleObject" Target="embeddings/oleObject1.bin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ba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Petersburg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cademy">
    <w:charset w:val="00"/>
    <w:family w:val="auto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156"/>
    <w:rsid w:val="00C63E62"/>
    <w:rsid w:val="00C86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63E6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C00D66A9-03F9-4F16-82D7-F469884FD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32</Pages>
  <Words>3811</Words>
  <Characters>21729</Characters>
  <Application>Microsoft Office Word</Application>
  <DocSecurity>0</DocSecurity>
  <Lines>181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КРАТКОЕ СОДЕРЖАНИЕ 1 СЕМЕСТРА</vt:lpstr>
    </vt:vector>
  </TitlesOfParts>
  <Company>семья</Company>
  <LinksUpToDate>false</LinksUpToDate>
  <CharactersWithSpaces>25490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КРАТКОЕ СОДЕРЖАНИЕ 1 СЕМЕСТРА</dc:title>
  <dc:subject/>
  <dc:creator>Ирина Григорьева</dc:creator>
  <cp:keywords/>
  <dc:description/>
  <cp:lastModifiedBy>Григорьева И.С.</cp:lastModifiedBy>
  <cp:revision>95</cp:revision>
  <cp:lastPrinted>2010-09-16T12:22:00Z</cp:lastPrinted>
  <dcterms:created xsi:type="dcterms:W3CDTF">2025-01-29T18:26:00Z</dcterms:created>
  <dcterms:modified xsi:type="dcterms:W3CDTF">2025-01-31T21:40:00Z</dcterms:modified>
</cp:coreProperties>
</file>