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D6" w:rsidRDefault="00536FB5" w:rsidP="00F20BD6">
      <w:pPr>
        <w:pStyle w:val="a3"/>
        <w:spacing w:before="0" w:beforeAutospacing="0" w:after="0" w:afterAutospacing="0" w:line="36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"http://www.x-lines.ru/"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366291"/>
          <w:sz w:val="21"/>
          <w:szCs w:val="21"/>
        </w:rPr>
        <w:br/>
      </w:r>
      <w:bookmarkStart w:id="0" w:name="_GoBack"/>
      <w:bookmarkEnd w:id="0"/>
      <w:r>
        <w:rPr>
          <w:rFonts w:ascii="Arial" w:hAnsi="Arial" w:cs="Arial"/>
          <w:noProof/>
          <w:color w:val="366291"/>
          <w:sz w:val="21"/>
          <w:szCs w:val="21"/>
        </w:rPr>
        <w:drawing>
          <wp:inline distT="0" distB="0" distL="0" distR="0">
            <wp:extent cx="2139315" cy="405130"/>
            <wp:effectExtent l="0" t="0" r="0" b="0"/>
            <wp:docPr id="29" name="Рисунок 29" descr="Камея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я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DB3C7C" w:rsidRDefault="00536FB5" w:rsidP="00536FB5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50302" cy="5650302"/>
            <wp:effectExtent l="0" t="0" r="7620" b="7620"/>
            <wp:docPr id="28" name="Рисунок 28" descr=" (700x700, 1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(700x700, 107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1" cy="56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Камеи - классика ювелирного искусства. Изысканность и волшебство нежного профиля на камее приковывает взгляд. Больше всего мы знаем о камее, как о броши, но камеи вправляют и в кольца, кулоны, серьги, придавая неповторимую оригинальность изделию, и его хозяйке. Удивительные по своей красоте камеи, всегда кажутся какими-то отстраненными от всех прочих ювелирных изделий своей изысканностью.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366291"/>
          <w:sz w:val="21"/>
          <w:szCs w:val="21"/>
        </w:rPr>
        <w:lastRenderedPageBreak/>
        <w:drawing>
          <wp:inline distT="0" distB="0" distL="0" distR="0">
            <wp:extent cx="5704764" cy="5646741"/>
            <wp:effectExtent l="0" t="0" r="0" b="0"/>
            <wp:docPr id="27" name="Рисунок 27" descr="Камея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ея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93" cy="56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Дуновенье моды не трогает камеи уже несколько тысячелетий. Принадлежность к классике не подвергается сомнению. Камеи были известны в древнем Риме, Греции еще несколько тысячелетий назад. Что представляют собой камеи? Почему прелесть этих изделий заставляет любоваться ими снова и снова? В чем отличие обычной броши от камеи?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366291"/>
          <w:sz w:val="21"/>
          <w:szCs w:val="21"/>
        </w:rPr>
        <w:lastRenderedPageBreak/>
        <w:drawing>
          <wp:inline distT="0" distB="0" distL="0" distR="0">
            <wp:extent cx="5710555" cy="7616825"/>
            <wp:effectExtent l="0" t="0" r="4445" b="3175"/>
            <wp:docPr id="26" name="Рисунок 26" descr="Камея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мея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0555" cy="7616825"/>
            <wp:effectExtent l="0" t="0" r="4445" b="3175"/>
            <wp:docPr id="25" name="Рисунок 25" descr="Ка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ме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Камея - это миниатюрный портрет, с тщательно вырезанными из камня мельчайшими деталями, обычно профиля женской головки, выполненный на камне овальной формы. Фон камеи обычно одного цвета, а барельеф другого. Изображаются на камеях и портреты исторических личностей, небольшие в виде барельефа, сюжеты античной мифологии, и </w:t>
      </w:r>
      <w:r>
        <w:rPr>
          <w:rFonts w:ascii="Arial" w:hAnsi="Arial" w:cs="Arial"/>
          <w:color w:val="000000"/>
          <w:sz w:val="21"/>
          <w:szCs w:val="21"/>
        </w:rPr>
        <w:lastRenderedPageBreak/>
        <w:t>простые бытовые сценки.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09230" cy="4205403"/>
            <wp:effectExtent l="0" t="0" r="0" b="5080"/>
            <wp:docPr id="24" name="Рисунок 24" descr="дары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ры мор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82" cy="42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B5" w:rsidRDefault="00536FB5" w:rsidP="00536FB5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09230" cy="4205403"/>
            <wp:effectExtent l="0" t="0" r="0" b="5080"/>
            <wp:docPr id="23" name="Рисунок 23" descr="Каме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42" cy="42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Удивительное очарование камей не только в скрупулезной прорисовке портрета на камне, но </w:t>
      </w:r>
      <w:r>
        <w:rPr>
          <w:rFonts w:ascii="Arial" w:hAnsi="Arial" w:cs="Arial"/>
          <w:color w:val="000000"/>
          <w:sz w:val="21"/>
          <w:szCs w:val="21"/>
        </w:rPr>
        <w:lastRenderedPageBreak/>
        <w:t>и в подобранном для изготовления броши материала.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Обычно для камей используют многослойные драгоценные и полудрагоценные камни. Именно за счет многослойности и "играющей" структуры камня достигается выразительность образа, как бы подсвеченного изнутри.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88385" cy="7616825"/>
            <wp:effectExtent l="0" t="0" r="0" b="3175"/>
            <wp:docPr id="22" name="Рисунок 22" descr="Cam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m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87180" cy="6358908"/>
            <wp:effectExtent l="0" t="0" r="4445" b="3810"/>
            <wp:docPr id="21" name="Рисунок 21" descr="Камея(агат) с гран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мея(агат) с гранат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52" cy="63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Сейчас камеи делают из различных материалов, но традиционно камеи делали из яшмы, оникса, агата и различных видов кварцев. Овалы оправляли драгоценными металлами, украшали жемчугом и драгоценными камнями, что придавало им еще большую ценность. В Италии на изготовление камей до сих пор идет окаменевшая лава Везувия, а во Франции и Неаполе традиционно используют перламутр ракушек различных оттенков.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366291"/>
          <w:sz w:val="21"/>
          <w:szCs w:val="21"/>
        </w:rPr>
        <w:lastRenderedPageBreak/>
        <w:drawing>
          <wp:inline distT="0" distB="0" distL="0" distR="0">
            <wp:extent cx="5704764" cy="6449448"/>
            <wp:effectExtent l="0" t="0" r="0" b="8890"/>
            <wp:docPr id="20" name="Рисунок 20" descr="Камея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мея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13" cy="64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05805" cy="7616825"/>
            <wp:effectExtent l="0" t="0" r="4445" b="3175"/>
            <wp:docPr id="19" name="Рисунок 19" descr="Каме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мея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Камеи прекрасно выглядят в окружении кружев и цветов, подчеркивая женственность ее обладательницы. Недаром камеи имели огромный успех у императрицы Екатерины II. Свою любовь к камеям она называла "каменной болезнью". Именно из-за любви к камеям начались массовые разработки драгоценных и полудрагоценных камней в самых труднодоступных местах Уральских гор.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366291"/>
          <w:sz w:val="21"/>
          <w:szCs w:val="21"/>
        </w:rPr>
        <w:lastRenderedPageBreak/>
        <w:drawing>
          <wp:inline distT="0" distB="0" distL="0" distR="0">
            <wp:extent cx="5724245" cy="4304518"/>
            <wp:effectExtent l="0" t="0" r="0" b="1270"/>
            <wp:docPr id="18" name="Рисунок 18" descr="Камея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мея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2" cy="43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Практически все камеи тех времен были изготовлены на Уральских камнерезных фабриках. Дело продолжалось и после смерти Екатерины II. Со времен Николая I в Эрмитаже хранится коллекция из 250 миниатюрных камей, и еще 4 камеи были пожертвованы частными лицами музею совсем недавно.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1873" cy="3967124"/>
            <wp:effectExtent l="0" t="0" r="0" b="0"/>
            <wp:docPr id="17" name="Рисунок 17" descr=" (699x477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(699x477, 106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84" cy="39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856480" cy="6650990"/>
            <wp:effectExtent l="0" t="0" r="1270" b="0"/>
            <wp:docPr id="16" name="Рисунок 16" descr=" (510x698, 1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(510x698, 152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Инталия. Изображение императора Каракалла на аметисте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br/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 времена Наполеона камеи были невероятно популярны, их можно увидеть на портретах многих знатных дам.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366291"/>
          <w:sz w:val="21"/>
          <w:szCs w:val="21"/>
        </w:rPr>
        <w:lastRenderedPageBreak/>
        <w:drawing>
          <wp:inline distT="0" distB="0" distL="0" distR="0">
            <wp:extent cx="5710555" cy="7616825"/>
            <wp:effectExtent l="0" t="0" r="4445" b="3175"/>
            <wp:docPr id="15" name="Рисунок 15" descr="Камея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мея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85276" cy="6400800"/>
            <wp:effectExtent l="0" t="0" r="0" b="0"/>
            <wp:docPr id="14" name="Рисунок 14" descr=" (665x699, 2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(665x699, 216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68" cy="63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Инталия, изображающая Юлию, дочь Тита. 9 век</w:t>
      </w:r>
      <w:proofErr w:type="gramStart"/>
      <w:r>
        <w:rPr>
          <w:rFonts w:ascii="Arial" w:hAnsi="Arial" w:cs="Arial"/>
          <w:color w:val="000000"/>
          <w:sz w:val="21"/>
          <w:szCs w:val="21"/>
        </w:rPr>
        <w:br/>
        <w:t>С</w:t>
      </w:r>
      <w:proofErr w:type="gramEnd"/>
      <w:r>
        <w:rPr>
          <w:rFonts w:ascii="Arial" w:hAnsi="Arial" w:cs="Arial"/>
          <w:color w:val="000000"/>
          <w:sz w:val="21"/>
          <w:szCs w:val="21"/>
        </w:rPr>
        <w:t>просите у своей бабушки, есть у нее камея? Скорее всего, она улыбнется, вспомнив об этой красивой вещице, достанет ее из заветной шкатулки, и будет опять любоваться ее очарованием, вспоминая о чем-то. И вы улыбнетесь вместе с ней, любуясь волшебной красотой камеи.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Считается, что название «камея» появилось в XIII веке во французском языке как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camaheu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camaieul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соответствующее греческому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κειμήλιον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драгоценность, и было принесено с византийского Востока крестоносцами.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0555" cy="5710555"/>
            <wp:effectExtent l="0" t="0" r="4445" b="4445"/>
            <wp:docPr id="13" name="Рисунок 13" descr=" (600x600, 2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(600x600, 204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Инталия "Наказание Тита". Горный хрусталь. 16 век</w:t>
      </w:r>
      <w:proofErr w:type="gramStart"/>
      <w:r>
        <w:rPr>
          <w:rFonts w:ascii="Arial" w:hAnsi="Arial" w:cs="Arial"/>
          <w:color w:val="000000"/>
          <w:sz w:val="21"/>
          <w:szCs w:val="21"/>
        </w:rPr>
        <w:br/>
        <w:t>У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же в IV веке до н.э. мастера-камнерезы вырезали в рельефе жуков-скарабеев, львов и сфинксов - древние талисманы, призванные отгонять зло и болезни.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Но настоящие камеи - рельефные, многоцветные геммы, которые чаще всего исполнялись на сардониксе (разновидность многослойного агата), появились только в конце IV - начале III вв. до н.э.</w:t>
      </w:r>
      <w:r>
        <w:rPr>
          <w:rFonts w:ascii="Arial" w:hAnsi="Arial" w:cs="Arial"/>
          <w:color w:val="000000"/>
          <w:sz w:val="21"/>
          <w:szCs w:val="21"/>
        </w:rPr>
        <w:br/>
        <w:t xml:space="preserve">Родиной камей считается Александрия, именно в этом городе были изготовлены знаменитые камеи древности: камеи с портретами Птолемея II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Арсинои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«чаша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Фарнезе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», «кубок Птолемея» и другие.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Изготавливали эти камеи греческие мастера, находившиеся при александрийском дворе Птолемеев.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36233" cy="6306207"/>
            <wp:effectExtent l="0" t="0" r="3175" b="0"/>
            <wp:docPr id="12" name="Рисунок 12" descr=" (669x699, 2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(669x699, 21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46" cy="62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Гемма "Птолемей II"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75440" cy="5565227"/>
            <wp:effectExtent l="0" t="0" r="6350" b="0"/>
            <wp:docPr id="11" name="Рисунок 11" descr=" (699x651, 1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(699x651, 129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36" cy="55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Камея с изображением императора Августа. 9 -12 вв. Двухслойный оникс</w:t>
      </w:r>
      <w:proofErr w:type="gramStart"/>
      <w:r>
        <w:rPr>
          <w:rFonts w:ascii="Arial" w:hAnsi="Arial" w:cs="Arial"/>
          <w:color w:val="000000"/>
          <w:sz w:val="21"/>
          <w:szCs w:val="21"/>
        </w:rPr>
        <w:br/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огда же с Востока начали привозить многочисленные минералы всех цветов радуги, появились и новые камеи, которые быстро стали предметами роскоши. Они вставлялись в перстни и диадемы, ими украшали одежды царей и жрецов, отделывали дорогую утварь, предметы культа, мебель и музыкальные инструменты. Наибольшую славу заслужили сосуды из хрусталя, халцедона и оникса с рельефными изображениями.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03159" cy="4240924"/>
            <wp:effectExtent l="0" t="0" r="7620" b="7620"/>
            <wp:docPr id="10" name="Рисунок 10" descr=" (699x549, 14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(699x549, 146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25" cy="42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Камея 1 века до н.э. Поликсена на могиле Ахиллеса</w:t>
      </w:r>
      <w:r w:rsidR="00DB3C7C" w:rsidRPr="00DB3C7C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="00DB3C7C">
        <w:rPr>
          <w:rFonts w:ascii="Arial" w:hAnsi="Arial" w:cs="Arial"/>
          <w:color w:val="000000"/>
          <w:sz w:val="21"/>
          <w:szCs w:val="21"/>
        </w:rPr>
        <w:t>т</w:t>
      </w:r>
      <w:proofErr w:type="gramEnd"/>
      <w:r w:rsidR="00DB3C7C">
        <w:rPr>
          <w:rFonts w:ascii="Arial" w:hAnsi="Arial" w:cs="Arial"/>
          <w:color w:val="000000"/>
          <w:sz w:val="21"/>
          <w:szCs w:val="21"/>
        </w:rPr>
        <w:t>".</w:t>
      </w:r>
      <w:r w:rsidR="00DB3C7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278DAD8" wp14:editId="717044D7">
            <wp:extent cx="3404954" cy="4587765"/>
            <wp:effectExtent l="0" t="0" r="5080" b="3810"/>
            <wp:docPr id="6" name="Рисунок 6" descr=" (519x699, 1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(519x699, 142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81" cy="45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719">
        <w:rPr>
          <w:rFonts w:ascii="Arial" w:hAnsi="Arial" w:cs="Arial"/>
          <w:color w:val="000000"/>
          <w:sz w:val="21"/>
          <w:szCs w:val="21"/>
        </w:rPr>
        <w:t>Камея "Император Авгус</w:t>
      </w:r>
      <w:r w:rsidR="00FA2719">
        <w:rPr>
          <w:rFonts w:ascii="Arial" w:hAnsi="Arial" w:cs="Arial"/>
          <w:color w:val="000000"/>
          <w:sz w:val="21"/>
          <w:szCs w:val="21"/>
        </w:rPr>
        <w:t>т</w:t>
      </w:r>
      <w:r w:rsidR="00DB3C7C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3D0AEE1" wp14:editId="37D1BFEF">
            <wp:extent cx="2806988" cy="4587765"/>
            <wp:effectExtent l="0" t="0" r="0" b="3810"/>
            <wp:docPr id="8" name="Рисунок 8" descr=" (461x699, 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(461x699, 39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47" cy="45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7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4BD17A2" wp14:editId="6540533A">
            <wp:extent cx="2774731" cy="4583019"/>
            <wp:effectExtent l="0" t="0" r="6985" b="8255"/>
            <wp:docPr id="9" name="Рисунок 9" descr=" (461x699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(461x699, 40Kb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68" cy="46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Портлендская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ваза известна в истории искусства как самое выдающееся из сохранившихся произведений античного художественного стекла.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FC5CCCE" wp14:editId="124EFAE4">
            <wp:extent cx="5052303" cy="5470634"/>
            <wp:effectExtent l="0" t="0" r="0" b="0"/>
            <wp:docPr id="7" name="Рисунок 7" descr=" (646x699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(646x699, 96Kb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95" cy="54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Камея Тиберия, или Большая камея Франции. 37 г.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58798" cy="5927834"/>
            <wp:effectExtent l="0" t="0" r="0" b="0"/>
            <wp:docPr id="5" name="Рисунок 5" descr=" (668x699, 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(668x699, 79Kb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17" cy="59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Камея "Александр Македонский"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84980" cy="4477407"/>
            <wp:effectExtent l="0" t="0" r="1905" b="0"/>
            <wp:docPr id="4" name="Рисунок 4" descr=" (700x571, 1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(700x571, 182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77" cy="44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Кубок Птолемея. Двуручная чаша из оникса или халцедона с резьбой по типу камеи.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86400" cy="4157172"/>
            <wp:effectExtent l="0" t="0" r="0" b="0"/>
            <wp:docPr id="3" name="Рисунок 3" descr=" (699x530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(699x530, 58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01" cy="41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0555" cy="5710555"/>
            <wp:effectExtent l="0" t="0" r="4445" b="4445"/>
            <wp:docPr id="2" name="Рисунок 2" descr=" (600x600, 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(600x600, 43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30825" cy="6668135"/>
            <wp:effectExtent l="0" t="0" r="3175" b="0"/>
            <wp:docPr id="1" name="Рисунок 1" descr=" (560x700, 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(560x700, 54Kb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  <w:t>Камея, 12 век; оправа - конец 16 века. Агат, золото, жемчуг, драгоценные камни   </w:t>
      </w:r>
      <w:r>
        <w:rPr>
          <w:rStyle w:val="a5"/>
          <w:rFonts w:ascii="Arial" w:hAnsi="Arial" w:cs="Arial"/>
          <w:color w:val="000000"/>
          <w:sz w:val="21"/>
          <w:szCs w:val="21"/>
        </w:rPr>
        <w:t>Цитата сообщения </w:t>
      </w:r>
      <w:proofErr w:type="spellStart"/>
      <w:r>
        <w:rPr>
          <w:rStyle w:val="a5"/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Style w:val="a5"/>
          <w:rFonts w:ascii="Arial" w:hAnsi="Arial" w:cs="Arial"/>
          <w:color w:val="000000"/>
          <w:sz w:val="21"/>
          <w:szCs w:val="21"/>
        </w:rPr>
        <w:instrText xml:space="preserve"> HYPERLINK "http://www.liveinternet.ru/users/oksana_mueller/profile" \t "_blank" </w:instrText>
      </w:r>
      <w:r>
        <w:rPr>
          <w:rStyle w:val="a5"/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b/>
          <w:bCs/>
          <w:color w:val="366291"/>
          <w:sz w:val="21"/>
          <w:szCs w:val="21"/>
          <w:u w:val="none"/>
        </w:rPr>
        <w:t>Panter_Woman</w:t>
      </w:r>
      <w:proofErr w:type="gramStart"/>
      <w:r>
        <w:rPr>
          <w:rStyle w:val="a5"/>
          <w:rFonts w:ascii="Arial" w:hAnsi="Arial" w:cs="Arial"/>
          <w:color w:val="000000"/>
          <w:sz w:val="21"/>
          <w:szCs w:val="21"/>
        </w:rPr>
        <w:fldChar w:fldCharType="end"/>
      </w:r>
      <w:hyperlink r:id="rId36" w:tgtFrame="_blank" w:history="1"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>П</w:t>
        </w:r>
        <w:proofErr w:type="gramEnd"/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>рочитать</w:t>
        </w:r>
        <w:proofErr w:type="spellEnd"/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 xml:space="preserve"> </w:t>
        </w:r>
        <w:proofErr w:type="spellStart"/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>целиком</w:t>
        </w:r>
      </w:hyperlink>
      <w:hyperlink r:id="rId37" w:tgtFrame="_blank" w:history="1"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>В</w:t>
        </w:r>
        <w:proofErr w:type="spellEnd"/>
        <w:r>
          <w:rPr>
            <w:rStyle w:val="a4"/>
            <w:rFonts w:ascii="Arial" w:hAnsi="Arial" w:cs="Arial"/>
            <w:color w:val="366291"/>
            <w:sz w:val="21"/>
            <w:szCs w:val="21"/>
            <w:u w:val="none"/>
          </w:rPr>
          <w:t xml:space="preserve"> свой цитатник или сообщество!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a5"/>
          <w:rFonts w:ascii="Arial" w:hAnsi="Arial" w:cs="Arial"/>
          <w:color w:val="000000"/>
          <w:sz w:val="21"/>
          <w:szCs w:val="21"/>
        </w:rPr>
        <w:t>Дуновенье моды не трогает камеи...</w:t>
      </w:r>
    </w:p>
    <w:p w:rsidR="000D5F8F" w:rsidRDefault="000D5F8F"/>
    <w:sectPr w:rsidR="000D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FB5"/>
    <w:rsid w:val="000D5F8F"/>
    <w:rsid w:val="00536FB5"/>
    <w:rsid w:val="00DB3C7C"/>
    <w:rsid w:val="00F20BD6"/>
    <w:rsid w:val="00FA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6FB5"/>
    <w:rPr>
      <w:color w:val="0000FF"/>
      <w:u w:val="single"/>
    </w:rPr>
  </w:style>
  <w:style w:type="character" w:styleId="a5">
    <w:name w:val="Strong"/>
    <w:basedOn w:val="a0"/>
    <w:uiPriority w:val="22"/>
    <w:qFormat/>
    <w:rsid w:val="00536F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6FB5"/>
    <w:rPr>
      <w:color w:val="0000FF"/>
      <w:u w:val="single"/>
    </w:rPr>
  </w:style>
  <w:style w:type="character" w:styleId="a5">
    <w:name w:val="Strong"/>
    <w:basedOn w:val="a0"/>
    <w:uiPriority w:val="22"/>
    <w:qFormat/>
    <w:rsid w:val="00536F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kal.ru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liveinternet.ru/journal_post.php?fjid=2856643&amp;fpid=124467208&amp;action=q_add" TargetMode="External"/><Relationship Id="rId5" Type="http://schemas.openxmlformats.org/officeDocument/2006/relationships/hyperlink" Target="http://www.x-lines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www.liveinternet.ru/users/oksana_mueller/post124467208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2013-11-20T12:43:00Z</dcterms:created>
  <dcterms:modified xsi:type="dcterms:W3CDTF">2013-11-20T17:42:00Z</dcterms:modified>
</cp:coreProperties>
</file>