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32"/>
          <w:lang w:eastAsia="ru-RU"/>
        </w:rPr>
        <w:id w:val="-1532255738"/>
        <w:docPartObj>
          <w:docPartGallery w:val="Table of Contents"/>
          <w:docPartUnique/>
        </w:docPartObj>
      </w:sdtPr>
      <w:sdtEndPr/>
      <w:sdtContent>
        <w:p w:rsidR="00205BFD" w:rsidRDefault="00205BFD" w:rsidP="00793868">
          <w:pPr>
            <w:pStyle w:val="afff2"/>
          </w:pPr>
          <w:r>
            <w:t>Оглавление</w:t>
          </w:r>
        </w:p>
        <w:p w:rsidR="001D3BD9" w:rsidRDefault="00205BFD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84684463" w:history="1">
            <w:r w:rsidR="001D3BD9" w:rsidRPr="001D2F75">
              <w:rPr>
                <w:rStyle w:val="af6"/>
              </w:rPr>
              <w:t>Повторение. Сравнение бесконечно малых</w:t>
            </w:r>
            <w:r w:rsidR="001D3BD9">
              <w:rPr>
                <w:webHidden/>
              </w:rPr>
              <w:tab/>
            </w:r>
            <w:r w:rsidR="001D3BD9">
              <w:rPr>
                <w:webHidden/>
              </w:rPr>
              <w:fldChar w:fldCharType="begin"/>
            </w:r>
            <w:r w:rsidR="001D3BD9">
              <w:rPr>
                <w:webHidden/>
              </w:rPr>
              <w:instrText xml:space="preserve"> PAGEREF _Toc184684463 \h </w:instrText>
            </w:r>
            <w:r w:rsidR="001D3BD9">
              <w:rPr>
                <w:webHidden/>
              </w:rPr>
            </w:r>
            <w:r w:rsidR="001D3BD9">
              <w:rPr>
                <w:webHidden/>
              </w:rPr>
              <w:fldChar w:fldCharType="separate"/>
            </w:r>
            <w:r w:rsidR="001D3BD9">
              <w:rPr>
                <w:webHidden/>
              </w:rPr>
              <w:t>2</w:t>
            </w:r>
            <w:r w:rsidR="001D3BD9">
              <w:rPr>
                <w:webHidden/>
              </w:rPr>
              <w:fldChar w:fldCharType="end"/>
            </w:r>
          </w:hyperlink>
        </w:p>
        <w:p w:rsidR="001D3BD9" w:rsidRDefault="001D3BD9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4684464" w:history="1">
            <w:r w:rsidRPr="001D2F75">
              <w:rPr>
                <w:rStyle w:val="af6"/>
              </w:rPr>
              <w:t>Асимптотические равенства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_Toc184684464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:rsidR="001D3BD9" w:rsidRDefault="001D3BD9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4684465" w:history="1">
            <w:r w:rsidRPr="001D2F75">
              <w:rPr>
                <w:rStyle w:val="af6"/>
              </w:rPr>
              <w:t>Уточнение асимптотических равенств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_Toc184684465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:rsidR="001D3BD9" w:rsidRDefault="001D3BD9">
          <w:pPr>
            <w:pStyle w:val="30"/>
            <w:rPr>
              <w:rFonts w:asciiTheme="minorHAnsi" w:eastAsiaTheme="minorEastAsia" w:hAnsiTheme="minorHAnsi" w:cstheme="minorBidi"/>
              <w:color w:val="auto"/>
              <w:sz w:val="22"/>
              <w:szCs w:val="22"/>
              <w:lang w:val="en-US" w:eastAsia="zh-CN"/>
            </w:rPr>
          </w:pPr>
          <w:hyperlink w:anchor="_Toc184684466" w:history="1">
            <w:r w:rsidRPr="001D2F75">
              <w:rPr>
                <w:rStyle w:val="af6"/>
              </w:rPr>
              <w:t>Получение уточненных равенств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_Toc184684466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:rsidR="001D3BD9" w:rsidRDefault="001D3BD9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4684467" w:history="1">
            <w:r w:rsidRPr="001D2F75">
              <w:rPr>
                <w:rStyle w:val="af6"/>
              </w:rPr>
              <w:t>Применение асимптотических равенств для вычисления пределов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_Toc184684467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13</w:t>
            </w:r>
            <w:r>
              <w:rPr>
                <w:webHidden/>
              </w:rPr>
              <w:fldChar w:fldCharType="end"/>
            </w:r>
          </w:hyperlink>
        </w:p>
        <w:p w:rsidR="001D3BD9" w:rsidRDefault="001D3BD9">
          <w:pPr>
            <w:pStyle w:val="30"/>
            <w:rPr>
              <w:rFonts w:asciiTheme="minorHAnsi" w:eastAsiaTheme="minorEastAsia" w:hAnsiTheme="minorHAnsi" w:cstheme="minorBidi"/>
              <w:color w:val="auto"/>
              <w:sz w:val="22"/>
              <w:szCs w:val="22"/>
              <w:lang w:val="en-US" w:eastAsia="zh-CN"/>
            </w:rPr>
          </w:pPr>
          <w:hyperlink w:anchor="_Toc184684468" w:history="1">
            <w:r w:rsidRPr="001D2F75">
              <w:rPr>
                <w:rStyle w:val="af6"/>
              </w:rPr>
              <w:t>Решение с использованием асимптотических равенств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_Toc184684468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15</w:t>
            </w:r>
            <w:r>
              <w:rPr>
                <w:webHidden/>
              </w:rPr>
              <w:fldChar w:fldCharType="end"/>
            </w:r>
          </w:hyperlink>
        </w:p>
        <w:p w:rsidR="001D3BD9" w:rsidRDefault="001D3BD9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4684469" w:history="1">
            <w:r w:rsidRPr="001D2F75">
              <w:rPr>
                <w:rStyle w:val="af6"/>
              </w:rPr>
              <w:t>Многочлен Маклорена. Многочлен Тейлора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_Toc184684469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17</w:t>
            </w:r>
            <w:r>
              <w:rPr>
                <w:webHidden/>
              </w:rPr>
              <w:fldChar w:fldCharType="end"/>
            </w:r>
          </w:hyperlink>
        </w:p>
        <w:p w:rsidR="00205BFD" w:rsidRDefault="00205BFD" w:rsidP="00793868">
          <w:r>
            <w:rPr>
              <w:b/>
              <w:bCs/>
            </w:rPr>
            <w:fldChar w:fldCharType="end"/>
          </w:r>
        </w:p>
      </w:sdtContent>
    </w:sdt>
    <w:p w:rsidR="009C4E36" w:rsidRDefault="009C4E36" w:rsidP="009C4E36">
      <w:pPr>
        <w:pStyle w:val="2"/>
      </w:pPr>
      <w:bookmarkStart w:id="0" w:name="_Toc184684463"/>
      <w:r>
        <w:lastRenderedPageBreak/>
        <w:t>Повторение. Сравнение бесконечно малых</w:t>
      </w:r>
      <w:bookmarkEnd w:id="0"/>
    </w:p>
    <w:p w:rsidR="00944F82" w:rsidRPr="00851B88" w:rsidRDefault="00944F82" w:rsidP="00944F82">
      <w:pPr>
        <w:rPr>
          <w:szCs w:val="32"/>
        </w:rPr>
      </w:pPr>
      <w:r w:rsidRPr="00851B88">
        <w:rPr>
          <w:szCs w:val="32"/>
        </w:rPr>
        <w:t xml:space="preserve">Для сравнения величин в окрестности точки (при </w:t>
      </w:r>
      <m:oMath>
        <m:r>
          <w:rPr>
            <w:rFonts w:ascii="Cambria Math" w:hAnsi="Cambria Math"/>
            <w:szCs w:val="32"/>
          </w:rPr>
          <m:t>x→a</m:t>
        </m:r>
      </m:oMath>
      <w:r w:rsidRPr="00851B88">
        <w:rPr>
          <w:szCs w:val="32"/>
        </w:rPr>
        <w:t>) мы вве</w:t>
      </w:r>
      <w:r>
        <w:rPr>
          <w:szCs w:val="32"/>
        </w:rPr>
        <w:t>л</w:t>
      </w:r>
      <w:r w:rsidRPr="00851B88">
        <w:rPr>
          <w:szCs w:val="32"/>
        </w:rPr>
        <w:t>и несколько различных понятий.</w:t>
      </w:r>
    </w:p>
    <w:p w:rsidR="00944F82" w:rsidRPr="007A243B" w:rsidRDefault="00944F82" w:rsidP="00944F82">
      <w:pPr>
        <w:rPr>
          <w:szCs w:val="32"/>
        </w:rPr>
      </w:pPr>
      <w:r w:rsidRPr="00851B88">
        <w:rPr>
          <w:szCs w:val="32"/>
        </w:rPr>
        <w:t xml:space="preserve">1. </w:t>
      </w:r>
      <m:oMath>
        <m:r>
          <w:rPr>
            <w:rFonts w:ascii="Cambria Math" w:hAnsi="Cambria Math"/>
            <w:szCs w:val="32"/>
          </w:rPr>
          <m:t>f</m:t>
        </m:r>
        <m:d>
          <m:dPr>
            <m:ctrlPr>
              <w:rPr>
                <w:rFonts w:ascii="Cambria Math" w:hAnsi="Cambria Math"/>
                <w:i/>
                <w:szCs w:val="32"/>
              </w:rPr>
            </m:ctrlPr>
          </m:dPr>
          <m:e>
            <m:r>
              <w:rPr>
                <w:rFonts w:ascii="Cambria Math" w:hAnsi="Cambria Math"/>
                <w:szCs w:val="32"/>
              </w:rPr>
              <m:t>x</m:t>
            </m:r>
          </m:e>
        </m:d>
        <m:r>
          <w:rPr>
            <w:rFonts w:ascii="Cambria Math" w:hAnsi="Cambria Math"/>
            <w:szCs w:val="32"/>
          </w:rPr>
          <m:t>=o</m:t>
        </m:r>
        <m:d>
          <m:dPr>
            <m:ctrlPr>
              <w:rPr>
                <w:rFonts w:ascii="Cambria Math" w:hAnsi="Cambria Math"/>
                <w:i/>
                <w:szCs w:val="32"/>
              </w:rPr>
            </m:ctrlPr>
          </m:dPr>
          <m:e>
            <m:r>
              <w:rPr>
                <w:rFonts w:ascii="Cambria Math" w:hAnsi="Cambria Math"/>
                <w:szCs w:val="32"/>
              </w:rPr>
              <m:t>g</m:t>
            </m:r>
            <m:d>
              <m:dPr>
                <m:ctrlPr>
                  <w:rPr>
                    <w:rFonts w:ascii="Cambria Math" w:hAnsi="Cambria Math"/>
                    <w:i/>
                    <w:szCs w:val="32"/>
                  </w:rPr>
                </m:ctrlPr>
              </m:dPr>
              <m:e>
                <m:r>
                  <w:rPr>
                    <w:rFonts w:ascii="Cambria Math" w:hAnsi="Cambria Math"/>
                    <w:szCs w:val="32"/>
                  </w:rPr>
                  <m:t>x</m:t>
                </m:r>
              </m:e>
            </m:d>
          </m:e>
        </m:d>
        <m:r>
          <w:rPr>
            <w:rFonts w:ascii="Cambria Math" w:hAnsi="Cambria Math"/>
            <w:szCs w:val="32"/>
          </w:rPr>
          <m:t>, x→a</m:t>
        </m:r>
      </m:oMath>
      <w:r w:rsidRPr="00851B88">
        <w:rPr>
          <w:szCs w:val="32"/>
        </w:rPr>
        <w:t xml:space="preserve">; </w:t>
      </w:r>
      <w:r>
        <w:rPr>
          <w:szCs w:val="32"/>
        </w:rPr>
        <w:t>функция</w:t>
      </w:r>
      <w:r w:rsidRPr="00851B88">
        <w:rPr>
          <w:szCs w:val="32"/>
        </w:rPr>
        <w:t xml:space="preserve">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851B88">
        <w:rPr>
          <w:szCs w:val="32"/>
        </w:rPr>
        <w:t xml:space="preserve"> бесконечно мала по сравнению с </w:t>
      </w:r>
      <m:oMath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851B88">
        <w:rPr>
          <w:szCs w:val="32"/>
          <w:lang w:val="en-US"/>
        </w:rPr>
        <w:t xml:space="preserve"> </w:t>
      </w:r>
      <w:r w:rsidRPr="00851B88">
        <w:rPr>
          <w:szCs w:val="32"/>
        </w:rPr>
        <w:t xml:space="preserve">при </w:t>
      </w:r>
      <w:r w:rsidRPr="00851B88">
        <w:rPr>
          <w:rStyle w:val="aa"/>
          <w:szCs w:val="32"/>
        </w:rPr>
        <w:t>x</w:t>
      </w:r>
      <w:r w:rsidRPr="00851B88">
        <w:rPr>
          <w:szCs w:val="32"/>
        </w:rPr>
        <w:t xml:space="preserve">, стремящемся к </w:t>
      </w:r>
      <w:r w:rsidRPr="00851B88">
        <w:rPr>
          <w:rStyle w:val="aa"/>
          <w:szCs w:val="32"/>
        </w:rPr>
        <w:t>a</w:t>
      </w:r>
      <w:r>
        <w:rPr>
          <w:szCs w:val="32"/>
          <w:lang w:val="en-US"/>
        </w:rPr>
        <w:t xml:space="preserve">. </w:t>
      </w:r>
      <w:r w:rsidRPr="003E65D6">
        <w:rPr>
          <w:szCs w:val="32"/>
        </w:rPr>
        <w:t>Или</w:t>
      </w:r>
      <w:r w:rsidRPr="007A243B">
        <w:rPr>
          <w:szCs w:val="32"/>
          <w:lang w:val="en-US"/>
        </w:rPr>
        <w:t xml:space="preserve"> </w:t>
      </w:r>
      <m:oMath>
        <m:func>
          <m:funcPr>
            <m:ctrlPr>
              <w:rPr>
                <w:rFonts w:ascii="Cambria Math" w:hAnsi="Cambria Math"/>
                <w:i/>
                <w:szCs w:val="32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  <w:szCs w:val="32"/>
                  </w:rPr>
                </m:ctrlPr>
              </m:limLowPr>
              <m:e>
                <m:r>
                  <m:rPr>
                    <m:sty m:val="p"/>
                  </m:rPr>
                  <w:rPr>
                    <w:rStyle w:val="aa"/>
                    <w:rFonts w:ascii="Cambria Math" w:hAnsi="Cambria Math"/>
                    <w:szCs w:val="32"/>
                  </w:rPr>
                  <m:t>lim</m:t>
                </m:r>
              </m:e>
              <m:lim>
                <m:r>
                  <w:rPr>
                    <w:rFonts w:ascii="Cambria Math" w:hAnsi="Cambria Math"/>
                    <w:szCs w:val="32"/>
                    <w:lang w:val="en-US"/>
                  </w:rPr>
                  <m:t>x→a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  <w:szCs w:val="32"/>
                  </w:rPr>
                </m:ctrlPr>
              </m:fPr>
              <m:num>
                <m:r>
                  <w:rPr>
                    <w:rFonts w:ascii="Cambria Math" w:hAnsi="Cambria Math"/>
                    <w:szCs w:val="32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Cs w:val="32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Cs w:val="32"/>
                      </w:rPr>
                      <m:t>x</m:t>
                    </m:r>
                  </m:e>
                </m:d>
              </m:num>
              <m:den>
                <m:r>
                  <w:rPr>
                    <w:rFonts w:ascii="Cambria Math" w:hAnsi="Cambria Math"/>
                    <w:szCs w:val="32"/>
                  </w:rPr>
                  <m:t>g(x)</m:t>
                </m:r>
              </m:den>
            </m:f>
          </m:e>
        </m:func>
        <m:r>
          <w:rPr>
            <w:rFonts w:ascii="Cambria Math" w:hAnsi="Cambria Math"/>
            <w:szCs w:val="32"/>
          </w:rPr>
          <m:t>=0</m:t>
        </m:r>
      </m:oMath>
      <w:r w:rsidRPr="007A243B">
        <w:rPr>
          <w:szCs w:val="32"/>
        </w:rPr>
        <w:t>.</w:t>
      </w:r>
    </w:p>
    <w:p w:rsidR="00944F82" w:rsidRDefault="00944F82" w:rsidP="00944F82">
      <w:pPr>
        <w:rPr>
          <w:lang w:val="en-US"/>
        </w:rPr>
      </w:pPr>
      <w:r w:rsidRPr="00851B88">
        <w:rPr>
          <w:szCs w:val="32"/>
        </w:rPr>
        <w:t xml:space="preserve">2. </w:t>
      </w:r>
      <m:oMath>
        <m:r>
          <w:rPr>
            <w:rFonts w:ascii="Cambria Math" w:hAnsi="Cambria Math"/>
            <w:szCs w:val="32"/>
          </w:rPr>
          <m:t>f</m:t>
        </m:r>
        <m:d>
          <m:dPr>
            <m:ctrlPr>
              <w:rPr>
                <w:rFonts w:ascii="Cambria Math" w:hAnsi="Cambria Math"/>
                <w:i/>
                <w:szCs w:val="32"/>
              </w:rPr>
            </m:ctrlPr>
          </m:dPr>
          <m:e>
            <m:r>
              <w:rPr>
                <w:rFonts w:ascii="Cambria Math" w:hAnsi="Cambria Math"/>
                <w:szCs w:val="32"/>
              </w:rPr>
              <m:t>x</m:t>
            </m:r>
          </m:e>
        </m:d>
        <m:r>
          <w:rPr>
            <w:rFonts w:ascii="Cambria Math" w:hAnsi="Cambria Math"/>
            <w:szCs w:val="32"/>
          </w:rPr>
          <m:t>=O</m:t>
        </m:r>
        <m:d>
          <m:dPr>
            <m:ctrlPr>
              <w:rPr>
                <w:rFonts w:ascii="Cambria Math" w:hAnsi="Cambria Math"/>
                <w:i/>
                <w:szCs w:val="32"/>
              </w:rPr>
            </m:ctrlPr>
          </m:dPr>
          <m:e>
            <m:r>
              <w:rPr>
                <w:rFonts w:ascii="Cambria Math" w:hAnsi="Cambria Math"/>
                <w:szCs w:val="32"/>
              </w:rPr>
              <m:t>g</m:t>
            </m:r>
            <m:d>
              <m:dPr>
                <m:ctrlPr>
                  <w:rPr>
                    <w:rFonts w:ascii="Cambria Math" w:hAnsi="Cambria Math"/>
                    <w:i/>
                    <w:szCs w:val="32"/>
                  </w:rPr>
                </m:ctrlPr>
              </m:dPr>
              <m:e>
                <m:r>
                  <w:rPr>
                    <w:rFonts w:ascii="Cambria Math" w:hAnsi="Cambria Math"/>
                    <w:szCs w:val="32"/>
                  </w:rPr>
                  <m:t>x</m:t>
                </m:r>
              </m:e>
            </m:d>
          </m:e>
        </m:d>
        <m:r>
          <w:rPr>
            <w:rFonts w:ascii="Cambria Math" w:hAnsi="Cambria Math"/>
            <w:szCs w:val="32"/>
          </w:rPr>
          <m:t>, x→a</m:t>
        </m:r>
      </m:oMath>
      <w:r w:rsidRPr="00851B88">
        <w:rPr>
          <w:szCs w:val="32"/>
        </w:rPr>
        <w:t>;</w:t>
      </w:r>
      <w:r w:rsidRPr="00851B88">
        <w:t xml:space="preserve"> </w:t>
      </w:r>
      <w:r>
        <w:rPr>
          <w:szCs w:val="32"/>
        </w:rPr>
        <w:t>функция</w:t>
      </w:r>
      <w:r>
        <w:t xml:space="preserve">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>
        <w:t xml:space="preserve"> ограничена по сравнению с </w:t>
      </w:r>
      <m:oMath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>
        <w:rPr>
          <w:lang w:val="en-US"/>
        </w:rPr>
        <w:t xml:space="preserve"> </w:t>
      </w:r>
      <w:r>
        <w:t xml:space="preserve">при </w:t>
      </w:r>
      <w:r w:rsidRPr="00CD6F60">
        <w:rPr>
          <w:rStyle w:val="aa"/>
        </w:rPr>
        <w:t>x</w:t>
      </w:r>
      <w:r>
        <w:t xml:space="preserve">, стремящемся к </w:t>
      </w:r>
      <w:r w:rsidRPr="00CD6F60">
        <w:rPr>
          <w:rStyle w:val="aa"/>
        </w:rPr>
        <w:t>a</w:t>
      </w:r>
      <w:r>
        <w:rPr>
          <w:lang w:val="en-US"/>
        </w:rPr>
        <w:t>.</w:t>
      </w:r>
      <w:r>
        <w:t xml:space="preserve"> Или</w:t>
      </w:r>
      <m:oMath>
        <m:r>
          <w:rPr>
            <w:rFonts w:ascii="Cambria Math" w:hAnsi="Cambria Math"/>
          </w:rPr>
          <m:t xml:space="preserve"> 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d>
              </m:num>
              <m:den>
                <m:r>
                  <w:rPr>
                    <w:rFonts w:ascii="Cambria Math" w:hAnsi="Cambria Math"/>
                  </w:rPr>
                  <m:t>g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d>
              </m:den>
            </m:f>
          </m:e>
        </m:d>
        <m:r>
          <w:rPr>
            <w:rFonts w:ascii="Cambria Math" w:hAnsi="Cambria Math"/>
          </w:rPr>
          <m:t>≤M</m:t>
        </m:r>
      </m:oMath>
      <w:r w:rsidR="00985F40">
        <w:t xml:space="preserve"> в некоторой окрестности </w:t>
      </w:r>
      <w:r w:rsidR="00985F40" w:rsidRPr="00E74273">
        <w:rPr>
          <w:rStyle w:val="aa"/>
        </w:rPr>
        <w:t>a</w:t>
      </w:r>
      <w:r>
        <w:t>.</w:t>
      </w:r>
    </w:p>
    <w:p w:rsidR="00944F82" w:rsidRPr="00746391" w:rsidRDefault="00944F82" w:rsidP="00944F82">
      <w:pPr>
        <w:rPr>
          <w:i/>
          <w:szCs w:val="32"/>
          <w:lang w:val="en-US"/>
        </w:rPr>
      </w:pPr>
      <w:r>
        <w:t xml:space="preserve">3.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∼g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, x→a</m:t>
        </m:r>
      </m:oMath>
      <w:r>
        <w:t xml:space="preserve">; функция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>
        <w:t xml:space="preserve"> эквивалентна </w:t>
      </w:r>
      <m:oMath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>
        <w:rPr>
          <w:lang w:val="en-US"/>
        </w:rPr>
        <w:t xml:space="preserve"> </w:t>
      </w:r>
      <w:r>
        <w:t xml:space="preserve">при </w:t>
      </w:r>
      <w:r w:rsidRPr="00CD6F60">
        <w:rPr>
          <w:rStyle w:val="aa"/>
        </w:rPr>
        <w:t>x</w:t>
      </w:r>
      <w:r>
        <w:t xml:space="preserve">, стремящемся к </w:t>
      </w:r>
      <w:r w:rsidRPr="00CD6F60">
        <w:rPr>
          <w:rStyle w:val="aa"/>
        </w:rPr>
        <w:t>a</w:t>
      </w:r>
      <w:r>
        <w:rPr>
          <w:lang w:val="en-US"/>
        </w:rPr>
        <w:t xml:space="preserve">. </w:t>
      </w:r>
      <w:r w:rsidRPr="007A243B">
        <w:rPr>
          <w:szCs w:val="32"/>
        </w:rPr>
        <w:t xml:space="preserve">Или </w:t>
      </w:r>
      <m:oMath>
        <m:func>
          <m:funcPr>
            <m:ctrlPr>
              <w:rPr>
                <w:rFonts w:ascii="Cambria Math" w:hAnsi="Cambria Math"/>
                <w:i/>
                <w:szCs w:val="32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  <w:szCs w:val="32"/>
                  </w:rPr>
                </m:ctrlPr>
              </m:limLowPr>
              <m:e>
                <m:r>
                  <m:rPr>
                    <m:sty m:val="p"/>
                  </m:rPr>
                  <w:rPr>
                    <w:rStyle w:val="aa"/>
                    <w:rFonts w:ascii="Cambria Math" w:hAnsi="Cambria Math"/>
                    <w:szCs w:val="32"/>
                  </w:rPr>
                  <m:t>lim</m:t>
                </m:r>
              </m:e>
              <m:lim>
                <m:r>
                  <w:rPr>
                    <w:rFonts w:ascii="Cambria Math" w:hAnsi="Cambria Math"/>
                    <w:szCs w:val="32"/>
                    <w:lang w:val="en-US"/>
                  </w:rPr>
                  <m:t>x→a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  <w:szCs w:val="32"/>
                  </w:rPr>
                </m:ctrlPr>
              </m:fPr>
              <m:num>
                <m:r>
                  <w:rPr>
                    <w:rFonts w:ascii="Cambria Math" w:hAnsi="Cambria Math"/>
                    <w:szCs w:val="32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Cs w:val="32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Cs w:val="32"/>
                      </w:rPr>
                      <m:t>x</m:t>
                    </m:r>
                  </m:e>
                </m:d>
              </m:num>
              <m:den>
                <m:r>
                  <w:rPr>
                    <w:rFonts w:ascii="Cambria Math" w:hAnsi="Cambria Math"/>
                    <w:szCs w:val="32"/>
                  </w:rPr>
                  <m:t>g(x)</m:t>
                </m:r>
              </m:den>
            </m:f>
          </m:e>
        </m:func>
        <m:r>
          <w:rPr>
            <w:rFonts w:ascii="Cambria Math" w:hAnsi="Cambria Math"/>
            <w:szCs w:val="32"/>
          </w:rPr>
          <m:t>=1</m:t>
        </m:r>
      </m:oMath>
      <w:r w:rsidRPr="007A243B">
        <w:rPr>
          <w:szCs w:val="32"/>
        </w:rPr>
        <w:t>.</w:t>
      </w:r>
    </w:p>
    <w:p w:rsidR="00944F82" w:rsidRDefault="00944F82" w:rsidP="00944F82">
      <w:pPr>
        <w:tabs>
          <w:tab w:val="left" w:pos="2835"/>
        </w:tabs>
      </w:pPr>
      <w:r w:rsidRPr="00DF4C74">
        <w:t>Говорят, что отношение</w:t>
      </w:r>
      <w:r>
        <w:rPr>
          <w:lang w:val="en-US"/>
        </w:rPr>
        <w:t xml:space="preserve"> </w:t>
      </w:r>
      <m:oMath>
        <m:r>
          <w:rPr>
            <w:rFonts w:ascii="Cambria Math" w:hAnsi="Cambria Math"/>
            <w:lang w:val="en-US"/>
          </w:rPr>
          <m:t>∝</m:t>
        </m:r>
      </m:oMath>
      <w:r w:rsidRPr="00BA387E">
        <w:rPr>
          <w:lang w:val="en-US"/>
        </w:rPr>
        <w:tab/>
      </w:r>
      <w:r>
        <w:t xml:space="preserve">транзитивно, если из </w:t>
      </w:r>
      <w:r w:rsidRPr="00DF4C74">
        <w:rPr>
          <w:rStyle w:val="aa"/>
        </w:rPr>
        <w:t>a</w:t>
      </w:r>
      <w:r>
        <w:rPr>
          <w:lang w:val="en-US"/>
        </w:rPr>
        <w:t xml:space="preserve"> </w:t>
      </w:r>
      <m:oMath>
        <m:r>
          <w:rPr>
            <w:rFonts w:ascii="Cambria Math" w:hAnsi="Cambria Math"/>
            <w:lang w:val="en-US"/>
          </w:rPr>
          <m:t>∝</m:t>
        </m:r>
      </m:oMath>
      <w:r>
        <w:rPr>
          <w:lang w:val="en-US"/>
        </w:rPr>
        <w:t xml:space="preserve"> </w:t>
      </w:r>
      <w:r w:rsidRPr="00DF4C74">
        <w:rPr>
          <w:rStyle w:val="aa"/>
        </w:rPr>
        <w:t>b</w:t>
      </w:r>
      <w:r>
        <w:t xml:space="preserve"> и</w:t>
      </w:r>
      <w:r>
        <w:rPr>
          <w:lang w:val="en-US"/>
        </w:rPr>
        <w:t xml:space="preserve"> </w:t>
      </w:r>
      <w:r w:rsidRPr="00DF4C74">
        <w:rPr>
          <w:rStyle w:val="aa"/>
        </w:rPr>
        <w:t>b</w:t>
      </w:r>
      <w:r>
        <w:rPr>
          <w:lang w:val="en-US"/>
        </w:rPr>
        <w:t xml:space="preserve"> </w:t>
      </w:r>
      <m:oMath>
        <m:r>
          <w:rPr>
            <w:rFonts w:ascii="Cambria Math" w:hAnsi="Cambria Math"/>
            <w:lang w:val="en-US"/>
          </w:rPr>
          <m:t>∝</m:t>
        </m:r>
      </m:oMath>
      <w:r>
        <w:rPr>
          <w:lang w:val="en-US"/>
        </w:rPr>
        <w:t xml:space="preserve"> </w:t>
      </w:r>
      <w:r w:rsidRPr="00DF4C74">
        <w:rPr>
          <w:rStyle w:val="aa"/>
        </w:rPr>
        <w:t>c</w:t>
      </w:r>
      <w:r>
        <w:t xml:space="preserve"> следует, что </w:t>
      </w:r>
      <w:r w:rsidRPr="00DF4C74">
        <w:rPr>
          <w:rStyle w:val="aa"/>
        </w:rPr>
        <w:t>a</w:t>
      </w:r>
      <w:r>
        <w:rPr>
          <w:lang w:val="en-US"/>
        </w:rPr>
        <w:t xml:space="preserve"> </w:t>
      </w:r>
      <m:oMath>
        <m:r>
          <w:rPr>
            <w:rFonts w:ascii="Cambria Math" w:hAnsi="Cambria Math"/>
            <w:lang w:val="en-US"/>
          </w:rPr>
          <m:t>∝</m:t>
        </m:r>
      </m:oMath>
      <w:r>
        <w:rPr>
          <w:lang w:val="en-US"/>
        </w:rPr>
        <w:t xml:space="preserve"> </w:t>
      </w:r>
      <w:r w:rsidRPr="00DF4C74">
        <w:rPr>
          <w:rStyle w:val="aa"/>
        </w:rPr>
        <w:t>c</w:t>
      </w:r>
      <w:r>
        <w:t xml:space="preserve">. </w:t>
      </w:r>
      <w:r w:rsidRPr="00DF4C74">
        <w:t>Говорят, что отношение</w:t>
      </w:r>
      <w:r>
        <w:rPr>
          <w:lang w:val="en-US"/>
        </w:rPr>
        <w:t xml:space="preserve"> </w:t>
      </w:r>
      <m:oMath>
        <m:r>
          <w:rPr>
            <w:rFonts w:ascii="Cambria Math" w:hAnsi="Cambria Math"/>
            <w:lang w:val="en-US"/>
          </w:rPr>
          <m:t>∝</m:t>
        </m:r>
      </m:oMath>
      <w:r>
        <w:rPr>
          <w:lang w:val="en-US"/>
        </w:rPr>
        <w:t xml:space="preserve"> </w:t>
      </w:r>
      <w:r>
        <w:t xml:space="preserve">симметрично, если из </w:t>
      </w:r>
      <w:r w:rsidRPr="00DF4C74">
        <w:rPr>
          <w:rStyle w:val="aa"/>
        </w:rPr>
        <w:t>a</w:t>
      </w:r>
      <w:r>
        <w:rPr>
          <w:lang w:val="en-US"/>
        </w:rPr>
        <w:t xml:space="preserve"> </w:t>
      </w:r>
      <m:oMath>
        <m:r>
          <w:rPr>
            <w:rFonts w:ascii="Cambria Math" w:hAnsi="Cambria Math"/>
            <w:lang w:val="en-US"/>
          </w:rPr>
          <m:t>∝</m:t>
        </m:r>
      </m:oMath>
      <w:r>
        <w:rPr>
          <w:lang w:val="en-US"/>
        </w:rPr>
        <w:t xml:space="preserve"> </w:t>
      </w:r>
      <w:r w:rsidRPr="00DF4C74">
        <w:rPr>
          <w:rStyle w:val="aa"/>
        </w:rPr>
        <w:t>b</w:t>
      </w:r>
      <w:r>
        <w:t xml:space="preserve"> следует, что</w:t>
      </w:r>
      <w:r>
        <w:rPr>
          <w:lang w:val="en-US"/>
        </w:rPr>
        <w:t xml:space="preserve"> </w:t>
      </w:r>
      <w:r w:rsidRPr="00DF4C74">
        <w:rPr>
          <w:rStyle w:val="aa"/>
        </w:rPr>
        <w:t>b</w:t>
      </w:r>
      <w:r>
        <w:rPr>
          <w:lang w:val="en-US"/>
        </w:rPr>
        <w:t xml:space="preserve"> </w:t>
      </w:r>
      <m:oMath>
        <m:r>
          <w:rPr>
            <w:rFonts w:ascii="Cambria Math" w:hAnsi="Cambria Math"/>
            <w:lang w:val="en-US"/>
          </w:rPr>
          <m:t>∝</m:t>
        </m:r>
      </m:oMath>
      <w:r>
        <w:rPr>
          <w:lang w:val="en-US"/>
        </w:rPr>
        <w:t xml:space="preserve"> </w:t>
      </w:r>
      <w:r>
        <w:rPr>
          <w:rStyle w:val="aa"/>
          <w:lang w:val="en-US"/>
        </w:rPr>
        <w:t>a</w:t>
      </w:r>
      <w:r>
        <w:t>.</w:t>
      </w:r>
    </w:p>
    <w:p w:rsidR="00944F82" w:rsidRDefault="00944F82" w:rsidP="00944F82">
      <w:pPr>
        <w:tabs>
          <w:tab w:val="left" w:pos="2835"/>
        </w:tabs>
        <w:rPr>
          <w:rStyle w:val="afff4"/>
        </w:rPr>
      </w:pPr>
      <w:r w:rsidRPr="00DF4C74">
        <w:rPr>
          <w:rStyle w:val="afff4"/>
        </w:rPr>
        <w:t xml:space="preserve">Контрольный вопрос: какие из отношений o( ), O( ), </w:t>
      </w:r>
      <m:oMath>
        <m:r>
          <w:rPr>
            <w:rStyle w:val="afff4"/>
            <w:rFonts w:ascii="Cambria Math" w:hAnsi="Cambria Math"/>
          </w:rPr>
          <m:t>∼</m:t>
        </m:r>
      </m:oMath>
      <w:r w:rsidRPr="00DF4C74">
        <w:rPr>
          <w:rStyle w:val="afff4"/>
        </w:rPr>
        <w:t xml:space="preserve"> транзитивны?</w:t>
      </w:r>
      <w:r>
        <w:rPr>
          <w:rStyle w:val="afff4"/>
          <w:lang w:val="en-US"/>
        </w:rPr>
        <w:t xml:space="preserve"> </w:t>
      </w:r>
      <w:r>
        <w:rPr>
          <w:rStyle w:val="afff4"/>
        </w:rPr>
        <w:t>Какие симметричны?</w:t>
      </w:r>
    </w:p>
    <w:p w:rsidR="00944F82" w:rsidRDefault="00944F82" w:rsidP="00944F82">
      <w:pPr>
        <w:pStyle w:val="2"/>
      </w:pPr>
      <w:bookmarkStart w:id="1" w:name="_Toc117092665"/>
      <w:bookmarkStart w:id="2" w:name="_Toc149842188"/>
      <w:bookmarkStart w:id="3" w:name="_Toc184684464"/>
      <w:r>
        <w:lastRenderedPageBreak/>
        <w:t>Асимптотические равенства</w:t>
      </w:r>
      <w:bookmarkEnd w:id="1"/>
      <w:bookmarkEnd w:id="2"/>
      <w:bookmarkEnd w:id="3"/>
    </w:p>
    <w:p w:rsidR="00944F82" w:rsidRPr="003A6AD4" w:rsidRDefault="00944F82" w:rsidP="00944F82">
      <w:r>
        <w:t>Отношение эквивалентности можно назвать ещё «</w:t>
      </w:r>
      <w:r w:rsidRPr="00037D9F">
        <w:t>асимптотическим равенством</w:t>
      </w:r>
      <w:r>
        <w:t xml:space="preserve">» в том смысле, что оно становится тем точнее, чем ближе </w:t>
      </w:r>
      <w:r w:rsidRPr="00D93A87">
        <w:rPr>
          <w:rStyle w:val="aa"/>
        </w:rPr>
        <w:t>x</w:t>
      </w:r>
      <w:r>
        <w:t xml:space="preserve"> приближается к </w:t>
      </w:r>
      <w:r w:rsidRPr="00D93A87">
        <w:rPr>
          <w:rStyle w:val="aa"/>
        </w:rPr>
        <w:t>a</w:t>
      </w:r>
      <w:r>
        <w:t>. Однако это соотношение можно записать и со знаком «=», если использовать понятие «о-малое».</w:t>
      </w:r>
    </w:p>
    <w:p w:rsidR="00944F82" w:rsidRDefault="00944F82" w:rsidP="00944F82">
      <w:r>
        <w:t xml:space="preserve">Понятия эквивалентности и о-малого можно связать между собой простым преобразованием. </w:t>
      </w:r>
    </w:p>
    <w:p w:rsidR="00944F82" w:rsidRDefault="00944F82" w:rsidP="00944F82">
      <w:pPr>
        <w:rPr>
          <w:szCs w:val="32"/>
        </w:rPr>
      </w:pPr>
      <w:r>
        <w:t xml:space="preserve">Пусть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∼g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, x→a</m:t>
        </m:r>
      </m:oMath>
      <w:r>
        <w:rPr>
          <w:szCs w:val="32"/>
        </w:rPr>
        <w:t xml:space="preserve">, то есть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=α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⋅g(x)</m:t>
        </m:r>
      </m:oMath>
      <w:r>
        <w:rPr>
          <w:lang w:val="en-US"/>
        </w:rPr>
        <w:t xml:space="preserve">, </w:t>
      </w:r>
      <w:r>
        <w:t xml:space="preserve">где </w:t>
      </w:r>
      <m:oMath>
        <m:r>
          <w:rPr>
            <w:rFonts w:ascii="Cambria Math" w:hAnsi="Cambria Math"/>
          </w:rPr>
          <m:t>α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→</m:t>
        </m:r>
        <m:r>
          <w:rPr>
            <w:rFonts w:ascii="Cambria Math" w:hAnsi="Cambria Math"/>
            <w:lang w:val="en-US"/>
          </w:rPr>
          <m:t>1</m:t>
        </m:r>
      </m:oMath>
      <w:r>
        <w:t xml:space="preserve">. Тогда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-</m:t>
        </m:r>
        <m:r>
          <w:rPr>
            <w:rFonts w:ascii="Cambria Math" w:hAnsi="Cambria Math"/>
            <w:lang w:val="en-US"/>
          </w:rPr>
          <m:t>g(x)</m:t>
        </m:r>
        <m:r>
          <w:rPr>
            <w:rFonts w:ascii="Cambria Math" w:hAnsi="Cambria Math"/>
          </w:rPr>
          <m:t>=(α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-1)g(x)</m:t>
        </m:r>
      </m:oMath>
      <w:r>
        <w:rPr>
          <w:lang w:val="en-US"/>
        </w:rPr>
        <w:t xml:space="preserve">, </w:t>
      </w:r>
      <w:r>
        <w:t xml:space="preserve">где </w:t>
      </w:r>
      <m:oMath>
        <m:r>
          <w:rPr>
            <w:rFonts w:ascii="Cambria Math" w:hAnsi="Cambria Math"/>
          </w:rPr>
          <m:t>α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-1→0</m:t>
        </m:r>
      </m:oMath>
      <w:r>
        <w:rPr>
          <w:lang w:val="en-US"/>
        </w:rPr>
        <w:t xml:space="preserve"> </w:t>
      </w:r>
      <w:r>
        <w:t xml:space="preserve">при </w:t>
      </w:r>
      <m:oMath>
        <m:r>
          <w:rPr>
            <w:rFonts w:ascii="Cambria Math" w:hAnsi="Cambria Math"/>
          </w:rPr>
          <m:t>x→a</m:t>
        </m:r>
      </m:oMath>
      <w:r>
        <w:t xml:space="preserve">. Это значит, что </w:t>
      </w:r>
      <m:oMath>
        <m:r>
          <w:rPr>
            <w:rFonts w:ascii="Cambria Math" w:hAnsi="Cambria Math"/>
            <w:szCs w:val="32"/>
          </w:rPr>
          <m:t>f</m:t>
        </m:r>
        <m:d>
          <m:dPr>
            <m:ctrlPr>
              <w:rPr>
                <w:rFonts w:ascii="Cambria Math" w:hAnsi="Cambria Math"/>
                <w:i/>
                <w:szCs w:val="32"/>
              </w:rPr>
            </m:ctrlPr>
          </m:dPr>
          <m:e>
            <m:r>
              <w:rPr>
                <w:rFonts w:ascii="Cambria Math" w:hAnsi="Cambria Math"/>
                <w:szCs w:val="32"/>
              </w:rPr>
              <m:t>x</m:t>
            </m:r>
          </m:e>
        </m:d>
        <m:r>
          <w:rPr>
            <w:rFonts w:ascii="Cambria Math" w:hAnsi="Cambria Math"/>
            <w:szCs w:val="32"/>
          </w:rPr>
          <m:t>-</m:t>
        </m:r>
        <m:r>
          <w:rPr>
            <w:rFonts w:ascii="Cambria Math" w:hAnsi="Cambria Math"/>
            <w:szCs w:val="32"/>
            <w:lang w:val="en-US"/>
          </w:rPr>
          <m:t>g(x)</m:t>
        </m:r>
        <m:r>
          <w:rPr>
            <w:rFonts w:ascii="Cambria Math" w:hAnsi="Cambria Math"/>
            <w:szCs w:val="32"/>
          </w:rPr>
          <m:t>=o</m:t>
        </m:r>
        <m:d>
          <m:dPr>
            <m:ctrlPr>
              <w:rPr>
                <w:rFonts w:ascii="Cambria Math" w:hAnsi="Cambria Math"/>
                <w:i/>
                <w:szCs w:val="32"/>
              </w:rPr>
            </m:ctrlPr>
          </m:dPr>
          <m:e>
            <m:r>
              <w:rPr>
                <w:rFonts w:ascii="Cambria Math" w:hAnsi="Cambria Math"/>
                <w:szCs w:val="32"/>
              </w:rPr>
              <m:t>g</m:t>
            </m:r>
            <m:d>
              <m:dPr>
                <m:ctrlPr>
                  <w:rPr>
                    <w:rFonts w:ascii="Cambria Math" w:hAnsi="Cambria Math"/>
                    <w:i/>
                    <w:szCs w:val="32"/>
                  </w:rPr>
                </m:ctrlPr>
              </m:dPr>
              <m:e>
                <m:r>
                  <w:rPr>
                    <w:rFonts w:ascii="Cambria Math" w:hAnsi="Cambria Math"/>
                    <w:szCs w:val="32"/>
                  </w:rPr>
                  <m:t>x</m:t>
                </m:r>
              </m:e>
            </m:d>
          </m:e>
        </m:d>
        <m:r>
          <w:rPr>
            <w:rFonts w:ascii="Cambria Math" w:hAnsi="Cambria Math"/>
            <w:szCs w:val="32"/>
          </w:rPr>
          <m:t>, x→a</m:t>
        </m:r>
      </m:oMath>
      <w:r>
        <w:rPr>
          <w:szCs w:val="32"/>
          <w:lang w:val="en-US"/>
        </w:rPr>
        <w:t xml:space="preserve">. </w:t>
      </w:r>
      <w:r>
        <w:rPr>
          <w:szCs w:val="32"/>
        </w:rPr>
        <w:t>Эти преобразования можно провести и в обратном порядке. Значит</w:t>
      </w:r>
    </w:p>
    <w:p w:rsidR="00944F82" w:rsidRPr="00192839" w:rsidRDefault="00944F82" w:rsidP="00944F82">
      <w:pPr>
        <w:pBdr>
          <w:top w:val="wave" w:sz="6" w:space="1" w:color="auto"/>
          <w:left w:val="wave" w:sz="6" w:space="4" w:color="auto"/>
          <w:bottom w:val="wave" w:sz="6" w:space="1" w:color="auto"/>
          <w:right w:val="wave" w:sz="6" w:space="4" w:color="auto"/>
        </w:pBdr>
        <w:ind w:firstLine="0"/>
        <w:rPr>
          <w:sz w:val="36"/>
          <w:szCs w:val="32"/>
        </w:rPr>
      </w:pPr>
      <m:oMathPara>
        <m:oMath>
          <m:r>
            <w:rPr>
              <w:rFonts w:ascii="Cambria Math" w:hAnsi="Cambria Math"/>
              <w:sz w:val="36"/>
            </w:rPr>
            <m:t>f</m:t>
          </m:r>
          <m:d>
            <m:dPr>
              <m:ctrlPr>
                <w:rPr>
                  <w:rFonts w:ascii="Cambria Math" w:hAnsi="Cambria Math"/>
                  <w:i/>
                  <w:sz w:val="36"/>
                </w:rPr>
              </m:ctrlPr>
            </m:dPr>
            <m:e>
              <m:r>
                <w:rPr>
                  <w:rFonts w:ascii="Cambria Math" w:hAnsi="Cambria Math"/>
                  <w:sz w:val="36"/>
                </w:rPr>
                <m:t>x</m:t>
              </m:r>
            </m:e>
          </m:d>
          <m:r>
            <w:rPr>
              <w:rFonts w:ascii="Cambria Math" w:hAnsi="Cambria Math"/>
              <w:sz w:val="36"/>
            </w:rPr>
            <m:t>∼g</m:t>
          </m:r>
          <m:d>
            <m:dPr>
              <m:ctrlPr>
                <w:rPr>
                  <w:rFonts w:ascii="Cambria Math" w:hAnsi="Cambria Math"/>
                  <w:i/>
                  <w:sz w:val="36"/>
                </w:rPr>
              </m:ctrlPr>
            </m:dPr>
            <m:e>
              <m:r>
                <w:rPr>
                  <w:rFonts w:ascii="Cambria Math" w:hAnsi="Cambria Math"/>
                  <w:sz w:val="36"/>
                </w:rPr>
                <m:t>x</m:t>
              </m:r>
            </m:e>
          </m:d>
          <m:r>
            <w:rPr>
              <w:rFonts w:ascii="Cambria Math" w:hAnsi="Cambria Math"/>
              <w:sz w:val="36"/>
            </w:rPr>
            <m:t xml:space="preserve">, x→a  ⇔  </m:t>
          </m:r>
          <m:r>
            <w:rPr>
              <w:rFonts w:ascii="Cambria Math" w:hAnsi="Cambria Math"/>
              <w:sz w:val="36"/>
              <w:szCs w:val="32"/>
            </w:rPr>
            <m:t>f</m:t>
          </m:r>
          <m:d>
            <m:dPr>
              <m:ctrlPr>
                <w:rPr>
                  <w:rFonts w:ascii="Cambria Math" w:hAnsi="Cambria Math"/>
                  <w:i/>
                  <w:sz w:val="36"/>
                  <w:szCs w:val="32"/>
                </w:rPr>
              </m:ctrlPr>
            </m:dPr>
            <m:e>
              <m:r>
                <w:rPr>
                  <w:rFonts w:ascii="Cambria Math" w:hAnsi="Cambria Math"/>
                  <w:sz w:val="36"/>
                  <w:szCs w:val="32"/>
                </w:rPr>
                <m:t>x</m:t>
              </m:r>
            </m:e>
          </m:d>
          <m:r>
            <w:rPr>
              <w:rFonts w:ascii="Cambria Math" w:hAnsi="Cambria Math"/>
              <w:sz w:val="36"/>
              <w:szCs w:val="32"/>
              <w:lang w:val="en-US"/>
            </w:rPr>
            <m:t>=g</m:t>
          </m:r>
          <m:d>
            <m:dPr>
              <m:ctrlPr>
                <w:rPr>
                  <w:rFonts w:ascii="Cambria Math" w:hAnsi="Cambria Math"/>
                  <w:i/>
                  <w:sz w:val="36"/>
                  <w:szCs w:val="32"/>
                  <w:lang w:val="en-US"/>
                </w:rPr>
              </m:ctrlPr>
            </m:dPr>
            <m:e>
              <m:r>
                <w:rPr>
                  <w:rFonts w:ascii="Cambria Math" w:hAnsi="Cambria Math"/>
                  <w:sz w:val="36"/>
                  <w:szCs w:val="32"/>
                  <w:lang w:val="en-US"/>
                </w:rPr>
                <m:t>x</m:t>
              </m:r>
            </m:e>
          </m:d>
          <m:r>
            <w:rPr>
              <w:rFonts w:ascii="Cambria Math" w:hAnsi="Cambria Math"/>
              <w:sz w:val="36"/>
              <w:szCs w:val="32"/>
              <w:lang w:val="en-US"/>
            </w:rPr>
            <m:t>+</m:t>
          </m:r>
          <m:r>
            <w:rPr>
              <w:rFonts w:ascii="Cambria Math" w:hAnsi="Cambria Math"/>
              <w:sz w:val="36"/>
              <w:szCs w:val="32"/>
            </w:rPr>
            <m:t>o</m:t>
          </m:r>
          <m:d>
            <m:dPr>
              <m:ctrlPr>
                <w:rPr>
                  <w:rFonts w:ascii="Cambria Math" w:hAnsi="Cambria Math"/>
                  <w:i/>
                  <w:sz w:val="36"/>
                  <w:szCs w:val="32"/>
                </w:rPr>
              </m:ctrlPr>
            </m:dPr>
            <m:e>
              <m:r>
                <w:rPr>
                  <w:rFonts w:ascii="Cambria Math" w:hAnsi="Cambria Math"/>
                  <w:sz w:val="36"/>
                  <w:szCs w:val="32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  <w:sz w:val="36"/>
                      <w:szCs w:val="32"/>
                    </w:rPr>
                  </m:ctrlPr>
                </m:dPr>
                <m:e>
                  <m:r>
                    <w:rPr>
                      <w:rFonts w:ascii="Cambria Math" w:hAnsi="Cambria Math"/>
                      <w:sz w:val="36"/>
                      <w:szCs w:val="32"/>
                    </w:rPr>
                    <m:t>x</m:t>
                  </m:r>
                </m:e>
              </m:d>
            </m:e>
          </m:d>
          <m:r>
            <w:rPr>
              <w:rFonts w:ascii="Cambria Math" w:hAnsi="Cambria Math"/>
              <w:sz w:val="36"/>
              <w:szCs w:val="32"/>
            </w:rPr>
            <m:t>, x→a</m:t>
          </m:r>
        </m:oMath>
      </m:oMathPara>
    </w:p>
    <w:p w:rsidR="00944F82" w:rsidRDefault="00944F82" w:rsidP="00944F82">
      <w:r>
        <w:t xml:space="preserve">В правой части первое слагаемое называется </w:t>
      </w:r>
      <w:r w:rsidRPr="00037D9F">
        <w:rPr>
          <w:b/>
        </w:rPr>
        <w:t>главной частью</w:t>
      </w:r>
      <w:r>
        <w:t xml:space="preserve"> выражения, а второе – </w:t>
      </w:r>
      <w:r w:rsidRPr="00037D9F">
        <w:rPr>
          <w:b/>
        </w:rPr>
        <w:t>остатком</w:t>
      </w:r>
      <w:r>
        <w:t xml:space="preserve">. Само равенство называется асимптотическим. </w:t>
      </w:r>
      <w:r w:rsidRPr="0018752B">
        <w:rPr>
          <w:color w:val="C00000"/>
        </w:rPr>
        <w:t xml:space="preserve">В нашем курсе мы будем называть </w:t>
      </w:r>
      <w:r w:rsidRPr="0018752B">
        <w:rPr>
          <w:b/>
          <w:color w:val="C00000"/>
        </w:rPr>
        <w:t>асимптотическим равенством</w:t>
      </w:r>
      <w:r w:rsidRPr="0018752B">
        <w:rPr>
          <w:color w:val="C00000"/>
        </w:rPr>
        <w:t xml:space="preserve"> именно запись с о-малым</w:t>
      </w:r>
      <w:r>
        <w:t xml:space="preserve">. </w:t>
      </w:r>
    </w:p>
    <w:p w:rsidR="00944F82" w:rsidRDefault="00944F82" w:rsidP="00944F82">
      <w:r>
        <w:lastRenderedPageBreak/>
        <w:t xml:space="preserve">Такой способ записи оказывается более удобным. Дело в том, что в равенстве, в отличие от эквивалентности, можно </w:t>
      </w:r>
      <w:r w:rsidRPr="007E536F">
        <w:rPr>
          <w:i/>
        </w:rPr>
        <w:t>переносить слагаемые</w:t>
      </w:r>
      <w:r>
        <w:t xml:space="preserve"> с одной стороны на другую.</w:t>
      </w:r>
    </w:p>
    <w:p w:rsidR="00944F82" w:rsidRDefault="00944F82" w:rsidP="00944F82">
      <w:pPr>
        <w:rPr>
          <w:szCs w:val="32"/>
        </w:rPr>
      </w:pPr>
      <w:r w:rsidRPr="00560A79">
        <w:rPr>
          <w:b/>
        </w:rPr>
        <w:t>Пример</w:t>
      </w:r>
      <w:r>
        <w:t xml:space="preserve">. Рассмотрим </w:t>
      </w:r>
      <w:r w:rsidRPr="0017732F">
        <w:rPr>
          <w:szCs w:val="32"/>
        </w:rPr>
        <w:t xml:space="preserve">эквивалентность </w:t>
      </w:r>
      <m:oMath>
        <m:r>
          <w:rPr>
            <w:rFonts w:ascii="Cambria Math" w:hAnsi="Cambria Math"/>
            <w:szCs w:val="32"/>
          </w:rPr>
          <m:t>1-</m:t>
        </m:r>
        <m:func>
          <m:funcPr>
            <m:ctrlPr>
              <w:rPr>
                <w:rFonts w:ascii="Cambria Math" w:hAnsi="Cambria Math"/>
                <w:i/>
                <w:szCs w:val="32"/>
                <w:lang w:val="en-US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cos</m:t>
            </m:r>
            <m:ctrlPr>
              <w:rPr>
                <w:rFonts w:ascii="Cambria Math" w:hAnsi="Cambria Math"/>
                <w:i/>
                <w:szCs w:val="32"/>
              </w:rPr>
            </m:ctrlPr>
          </m:fName>
          <m:e>
            <m:r>
              <w:rPr>
                <w:rFonts w:ascii="Cambria Math" w:hAnsi="Cambria Math"/>
                <w:szCs w:val="32"/>
              </w:rPr>
              <m:t>x</m:t>
            </m:r>
          </m:e>
        </m:func>
        <m:r>
          <w:rPr>
            <w:rFonts w:ascii="Cambria Math" w:hAnsi="Cambria Math"/>
            <w:szCs w:val="32"/>
          </w:rPr>
          <m:t>∼</m:t>
        </m:r>
        <m:f>
          <m:fPr>
            <m:ctrlPr>
              <w:rPr>
                <w:rFonts w:ascii="Cambria Math" w:hAnsi="Cambria Math"/>
                <w:i/>
                <w:szCs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Cs w:val="32"/>
                  </w:rPr>
                </m:ctrlPr>
              </m:sSupPr>
              <m:e>
                <m:r>
                  <w:rPr>
                    <w:rFonts w:ascii="Cambria Math" w:hAnsi="Cambria Math"/>
                    <w:szCs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32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Cs w:val="32"/>
              </w:rPr>
              <m:t>2</m:t>
            </m:r>
          </m:den>
        </m:f>
      </m:oMath>
      <w:r w:rsidRPr="0017732F">
        <w:rPr>
          <w:szCs w:val="32"/>
        </w:rPr>
        <w:t xml:space="preserve"> при </w:t>
      </w:r>
      <w:r w:rsidRPr="0017732F">
        <w:rPr>
          <w:rStyle w:val="aa"/>
          <w:szCs w:val="32"/>
        </w:rPr>
        <w:t>x</w:t>
      </w:r>
      <w:r w:rsidRPr="0017732F">
        <w:rPr>
          <w:szCs w:val="32"/>
        </w:rPr>
        <w:t xml:space="preserve"> </w:t>
      </w:r>
      <w:r w:rsidRPr="0017732F">
        <w:rPr>
          <w:szCs w:val="32"/>
          <w:lang w:val="en-US"/>
        </w:rPr>
        <w:sym w:font="Symbol" w:char="F0AE"/>
      </w:r>
      <w:r w:rsidRPr="0017732F">
        <w:rPr>
          <w:szCs w:val="32"/>
        </w:rPr>
        <w:t xml:space="preserve"> 0; Из этого соотношения следует, что</w:t>
      </w:r>
      <w:r>
        <w:rPr>
          <w:szCs w:val="32"/>
        </w:rPr>
        <w:t xml:space="preserve"> </w:t>
      </w:r>
      <m:oMath>
        <m:r>
          <w:rPr>
            <w:rFonts w:ascii="Cambria Math" w:hAnsi="Cambria Math"/>
            <w:szCs w:val="32"/>
          </w:rPr>
          <m:t>1-</m:t>
        </m:r>
        <m:func>
          <m:funcPr>
            <m:ctrlPr>
              <w:rPr>
                <w:rFonts w:ascii="Cambria Math" w:hAnsi="Cambria Math"/>
                <w:i/>
                <w:szCs w:val="32"/>
                <w:lang w:val="en-US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cos</m:t>
            </m:r>
            <m:ctrlPr>
              <w:rPr>
                <w:rFonts w:ascii="Cambria Math" w:hAnsi="Cambria Math"/>
                <w:i/>
                <w:szCs w:val="32"/>
              </w:rPr>
            </m:ctrlPr>
          </m:fName>
          <m:e>
            <m:r>
              <w:rPr>
                <w:rFonts w:ascii="Cambria Math" w:hAnsi="Cambria Math"/>
                <w:szCs w:val="32"/>
              </w:rPr>
              <m:t>x</m:t>
            </m:r>
          </m:e>
        </m:func>
        <m:r>
          <w:rPr>
            <w:rFonts w:ascii="Cambria Math" w:hAnsi="Cambria Math"/>
            <w:szCs w:val="32"/>
          </w:rPr>
          <m:t>=</m:t>
        </m:r>
        <m:f>
          <m:fPr>
            <m:ctrlPr>
              <w:rPr>
                <w:rFonts w:ascii="Cambria Math" w:hAnsi="Cambria Math"/>
                <w:i/>
                <w:szCs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Cs w:val="32"/>
                  </w:rPr>
                </m:ctrlPr>
              </m:sSupPr>
              <m:e>
                <m:r>
                  <w:rPr>
                    <w:rFonts w:ascii="Cambria Math" w:hAnsi="Cambria Math"/>
                    <w:szCs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32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Cs w:val="32"/>
              </w:rPr>
              <m:t>2</m:t>
            </m:r>
          </m:den>
        </m:f>
        <m:r>
          <w:rPr>
            <w:rFonts w:ascii="Cambria Math" w:hAnsi="Cambria Math"/>
            <w:szCs w:val="32"/>
          </w:rPr>
          <m:t>+o</m:t>
        </m:r>
        <m:d>
          <m:dPr>
            <m:ctrlPr>
              <w:rPr>
                <w:rFonts w:ascii="Cambria Math" w:hAnsi="Cambria Math"/>
                <w:i/>
                <w:szCs w:val="3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Cs w:val="32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  <w:szCs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32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Cs w:val="32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/>
                    <w:szCs w:val="32"/>
                  </w:rPr>
                  <m:t>2</m:t>
                </m:r>
              </m:den>
            </m:f>
          </m:e>
        </m:d>
      </m:oMath>
      <w:r>
        <w:rPr>
          <w:szCs w:val="32"/>
          <w:lang w:val="en-US"/>
        </w:rPr>
        <w:t xml:space="preserve">. </w:t>
      </w:r>
      <w:r>
        <w:rPr>
          <w:szCs w:val="32"/>
        </w:rPr>
        <w:t xml:space="preserve">Это равенство можно переписать в виде </w:t>
      </w:r>
      <m:oMath>
        <m:func>
          <m:funcPr>
            <m:ctrlPr>
              <w:rPr>
                <w:rFonts w:ascii="Cambria Math" w:hAnsi="Cambria Math"/>
                <w:i/>
                <w:szCs w:val="32"/>
                <w:lang w:val="en-US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cos</m:t>
            </m:r>
            <m:ctrlPr>
              <w:rPr>
                <w:rFonts w:ascii="Cambria Math" w:hAnsi="Cambria Math"/>
                <w:i/>
                <w:szCs w:val="32"/>
              </w:rPr>
            </m:ctrlPr>
          </m:fName>
          <m:e>
            <m:r>
              <w:rPr>
                <w:rFonts w:ascii="Cambria Math" w:hAnsi="Cambria Math"/>
                <w:szCs w:val="32"/>
              </w:rPr>
              <m:t>x</m:t>
            </m:r>
          </m:e>
        </m:func>
        <m:r>
          <w:rPr>
            <w:rFonts w:ascii="Cambria Math" w:hAnsi="Cambria Math"/>
            <w:szCs w:val="32"/>
          </w:rPr>
          <m:t>=1-</m:t>
        </m:r>
        <m:f>
          <m:fPr>
            <m:ctrlPr>
              <w:rPr>
                <w:rFonts w:ascii="Cambria Math" w:hAnsi="Cambria Math"/>
                <w:i/>
                <w:szCs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Cs w:val="32"/>
                  </w:rPr>
                </m:ctrlPr>
              </m:sSupPr>
              <m:e>
                <m:r>
                  <w:rPr>
                    <w:rFonts w:ascii="Cambria Math" w:hAnsi="Cambria Math"/>
                    <w:szCs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32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Cs w:val="32"/>
              </w:rPr>
              <m:t>2</m:t>
            </m:r>
          </m:den>
        </m:f>
        <m:r>
          <w:rPr>
            <w:rFonts w:ascii="Cambria Math" w:hAnsi="Cambria Math"/>
            <w:szCs w:val="32"/>
          </w:rPr>
          <m:t>+o</m:t>
        </m:r>
        <m:d>
          <m:dPr>
            <m:ctrlPr>
              <w:rPr>
                <w:rFonts w:ascii="Cambria Math" w:hAnsi="Cambria Math"/>
                <w:i/>
                <w:szCs w:val="3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Cs w:val="32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  <w:szCs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32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Cs w:val="32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/>
                    <w:szCs w:val="32"/>
                  </w:rPr>
                  <m:t>2</m:t>
                </m:r>
              </m:den>
            </m:f>
          </m:e>
        </m:d>
      </m:oMath>
      <w:r>
        <w:rPr>
          <w:szCs w:val="32"/>
        </w:rPr>
        <w:t>.</w:t>
      </w:r>
    </w:p>
    <w:p w:rsidR="00944F82" w:rsidRPr="00D75EDF" w:rsidRDefault="00944F82" w:rsidP="00944F82">
      <w:pPr>
        <w:rPr>
          <w:i/>
          <w:szCs w:val="32"/>
        </w:rPr>
      </w:pPr>
      <w:r>
        <w:rPr>
          <w:szCs w:val="32"/>
        </w:rPr>
        <w:t xml:space="preserve">Заметим, что это равенство более информативно, чем, например </w:t>
      </w:r>
      <m:oMath>
        <m:func>
          <m:funcPr>
            <m:ctrlPr>
              <w:rPr>
                <w:rFonts w:ascii="Cambria Math" w:hAnsi="Cambria Math"/>
                <w:i/>
                <w:szCs w:val="32"/>
                <w:lang w:val="en-US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cos</m:t>
            </m:r>
            <m:ctrlPr>
              <w:rPr>
                <w:rFonts w:ascii="Cambria Math" w:hAnsi="Cambria Math"/>
                <w:i/>
                <w:szCs w:val="32"/>
              </w:rPr>
            </m:ctrlPr>
          </m:fName>
          <m:e>
            <m:r>
              <w:rPr>
                <w:rFonts w:ascii="Cambria Math" w:hAnsi="Cambria Math"/>
                <w:szCs w:val="32"/>
              </w:rPr>
              <m:t>x</m:t>
            </m:r>
          </m:e>
        </m:func>
        <m:r>
          <w:rPr>
            <w:rFonts w:ascii="Cambria Math" w:hAnsi="Cambria Math"/>
            <w:szCs w:val="32"/>
          </w:rPr>
          <m:t>∼1-</m:t>
        </m:r>
        <m:f>
          <m:fPr>
            <m:ctrlPr>
              <w:rPr>
                <w:rFonts w:ascii="Cambria Math" w:hAnsi="Cambria Math"/>
                <w:i/>
                <w:szCs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Cs w:val="32"/>
                  </w:rPr>
                </m:ctrlPr>
              </m:sSupPr>
              <m:e>
                <m:r>
                  <w:rPr>
                    <w:rFonts w:ascii="Cambria Math" w:hAnsi="Cambria Math"/>
                    <w:szCs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32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Cs w:val="32"/>
              </w:rPr>
              <m:t>2</m:t>
            </m:r>
          </m:den>
        </m:f>
      </m:oMath>
      <w:r>
        <w:rPr>
          <w:szCs w:val="32"/>
          <w:lang w:val="en-US"/>
        </w:rPr>
        <w:t xml:space="preserve">. </w:t>
      </w:r>
      <w:r>
        <w:rPr>
          <w:szCs w:val="32"/>
        </w:rPr>
        <w:t xml:space="preserve">Дело в том, что также верно, что </w:t>
      </w:r>
      <m:oMath>
        <m:func>
          <m:funcPr>
            <m:ctrlPr>
              <w:rPr>
                <w:rFonts w:ascii="Cambria Math" w:hAnsi="Cambria Math"/>
                <w:i/>
                <w:szCs w:val="32"/>
                <w:lang w:val="en-US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cos</m:t>
            </m:r>
            <m:ctrlPr>
              <w:rPr>
                <w:rFonts w:ascii="Cambria Math" w:hAnsi="Cambria Math"/>
                <w:i/>
                <w:szCs w:val="32"/>
              </w:rPr>
            </m:ctrlPr>
          </m:fName>
          <m:e>
            <m:r>
              <w:rPr>
                <w:rFonts w:ascii="Cambria Math" w:hAnsi="Cambria Math"/>
                <w:szCs w:val="32"/>
              </w:rPr>
              <m:t>x</m:t>
            </m:r>
          </m:e>
        </m:func>
        <m:r>
          <w:rPr>
            <w:rFonts w:ascii="Cambria Math" w:hAnsi="Cambria Math"/>
            <w:szCs w:val="32"/>
          </w:rPr>
          <m:t>∼1</m:t>
        </m:r>
      </m:oMath>
      <w:r>
        <w:rPr>
          <w:szCs w:val="32"/>
        </w:rPr>
        <w:t xml:space="preserve"> или, скажем, </w:t>
      </w:r>
      <m:oMath>
        <m:func>
          <m:funcPr>
            <m:ctrlPr>
              <w:rPr>
                <w:rFonts w:ascii="Cambria Math" w:hAnsi="Cambria Math"/>
                <w:i/>
                <w:szCs w:val="32"/>
                <w:lang w:val="en-US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cos</m:t>
            </m:r>
            <m:ctrlPr>
              <w:rPr>
                <w:rFonts w:ascii="Cambria Math" w:hAnsi="Cambria Math"/>
                <w:i/>
                <w:szCs w:val="32"/>
              </w:rPr>
            </m:ctrlPr>
          </m:fName>
          <m:e>
            <m:r>
              <w:rPr>
                <w:rFonts w:ascii="Cambria Math" w:hAnsi="Cambria Math"/>
                <w:szCs w:val="32"/>
              </w:rPr>
              <m:t>x</m:t>
            </m:r>
          </m:e>
        </m:func>
        <m:r>
          <w:rPr>
            <w:rFonts w:ascii="Cambria Math" w:hAnsi="Cambria Math"/>
            <w:szCs w:val="32"/>
          </w:rPr>
          <m:t>∼1+</m:t>
        </m:r>
        <m:r>
          <w:rPr>
            <w:rFonts w:ascii="Cambria Math" w:hAnsi="Cambria Math"/>
            <w:szCs w:val="32"/>
            <w:lang w:val="en-US"/>
          </w:rPr>
          <m:t>x</m:t>
        </m:r>
      </m:oMath>
      <w:r>
        <w:rPr>
          <w:szCs w:val="32"/>
          <w:lang w:val="en-US"/>
        </w:rPr>
        <w:t xml:space="preserve">, </w:t>
      </w:r>
      <w:r>
        <w:rPr>
          <w:szCs w:val="32"/>
        </w:rPr>
        <w:t xml:space="preserve">так как отношение левой и правой частей во всех случаях стремится к 1. Но интуитивно понятно, что равенство </w:t>
      </w:r>
      <m:oMath>
        <m:func>
          <m:funcPr>
            <m:ctrlPr>
              <w:rPr>
                <w:rFonts w:ascii="Cambria Math" w:hAnsi="Cambria Math"/>
                <w:i/>
                <w:szCs w:val="32"/>
                <w:lang w:val="en-US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cos</m:t>
            </m:r>
            <m:ctrlPr>
              <w:rPr>
                <w:rFonts w:ascii="Cambria Math" w:hAnsi="Cambria Math"/>
                <w:i/>
                <w:szCs w:val="32"/>
              </w:rPr>
            </m:ctrlPr>
          </m:fName>
          <m:e>
            <m:r>
              <w:rPr>
                <w:rFonts w:ascii="Cambria Math" w:hAnsi="Cambria Math"/>
                <w:szCs w:val="32"/>
              </w:rPr>
              <m:t>x</m:t>
            </m:r>
          </m:e>
        </m:func>
        <m:r>
          <w:rPr>
            <w:rFonts w:ascii="Cambria Math" w:hAnsi="Cambria Math"/>
            <w:szCs w:val="32"/>
          </w:rPr>
          <m:t>=1-</m:t>
        </m:r>
        <m:f>
          <m:fPr>
            <m:ctrlPr>
              <w:rPr>
                <w:rFonts w:ascii="Cambria Math" w:hAnsi="Cambria Math"/>
                <w:i/>
                <w:szCs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Cs w:val="32"/>
                  </w:rPr>
                </m:ctrlPr>
              </m:sSupPr>
              <m:e>
                <m:r>
                  <w:rPr>
                    <w:rFonts w:ascii="Cambria Math" w:hAnsi="Cambria Math"/>
                    <w:szCs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32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Cs w:val="32"/>
              </w:rPr>
              <m:t>2</m:t>
            </m:r>
          </m:den>
        </m:f>
      </m:oMath>
      <w:r>
        <w:rPr>
          <w:szCs w:val="32"/>
        </w:rPr>
        <w:t xml:space="preserve"> точнее! О смысле понятия «точность» поговорим далее.</w:t>
      </w:r>
    </w:p>
    <w:p w:rsidR="00944F82" w:rsidRDefault="00944F82" w:rsidP="00944F82">
      <w:pPr>
        <w:pStyle w:val="2"/>
      </w:pPr>
      <w:bookmarkStart w:id="4" w:name="_Toc117092666"/>
      <w:bookmarkStart w:id="5" w:name="_Toc149842189"/>
      <w:bookmarkStart w:id="6" w:name="_Toc184684465"/>
      <w:r>
        <w:lastRenderedPageBreak/>
        <w:t>Уточнение асимптотических равенств</w:t>
      </w:r>
      <w:bookmarkEnd w:id="4"/>
      <w:bookmarkEnd w:id="5"/>
      <w:bookmarkEnd w:id="6"/>
    </w:p>
    <w:p w:rsidR="00944F82" w:rsidRDefault="00944F82" w:rsidP="00944F82">
      <w:r>
        <w:t>Сравним два асимптотических равенства</w:t>
      </w:r>
      <w:r>
        <w:rPr>
          <w:lang w:val="en-US"/>
        </w:rPr>
        <w:t xml:space="preserve"> (</w:t>
      </w:r>
      <m:oMath>
        <m:r>
          <w:rPr>
            <w:rFonts w:ascii="Cambria Math" w:hAnsi="Cambria Math"/>
            <w:lang w:val="en-US"/>
          </w:rPr>
          <m:t>x→0</m:t>
        </m:r>
      </m:oMath>
      <w:r>
        <w:rPr>
          <w:lang w:val="en-US"/>
        </w:rPr>
        <w:t>)</w:t>
      </w:r>
      <w:r>
        <w:t>:</w:t>
      </w:r>
    </w:p>
    <w:p w:rsidR="00944F82" w:rsidRPr="00D74C3C" w:rsidRDefault="00414975" w:rsidP="00944F82"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1+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=1+3x+o(x)</m:t>
          </m:r>
        </m:oMath>
      </m:oMathPara>
    </w:p>
    <w:p w:rsidR="00944F82" w:rsidRPr="00D74C3C" w:rsidRDefault="00414975" w:rsidP="00944F82"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1+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=1+3x+3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+o(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)</m:t>
          </m:r>
        </m:oMath>
      </m:oMathPara>
    </w:p>
    <w:p w:rsidR="00944F82" w:rsidRDefault="00944F82" w:rsidP="00944F82">
      <w:r>
        <w:t>Второе кажется более точным, чем первое. Но в каком смысле?</w:t>
      </w:r>
    </w:p>
    <w:p w:rsidR="00944F82" w:rsidRDefault="00944F82" w:rsidP="00944F82">
      <w:pPr>
        <w:rPr>
          <w:b/>
        </w:rPr>
      </w:pPr>
      <w:r w:rsidRPr="007E536F">
        <w:rPr>
          <w:b/>
        </w:rPr>
        <w:t xml:space="preserve">Контрольный вопрос. Можно ли считать второе равенство более точным из-за того, что в о-малом стоит меньшая функция, </w:t>
      </w:r>
      <m:oMath>
        <m:sSup>
          <m:sSupPr>
            <m:ctrlPr>
              <w:rPr>
                <w:rFonts w:ascii="Cambria Math" w:hAnsi="Cambria Math"/>
                <w:b/>
                <w:i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en-US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en-US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</w:rPr>
          <m:t>=o(x)</m:t>
        </m:r>
      </m:oMath>
      <w:r w:rsidRPr="007E536F">
        <w:rPr>
          <w:b/>
        </w:rPr>
        <w:t>?</w:t>
      </w:r>
    </w:p>
    <w:p w:rsidR="00944F82" w:rsidRPr="007E536F" w:rsidRDefault="00944F82" w:rsidP="00944F82">
      <w:pPr>
        <w:rPr>
          <w:b/>
        </w:rPr>
      </w:pPr>
      <w:r>
        <w:rPr>
          <w:b/>
        </w:rPr>
        <w:t xml:space="preserve">Ответ. </w:t>
      </w:r>
      <w:r w:rsidRPr="007E536F">
        <w:t>Нет, так как</w:t>
      </w:r>
      <w:r>
        <w:t xml:space="preserve"> выражение </w:t>
      </w:r>
      <m:oMath>
        <m:r>
          <w:rPr>
            <w:rFonts w:ascii="Cambria Math" w:hAnsi="Cambria Math"/>
          </w:rPr>
          <m:t>o(x)</m:t>
        </m:r>
      </m:oMath>
      <w:r>
        <w:t xml:space="preserve"> может оказаться малым и по сравнению с</w:t>
      </w:r>
      <w:r w:rsidRPr="007E536F">
        <w:t xml:space="preserve"> </w:t>
      </w:r>
      <m:oMath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2</m:t>
            </m:r>
          </m:sup>
        </m:sSup>
      </m:oMath>
      <w:r>
        <w:t>,</w:t>
      </w:r>
      <w:r w:rsidRPr="007E536F">
        <w:t xml:space="preserve"> и</w:t>
      </w:r>
      <w:r>
        <w:t xml:space="preserve"> с</w:t>
      </w:r>
      <w:r w:rsidRPr="007E536F">
        <w:t xml:space="preserve"> </w:t>
      </w:r>
      <m:oMath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3</m:t>
            </m:r>
          </m:sup>
        </m:sSup>
      </m:oMath>
      <w:r>
        <w:t xml:space="preserve"> и т.д.</w:t>
      </w:r>
    </w:p>
    <w:p w:rsidR="00944F82" w:rsidRDefault="00944F82" w:rsidP="00944F82">
      <w:r>
        <w:t>Сравним остатки первого и второго асимптотических равенств. Имеем</w:t>
      </w:r>
    </w:p>
    <w:p w:rsidR="00944F82" w:rsidRPr="0098001B" w:rsidRDefault="00414975" w:rsidP="00944F82">
      <w:pPr>
        <w:rPr>
          <w:i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r</m:t>
              </m:r>
            </m:e>
            <m:sub>
              <m:r>
                <w:rPr>
                  <w:rFonts w:ascii="Cambria Math" w:hAnsi="Cambria Math"/>
                  <w:lang w:val="en-US"/>
                </w:rPr>
                <m:t>1</m:t>
              </m:r>
            </m:sub>
          </m:sSub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</m:d>
          <m:r>
            <w:rPr>
              <w:rFonts w:ascii="Cambria Math" w:hAnsi="Cambria Math"/>
              <w:lang w:val="en-US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1+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-1-3x=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3x</m:t>
              </m:r>
              <m:ctrlPr>
                <w:rPr>
                  <w:rFonts w:ascii="Cambria Math" w:hAnsi="Cambria Math"/>
                  <w:i/>
                </w:rPr>
              </m:ctrlPr>
            </m:e>
            <m:sup>
              <m:r>
                <w:rPr>
                  <w:rFonts w:ascii="Cambria Math" w:hAnsi="Cambria Math"/>
                  <w:lang w:val="en-US"/>
                </w:rPr>
                <m:t>2</m:t>
              </m:r>
            </m:sup>
          </m:sSup>
          <m:r>
            <w:rPr>
              <w:rFonts w:ascii="Cambria Math" w:hAnsi="Cambria Math"/>
              <w:lang w:val="en-US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p>
              <m:r>
                <w:rPr>
                  <w:rFonts w:ascii="Cambria Math" w:hAnsi="Cambria Math"/>
                  <w:lang w:val="en-US"/>
                </w:rPr>
                <m:t>3</m:t>
              </m:r>
            </m:sup>
          </m:sSup>
        </m:oMath>
      </m:oMathPara>
    </w:p>
    <w:p w:rsidR="00944F82" w:rsidRPr="0098001B" w:rsidRDefault="00414975" w:rsidP="00944F82">
      <w:pPr>
        <w:rPr>
          <w:i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r</m:t>
              </m:r>
            </m:e>
            <m:sub>
              <m:r>
                <w:rPr>
                  <w:rFonts w:ascii="Cambria Math" w:hAnsi="Cambria Math"/>
                  <w:lang w:val="en-US"/>
                </w:rPr>
                <m:t>2</m:t>
              </m:r>
            </m:sub>
          </m:sSub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</m:d>
          <m:r>
            <w:rPr>
              <w:rFonts w:ascii="Cambria Math" w:hAnsi="Cambria Math"/>
              <w:lang w:val="en-US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1+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-1-3x-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3x</m:t>
              </m:r>
              <m:ctrlPr>
                <w:rPr>
                  <w:rFonts w:ascii="Cambria Math" w:hAnsi="Cambria Math"/>
                  <w:i/>
                </w:rPr>
              </m:ctrlPr>
            </m:e>
            <m:sup>
              <m:r>
                <w:rPr>
                  <w:rFonts w:ascii="Cambria Math" w:hAnsi="Cambria Math"/>
                  <w:lang w:val="en-US"/>
                </w:rPr>
                <m:t>2</m:t>
              </m:r>
            </m:sup>
          </m:sSup>
          <m:r>
            <w:rPr>
              <w:rFonts w:ascii="Cambria Math" w:hAnsi="Cambria Math"/>
              <w:lang w:val="en-US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p>
              <m:r>
                <w:rPr>
                  <w:rFonts w:ascii="Cambria Math" w:hAnsi="Cambria Math"/>
                  <w:lang w:val="en-US"/>
                </w:rPr>
                <m:t>3</m:t>
              </m:r>
            </m:sup>
          </m:sSup>
        </m:oMath>
      </m:oMathPara>
    </w:p>
    <w:p w:rsidR="00944F82" w:rsidRDefault="00944F82" w:rsidP="00944F82">
      <w:r>
        <w:t xml:space="preserve">Какой из остатков меньше? Не просто меньше, а «в бесконечное число раз меньше». Заметим, что </w:t>
      </w:r>
    </w:p>
    <w:p w:rsidR="00944F82" w:rsidRDefault="00414975" w:rsidP="00944F82">
      <m:oMath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  <w:lang w:val="en-US"/>
          </w:rPr>
          <m:t>=o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2</m:t>
                </m:r>
              </m:sup>
            </m:sSup>
          </m:e>
        </m:d>
        <m:r>
          <w:rPr>
            <w:rFonts w:ascii="Cambria Math" w:hAnsi="Cambria Math"/>
            <w:lang w:val="en-US"/>
          </w:rPr>
          <m:t>=o(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3x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  <w:lang w:val="en-US"/>
              </w:rPr>
              <m:t>2</m:t>
            </m:r>
          </m:sup>
        </m:sSup>
        <m:r>
          <w:rPr>
            <w:rFonts w:ascii="Cambria Math" w:hAnsi="Cambria Math"/>
            <w:lang w:val="en-US"/>
          </w:rPr>
          <m:t>+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3</m:t>
            </m:r>
          </m:sup>
        </m:sSup>
        <m:r>
          <w:rPr>
            <w:rFonts w:ascii="Cambria Math" w:hAnsi="Cambria Math"/>
            <w:lang w:val="en-US"/>
          </w:rPr>
          <m:t>)</m:t>
        </m:r>
      </m:oMath>
      <w:r w:rsidR="00944F82">
        <w:rPr>
          <w:lang w:val="en-US"/>
        </w:rPr>
        <w:t xml:space="preserve">, </w:t>
      </w:r>
      <w:r w:rsidR="00944F82">
        <w:t xml:space="preserve">то есть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r</m:t>
            </m:r>
          </m:e>
          <m:sub>
            <m:r>
              <w:rPr>
                <w:rFonts w:ascii="Cambria Math" w:hAnsi="Cambria Math"/>
                <w:lang w:val="en-US"/>
              </w:rPr>
              <m:t>2</m:t>
            </m:r>
          </m:sub>
        </m:sSub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  <w:lang w:val="en-US"/>
          </w:rPr>
          <m:t>=o(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r</m:t>
            </m:r>
          </m:e>
          <m:sub>
            <m:r>
              <w:rPr>
                <w:rFonts w:ascii="Cambria Math" w:hAnsi="Cambria Math"/>
                <w:lang w:val="en-US"/>
              </w:rPr>
              <m:t>1</m:t>
            </m:r>
          </m:sub>
        </m:sSub>
        <m:r>
          <w:rPr>
            <w:rFonts w:ascii="Cambria Math" w:hAnsi="Cambria Math"/>
            <w:lang w:val="en-US"/>
          </w:rPr>
          <m:t>(x))</m:t>
        </m:r>
      </m:oMath>
      <w:r w:rsidR="00944F82">
        <w:rPr>
          <w:lang w:val="en-US"/>
        </w:rPr>
        <w:t xml:space="preserve"> </w:t>
      </w:r>
      <w:r w:rsidR="00944F82">
        <w:t xml:space="preserve">при </w:t>
      </w:r>
      <m:oMath>
        <m:r>
          <w:rPr>
            <w:rFonts w:ascii="Cambria Math" w:hAnsi="Cambria Math"/>
            <w:lang w:val="en-US"/>
          </w:rPr>
          <m:t>x→0</m:t>
        </m:r>
      </m:oMath>
      <w:r w:rsidR="00944F82">
        <w:t>.</w:t>
      </w:r>
    </w:p>
    <w:p w:rsidR="00944F82" w:rsidRDefault="00944F82" w:rsidP="00944F82">
      <w:r>
        <w:lastRenderedPageBreak/>
        <w:t>Говорят, что асимптотическое равенство</w:t>
      </w:r>
    </w:p>
    <w:p w:rsidR="00944F82" w:rsidRDefault="00944F82" w:rsidP="00944F82">
      <w:pPr>
        <w:ind w:firstLine="0"/>
        <w:jc w:val="center"/>
      </w:pPr>
      <m:oMathPara>
        <m:oMath>
          <m:r>
            <w:rPr>
              <w:rFonts w:ascii="Cambria Math" w:hAnsi="Cambria Math"/>
              <w:lang w:val="en-US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  <w:lang w:val="en-US"/>
            </w:rPr>
            <m:t>h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>(x)</m:t>
          </m:r>
        </m:oMath>
      </m:oMathPara>
    </w:p>
    <w:p w:rsidR="00944F82" w:rsidRDefault="00944F82" w:rsidP="00944F82">
      <w:pPr>
        <w:ind w:firstLine="0"/>
      </w:pPr>
      <w:r>
        <w:t xml:space="preserve">является </w:t>
      </w:r>
      <w:r w:rsidRPr="00E9037D">
        <w:rPr>
          <w:b/>
        </w:rPr>
        <w:t>уточнением</w:t>
      </w:r>
      <w:r>
        <w:t xml:space="preserve"> асимптотического равенства</w:t>
      </w:r>
    </w:p>
    <w:p w:rsidR="00944F82" w:rsidRDefault="00944F82" w:rsidP="00944F82">
      <w:pPr>
        <w:ind w:firstLine="0"/>
        <w:jc w:val="center"/>
        <w:rPr>
          <w:lang w:val="en-US"/>
        </w:rPr>
      </w:pP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(x)</m:t>
        </m:r>
      </m:oMath>
      <w:r>
        <w:rPr>
          <w:lang w:val="en-US"/>
        </w:rPr>
        <w:t>,</w:t>
      </w:r>
    </w:p>
    <w:p w:rsidR="00944F82" w:rsidRDefault="00944F82" w:rsidP="00944F82">
      <w:pPr>
        <w:ind w:firstLine="0"/>
      </w:pPr>
      <w:r>
        <w:t xml:space="preserve">если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r</m:t>
            </m:r>
          </m:e>
          <m:sub>
            <m:r>
              <w:rPr>
                <w:rFonts w:ascii="Cambria Math" w:hAnsi="Cambria Math"/>
                <w:lang w:val="en-US"/>
              </w:rPr>
              <m:t>2</m:t>
            </m:r>
          </m:sub>
        </m:sSub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  <w:lang w:val="en-US"/>
          </w:rPr>
          <m:t>=o(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r</m:t>
            </m:r>
          </m:e>
          <m:sub>
            <m:r>
              <w:rPr>
                <w:rFonts w:ascii="Cambria Math" w:hAnsi="Cambria Math"/>
                <w:lang w:val="en-US"/>
              </w:rPr>
              <m:t>1</m:t>
            </m:r>
          </m:sub>
        </m:sSub>
        <m:r>
          <w:rPr>
            <w:rFonts w:ascii="Cambria Math" w:hAnsi="Cambria Math"/>
            <w:lang w:val="en-US"/>
          </w:rPr>
          <m:t>(x))</m:t>
        </m:r>
      </m:oMath>
      <w:r>
        <w:rPr>
          <w:lang w:val="en-US"/>
        </w:rPr>
        <w:t xml:space="preserve"> </w:t>
      </w:r>
      <w:r>
        <w:t xml:space="preserve">при </w:t>
      </w:r>
      <m:oMath>
        <m:r>
          <w:rPr>
            <w:rFonts w:ascii="Cambria Math" w:hAnsi="Cambria Math"/>
            <w:lang w:val="en-US"/>
          </w:rPr>
          <m:t>x→a</m:t>
        </m:r>
      </m:oMath>
      <w:r>
        <w:t>.</w:t>
      </w:r>
    </w:p>
    <w:p w:rsidR="00944F82" w:rsidRDefault="00944F82" w:rsidP="00944F82">
      <w:r>
        <w:t>То есть точность равенства определяется сравнением остатков.</w:t>
      </w:r>
    </w:p>
    <w:p w:rsidR="00944F82" w:rsidRDefault="00944F82" w:rsidP="00944F82">
      <w:pPr>
        <w:pStyle w:val="3"/>
      </w:pPr>
      <w:bookmarkStart w:id="7" w:name="_Toc117092667"/>
      <w:bookmarkStart w:id="8" w:name="_Toc149842190"/>
      <w:bookmarkStart w:id="9" w:name="_Toc184684466"/>
      <w:r>
        <w:lastRenderedPageBreak/>
        <w:t>Получение уточненных равенств</w:t>
      </w:r>
      <w:bookmarkEnd w:id="7"/>
      <w:bookmarkEnd w:id="8"/>
      <w:bookmarkEnd w:id="9"/>
    </w:p>
    <w:p w:rsidR="00944F82" w:rsidRDefault="00944F82" w:rsidP="00944F82">
      <w:r>
        <w:t xml:space="preserve">Пусть у нас есть равенство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(x)</m:t>
        </m:r>
      </m:oMath>
      <w:r>
        <w:t xml:space="preserve">. Как можно его уточнить? Как сделать так, чтобы остаток стал меньше? </w:t>
      </w:r>
    </w:p>
    <w:p w:rsidR="00944F82" w:rsidRDefault="00944F82" w:rsidP="00944F82">
      <w:r>
        <w:t xml:space="preserve">Для этого можно из остатка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(x)</m:t>
        </m:r>
      </m:oMath>
      <w:r>
        <w:t xml:space="preserve"> выделить его главную часть:</w:t>
      </w:r>
      <w:r>
        <w:rPr>
          <w:lang w:val="en-US"/>
        </w:rPr>
        <w:t xml:space="preserve"> </w:t>
      </w:r>
      <w:r>
        <w:t xml:space="preserve">если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  <w:lang w:val="en-US"/>
          </w:rPr>
          <m:t>∼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g</m:t>
            </m:r>
          </m:e>
          <m:sub>
            <m:r>
              <w:rPr>
                <w:rFonts w:ascii="Cambria Math" w:hAnsi="Cambria Math"/>
                <w:lang w:val="en-US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</m:oMath>
      <w:r>
        <w:t xml:space="preserve">, то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g</m:t>
            </m:r>
          </m:e>
          <m:sub>
            <m:r>
              <w:rPr>
                <w:rFonts w:ascii="Cambria Math" w:hAnsi="Cambria Math"/>
                <w:lang w:val="en-US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  <w:lang w:val="en-US"/>
          </w:rPr>
          <m:t>+o(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r</m:t>
            </m:r>
          </m:e>
          <m:sub>
            <m:r>
              <w:rPr>
                <w:rFonts w:ascii="Cambria Math" w:hAnsi="Cambria Math"/>
                <w:lang w:val="en-US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  <w:lang w:val="en-US"/>
          </w:rPr>
          <m:t>)</m:t>
        </m:r>
      </m:oMath>
      <w:r>
        <w:rPr>
          <w:lang w:val="en-US"/>
        </w:rPr>
        <w:t xml:space="preserve">. </w:t>
      </w:r>
      <w:r>
        <w:t xml:space="preserve">Тогда </w:t>
      </w:r>
    </w:p>
    <w:p w:rsidR="00944F82" w:rsidRDefault="00944F82" w:rsidP="00944F82">
      <w:pPr>
        <w:spacing w:before="120" w:after="120"/>
        <w:rPr>
          <w:lang w:val="en-US"/>
        </w:rPr>
      </w:pP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g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  <w:lang w:val="en-US"/>
          </w:rPr>
          <m:t>+</m:t>
        </m:r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lang w:val="en-US"/>
          </w:rPr>
          <m:t>(</m:t>
        </m:r>
        <m:r>
          <w:rPr>
            <w:rFonts w:ascii="Cambria Math" w:hAnsi="Cambria Math"/>
            <w:lang w:val="en-US"/>
          </w:rPr>
          <m:t>x</m:t>
        </m:r>
        <m:r>
          <m:rPr>
            <m:sty m:val="p"/>
          </m:rPr>
          <w:rPr>
            <w:rFonts w:ascii="Cambria Math" w:hAnsi="Cambria Math"/>
            <w:lang w:val="en-US"/>
          </w:rPr>
          <m:t>)</m:t>
        </m:r>
      </m:oMath>
      <w:r w:rsidRPr="007B4D36">
        <w:t>, где</w:t>
      </w:r>
      <w:r>
        <w:t xml:space="preserve"> </w:t>
      </w:r>
      <m:oMath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2</m:t>
            </m:r>
          </m:sub>
        </m:sSub>
        <m:d>
          <m:dPr>
            <m:ctrlPr>
              <w:rPr>
                <w:rFonts w:ascii="Cambria Math" w:hAnsi="Cambria Math"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  <w:lang w:val="en-US"/>
          </w:rPr>
          <m:t>=</m:t>
        </m:r>
        <m:r>
          <w:rPr>
            <w:rFonts w:ascii="Cambria Math" w:hAnsi="Cambria Math"/>
            <w:lang w:val="en-US"/>
          </w:rPr>
          <m:t>o</m:t>
        </m:r>
        <m:r>
          <m:rPr>
            <m:sty m:val="p"/>
          </m:rPr>
          <w:rPr>
            <w:rFonts w:ascii="Cambria Math" w:hAnsi="Cambria Math"/>
            <w:lang w:val="en-US"/>
          </w:rPr>
          <m:t>(</m:t>
        </m:r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  <w:lang w:val="en-US"/>
          </w:rPr>
          <m:t>)</m:t>
        </m:r>
      </m:oMath>
    </w:p>
    <w:p w:rsidR="00944F82" w:rsidRDefault="00944F82" w:rsidP="00944F82">
      <w:r>
        <w:t>Это и значит, что равенство</w:t>
      </w:r>
    </w:p>
    <w:p w:rsidR="00944F82" w:rsidRPr="00D90DCF" w:rsidRDefault="00944F82" w:rsidP="00944F82">
      <w:pPr>
        <w:rPr>
          <w:lang w:val="en-US"/>
        </w:rPr>
      </w:pPr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=g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g</m:t>
              </m:r>
            </m:e>
            <m:sub>
              <m:r>
                <w:rPr>
                  <w:rFonts w:ascii="Cambria Math" w:hAnsi="Cambria Math"/>
                  <w:lang w:val="en-US"/>
                </w:rPr>
                <m:t>1</m:t>
              </m:r>
            </m:sub>
          </m:sSub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</m:d>
          <m:r>
            <w:rPr>
              <w:rFonts w:ascii="Cambria Math" w:hAnsi="Cambria Math"/>
              <w:lang w:val="en-US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r</m:t>
              </m:r>
            </m:e>
            <m:sub>
              <m:r>
                <w:rPr>
                  <w:rFonts w:ascii="Cambria Math" w:hAnsi="Cambria Math"/>
                  <w:lang w:val="en-US"/>
                </w:rPr>
                <m:t>2</m:t>
              </m:r>
            </m:sub>
          </m:sSub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</m:d>
        </m:oMath>
      </m:oMathPara>
    </w:p>
    <w:p w:rsidR="00944F82" w:rsidRDefault="00944F82" w:rsidP="00944F82">
      <w:r>
        <w:t xml:space="preserve">Точнее, чем </w:t>
      </w:r>
    </w:p>
    <w:p w:rsidR="00944F82" w:rsidRPr="00D90DCF" w:rsidRDefault="00944F82" w:rsidP="00944F82"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=g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</m:oMath>
      </m:oMathPara>
    </w:p>
    <w:p w:rsidR="00944F82" w:rsidRDefault="00944F82" w:rsidP="00944F82">
      <w:r w:rsidRPr="00A80031">
        <w:rPr>
          <w:b/>
        </w:rPr>
        <w:t>Пример</w:t>
      </w:r>
      <w:r>
        <w:rPr>
          <w:b/>
        </w:rPr>
        <w:t xml:space="preserve"> 1</w:t>
      </w:r>
      <w:r>
        <w:t xml:space="preserve">. Верно асимптотическое равенство </w:t>
      </w:r>
    </w:p>
    <w:p w:rsidR="00944F82" w:rsidRPr="00A80031" w:rsidRDefault="00944F82" w:rsidP="00944F82">
      <w:pPr>
        <w:pStyle w:val="aff8"/>
      </w:pPr>
      <w:r w:rsidRPr="00A80031">
        <w:tab/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=1+</m:t>
        </m:r>
        <m:r>
          <w:rPr>
            <w:rFonts w:ascii="Cambria Math" w:hAnsi="Cambria Math"/>
          </w:rPr>
          <m:t>o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1</m:t>
            </m:r>
          </m:e>
        </m:d>
        <m:r>
          <m:rPr>
            <m:sty m:val="p"/>
          </m:rPr>
          <w:rPr>
            <w:rFonts w:ascii="Cambria Math" w:hAnsi="Cambria Math"/>
          </w:rPr>
          <m:t xml:space="preserve">,  </m:t>
        </m:r>
        <m:r>
          <w:rPr>
            <w:rFonts w:ascii="Cambria Math" w:hAnsi="Cambria Math"/>
            <w:lang w:val="en-US"/>
          </w:rPr>
          <m:t>x</m:t>
        </m:r>
        <m:r>
          <m:rPr>
            <m:sty m:val="p"/>
          </m:rPr>
          <w:rPr>
            <w:rFonts w:ascii="Cambria Math" w:hAnsi="Cambria Math"/>
            <w:lang w:val="en-US"/>
          </w:rPr>
          <m:t>→1</m:t>
        </m:r>
      </m:oMath>
      <w:r w:rsidRPr="00A80031">
        <w:tab/>
        <w:t>(1)</w:t>
      </w:r>
    </w:p>
    <w:p w:rsidR="00944F82" w:rsidRPr="00A80031" w:rsidRDefault="00944F82" w:rsidP="00944F82">
      <w:pPr>
        <w:rPr>
          <w:lang w:val="en-US"/>
        </w:rPr>
      </w:pPr>
      <w:r>
        <w:t>Здесь</w:t>
      </w:r>
      <w:r>
        <w:rPr>
          <w:lang w:val="en-U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3</m:t>
            </m:r>
          </m:sup>
        </m:sSup>
        <m:r>
          <w:rPr>
            <w:rFonts w:ascii="Cambria Math" w:hAnsi="Cambria Math"/>
            <w:lang w:val="en-US"/>
          </w:rPr>
          <m:t>-1=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x-1</m:t>
            </m:r>
          </m:e>
        </m:d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/>
                <w:lang w:val="en-US"/>
              </w:rPr>
              <m:t>+x+1</m:t>
            </m:r>
          </m:e>
        </m:d>
        <m:r>
          <w:rPr>
            <w:rFonts w:ascii="Cambria Math" w:hAnsi="Cambria Math"/>
            <w:lang w:val="en-US"/>
          </w:rPr>
          <m:t>∼3(x-1)</m:t>
        </m:r>
      </m:oMath>
      <w:r>
        <w:rPr>
          <w:lang w:val="en-US"/>
        </w:rPr>
        <w:t>.</w:t>
      </w:r>
      <w:r>
        <w:t xml:space="preserve"> Значит,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=1+</m:t>
        </m:r>
        <m:r>
          <w:rPr>
            <w:rFonts w:ascii="Cambria Math" w:hAnsi="Cambria Math"/>
            <w:lang w:val="en-US"/>
          </w:rPr>
          <m:t>3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x-1</m:t>
            </m:r>
          </m:e>
        </m:d>
        <m:r>
          <w:rPr>
            <w:rFonts w:ascii="Cambria Math" w:hAnsi="Cambria Math"/>
            <w:lang w:val="en-US"/>
          </w:rPr>
          <m:t>+o(3(x-1))</m:t>
        </m:r>
      </m:oMath>
    </w:p>
    <w:p w:rsidR="00944F82" w:rsidRDefault="00944F82" w:rsidP="00944F82">
      <w:r>
        <w:t xml:space="preserve">Множитель «3» внутри </w:t>
      </w:r>
      <w:r w:rsidRPr="00E60E3D">
        <w:rPr>
          <w:rStyle w:val="aa"/>
        </w:rPr>
        <w:t>o</w:t>
      </w:r>
      <w:r>
        <w:t>-малого можно не писать:</w:t>
      </w:r>
    </w:p>
    <w:p w:rsidR="00944F82" w:rsidRPr="00A80031" w:rsidRDefault="00944F82" w:rsidP="00944F82">
      <w:pPr>
        <w:pStyle w:val="aff8"/>
      </w:pPr>
      <w:r w:rsidRPr="00A80031">
        <w:tab/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=1+</m:t>
        </m:r>
        <m:r>
          <m:rPr>
            <m:sty m:val="p"/>
          </m:rPr>
          <w:rPr>
            <w:rFonts w:ascii="Cambria Math" w:hAnsi="Cambria Math"/>
            <w:lang w:val="en-US"/>
          </w:rPr>
          <m:t>3</m:t>
        </m:r>
        <m:d>
          <m:dPr>
            <m:ctrlPr>
              <w:rPr>
                <w:rFonts w:ascii="Cambria Math" w:hAnsi="Cambria Math"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-1</m:t>
            </m:r>
          </m:e>
        </m:d>
        <m:r>
          <m:rPr>
            <m:sty m:val="p"/>
          </m:rPr>
          <w:rPr>
            <w:rFonts w:ascii="Cambria Math" w:hAnsi="Cambria Math"/>
            <w:lang w:val="en-US"/>
          </w:rPr>
          <m:t>+</m:t>
        </m:r>
        <m:r>
          <w:rPr>
            <w:rFonts w:ascii="Cambria Math" w:hAnsi="Cambria Math"/>
            <w:lang w:val="en-US"/>
          </w:rPr>
          <m:t>o</m:t>
        </m:r>
        <m:r>
          <m:rPr>
            <m:sty m:val="p"/>
          </m:rPr>
          <w:rPr>
            <w:rFonts w:ascii="Cambria Math" w:hAnsi="Cambria Math"/>
            <w:lang w:val="en-US"/>
          </w:rPr>
          <m:t>(</m:t>
        </m:r>
        <m:r>
          <w:rPr>
            <w:rFonts w:ascii="Cambria Math" w:hAnsi="Cambria Math"/>
            <w:lang w:val="en-US"/>
          </w:rPr>
          <m:t>x</m:t>
        </m:r>
        <m:r>
          <m:rPr>
            <m:sty m:val="p"/>
          </m:rPr>
          <w:rPr>
            <w:rFonts w:ascii="Cambria Math" w:hAnsi="Cambria Math"/>
            <w:lang w:val="en-US"/>
          </w:rPr>
          <m:t>-1)</m:t>
        </m:r>
      </m:oMath>
      <w:r w:rsidRPr="00A80031">
        <w:rPr>
          <w:lang w:val="en-US"/>
        </w:rPr>
        <w:tab/>
      </w:r>
      <w:r w:rsidRPr="00A80031">
        <w:t>(2)</w:t>
      </w:r>
    </w:p>
    <w:p w:rsidR="00944F82" w:rsidRDefault="00944F82" w:rsidP="00944F82">
      <w:r>
        <w:lastRenderedPageBreak/>
        <w:t>Этот процесс можно продолжить:</w:t>
      </w:r>
    </w:p>
    <w:p w:rsidR="00944F82" w:rsidRPr="00A9390B" w:rsidRDefault="00414975" w:rsidP="00944F82">
      <w:pPr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p>
              <m:r>
                <w:rPr>
                  <w:rFonts w:ascii="Cambria Math" w:hAnsi="Cambria Math"/>
                  <w:lang w:val="en-US"/>
                </w:rPr>
                <m:t>3</m:t>
              </m:r>
            </m:sup>
          </m:sSup>
          <m:r>
            <w:rPr>
              <w:rFonts w:ascii="Cambria Math" w:hAnsi="Cambria Math"/>
              <w:lang w:val="en-US"/>
            </w:rPr>
            <m:t>-1-3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x-1</m:t>
              </m:r>
            </m:e>
          </m:d>
          <m:r>
            <w:rPr>
              <w:rFonts w:ascii="Cambria Math" w:hAnsi="Cambria Math"/>
              <w:lang w:val="en-US"/>
            </w:rPr>
            <m:t>=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x-1</m:t>
              </m:r>
            </m:e>
          </m:d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lang w:val="en-US"/>
                </w:rPr>
                <m:t>+x-2</m:t>
              </m:r>
            </m:e>
          </m:d>
          <m:r>
            <w:rPr>
              <w:rFonts w:ascii="Cambria Math" w:hAnsi="Cambria Math"/>
              <w:lang w:val="en-US"/>
            </w:rPr>
            <m:t>=</m:t>
          </m:r>
        </m:oMath>
      </m:oMathPara>
    </w:p>
    <w:p w:rsidR="00944F82" w:rsidRPr="00A9390B" w:rsidRDefault="00944F82" w:rsidP="00944F82">
      <w:pPr>
        <w:rPr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x-1</m:t>
                  </m:r>
                </m:e>
              </m:d>
            </m:e>
            <m:sup>
              <m:r>
                <w:rPr>
                  <w:rFonts w:ascii="Cambria Math" w:hAnsi="Cambria Math"/>
                  <w:lang w:val="en-US"/>
                </w:rPr>
                <m:t>2</m:t>
              </m:r>
            </m:sup>
          </m:sSup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x+2</m:t>
              </m:r>
            </m:e>
          </m:d>
          <m:r>
            <w:rPr>
              <w:rFonts w:ascii="Cambria Math" w:hAnsi="Cambria Math"/>
              <w:lang w:val="en-US"/>
            </w:rPr>
            <m:t>∼3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x-1</m:t>
                  </m:r>
                </m:e>
              </m:d>
            </m:e>
            <m:sup>
              <m:r>
                <w:rPr>
                  <w:rFonts w:ascii="Cambria Math" w:hAnsi="Cambria Math"/>
                  <w:lang w:val="en-US"/>
                </w:rPr>
                <m:t>2</m:t>
              </m:r>
            </m:sup>
          </m:sSup>
        </m:oMath>
      </m:oMathPara>
    </w:p>
    <w:p w:rsidR="00944F82" w:rsidRDefault="00944F82" w:rsidP="00944F82">
      <w:pPr>
        <w:ind w:firstLine="0"/>
      </w:pPr>
      <w:r w:rsidRPr="00DF2540">
        <w:t>значит</w:t>
      </w:r>
      <w:r>
        <w:rPr>
          <w:lang w:val="en-US"/>
        </w:rPr>
        <w:t>,</w:t>
      </w:r>
      <w:r>
        <w:t xml:space="preserve"> </w:t>
      </w:r>
    </w:p>
    <w:p w:rsidR="00944F82" w:rsidRPr="00A80031" w:rsidRDefault="00944F82" w:rsidP="00944F82">
      <w:pPr>
        <w:pStyle w:val="aff8"/>
      </w:pPr>
      <w:r w:rsidRPr="00A80031">
        <w:tab/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=1+</m:t>
        </m:r>
        <m:r>
          <m:rPr>
            <m:sty m:val="p"/>
          </m:rPr>
          <w:rPr>
            <w:rFonts w:ascii="Cambria Math" w:hAnsi="Cambria Math"/>
            <w:lang w:val="en-US"/>
          </w:rPr>
          <m:t>3</m:t>
        </m:r>
        <m:d>
          <m:dPr>
            <m:ctrlPr>
              <w:rPr>
                <w:rFonts w:ascii="Cambria Math" w:hAnsi="Cambria Math"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-1</m:t>
            </m:r>
          </m:e>
        </m:d>
        <m:r>
          <m:rPr>
            <m:sty m:val="p"/>
          </m:rPr>
          <w:rPr>
            <w:rFonts w:ascii="Cambria Math" w:hAnsi="Cambria Math"/>
            <w:lang w:val="en-US"/>
          </w:rPr>
          <m:t>+3</m:t>
        </m:r>
        <m:sSup>
          <m:sSupPr>
            <m:ctrlPr>
              <w:rPr>
                <w:rFonts w:ascii="Cambria Math" w:hAnsi="Cambria Math"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lang w:val="en-US"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-1</m:t>
                </m:r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lang w:val="en-US"/>
          </w:rPr>
          <m:t>+</m:t>
        </m:r>
        <m:r>
          <w:rPr>
            <w:rFonts w:ascii="Cambria Math" w:hAnsi="Cambria Math"/>
            <w:lang w:val="en-US"/>
          </w:rPr>
          <m:t>o</m:t>
        </m:r>
        <m:r>
          <m:rPr>
            <m:sty m:val="p"/>
          </m:rPr>
          <w:rPr>
            <w:rFonts w:ascii="Cambria Math" w:hAnsi="Cambria Math"/>
            <w:lang w:val="en-US"/>
          </w:rPr>
          <m:t>(</m:t>
        </m:r>
        <m:sSup>
          <m:sSupPr>
            <m:ctrlPr>
              <w:rPr>
                <w:rFonts w:ascii="Cambria Math" w:hAnsi="Cambria Math"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lang w:val="en-US"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-1</m:t>
                </m:r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lang w:val="en-US"/>
          </w:rPr>
          <m:t>)</m:t>
        </m:r>
      </m:oMath>
      <w:r w:rsidRPr="00A80031">
        <w:rPr>
          <w:lang w:val="en-US"/>
        </w:rPr>
        <w:tab/>
      </w:r>
      <w:r w:rsidRPr="00A80031">
        <w:t>(3)</w:t>
      </w:r>
    </w:p>
    <w:p w:rsidR="00944F82" w:rsidRDefault="00944F82" w:rsidP="00944F82">
      <w:pPr>
        <w:rPr>
          <w:lang w:val="en-US"/>
        </w:rPr>
      </w:pPr>
      <w:r>
        <w:t xml:space="preserve">Впрочем, этот же результат можно получить, если просто сделать замену </w:t>
      </w:r>
      <m:oMath>
        <m:r>
          <w:rPr>
            <w:rFonts w:ascii="Cambria Math" w:hAnsi="Cambria Math"/>
          </w:rPr>
          <m:t>x-1=t, t→0</m:t>
        </m:r>
      </m:oMath>
      <w:r>
        <w:rPr>
          <w:lang w:val="en-US"/>
        </w:rPr>
        <w:t xml:space="preserve">. </w:t>
      </w:r>
    </w:p>
    <w:p w:rsidR="00944F82" w:rsidRDefault="00944F82" w:rsidP="00944F82">
      <w:pPr>
        <w:rPr>
          <w:lang w:val="en-US"/>
        </w:rPr>
      </w:pPr>
    </w:p>
    <w:p w:rsidR="00944F82" w:rsidRDefault="00944F82" w:rsidP="00944F82">
      <w:r>
        <w:t>Заметим, что асимптотические равенства можно уточнять не только для многочленов.</w:t>
      </w:r>
    </w:p>
    <w:p w:rsidR="00944F82" w:rsidRPr="00CA7410" w:rsidRDefault="00944F82" w:rsidP="00944F82">
      <w:r w:rsidRPr="00D40210">
        <w:rPr>
          <w:b/>
        </w:rPr>
        <w:t>Пример 2</w:t>
      </w:r>
      <w:r>
        <w:t xml:space="preserve">. Рассмотрим функцию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x</m:t>
            </m:r>
          </m:e>
        </m:rad>
      </m:oMath>
      <w:r>
        <w:rPr>
          <w:lang w:val="en-US"/>
        </w:rPr>
        <w:t xml:space="preserve"> </w:t>
      </w:r>
      <w:r>
        <w:t xml:space="preserve">при </w:t>
      </w:r>
      <m:oMath>
        <m:r>
          <w:rPr>
            <w:rFonts w:ascii="Cambria Math" w:hAnsi="Cambria Math"/>
            <w:lang w:val="en-US"/>
          </w:rPr>
          <m:t>x→1</m:t>
        </m:r>
      </m:oMath>
      <w:r>
        <w:rPr>
          <w:lang w:val="en-US"/>
        </w:rPr>
        <w:t xml:space="preserve">. </w:t>
      </w:r>
      <w:r>
        <w:t xml:space="preserve">Нулевое (начальное) приближение выглядит так: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x</m:t>
            </m:r>
          </m:e>
        </m:rad>
        <m:r>
          <w:rPr>
            <w:rFonts w:ascii="Cambria Math" w:hAnsi="Cambria Math"/>
          </w:rPr>
          <m:t>=1+o(1)</m:t>
        </m:r>
      </m:oMath>
      <w:r>
        <w:rPr>
          <w:lang w:val="en-US"/>
        </w:rPr>
        <w:t xml:space="preserve">. </w:t>
      </w:r>
      <w:r>
        <w:t xml:space="preserve">Имеем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</w:rPr>
            </m:ctrlPr>
          </m:radPr>
          <m:deg/>
          <m:e>
            <m:r>
              <w:rPr>
                <w:rFonts w:ascii="Cambria Math" w:hAnsi="Cambria Math"/>
                <w:color w:val="FF0000"/>
              </w:rPr>
              <m:t>x</m:t>
            </m:r>
          </m:e>
        </m:rad>
        <m:r>
          <w:rPr>
            <w:rFonts w:ascii="Cambria Math" w:hAnsi="Cambria Math"/>
            <w:color w:val="FF0000"/>
          </w:rPr>
          <m:t>-1</m:t>
        </m: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x-1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x</m:t>
                </m:r>
              </m:e>
            </m:rad>
            <m:r>
              <w:rPr>
                <w:rFonts w:ascii="Cambria Math" w:hAnsi="Cambria Math"/>
              </w:rPr>
              <m:t>+1</m:t>
            </m:r>
          </m:den>
        </m:f>
        <m:r>
          <w:rPr>
            <w:rFonts w:ascii="Cambria Math" w:hAnsi="Cambria Math"/>
          </w:rPr>
          <m:t>∼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x-1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rPr>
          <w:lang w:val="en-US"/>
        </w:rPr>
        <w:t xml:space="preserve">. </w:t>
      </w:r>
      <w:r>
        <w:t xml:space="preserve">Значит, </w:t>
      </w:r>
    </w:p>
    <w:p w:rsidR="00944F82" w:rsidRPr="00CA7410" w:rsidRDefault="00414975" w:rsidP="00944F82">
      <w:pPr>
        <w:pStyle w:val="aff8"/>
      </w:pPr>
      <m:oMathPara>
        <m:oMath>
          <m:rad>
            <m:radPr>
              <m:degHide m:val="1"/>
              <m:ctrlPr>
                <w:rPr>
                  <w:rFonts w:ascii="Cambria Math" w:hAnsi="Cambria Math"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x</m:t>
              </m:r>
            </m:e>
          </m:rad>
          <m:r>
            <m:rPr>
              <m:sty m:val="p"/>
            </m:rPr>
            <w:rPr>
              <w:rFonts w:ascii="Cambria Math" w:hAnsi="Cambria Math"/>
            </w:rPr>
            <m:t>=1+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+</m:t>
          </m:r>
          <m:r>
            <w:rPr>
              <w:rFonts w:ascii="Cambria Math" w:hAnsi="Cambria Math"/>
            </w:rPr>
            <m:t>o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-1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 xml:space="preserve"> при </m:t>
          </m:r>
          <m:r>
            <w:rPr>
              <w:rFonts w:ascii="Cambria Math" w:hAnsi="Cambria Math"/>
              <w:lang w:val="en-US"/>
            </w:rPr>
            <m:t>x</m:t>
          </m:r>
          <m:r>
            <m:rPr>
              <m:sty m:val="p"/>
            </m:rPr>
            <w:rPr>
              <w:rFonts w:ascii="Cambria Math" w:hAnsi="Cambria Math"/>
              <w:lang w:val="en-US"/>
            </w:rPr>
            <m:t>→1</m:t>
          </m:r>
        </m:oMath>
      </m:oMathPara>
    </w:p>
    <w:p w:rsidR="00944F82" w:rsidRDefault="00944F82" w:rsidP="00944F82">
      <w:r>
        <w:t xml:space="preserve">Далее, </w:t>
      </w:r>
    </w:p>
    <w:p w:rsidR="00944F82" w:rsidRPr="007A4755" w:rsidRDefault="00414975" w:rsidP="00944F82">
      <w:pPr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x</m:t>
              </m:r>
            </m:e>
          </m:rad>
          <m:r>
            <w:rPr>
              <w:rFonts w:ascii="Cambria Math" w:hAnsi="Cambria Math"/>
            </w:rPr>
            <m:t>-1-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x-1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x-1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rad>
              <m:r>
                <w:rPr>
                  <w:rFonts w:ascii="Cambria Math" w:hAnsi="Cambria Math"/>
                </w:rPr>
                <m:t>+1</m:t>
              </m: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x-1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x-1</m:t>
              </m:r>
            </m:e>
          </m:d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2-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rad>
              <m:r>
                <w:rPr>
                  <w:rFonts w:ascii="Cambria Math" w:hAnsi="Cambria Math"/>
                </w:rPr>
                <m:t>-1</m:t>
              </m:r>
            </m:num>
            <m:den>
              <m:r>
                <w:rPr>
                  <w:rFonts w:ascii="Cambria Math" w:hAnsi="Cambria Math"/>
                </w:rPr>
                <m:t>2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rad>
                  <m:r>
                    <w:rPr>
                      <w:rFonts w:ascii="Cambria Math" w:hAnsi="Cambria Math"/>
                    </w:rPr>
                    <m:t>+1</m:t>
                  </m:r>
                </m:e>
              </m:d>
            </m:den>
          </m:f>
          <m:r>
            <w:rPr>
              <w:rFonts w:ascii="Cambria Math" w:hAnsi="Cambria Math"/>
            </w:rPr>
            <m:t>∼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x-1</m:t>
              </m:r>
            </m:e>
          </m:d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  <w:color w:val="FF0000"/>
                </w:rPr>
                <m:t>1-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color w:val="FF0000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color w:val="FF0000"/>
                    </w:rPr>
                    <m:t>x</m:t>
                  </m:r>
                </m:e>
              </m:rad>
            </m:num>
            <m:den>
              <m:r>
                <w:rPr>
                  <w:rFonts w:ascii="Cambria Math" w:hAnsi="Cambria Math"/>
                </w:rPr>
                <m:t>2⋅2</m:t>
              </m:r>
            </m:den>
          </m:f>
          <m:r>
            <w:rPr>
              <w:rFonts w:ascii="Cambria Math" w:hAnsi="Cambria Math"/>
              <w:lang w:val="en-US"/>
            </w:rPr>
            <m:t>∼-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x-1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</w:rPr>
                <m:t>8</m:t>
              </m:r>
            </m:den>
          </m:f>
        </m:oMath>
      </m:oMathPara>
    </w:p>
    <w:p w:rsidR="00944F82" w:rsidRDefault="00944F82" w:rsidP="00944F82">
      <w:r>
        <w:t xml:space="preserve">Значит, </w:t>
      </w:r>
    </w:p>
    <w:p w:rsidR="00944F82" w:rsidRPr="00CA7410" w:rsidRDefault="00414975" w:rsidP="00944F82">
      <w:pPr>
        <w:pStyle w:val="aff8"/>
      </w:pPr>
      <m:oMathPara>
        <m:oMath>
          <m:rad>
            <m:radPr>
              <m:degHide m:val="1"/>
              <m:ctrlPr>
                <w:rPr>
                  <w:rFonts w:ascii="Cambria Math" w:hAnsi="Cambria Math"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x</m:t>
              </m:r>
            </m:e>
          </m:rad>
          <m:r>
            <m:rPr>
              <m:sty m:val="p"/>
            </m:rPr>
            <w:rPr>
              <w:rFonts w:ascii="Cambria Math" w:hAnsi="Cambria Math"/>
            </w:rPr>
            <m:t>=1+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den>
          </m:f>
          <m:r>
            <m:rPr>
              <m:sty m:val="p"/>
            </m:rPr>
            <w:rPr>
              <w:rFonts w:ascii="Cambria Math" w:hAnsi="Cambria Math"/>
              <w:lang w:val="en-US"/>
            </w:rPr>
            <m:t>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-1</m:t>
                      </m:r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8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+</m:t>
          </m:r>
          <m:r>
            <w:rPr>
              <w:rFonts w:ascii="Cambria Math" w:hAnsi="Cambria Math"/>
            </w:rPr>
            <m:t>o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-1</m:t>
                      </m:r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d>
          <m:r>
            <m:rPr>
              <m:sty m:val="p"/>
            </m:rPr>
            <w:rPr>
              <w:rFonts w:ascii="Cambria Math" w:hAnsi="Cambria Math"/>
            </w:rPr>
            <m:t xml:space="preserve"> при </m:t>
          </m:r>
          <m:r>
            <w:rPr>
              <w:rFonts w:ascii="Cambria Math" w:hAnsi="Cambria Math"/>
              <w:lang w:val="en-US"/>
            </w:rPr>
            <m:t>x</m:t>
          </m:r>
          <m:r>
            <m:rPr>
              <m:sty m:val="p"/>
            </m:rPr>
            <w:rPr>
              <w:rFonts w:ascii="Cambria Math" w:hAnsi="Cambria Math"/>
              <w:lang w:val="en-US"/>
            </w:rPr>
            <m:t xml:space="preserve">→1. </m:t>
          </m:r>
        </m:oMath>
      </m:oMathPara>
    </w:p>
    <w:p w:rsidR="00944F82" w:rsidRDefault="00944F82" w:rsidP="00944F82">
      <w:pPr>
        <w:rPr>
          <w:noProof/>
          <w:lang w:eastAsia="zh-CN"/>
        </w:rPr>
      </w:pPr>
      <w:r>
        <w:t xml:space="preserve">Ясно, что процесс можно продолжать </w:t>
      </w:r>
      <w:r w:rsidR="00E74273">
        <w:t>сколь угодно далеко</w:t>
      </w:r>
      <w:r>
        <w:t>.</w:t>
      </w:r>
      <w:r>
        <w:rPr>
          <w:noProof/>
          <w:lang w:eastAsia="zh-CN"/>
        </w:rPr>
        <w:t xml:space="preserve">     </w:t>
      </w:r>
    </w:p>
    <w:p w:rsidR="00944F82" w:rsidRDefault="00944F82" w:rsidP="00944F82">
      <w:pPr>
        <w:ind w:firstLine="0"/>
        <w:jc w:val="center"/>
      </w:pPr>
      <w:r>
        <w:rPr>
          <w:noProof/>
          <w:lang w:val="en-US" w:eastAsia="zh-CN"/>
        </w:rPr>
        <w:lastRenderedPageBreak/>
        <w:drawing>
          <wp:inline distT="0" distB="0" distL="0" distR="0" wp14:anchorId="5F74AAE8" wp14:editId="19CD6F8F">
            <wp:extent cx="6264275" cy="2947670"/>
            <wp:effectExtent l="0" t="0" r="3175" b="508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64275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4F82" w:rsidRDefault="00944F82" w:rsidP="00944F82">
      <w:r w:rsidRPr="00B3666D">
        <w:rPr>
          <w:b/>
        </w:rPr>
        <w:t>Пример 3</w:t>
      </w:r>
      <w:r>
        <w:t xml:space="preserve">. Нам известно, что при </w:t>
      </w:r>
      <m:oMath>
        <m:r>
          <w:rPr>
            <w:rFonts w:ascii="Cambria Math" w:hAnsi="Cambria Math"/>
            <w:lang w:val="en-US"/>
          </w:rPr>
          <m:t>x→0</m:t>
        </m:r>
      </m:oMath>
      <w:r>
        <w:rPr>
          <w:lang w:val="en-US"/>
        </w:rPr>
        <w:t xml:space="preserve"> </w:t>
      </w:r>
      <w:r w:rsidRPr="00E60E3D">
        <w:t>выполняется асимптотическое равенство</w:t>
      </w:r>
      <w:r>
        <w:rPr>
          <w:lang w:val="en-US"/>
        </w:rPr>
        <w:t xml:space="preserve"> </w:t>
      </w:r>
      <m:oMath>
        <m:func>
          <m:funcPr>
            <m:ctrlPr>
              <w:rPr>
                <w:rFonts w:ascii="Cambria Math" w:hAnsi="Cambria Math"/>
                <w:i/>
                <w:color w:val="C00000"/>
                <w:lang w:val="en-US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  <w:color w:val="C00000"/>
              </w:rPr>
              <m:t>sin</m:t>
            </m:r>
          </m:fName>
          <m:e>
            <m:r>
              <w:rPr>
                <w:rFonts w:ascii="Cambria Math" w:hAnsi="Cambria Math"/>
                <w:color w:val="C00000"/>
                <w:lang w:val="en-US"/>
              </w:rPr>
              <m:t>x=x+o(x)</m:t>
            </m:r>
          </m:e>
        </m:func>
      </m:oMath>
      <w:r>
        <w:rPr>
          <w:lang w:val="en-US"/>
        </w:rPr>
        <w:t xml:space="preserve">. </w:t>
      </w:r>
      <w:r>
        <w:t xml:space="preserve">Можно ли его уточнить? К сожалению, у нас нет формул, которые позволяют исследовать разность между тригонометрической функцией </w:t>
      </w:r>
      <m:oMath>
        <m:func>
          <m:funcPr>
            <m:ctrlPr>
              <w:rPr>
                <w:rFonts w:ascii="Cambria Math" w:hAnsi="Cambria Math"/>
                <w:i/>
                <w:lang w:val="en-US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  <w:lang w:val="en-US"/>
              </w:rPr>
              <m:t>x</m:t>
            </m:r>
          </m:e>
        </m:func>
      </m:oMath>
      <w:r>
        <w:t xml:space="preserve"> и алгебраической </w:t>
      </w:r>
      <w:r w:rsidRPr="00E60E3D">
        <w:rPr>
          <w:rStyle w:val="aa"/>
        </w:rPr>
        <w:t>x</w:t>
      </w:r>
      <w:r>
        <w:t xml:space="preserve">. По аналогии с </w:t>
      </w:r>
      <w:r>
        <w:lastRenderedPageBreak/>
        <w:t xml:space="preserve">предыдущими примерами </w:t>
      </w:r>
      <w:r w:rsidRPr="00A77609">
        <w:rPr>
          <w:i/>
        </w:rPr>
        <w:t>можно предположить</w:t>
      </w:r>
      <w:r>
        <w:t xml:space="preserve">, что </w:t>
      </w:r>
    </w:p>
    <w:p w:rsidR="00944F82" w:rsidRPr="00F909E1" w:rsidRDefault="00414975" w:rsidP="00944F82">
      <w:pPr>
        <w:pStyle w:val="aff8"/>
      </w:pPr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sin</m:t>
              </m:r>
            </m:fName>
            <m:e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r>
                <w:rPr>
                  <w:rFonts w:ascii="Cambria Math" w:hAnsi="Cambria Math"/>
                </w:rPr>
                <m:t>a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r>
                <w:rPr>
                  <w:rFonts w:ascii="Cambria Math" w:hAnsi="Cambria Math"/>
                </w:rPr>
                <m:t>o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</m:e>
              </m:d>
            </m:e>
          </m:func>
        </m:oMath>
      </m:oMathPara>
    </w:p>
    <w:p w:rsidR="00944F82" w:rsidRPr="00F909E1" w:rsidRDefault="00944F82" w:rsidP="00944F82">
      <w:r>
        <w:t xml:space="preserve">Коэффициент при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t xml:space="preserve">, если он существует, равен 0 в силу нечетности синуса. Воспользуемся формулой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2x</m:t>
            </m:r>
          </m:e>
        </m:func>
        <m:r>
          <w:rPr>
            <w:rFonts w:ascii="Cambria Math" w:hAnsi="Cambria Math"/>
          </w:rPr>
          <m:t>=2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</m:oMath>
      <w:r>
        <w:t>. Подставим в нее асимптотические равенства для синуса и косинуса:</w:t>
      </w:r>
    </w:p>
    <w:p w:rsidR="00944F82" w:rsidRPr="00577FB8" w:rsidRDefault="00944F82" w:rsidP="00944F82">
      <w:pPr>
        <w:ind w:firstLine="0"/>
      </w:pPr>
      <m:oMathPara>
        <m:oMath>
          <m:r>
            <w:rPr>
              <w:rFonts w:ascii="Cambria Math" w:hAnsi="Cambria Math"/>
            </w:rPr>
            <m:t>2x+8</m:t>
          </m:r>
          <m:r>
            <w:rPr>
              <w:rFonts w:ascii="Cambria Math" w:hAnsi="Cambria Math"/>
              <w:lang w:val="en-US"/>
            </w:rPr>
            <m:t>a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p>
              <m:r>
                <w:rPr>
                  <w:rFonts w:ascii="Cambria Math" w:hAnsi="Cambria Math"/>
                  <w:lang w:val="en-US"/>
                </w:rPr>
                <m:t>3</m:t>
              </m:r>
            </m:sup>
          </m:sSup>
          <m:r>
            <w:rPr>
              <w:rFonts w:ascii="Cambria Math" w:hAnsi="Cambria Math"/>
            </w:rPr>
            <m:t>+o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e>
          </m:d>
          <m:r>
            <w:rPr>
              <w:rFonts w:ascii="Cambria Math" w:hAnsi="Cambria Math"/>
            </w:rPr>
            <m:t>=2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</m:t>
              </m:r>
              <m:r>
                <w:rPr>
                  <w:rFonts w:ascii="Cambria Math" w:hAnsi="Cambria Math"/>
                  <w:lang w:val="en-US"/>
                </w:rPr>
                <m:t>a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lang w:val="en-US"/>
                </w:rPr>
                <m:t>+o(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lang w:val="en-US"/>
                </w:rPr>
                <m:t>)</m:t>
              </m:r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 w:hAnsi="Cambria Math"/>
                </w:rPr>
                <m:t>+o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e>
              </m:d>
            </m:e>
          </m:d>
        </m:oMath>
      </m:oMathPara>
    </w:p>
    <w:p w:rsidR="00944F82" w:rsidRPr="00577FB8" w:rsidRDefault="00944F82" w:rsidP="00944F82">
      <w:pPr>
        <w:ind w:firstLine="0"/>
      </w:pPr>
      <m:oMathPara>
        <m:oMath>
          <m:r>
            <w:rPr>
              <w:rFonts w:ascii="Cambria Math" w:hAnsi="Cambria Math"/>
            </w:rPr>
            <m:t>x+4</m:t>
          </m:r>
          <m:r>
            <w:rPr>
              <w:rFonts w:ascii="Cambria Math" w:hAnsi="Cambria Math"/>
              <w:lang w:val="en-US"/>
            </w:rPr>
            <m:t>a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p>
              <m:r>
                <w:rPr>
                  <w:rFonts w:ascii="Cambria Math" w:hAnsi="Cambria Math"/>
                  <w:lang w:val="en-US"/>
                </w:rPr>
                <m:t>3</m:t>
              </m:r>
            </m:sup>
          </m:sSup>
          <m:r>
            <w:rPr>
              <w:rFonts w:ascii="Cambria Math" w:hAnsi="Cambria Math"/>
            </w:rPr>
            <m:t>+o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e>
          </m:d>
          <m:r>
            <w:rPr>
              <w:rFonts w:ascii="Cambria Math" w:hAnsi="Cambria Math"/>
            </w:rPr>
            <m:t>=x+</m:t>
          </m:r>
          <m:r>
            <w:rPr>
              <w:rFonts w:ascii="Cambria Math" w:hAnsi="Cambria Math"/>
              <w:lang w:val="en-US"/>
            </w:rPr>
            <m:t>a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p>
              <m:r>
                <w:rPr>
                  <w:rFonts w:ascii="Cambria Math" w:hAnsi="Cambria Math"/>
                  <w:lang w:val="en-US"/>
                </w:rPr>
                <m:t>3</m:t>
              </m:r>
            </m:sup>
          </m:sSup>
          <m:r>
            <w:rPr>
              <w:rFonts w:ascii="Cambria Math" w:hAnsi="Cambria Math"/>
              <w:lang w:val="en-US"/>
            </w:rPr>
            <m:t>+o(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p>
              <m:r>
                <w:rPr>
                  <w:rFonts w:ascii="Cambria Math" w:hAnsi="Cambria Math"/>
                  <w:lang w:val="en-US"/>
                </w:rPr>
                <m:t>3</m:t>
              </m:r>
            </m:sup>
          </m:sSup>
          <m:r>
            <w:rPr>
              <w:rFonts w:ascii="Cambria Math" w:hAnsi="Cambria Math"/>
              <w:lang w:val="en-US"/>
            </w:rPr>
            <m:t>)</m:t>
          </m:r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+o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e>
          </m:d>
        </m:oMath>
      </m:oMathPara>
    </w:p>
    <w:p w:rsidR="00944F82" w:rsidRPr="00577FB8" w:rsidRDefault="00414975" w:rsidP="00944F82">
      <w:pPr>
        <w:ind w:firstLine="0"/>
      </w:pPr>
      <m:oMathPara>
        <m:oMath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3</m:t>
              </m:r>
              <m:r>
                <w:rPr>
                  <w:rFonts w:ascii="Cambria Math" w:hAnsi="Cambria Math"/>
                  <w:lang w:val="en-US"/>
                </w:rPr>
                <m:t>a+</m:t>
              </m:r>
              <m:f>
                <m:fPr>
                  <m:type m:val="lin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den>
              </m:f>
              <m:ctrlPr>
                <w:rPr>
                  <w:rFonts w:ascii="Cambria Math" w:hAnsi="Cambria Math"/>
                  <w:i/>
                  <w:lang w:val="en-US"/>
                </w:rPr>
              </m:ctrlPr>
            </m:e>
          </m:d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p>
              <m:r>
                <w:rPr>
                  <w:rFonts w:ascii="Cambria Math" w:hAnsi="Cambria Math"/>
                  <w:lang w:val="en-US"/>
                </w:rPr>
                <m:t>3</m:t>
              </m:r>
            </m:sup>
          </m:sSup>
          <m:r>
            <w:rPr>
              <w:rFonts w:ascii="Cambria Math" w:hAnsi="Cambria Math"/>
            </w:rPr>
            <m:t>=o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e>
          </m:d>
        </m:oMath>
      </m:oMathPara>
    </w:p>
    <w:p w:rsidR="00944F82" w:rsidRPr="00DE55FA" w:rsidRDefault="00944F82" w:rsidP="00944F82">
      <w:pPr>
        <w:ind w:firstLine="0"/>
        <w:rPr>
          <w:lang w:val="en-US"/>
        </w:rPr>
      </w:pPr>
      <w:r>
        <w:t xml:space="preserve">Это возможно, только если коэффициент слева равен 0. Итак, </w:t>
      </w:r>
      <m:oMath>
        <m:r>
          <w:rPr>
            <w:rFonts w:ascii="Cambria Math" w:hAnsi="Cambria Math"/>
          </w:rPr>
          <m:t>a=-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</m:oMath>
    </w:p>
    <w:p w:rsidR="00944F82" w:rsidRDefault="00944F82" w:rsidP="00944F82">
      <w:pPr>
        <w:ind w:firstLine="0"/>
      </w:pPr>
      <w:r>
        <w:t xml:space="preserve">Окончательно получаем, что </w:t>
      </w:r>
      <m:oMath>
        <m:func>
          <m:funcPr>
            <m:ctrlPr>
              <w:rPr>
                <w:rFonts w:ascii="Cambria Math" w:hAnsi="Cambria Math"/>
                <w:i/>
                <w:lang w:val="en-US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  <w:lang w:val="en-US"/>
              </w:rPr>
              <m:t>x=x-</m:t>
            </m:r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6</m:t>
                </m:r>
              </m:den>
            </m:f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3</m:t>
                </m:r>
              </m:sup>
            </m:sSup>
            <m:r>
              <w:rPr>
                <w:rFonts w:ascii="Cambria Math" w:hAnsi="Cambria Math"/>
                <w:lang w:val="en-US"/>
              </w:rPr>
              <m:t>+o(</m:t>
            </m:r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3</m:t>
                </m:r>
              </m:sup>
            </m:sSup>
            <m:r>
              <w:rPr>
                <w:rFonts w:ascii="Cambria Math" w:hAnsi="Cambria Math"/>
                <w:lang w:val="en-US"/>
              </w:rPr>
              <m:t>)</m:t>
            </m:r>
          </m:e>
        </m:func>
      </m:oMath>
      <w:r>
        <w:t>.</w:t>
      </w:r>
    </w:p>
    <w:p w:rsidR="00EC33F4" w:rsidRDefault="00EC33F4" w:rsidP="00EC33F4">
      <w:r>
        <w:t>Однако эту формулу нельзя считать доказанной, так как мы пользовались предположением, что она в принципе существует!</w:t>
      </w:r>
    </w:p>
    <w:p w:rsidR="00944F82" w:rsidRDefault="00944F82" w:rsidP="00944F82">
      <w:pPr>
        <w:ind w:firstLine="0"/>
      </w:pPr>
      <w:r>
        <w:rPr>
          <w:noProof/>
          <w:lang w:val="en-US" w:eastAsia="zh-CN"/>
        </w:rPr>
        <w:lastRenderedPageBreak/>
        <w:drawing>
          <wp:inline distT="0" distB="0" distL="0" distR="0" wp14:anchorId="793D7C4A" wp14:editId="46D61DB1">
            <wp:extent cx="6264275" cy="2033625"/>
            <wp:effectExtent l="0" t="0" r="3175" b="508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b="22737"/>
                    <a:stretch/>
                  </pic:blipFill>
                  <pic:spPr bwMode="auto">
                    <a:xfrm>
                      <a:off x="0" y="0"/>
                      <a:ext cx="6264275" cy="2033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4F82" w:rsidRDefault="00944F82" w:rsidP="00944F82">
      <w:pPr>
        <w:ind w:firstLine="0"/>
      </w:pPr>
      <w:r>
        <w:t>Как мы видим, точность представления синуса растет не только «по вертикали», но и «вширь». Например, сравним между собой многочлены 7 и 9 степеней.</w:t>
      </w:r>
    </w:p>
    <w:p w:rsidR="00944F82" w:rsidRDefault="00944F82" w:rsidP="00944F82">
      <w:pPr>
        <w:ind w:firstLine="0"/>
      </w:pPr>
      <w:r>
        <w:rPr>
          <w:noProof/>
          <w:lang w:val="en-US" w:eastAsia="zh-CN"/>
        </w:rPr>
        <w:drawing>
          <wp:inline distT="0" distB="0" distL="0" distR="0" wp14:anchorId="1F3DDE0E" wp14:editId="237C6EE4">
            <wp:extent cx="6264000" cy="950403"/>
            <wp:effectExtent l="0" t="0" r="3810" b="254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r="4126"/>
                    <a:stretch/>
                  </pic:blipFill>
                  <pic:spPr bwMode="auto">
                    <a:xfrm>
                      <a:off x="0" y="0"/>
                      <a:ext cx="6264000" cy="9504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4F82" w:rsidRPr="001A0FDB" w:rsidRDefault="00944F82" w:rsidP="00944F82">
      <w:pPr>
        <w:ind w:firstLine="0"/>
      </w:pPr>
      <w:r>
        <w:t>У многочлена 9 степени заметны характерные для синуса «волны».</w:t>
      </w:r>
    </w:p>
    <w:p w:rsidR="00944F82" w:rsidRDefault="00944F82" w:rsidP="00944F82">
      <w:pPr>
        <w:pStyle w:val="2"/>
      </w:pPr>
      <w:bookmarkStart w:id="10" w:name="_Toc117092668"/>
      <w:bookmarkStart w:id="11" w:name="_Toc149842191"/>
      <w:bookmarkStart w:id="12" w:name="_Toc184684467"/>
      <w:r>
        <w:lastRenderedPageBreak/>
        <w:t>Применение асимптотических равенств для вычисления пределов</w:t>
      </w:r>
      <w:bookmarkEnd w:id="10"/>
      <w:bookmarkEnd w:id="11"/>
      <w:bookmarkEnd w:id="12"/>
    </w:p>
    <w:p w:rsidR="00944F82" w:rsidRPr="007340D9" w:rsidRDefault="00944F82" w:rsidP="00944F82">
      <w:pPr>
        <w:rPr>
          <w:lang w:val="en-US"/>
        </w:rPr>
      </w:pPr>
      <w:r>
        <w:t>Рассмотрим такой предел:</w:t>
      </w:r>
      <w:r>
        <w:rPr>
          <w:lang w:val="en-US"/>
        </w:rPr>
        <w:t xml:space="preserve"> </w:t>
      </w:r>
    </w:p>
    <w:p w:rsidR="00944F82" w:rsidRPr="007340D9" w:rsidRDefault="00414975" w:rsidP="00944F82"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</w:rPr>
                        <m:t>1+4x</m:t>
                      </m:r>
                    </m:e>
                  </m:rad>
                  <m:r>
                    <w:rPr>
                      <w:rFonts w:ascii="Cambria Math" w:hAnsi="Cambria Math"/>
                    </w:rPr>
                    <m:t>-</m:t>
                  </m:r>
                  <m:rad>
                    <m:radPr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3</m:t>
                      </m:r>
                    </m:deg>
                    <m:e>
                      <m:r>
                        <w:rPr>
                          <w:rFonts w:ascii="Cambria Math" w:hAnsi="Cambria Math"/>
                        </w:rPr>
                        <m:t>1+3x</m:t>
                      </m:r>
                    </m:e>
                  </m:rad>
                </m:num>
                <m:den>
                  <m:rad>
                    <m:radPr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4</m:t>
                      </m:r>
                    </m:deg>
                    <m:e>
                      <m:r>
                        <w:rPr>
                          <w:rFonts w:ascii="Cambria Math" w:hAnsi="Cambria Math"/>
                        </w:rPr>
                        <m:t>1+2x</m:t>
                      </m:r>
                    </m:e>
                  </m:rad>
                  <m:r>
                    <w:rPr>
                      <w:rFonts w:ascii="Cambria Math" w:hAnsi="Cambria Math"/>
                    </w:rPr>
                    <m:t>+x-</m:t>
                  </m:r>
                  <m:rad>
                    <m:radPr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5</m:t>
                      </m:r>
                    </m:deg>
                    <m:e>
                      <m:r>
                        <w:rPr>
                          <w:rFonts w:ascii="Cambria Math" w:hAnsi="Cambria Math"/>
                        </w:rPr>
                        <m:t>1+5x</m:t>
                      </m:r>
                    </m:e>
                  </m:rad>
                </m:den>
              </m:f>
              <m:r>
                <w:rPr>
                  <w:rFonts w:ascii="Cambria Math" w:hAnsi="Cambria Math"/>
                </w:rPr>
                <m:t>=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0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0</m:t>
                      </m:r>
                    </m:den>
                  </m:f>
                </m:e>
              </m:d>
            </m:e>
          </m:func>
        </m:oMath>
      </m:oMathPara>
    </w:p>
    <w:p w:rsidR="00944F82" w:rsidRDefault="00944F82" w:rsidP="00944F82">
      <w:r>
        <w:t xml:space="preserve">Чтобы избавиться от корней, нужно привести их к корням 6 степени в числителе и корням 20 степени в знаменателе. Это очень громоздкий метод. </w:t>
      </w:r>
    </w:p>
    <w:p w:rsidR="00944F82" w:rsidRDefault="00944F82" w:rsidP="00944F82">
      <w:r w:rsidRPr="00192839">
        <w:rPr>
          <w:b/>
        </w:rPr>
        <w:t>Другой способ</w:t>
      </w:r>
      <w:r>
        <w:t xml:space="preserve">. Заметим, что каждый корень стремится к 1, вычтем ее из каждого корня. </w:t>
      </w:r>
    </w:p>
    <w:p w:rsidR="00944F82" w:rsidRPr="007340D9" w:rsidRDefault="00414975" w:rsidP="00944F82"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</w:rPr>
                            <m:t>1+4x</m:t>
                          </m:r>
                        </m:e>
                      </m:rad>
                      <m:r>
                        <w:rPr>
                          <w:rFonts w:ascii="Cambria Math" w:hAnsi="Cambria Math"/>
                        </w:rPr>
                        <m:t>-1</m:t>
                      </m:r>
                    </m:e>
                  </m:d>
                  <m:r>
                    <w:rPr>
                      <w:rFonts w:ascii="Cambria Math" w:hAnsi="Cambria Math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ad>
                        <m:ra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radPr>
                        <m:deg>
                          <m:r>
                            <w:rPr>
                              <w:rFonts w:ascii="Cambria Math" w:hAnsi="Cambria Math"/>
                            </w:rPr>
                            <m:t>3</m:t>
                          </m:r>
                        </m:deg>
                        <m:e>
                          <m:r>
                            <w:rPr>
                              <w:rFonts w:ascii="Cambria Math" w:hAnsi="Cambria Math"/>
                            </w:rPr>
                            <m:t>1+3x</m:t>
                          </m:r>
                        </m:e>
                      </m:rad>
                      <m:r>
                        <w:rPr>
                          <w:rFonts w:ascii="Cambria Math" w:hAnsi="Cambria Math"/>
                        </w:rPr>
                        <m:t>-1</m:t>
                      </m:r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ad>
                        <m:ra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radPr>
                        <m:deg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deg>
                        <m:e>
                          <m:r>
                            <w:rPr>
                              <w:rFonts w:ascii="Cambria Math" w:hAnsi="Cambria Math"/>
                            </w:rPr>
                            <m:t>1+2x</m:t>
                          </m:r>
                        </m:e>
                      </m:rad>
                      <m:r>
                        <w:rPr>
                          <w:rFonts w:ascii="Cambria Math" w:hAnsi="Cambria Math"/>
                        </w:rPr>
                        <m:t>-1</m:t>
                      </m:r>
                    </m:e>
                  </m:d>
                  <m:r>
                    <w:rPr>
                      <w:rFonts w:ascii="Cambria Math" w:hAnsi="Cambria Math"/>
                    </w:rPr>
                    <m:t>+x-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ad>
                        <m:ra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radPr>
                        <m:deg>
                          <m:r>
                            <w:rPr>
                              <w:rFonts w:ascii="Cambria Math" w:hAnsi="Cambria Math"/>
                            </w:rPr>
                            <m:t>5</m:t>
                          </m:r>
                        </m:deg>
                        <m:e>
                          <m:r>
                            <w:rPr>
                              <w:rFonts w:ascii="Cambria Math" w:hAnsi="Cambria Math"/>
                            </w:rPr>
                            <m:t>1+5x</m:t>
                          </m:r>
                        </m:e>
                      </m:rad>
                      <m:r>
                        <w:rPr>
                          <w:rFonts w:ascii="Cambria Math" w:hAnsi="Cambria Math"/>
                        </w:rPr>
                        <m:t>-1</m:t>
                      </m:r>
                    </m:e>
                  </m:d>
                </m:den>
              </m:f>
            </m:e>
          </m:func>
          <m:r>
            <w:rPr>
              <w:rFonts w:ascii="Cambria Math" w:hAnsi="Cambria Math"/>
            </w:rPr>
            <m:t>=</m:t>
          </m:r>
        </m:oMath>
      </m:oMathPara>
    </w:p>
    <w:p w:rsidR="00944F82" w:rsidRPr="007340D9" w:rsidRDefault="00944F82" w:rsidP="00944F82">
      <m:oMathPara>
        <m:oMath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(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</w:rPr>
                        <m:t>1+4x</m:t>
                      </m:r>
                    </m:e>
                  </m:rad>
                  <m:r>
                    <w:rPr>
                      <w:rFonts w:ascii="Cambria Math" w:hAnsi="Cambria Math"/>
                    </w:rPr>
                    <m:t>-1)-(</m:t>
                  </m:r>
                  <m:rad>
                    <m:radPr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3</m:t>
                      </m:r>
                    </m:deg>
                    <m:e>
                      <m:r>
                        <w:rPr>
                          <w:rFonts w:ascii="Cambria Math" w:hAnsi="Cambria Math"/>
                        </w:rPr>
                        <m:t>1+3x</m:t>
                      </m:r>
                    </m:e>
                  </m:rad>
                  <m:r>
                    <w:rPr>
                      <w:rFonts w:ascii="Cambria Math" w:hAnsi="Cambria Math"/>
                    </w:rPr>
                    <m:t>-1)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den>
              </m:f>
            </m:num>
            <m:den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(</m:t>
                  </m:r>
                  <m:rad>
                    <m:radPr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4</m:t>
                      </m:r>
                    </m:deg>
                    <m:e>
                      <m:r>
                        <w:rPr>
                          <w:rFonts w:ascii="Cambria Math" w:hAnsi="Cambria Math"/>
                        </w:rPr>
                        <m:t>1+2x</m:t>
                      </m:r>
                    </m:e>
                  </m:rad>
                  <m:r>
                    <w:rPr>
                      <w:rFonts w:ascii="Cambria Math" w:hAnsi="Cambria Math"/>
                    </w:rPr>
                    <m:t>-1)+x-(</m:t>
                  </m:r>
                  <m:rad>
                    <m:radPr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5</m:t>
                      </m:r>
                    </m:deg>
                    <m:e>
                      <m:r>
                        <w:rPr>
                          <w:rFonts w:ascii="Cambria Math" w:hAnsi="Cambria Math"/>
                        </w:rPr>
                        <m:t>1+5x</m:t>
                      </m:r>
                    </m:e>
                  </m:rad>
                  <m:r>
                    <w:rPr>
                      <w:rFonts w:ascii="Cambria Math" w:hAnsi="Cambria Math"/>
                    </w:rPr>
                    <m:t>-1)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</m:den>
          </m:f>
        </m:oMath>
      </m:oMathPara>
    </w:p>
    <w:p w:rsidR="00944F82" w:rsidRDefault="00944F82" w:rsidP="00944F82">
      <w:r>
        <w:lastRenderedPageBreak/>
        <w:t>Равенство верно, если пределы в числителе и знаменателе существуют.</w:t>
      </w:r>
    </w:p>
    <w:p w:rsidR="00944F82" w:rsidRDefault="00944F82" w:rsidP="00944F82">
      <w:r>
        <w:t xml:space="preserve">Мы видим, что в числителе и знаменателе присутствуют 4 аналогичных выражения вида </w:t>
      </w:r>
      <m:oMath>
        <m:limLow>
          <m:limLowPr>
            <m:ctrlPr>
              <w:rPr>
                <w:rFonts w:ascii="Cambria Math" w:hAnsi="Cambria Math"/>
                <w:i/>
              </w:rPr>
            </m:ctrlPr>
          </m:limLowPr>
          <m:e>
            <m:r>
              <m:rPr>
                <m:sty m:val="p"/>
              </m:rPr>
              <w:rPr>
                <w:rStyle w:val="aa"/>
                <w:rFonts w:ascii="Cambria Math" w:hAnsi="Cambria Math"/>
              </w:rPr>
              <m:t>lim</m:t>
            </m:r>
          </m:e>
          <m:lim>
            <m:r>
              <w:rPr>
                <w:rFonts w:ascii="Cambria Math" w:hAnsi="Cambria Math"/>
                <w:lang w:val="en-US"/>
              </w:rPr>
              <m:t>x→0</m:t>
            </m:r>
          </m:lim>
        </m:limLow>
        <m:f>
          <m:fPr>
            <m:ctrlPr>
              <w:rPr>
                <w:rFonts w:ascii="Cambria Math" w:hAnsi="Cambria Math"/>
                <w:i/>
              </w:rPr>
            </m:ctrlPr>
          </m:fPr>
          <m:num>
            <m:rad>
              <m:radPr>
                <m:ctrlPr>
                  <w:rPr>
                    <w:rFonts w:ascii="Cambria Math" w:hAnsi="Cambria Math"/>
                    <w:i/>
                  </w:rPr>
                </m:ctrlPr>
              </m:radPr>
              <m:deg>
                <m:r>
                  <w:rPr>
                    <w:rFonts w:ascii="Cambria Math" w:hAnsi="Cambria Math"/>
                  </w:rPr>
                  <m:t>n</m:t>
                </m:r>
              </m:deg>
              <m:e>
                <m:r>
                  <w:rPr>
                    <w:rFonts w:ascii="Cambria Math" w:hAnsi="Cambria Math"/>
                  </w:rPr>
                  <m:t>1+</m:t>
                </m:r>
                <m:r>
                  <w:rPr>
                    <w:rFonts w:ascii="Cambria Math" w:hAnsi="Cambria Math"/>
                    <w:lang w:val="en-US"/>
                  </w:rPr>
                  <m:t>a</m:t>
                </m:r>
                <m:r>
                  <w:rPr>
                    <w:rFonts w:ascii="Cambria Math" w:hAnsi="Cambria Math"/>
                  </w:rPr>
                  <m:t>x</m:t>
                </m:r>
              </m:e>
            </m:rad>
            <m:r>
              <w:rPr>
                <w:rFonts w:ascii="Cambria Math" w:hAnsi="Cambria Math"/>
              </w:rPr>
              <m:t>-1</m:t>
            </m:r>
          </m:num>
          <m:den>
            <m:r>
              <w:rPr>
                <w:rFonts w:ascii="Cambria Math" w:hAnsi="Cambria Math"/>
                <w:lang w:val="en-US"/>
              </w:rPr>
              <m:t>x</m:t>
            </m:r>
          </m:den>
        </m:f>
      </m:oMath>
      <w:r>
        <w:rPr>
          <w:lang w:val="en-US"/>
        </w:rPr>
        <w:t xml:space="preserve">. </w:t>
      </w:r>
      <w:r>
        <w:t xml:space="preserve">Вычислим их в общем виде. </w:t>
      </w:r>
    </w:p>
    <w:p w:rsidR="00944F82" w:rsidRPr="005D22FA" w:rsidRDefault="00414975" w:rsidP="00944F82">
      <w:pPr>
        <w:rPr>
          <w:i/>
          <w:lang w:val="en-US"/>
        </w:rPr>
      </w:pPr>
      <m:oMathPara>
        <m:oMath>
          <m:limLow>
            <m:limLowPr>
              <m:ctrlPr>
                <w:rPr>
                  <w:rFonts w:ascii="Cambria Math" w:hAnsi="Cambria Math"/>
                  <w:i/>
                </w:rPr>
              </m:ctrlPr>
            </m:limLowPr>
            <m: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lim</m:t>
              </m:r>
            </m:e>
            <m:lim>
              <m:r>
                <w:rPr>
                  <w:rFonts w:ascii="Cambria Math" w:hAnsi="Cambria Math"/>
                  <w:lang w:val="en-US"/>
                </w:rPr>
                <m:t>x→0</m:t>
              </m:r>
            </m:lim>
          </m:limLow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ad>
                <m:radPr>
                  <m:ctrlPr>
                    <w:rPr>
                      <w:rFonts w:ascii="Cambria Math" w:hAnsi="Cambria Math"/>
                      <w:i/>
                    </w:rPr>
                  </m:ctrlPr>
                </m:radPr>
                <m:deg>
                  <m:r>
                    <w:rPr>
                      <w:rFonts w:ascii="Cambria Math" w:hAnsi="Cambria Math"/>
                    </w:rPr>
                    <m:t>n</m:t>
                  </m:r>
                </m:deg>
                <m:e>
                  <m:r>
                    <w:rPr>
                      <w:rFonts w:ascii="Cambria Math" w:hAnsi="Cambria Math"/>
                    </w:rPr>
                    <m:t>1+</m:t>
                  </m:r>
                  <m:r>
                    <w:rPr>
                      <w:rFonts w:ascii="Cambria Math" w:hAnsi="Cambria Math"/>
                      <w:lang w:val="en-US"/>
                    </w:rPr>
                    <m:t>a</m:t>
                  </m:r>
                  <m:r>
                    <w:rPr>
                      <w:rFonts w:ascii="Cambria Math" w:hAnsi="Cambria Math"/>
                    </w:rPr>
                    <m:t>x</m:t>
                  </m:r>
                </m:e>
              </m:rad>
              <m:r>
                <w:rPr>
                  <w:rFonts w:ascii="Cambria Math" w:hAnsi="Cambria Math"/>
                </w:rPr>
                <m:t>-1</m:t>
              </m:r>
            </m:num>
            <m:den>
              <m:r>
                <w:rPr>
                  <w:rFonts w:ascii="Cambria Math" w:hAnsi="Cambria Math"/>
                  <w:lang w:val="en-US"/>
                </w:rPr>
                <m:t>x</m:t>
              </m:r>
            </m:den>
          </m:f>
          <m: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mPr>
                <m:m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1+y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  <w:lang w:val="en-US"/>
                          </w:rPr>
                          <m:t>k</m:t>
                        </m:r>
                      </m:sup>
                    </m:sSup>
                    <m:r>
                      <w:rPr>
                        <w:rFonts w:ascii="Cambria Math" w:hAnsi="Cambria Math"/>
                        <w:lang w:val="en-US"/>
                      </w:rPr>
                      <m:t>-1~ky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lang w:val="en-US"/>
                      </w:rPr>
                      <m:t>при y→0</m:t>
                    </m:r>
                  </m:e>
                </m:mr>
              </m:m>
            </m:e>
          </m:d>
          <m:r>
            <w:rPr>
              <w:rFonts w:ascii="Cambria Math" w:hAnsi="Cambria Math"/>
              <w:lang w:val="en-US"/>
            </w:rPr>
            <m:t>=</m:t>
          </m:r>
          <m:limLow>
            <m:limLowPr>
              <m:ctrlPr>
                <w:rPr>
                  <w:rFonts w:ascii="Cambria Math" w:hAnsi="Cambria Math"/>
                  <w:i/>
                </w:rPr>
              </m:ctrlPr>
            </m:limLowPr>
            <m: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lim</m:t>
              </m:r>
            </m:e>
            <m:lim>
              <m:r>
                <w:rPr>
                  <w:rFonts w:ascii="Cambria Math" w:hAnsi="Cambria Math"/>
                  <w:lang w:val="en-US"/>
                </w:rPr>
                <m:t>x→0</m:t>
              </m:r>
            </m:lim>
          </m:limLow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n</m:t>
                  </m:r>
                </m:den>
              </m:f>
              <m:r>
                <w:rPr>
                  <w:rFonts w:ascii="Cambria Math" w:hAnsi="Cambria Math"/>
                </w:rPr>
                <m:t>ax</m:t>
              </m:r>
            </m:num>
            <m:den>
              <m:r>
                <w:rPr>
                  <w:rFonts w:ascii="Cambria Math" w:hAnsi="Cambria Math"/>
                  <w:lang w:val="en-US"/>
                </w:rPr>
                <m:t>x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a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</m:oMath>
      </m:oMathPara>
    </w:p>
    <w:p w:rsidR="00944F82" w:rsidRDefault="00944F82" w:rsidP="00944F82">
      <w:r>
        <w:t xml:space="preserve">Исходный предел принимает вид </w:t>
      </w:r>
    </w:p>
    <w:p w:rsidR="00944F82" w:rsidRPr="00CE639C" w:rsidRDefault="00414975" w:rsidP="00944F82"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</w:rPr>
                            <m:t>1+4x</m:t>
                          </m:r>
                        </m:e>
                      </m:rad>
                      <m:r>
                        <w:rPr>
                          <w:rFonts w:ascii="Cambria Math" w:hAnsi="Cambria Math"/>
                        </w:rPr>
                        <m:t>-1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den>
                  </m:f>
                  <m:r>
                    <w:rPr>
                      <w:rFonts w:ascii="Cambria Math" w:hAnsi="Cambria Math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ad>
                        <m:ra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radPr>
                        <m:deg>
                          <m:r>
                            <w:rPr>
                              <w:rFonts w:ascii="Cambria Math" w:hAnsi="Cambria Math"/>
                            </w:rPr>
                            <m:t>3</m:t>
                          </m:r>
                        </m:deg>
                        <m:e>
                          <m:r>
                            <w:rPr>
                              <w:rFonts w:ascii="Cambria Math" w:hAnsi="Cambria Math"/>
                            </w:rPr>
                            <m:t>1+3x</m:t>
                          </m:r>
                        </m:e>
                      </m:rad>
                      <m:r>
                        <w:rPr>
                          <w:rFonts w:ascii="Cambria Math" w:hAnsi="Cambria Math"/>
                        </w:rPr>
                        <m:t>-1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x</m:t>
                      </m:r>
                    </m:den>
                  </m:f>
                </m:e>
              </m:d>
            </m:num>
            <m:den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ad>
                        <m:ra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radPr>
                        <m:deg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deg>
                        <m:e>
                          <m:r>
                            <w:rPr>
                              <w:rFonts w:ascii="Cambria Math" w:hAnsi="Cambria Math"/>
                            </w:rPr>
                            <m:t>1+2x</m:t>
                          </m:r>
                        </m:e>
                      </m:rad>
                      <m:r>
                        <w:rPr>
                          <w:rFonts w:ascii="Cambria Math" w:hAnsi="Cambria Math"/>
                        </w:rPr>
                        <m:t>-1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x</m:t>
                      </m:r>
                    </m:den>
                  </m:f>
                  <m:r>
                    <w:rPr>
                      <w:rFonts w:ascii="Cambria Math" w:hAnsi="Cambria Math"/>
                    </w:rPr>
                    <m:t>+1-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ad>
                        <m:ra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radPr>
                        <m:deg>
                          <m:r>
                            <w:rPr>
                              <w:rFonts w:ascii="Cambria Math" w:hAnsi="Cambria Math"/>
                            </w:rPr>
                            <m:t>5</m:t>
                          </m:r>
                        </m:deg>
                        <m:e>
                          <m:r>
                            <w:rPr>
                              <w:rFonts w:ascii="Cambria Math" w:hAnsi="Cambria Math"/>
                            </w:rPr>
                            <m:t>1+5x</m:t>
                          </m:r>
                        </m:e>
                      </m:rad>
                      <m:r>
                        <w:rPr>
                          <w:rFonts w:ascii="Cambria Math" w:hAnsi="Cambria Math"/>
                        </w:rPr>
                        <m:t>-1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x</m:t>
                      </m:r>
                    </m:den>
                  </m:f>
                </m:e>
              </m:d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4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 w:hAnsi="Cambria Math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</w:rPr>
                    <m:t>3</m:t>
                  </m:r>
                </m:den>
              </m:f>
            </m:num>
            <m:den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</w:rPr>
                    <m:t>4</m:t>
                  </m:r>
                </m:den>
              </m:f>
              <m:r>
                <w:rPr>
                  <w:rFonts w:ascii="Cambria Math" w:hAnsi="Cambria Math"/>
                </w:rPr>
                <m:t>+1-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5</m:t>
                  </m:r>
                </m:num>
                <m:den>
                  <m:r>
                    <w:rPr>
                      <w:rFonts w:ascii="Cambria Math" w:hAnsi="Cambria Math"/>
                    </w:rPr>
                    <m:t>5</m:t>
                  </m:r>
                </m:den>
              </m:f>
            </m:den>
          </m:f>
          <m:r>
            <w:rPr>
              <w:rFonts w:ascii="Cambria Math" w:hAnsi="Cambria Math"/>
            </w:rPr>
            <m:t>=2.</m:t>
          </m:r>
        </m:oMath>
      </m:oMathPara>
    </w:p>
    <w:p w:rsidR="00944F82" w:rsidRDefault="00944F82" w:rsidP="00944F82"/>
    <w:p w:rsidR="00944F82" w:rsidRDefault="00944F82" w:rsidP="00944F82">
      <w:r>
        <w:t xml:space="preserve">Но как можно было догадаться, что надо именно вычитать и прибавлять 1 и делить/умножать на </w:t>
      </w:r>
      <w:r w:rsidRPr="00CE639C">
        <w:rPr>
          <w:rStyle w:val="aa"/>
        </w:rPr>
        <w:t>x</w:t>
      </w:r>
      <w:r>
        <w:t xml:space="preserve">? </w:t>
      </w:r>
    </w:p>
    <w:p w:rsidR="00944F82" w:rsidRDefault="00944F82" w:rsidP="00944F82">
      <w:pPr>
        <w:pStyle w:val="3"/>
      </w:pPr>
      <w:bookmarkStart w:id="13" w:name="_Toc117092669"/>
      <w:bookmarkStart w:id="14" w:name="_Toc149842192"/>
      <w:bookmarkStart w:id="15" w:name="_Toc184684468"/>
      <w:r>
        <w:lastRenderedPageBreak/>
        <w:t>Решение с использованием асимптотических равенств</w:t>
      </w:r>
      <w:bookmarkEnd w:id="13"/>
      <w:bookmarkEnd w:id="14"/>
      <w:bookmarkEnd w:id="15"/>
      <w:r>
        <w:t xml:space="preserve"> </w:t>
      </w:r>
    </w:p>
    <w:p w:rsidR="00944F82" w:rsidRDefault="00944F82" w:rsidP="00944F82">
      <w:r>
        <w:t xml:space="preserve">Перепишем эквивалентность </w:t>
      </w:r>
      <m:oMath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n</m:t>
            </m:r>
          </m:deg>
          <m:e>
            <m:r>
              <w:rPr>
                <w:rFonts w:ascii="Cambria Math" w:hAnsi="Cambria Math"/>
              </w:rPr>
              <m:t>1+</m:t>
            </m:r>
            <m:r>
              <w:rPr>
                <w:rFonts w:ascii="Cambria Math" w:hAnsi="Cambria Math"/>
                <w:lang w:val="en-US"/>
              </w:rPr>
              <m:t>a</m:t>
            </m:r>
            <m:r>
              <w:rPr>
                <w:rFonts w:ascii="Cambria Math" w:hAnsi="Cambria Math"/>
              </w:rPr>
              <m:t>x</m:t>
            </m:r>
          </m:e>
        </m:rad>
        <m:r>
          <w:rPr>
            <w:rFonts w:ascii="Cambria Math" w:hAnsi="Cambria Math"/>
          </w:rPr>
          <m:t>-1∼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ax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</m:oMath>
      <w:r w:rsidRPr="00CE639C">
        <w:t xml:space="preserve"> в виде асимптотического раве</w:t>
      </w:r>
      <w:r w:rsidR="00D91F62">
        <w:t>нства</w:t>
      </w:r>
      <w:bookmarkStart w:id="16" w:name="_GoBack"/>
      <w:bookmarkEnd w:id="16"/>
      <w:r>
        <w:t>:</w:t>
      </w:r>
    </w:p>
    <w:p w:rsidR="00944F82" w:rsidRPr="00CE639C" w:rsidRDefault="00414975" w:rsidP="00944F82">
      <w:pPr>
        <w:rPr>
          <w:lang w:val="en-US"/>
        </w:rPr>
      </w:pPr>
      <m:oMathPara>
        <m:oMath>
          <m:rad>
            <m:radPr>
              <m:ctrlPr>
                <w:rPr>
                  <w:rFonts w:ascii="Cambria Math" w:hAnsi="Cambria Math"/>
                  <w:i/>
                </w:rPr>
              </m:ctrlPr>
            </m:radPr>
            <m:deg>
              <m:r>
                <w:rPr>
                  <w:rFonts w:ascii="Cambria Math" w:hAnsi="Cambria Math"/>
                </w:rPr>
                <m:t>n</m:t>
              </m:r>
            </m:deg>
            <m:e>
              <m:r>
                <w:rPr>
                  <w:rFonts w:ascii="Cambria Math" w:hAnsi="Cambria Math"/>
                </w:rPr>
                <m:t>1+</m:t>
              </m:r>
              <m:r>
                <w:rPr>
                  <w:rFonts w:ascii="Cambria Math" w:hAnsi="Cambria Math"/>
                  <w:lang w:val="en-US"/>
                </w:rPr>
                <m:t>a</m:t>
              </m:r>
              <m:r>
                <w:rPr>
                  <w:rFonts w:ascii="Cambria Math" w:hAnsi="Cambria Math"/>
                </w:rPr>
                <m:t>x</m:t>
              </m:r>
            </m:e>
          </m:rad>
          <m:r>
            <w:rPr>
              <w:rFonts w:ascii="Cambria Math" w:hAnsi="Cambria Math"/>
            </w:rPr>
            <m:t>=1+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ax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r>
            <w:rPr>
              <w:rFonts w:ascii="Cambria Math" w:hAnsi="Cambria Math"/>
            </w:rPr>
            <m:t>+</m:t>
          </m:r>
          <m:r>
            <w:rPr>
              <w:rFonts w:ascii="Cambria Math" w:hAnsi="Cambria Math"/>
              <w:lang w:val="en-US"/>
            </w:rPr>
            <m:t>o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</m:d>
          <m:r>
            <w:rPr>
              <w:rFonts w:ascii="Cambria Math" w:hAnsi="Cambria Math"/>
              <w:lang w:val="en-US"/>
            </w:rPr>
            <m:t>, x→0</m:t>
          </m:r>
        </m:oMath>
      </m:oMathPara>
    </w:p>
    <w:p w:rsidR="00944F82" w:rsidRDefault="00944F82" w:rsidP="00944F82">
      <w:r>
        <w:t>Эти значения можно сразу подставить в исходный предел:</w:t>
      </w:r>
    </w:p>
    <w:p w:rsidR="00944F82" w:rsidRPr="00600170" w:rsidRDefault="00414975" w:rsidP="00944F82"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ad>
                    <m:radPr>
                      <m:degHide m:val="1"/>
                      <m:ctrlPr>
                        <w:rPr>
                          <w:rFonts w:ascii="Cambria Math" w:hAnsi="Cambria Math"/>
                        </w:rPr>
                      </m:ctrlPr>
                    </m:radPr>
                    <m:deg/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1+4</m:t>
                      </m:r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rad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ad>
                    <m:radPr>
                      <m:ctrlPr>
                        <w:rPr>
                          <w:rFonts w:ascii="Cambria Math" w:hAnsi="Cambria Math"/>
                        </w:rPr>
                      </m:ctrlPr>
                    </m:radPr>
                    <m:deg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3</m:t>
                      </m:r>
                    </m:deg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1+3</m:t>
                      </m:r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rad>
                </m:num>
                <m:den>
                  <m:rad>
                    <m:radPr>
                      <m:ctrlPr>
                        <w:rPr>
                          <w:rFonts w:ascii="Cambria Math" w:hAnsi="Cambria Math"/>
                        </w:rPr>
                      </m:ctrlPr>
                    </m:radPr>
                    <m:deg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4</m:t>
                      </m:r>
                    </m:deg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1+2</m:t>
                      </m:r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rad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ad>
                    <m:radPr>
                      <m:ctrlPr>
                        <w:rPr>
                          <w:rFonts w:ascii="Cambria Math" w:hAnsi="Cambria Math"/>
                        </w:rPr>
                      </m:ctrlPr>
                    </m:radPr>
                    <m:deg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5</m:t>
                      </m:r>
                    </m:deg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1+5</m:t>
                      </m:r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rad>
                </m:den>
              </m:f>
            </m:e>
          </m:func>
          <m:r>
            <m:rPr>
              <m:sty m:val="p"/>
            </m:rP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0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0</m:t>
                  </m:r>
                </m:den>
              </m:f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</m:oMath>
      </m:oMathPara>
    </w:p>
    <w:p w:rsidR="00944F82" w:rsidRPr="00600170" w:rsidRDefault="00944F82" w:rsidP="00944F82">
      <w:pPr>
        <w:spacing w:before="120"/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</w:rPr>
            <m:t>=</m:t>
          </m:r>
          <m:func>
            <m:funcPr>
              <m:ctrlPr>
                <w:rPr>
                  <w:rFonts w:ascii="Cambria Math" w:hAnsi="Cambria Math"/>
                  <w:sz w:val="28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sz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  <w:sz w:val="28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sz w:val="28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lang w:val="en-US"/>
                    </w:rPr>
                    <m:t>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sz w:val="28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sz w:val="28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</w:rPr>
                        <m:t>1+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</w:rPr>
                            <m:t>4</m:t>
                          </m:r>
                          <m: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x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2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</w:rPr>
                        <m:t>+</m:t>
                      </m:r>
                      <m:r>
                        <w:rPr>
                          <w:rFonts w:ascii="Cambria Math" w:hAnsi="Cambria Math"/>
                          <w:sz w:val="28"/>
                        </w:rPr>
                        <m:t>o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sz w:val="28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8"/>
                            </w:rPr>
                            <m:t>x</m:t>
                          </m:r>
                        </m:e>
                      </m:d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sz w:val="28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</w:rPr>
                        <m:t>1+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sz w:val="28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</w:rPr>
                            <m:t>3</m:t>
                          </m:r>
                          <m:r>
                            <w:rPr>
                              <w:rFonts w:ascii="Cambria Math" w:hAnsi="Cambria Math"/>
                              <w:sz w:val="28"/>
                            </w:rPr>
                            <m:t>x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</w:rPr>
                            <m:t>3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</w:rPr>
                        <m:t>+</m:t>
                      </m:r>
                      <m:r>
                        <w:rPr>
                          <w:rFonts w:ascii="Cambria Math" w:hAnsi="Cambria Math"/>
                          <w:sz w:val="28"/>
                        </w:rPr>
                        <m:t>o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sz w:val="28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8"/>
                            </w:rPr>
                            <m:t>x</m:t>
                          </m:r>
                        </m:e>
                      </m:d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sz w:val="28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</w:rPr>
                        <m:t>1+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sz w:val="28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</w:rPr>
                            <m:t>2</m:t>
                          </m:r>
                          <m:r>
                            <w:rPr>
                              <w:rFonts w:ascii="Cambria Math" w:hAnsi="Cambria Math"/>
                              <w:sz w:val="28"/>
                            </w:rPr>
                            <m:t>x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</w:rPr>
                            <m:t>4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</w:rPr>
                        <m:t>+</m:t>
                      </m:r>
                      <m:r>
                        <w:rPr>
                          <w:rFonts w:ascii="Cambria Math" w:hAnsi="Cambria Math"/>
                          <w:sz w:val="28"/>
                        </w:rPr>
                        <m:t>o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sz w:val="28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8"/>
                            </w:rPr>
                            <m:t>x</m:t>
                          </m:r>
                        </m:e>
                      </m:d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</w:rPr>
                    <m:t>+</m:t>
                  </m:r>
                  <m:r>
                    <w:rPr>
                      <w:rFonts w:ascii="Cambria Math" w:hAnsi="Cambria Math"/>
                      <w:sz w:val="28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sz w:val="28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</w:rPr>
                        <m:t>1+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sz w:val="28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</w:rPr>
                            <m:t>5</m:t>
                          </m:r>
                          <m:r>
                            <w:rPr>
                              <w:rFonts w:ascii="Cambria Math" w:hAnsi="Cambria Math"/>
                              <w:sz w:val="28"/>
                            </w:rPr>
                            <m:t>x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</w:rPr>
                            <m:t>5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</w:rPr>
                        <m:t>+</m:t>
                      </m:r>
                      <m:r>
                        <w:rPr>
                          <w:rFonts w:ascii="Cambria Math" w:hAnsi="Cambria Math"/>
                          <w:sz w:val="28"/>
                        </w:rPr>
                        <m:t>o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sz w:val="28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8"/>
                            </w:rPr>
                            <m:t>x</m:t>
                          </m:r>
                        </m:e>
                      </m:d>
                    </m:e>
                  </m:d>
                </m:den>
              </m:f>
            </m:e>
          </m:func>
          <m:r>
            <m:rPr>
              <m:sty m:val="p"/>
            </m:rPr>
            <w:rPr>
              <w:rFonts w:ascii="Cambria Math" w:hAnsi="Cambria Math"/>
              <w:sz w:val="28"/>
            </w:rPr>
            <m:t>=</m:t>
          </m:r>
          <m:func>
            <m:funcPr>
              <m:ctrlPr>
                <w:rPr>
                  <w:rFonts w:ascii="Cambria Math" w:hAnsi="Cambria Math"/>
                  <w:sz w:val="28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sz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  <w:sz w:val="28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sz w:val="28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lang w:val="en-US"/>
                    </w:rPr>
                    <m:t>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sz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</w:rPr>
                    <m:t>+</m:t>
                  </m:r>
                  <m:r>
                    <w:rPr>
                      <w:rFonts w:ascii="Cambria Math" w:hAnsi="Cambria Math"/>
                      <w:sz w:val="28"/>
                    </w:rPr>
                    <m:t>o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</w:rPr>
                    <m:t>(</m:t>
                  </m:r>
                  <m:r>
                    <w:rPr>
                      <w:rFonts w:ascii="Cambria Math" w:hAnsi="Cambria Math"/>
                      <w:sz w:val="28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</w:rPr>
                    <m:t>)</m:t>
                  </m:r>
                </m:num>
                <m:den>
                  <m:f>
                    <m:fPr>
                      <m:ctrlPr>
                        <w:rPr>
                          <w:rFonts w:ascii="Cambria Math" w:hAnsi="Cambria Math"/>
                          <w:sz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</w:rPr>
                        <m:t>x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</w:rPr>
                        <m:t>2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</w:rPr>
                    <m:t>+</m:t>
                  </m:r>
                  <m:r>
                    <w:rPr>
                      <w:rFonts w:ascii="Cambria Math" w:hAnsi="Cambria Math"/>
                      <w:sz w:val="28"/>
                    </w:rPr>
                    <m:t>o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</w:rPr>
                    <m:t>(</m:t>
                  </m:r>
                  <m:r>
                    <w:rPr>
                      <w:rFonts w:ascii="Cambria Math" w:hAnsi="Cambria Math"/>
                      <w:sz w:val="28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</w:rPr>
                    <m:t>)</m:t>
                  </m:r>
                </m:den>
              </m:f>
            </m:e>
          </m:func>
        </m:oMath>
      </m:oMathPara>
    </w:p>
    <w:p w:rsidR="00944F82" w:rsidRDefault="00944F82" w:rsidP="00944F82">
      <w:r>
        <w:t xml:space="preserve">Заметьте, что при вычитании два о-малых не сокращаются! Каждое их них – некоторая функция, малая по сравнению с </w:t>
      </w:r>
      <w:r w:rsidRPr="00743EB2">
        <w:rPr>
          <w:rStyle w:val="aa"/>
        </w:rPr>
        <w:t>x</w:t>
      </w:r>
      <w:r>
        <w:t xml:space="preserve">, но это разные функции! Так что про разность о-малых можно только сказать, что она также мала по сравнению с </w:t>
      </w:r>
      <w:r w:rsidRPr="00743EB2">
        <w:rPr>
          <w:rStyle w:val="aa"/>
        </w:rPr>
        <w:t>x</w:t>
      </w:r>
      <w:r>
        <w:t>.</w:t>
      </w:r>
    </w:p>
    <w:p w:rsidR="00944F82" w:rsidRDefault="00944F82" w:rsidP="00944F82">
      <w:r>
        <w:lastRenderedPageBreak/>
        <w:t xml:space="preserve">Теперь видно, что числитель дроби эквивалентен </w:t>
      </w:r>
      <w:r w:rsidRPr="00743EB2">
        <w:rPr>
          <w:rStyle w:val="aa"/>
        </w:rPr>
        <w:t>x</w:t>
      </w:r>
      <w:r>
        <w:t xml:space="preserve">, а знаменатель – </w:t>
      </w:r>
      <w:r w:rsidRPr="00743EB2">
        <w:rPr>
          <w:rStyle w:val="aa"/>
        </w:rPr>
        <w:t>x</w:t>
      </w:r>
      <w:r>
        <w:rPr>
          <w:lang w:val="en-US"/>
        </w:rPr>
        <w:t>/2</w:t>
      </w:r>
      <w:r>
        <w:t xml:space="preserve">, о-малые можно отбросить. </w:t>
      </w:r>
    </w:p>
    <w:p w:rsidR="00944F82" w:rsidRPr="005D22FA" w:rsidRDefault="00414975" w:rsidP="00944F82">
      <m:oMathPara>
        <m:oMathParaPr>
          <m:jc m:val="center"/>
        </m:oMathParaPr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x+o(x)</m:t>
                  </m:r>
                </m:num>
                <m:den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x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/>
                    </w:rPr>
                    <m:t>+o(x)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num>
                <m:den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x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</m:den>
              </m:f>
            </m:e>
          </m:func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1/2</m:t>
              </m:r>
            </m:den>
          </m:f>
          <m:r>
            <w:rPr>
              <w:rFonts w:ascii="Cambria Math" w:hAnsi="Cambria Math"/>
            </w:rPr>
            <m:t>=2</m:t>
          </m:r>
        </m:oMath>
      </m:oMathPara>
    </w:p>
    <w:p w:rsidR="00944F82" w:rsidRDefault="00944F82" w:rsidP="00944F82">
      <w:r w:rsidRPr="005D22FA">
        <w:rPr>
          <w:i/>
        </w:rPr>
        <w:t>Замечание</w:t>
      </w:r>
      <w:r>
        <w:t xml:space="preserve">. До сих пор мы говорили, что при вычислении пределов можно заменять на эквивалентную функцию </w:t>
      </w:r>
      <w:r w:rsidRPr="005D22FA">
        <w:rPr>
          <w:i/>
        </w:rPr>
        <w:t>сомножитель</w:t>
      </w:r>
      <w:r>
        <w:t xml:space="preserve">, но не </w:t>
      </w:r>
      <w:r w:rsidRPr="005D22FA">
        <w:rPr>
          <w:i/>
        </w:rPr>
        <w:t>слагаемое</w:t>
      </w:r>
      <w:r>
        <w:t>. Техника о-малых позволяет делать и последнее.</w:t>
      </w:r>
    </w:p>
    <w:p w:rsidR="00944F82" w:rsidRPr="00C67EFF" w:rsidRDefault="00944F82" w:rsidP="00944F82">
      <w:pPr>
        <w:rPr>
          <w:szCs w:val="32"/>
        </w:rPr>
      </w:pPr>
      <w:r w:rsidRPr="00C67EFF">
        <w:rPr>
          <w:szCs w:val="32"/>
        </w:rPr>
        <w:t>Например,</w:t>
      </w:r>
      <w:r w:rsidRPr="00C67EFF">
        <w:rPr>
          <w:szCs w:val="32"/>
          <w:lang w:val="en-US"/>
        </w:rPr>
        <w:t xml:space="preserve"> </w:t>
      </w:r>
      <w:r w:rsidRPr="00C67EFF">
        <w:rPr>
          <w:szCs w:val="32"/>
        </w:rPr>
        <w:t xml:space="preserve">исследуем выражение </w:t>
      </w:r>
      <m:oMath>
        <m:r>
          <w:rPr>
            <w:rFonts w:ascii="Cambria Math" w:hAnsi="Cambria Math"/>
            <w:szCs w:val="32"/>
          </w:rPr>
          <m:t>A=</m:t>
        </m:r>
        <m:func>
          <m:funcPr>
            <m:ctrlPr>
              <w:rPr>
                <w:rFonts w:ascii="Cambria Math" w:hAnsi="Cambria Math"/>
                <w:i/>
                <w:szCs w:val="32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  <w:szCs w:val="32"/>
              </w:rPr>
              <m:t>3x</m:t>
            </m:r>
          </m:e>
        </m:func>
        <m:r>
          <w:rPr>
            <w:rFonts w:ascii="Cambria Math" w:hAnsi="Cambria Math"/>
            <w:szCs w:val="32"/>
          </w:rPr>
          <m:t>-</m:t>
        </m:r>
        <m:sSup>
          <m:sSupPr>
            <m:ctrlPr>
              <w:rPr>
                <w:rFonts w:ascii="Cambria Math" w:hAnsi="Cambria Math"/>
                <w:i/>
                <w:szCs w:val="32"/>
              </w:rPr>
            </m:ctrlPr>
          </m:sSupPr>
          <m:e>
            <m:r>
              <w:rPr>
                <w:rFonts w:ascii="Cambria Math" w:hAnsi="Cambria Math"/>
                <w:szCs w:val="32"/>
              </w:rPr>
              <m:t>e</m:t>
            </m:r>
          </m:e>
          <m:sup>
            <m:r>
              <w:rPr>
                <w:rFonts w:ascii="Cambria Math" w:hAnsi="Cambria Math"/>
                <w:szCs w:val="32"/>
              </w:rPr>
              <m:t>2x</m:t>
            </m:r>
          </m:sup>
        </m:sSup>
        <m:r>
          <w:rPr>
            <w:rFonts w:ascii="Cambria Math" w:hAnsi="Cambria Math"/>
            <w:szCs w:val="32"/>
          </w:rPr>
          <m:t>+1</m:t>
        </m:r>
      </m:oMath>
      <w:r w:rsidRPr="00C67EFF">
        <w:rPr>
          <w:szCs w:val="32"/>
        </w:rPr>
        <w:t xml:space="preserve"> при </w:t>
      </w:r>
      <m:oMath>
        <m:r>
          <w:rPr>
            <w:rFonts w:ascii="Cambria Math" w:hAnsi="Cambria Math"/>
            <w:szCs w:val="32"/>
            <w:lang w:val="en-US"/>
          </w:rPr>
          <m:t>x→0</m:t>
        </m:r>
      </m:oMath>
      <w:r w:rsidRPr="00C67EFF">
        <w:rPr>
          <w:szCs w:val="32"/>
        </w:rPr>
        <w:t xml:space="preserve">. Имеем </w:t>
      </w:r>
      <m:oMath>
        <m:func>
          <m:funcPr>
            <m:ctrlPr>
              <w:rPr>
                <w:rFonts w:ascii="Cambria Math" w:hAnsi="Cambria Math"/>
                <w:i/>
                <w:szCs w:val="32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  <w:szCs w:val="32"/>
              </w:rPr>
              <m:t>3x</m:t>
            </m:r>
          </m:e>
        </m:func>
        <m:r>
          <w:rPr>
            <w:rFonts w:ascii="Cambria Math" w:hAnsi="Cambria Math"/>
            <w:szCs w:val="32"/>
          </w:rPr>
          <m:t>~3x;</m:t>
        </m:r>
        <m:sSup>
          <m:sSupPr>
            <m:ctrlPr>
              <w:rPr>
                <w:rFonts w:ascii="Cambria Math" w:hAnsi="Cambria Math"/>
                <w:i/>
                <w:szCs w:val="32"/>
              </w:rPr>
            </m:ctrlPr>
          </m:sSupPr>
          <m:e>
            <m:r>
              <w:rPr>
                <w:rFonts w:ascii="Cambria Math" w:hAnsi="Cambria Math"/>
                <w:szCs w:val="32"/>
              </w:rPr>
              <m:t>e</m:t>
            </m:r>
          </m:e>
          <m:sup>
            <m:r>
              <w:rPr>
                <w:rFonts w:ascii="Cambria Math" w:hAnsi="Cambria Math"/>
                <w:szCs w:val="32"/>
              </w:rPr>
              <m:t>2x</m:t>
            </m:r>
          </m:sup>
        </m:sSup>
        <m:r>
          <w:rPr>
            <w:rFonts w:ascii="Cambria Math" w:hAnsi="Cambria Math"/>
            <w:szCs w:val="32"/>
          </w:rPr>
          <m:t>-1~2x</m:t>
        </m:r>
      </m:oMath>
      <w:r w:rsidRPr="00C67EFF">
        <w:rPr>
          <w:szCs w:val="32"/>
          <w:lang w:val="en-US"/>
        </w:rPr>
        <w:t xml:space="preserve">. </w:t>
      </w:r>
      <w:r w:rsidRPr="00C67EFF">
        <w:rPr>
          <w:szCs w:val="32"/>
        </w:rPr>
        <w:t xml:space="preserve">Можно ли считать, что </w:t>
      </w:r>
      <m:oMath>
        <m:r>
          <w:rPr>
            <w:rFonts w:ascii="Cambria Math" w:hAnsi="Cambria Math"/>
            <w:szCs w:val="32"/>
          </w:rPr>
          <m:t>A~3x-2x=x</m:t>
        </m:r>
      </m:oMath>
      <w:r w:rsidRPr="00C67EFF">
        <w:rPr>
          <w:szCs w:val="32"/>
        </w:rPr>
        <w:t>? Проверим это с помощью асимптотических равенств.</w:t>
      </w:r>
    </w:p>
    <w:p w:rsidR="00944F82" w:rsidRPr="00C67EFF" w:rsidRDefault="00414975" w:rsidP="00944F82">
      <w:pPr>
        <w:rPr>
          <w:szCs w:val="32"/>
          <w:lang w:val="en-US"/>
        </w:rPr>
      </w:pPr>
      <m:oMathPara>
        <m:oMathParaPr>
          <m:jc m:val="center"/>
        </m:oMathParaPr>
        <m:oMath>
          <m:func>
            <m:funcPr>
              <m:ctrlPr>
                <w:rPr>
                  <w:rFonts w:ascii="Cambria Math" w:hAnsi="Cambria Math"/>
                  <w:i/>
                  <w:szCs w:val="32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sin</m:t>
              </m:r>
            </m:fName>
            <m:e>
              <m:r>
                <w:rPr>
                  <w:rFonts w:ascii="Cambria Math" w:hAnsi="Cambria Math"/>
                  <w:szCs w:val="32"/>
                </w:rPr>
                <m:t>3x</m:t>
              </m:r>
            </m:e>
          </m:func>
          <m:r>
            <w:rPr>
              <w:rFonts w:ascii="Cambria Math" w:hAnsi="Cambria Math"/>
              <w:szCs w:val="32"/>
            </w:rPr>
            <m:t>=3x+</m:t>
          </m:r>
          <m:r>
            <w:rPr>
              <w:rFonts w:ascii="Cambria Math" w:hAnsi="Cambria Math"/>
              <w:szCs w:val="32"/>
              <w:lang w:val="en-US"/>
            </w:rPr>
            <m:t>o</m:t>
          </m:r>
          <m:d>
            <m:dPr>
              <m:ctrlPr>
                <w:rPr>
                  <w:rFonts w:ascii="Cambria Math" w:hAnsi="Cambria Math"/>
                  <w:i/>
                  <w:szCs w:val="32"/>
                  <w:lang w:val="en-US"/>
                </w:rPr>
              </m:ctrlPr>
            </m:dPr>
            <m:e>
              <m:r>
                <w:rPr>
                  <w:rFonts w:ascii="Cambria Math" w:hAnsi="Cambria Math"/>
                  <w:szCs w:val="32"/>
                  <w:lang w:val="en-US"/>
                </w:rPr>
                <m:t>x</m:t>
              </m:r>
            </m:e>
          </m:d>
          <m:r>
            <w:rPr>
              <w:rFonts w:ascii="Cambria Math" w:hAnsi="Cambria Math"/>
              <w:szCs w:val="32"/>
            </w:rPr>
            <m:t>;</m:t>
          </m:r>
          <m:sSup>
            <m:sSupPr>
              <m:ctrlPr>
                <w:rPr>
                  <w:rFonts w:ascii="Cambria Math" w:hAnsi="Cambria Math"/>
                  <w:i/>
                  <w:szCs w:val="32"/>
                </w:rPr>
              </m:ctrlPr>
            </m:sSupPr>
            <m:e>
              <m:r>
                <w:rPr>
                  <w:rFonts w:ascii="Cambria Math" w:hAnsi="Cambria Math"/>
                  <w:szCs w:val="32"/>
                </w:rPr>
                <m:t>e</m:t>
              </m:r>
            </m:e>
            <m:sup>
              <m:r>
                <w:rPr>
                  <w:rFonts w:ascii="Cambria Math" w:hAnsi="Cambria Math"/>
                  <w:szCs w:val="32"/>
                </w:rPr>
                <m:t>2x</m:t>
              </m:r>
            </m:sup>
          </m:sSup>
          <m:r>
            <w:rPr>
              <w:rFonts w:ascii="Cambria Math" w:hAnsi="Cambria Math"/>
              <w:szCs w:val="32"/>
            </w:rPr>
            <m:t>-1=2x+o</m:t>
          </m:r>
          <m:d>
            <m:dPr>
              <m:ctrlPr>
                <w:rPr>
                  <w:rFonts w:ascii="Cambria Math" w:hAnsi="Cambria Math"/>
                  <w:i/>
                  <w:szCs w:val="32"/>
                </w:rPr>
              </m:ctrlPr>
            </m:dPr>
            <m:e>
              <m:r>
                <w:rPr>
                  <w:rFonts w:ascii="Cambria Math" w:hAnsi="Cambria Math"/>
                  <w:szCs w:val="32"/>
                </w:rPr>
                <m:t>x</m:t>
              </m:r>
            </m:e>
          </m:d>
          <m:r>
            <w:rPr>
              <w:rFonts w:ascii="Cambria Math" w:hAnsi="Cambria Math"/>
              <w:szCs w:val="32"/>
              <w:lang w:val="en-US"/>
            </w:rPr>
            <m:t>;A=x+o(x)</m:t>
          </m:r>
        </m:oMath>
      </m:oMathPara>
    </w:p>
    <w:p w:rsidR="00944F82" w:rsidRPr="00C67EFF" w:rsidRDefault="00944F82" w:rsidP="00944F82">
      <w:pPr>
        <w:rPr>
          <w:szCs w:val="32"/>
        </w:rPr>
      </w:pPr>
      <w:r w:rsidRPr="00C67EFF">
        <w:rPr>
          <w:szCs w:val="32"/>
        </w:rPr>
        <w:t xml:space="preserve">Значит, </w:t>
      </w:r>
      <m:oMath>
        <m:r>
          <w:rPr>
            <w:rFonts w:ascii="Cambria Math" w:hAnsi="Cambria Math"/>
            <w:szCs w:val="32"/>
          </w:rPr>
          <m:t>A~x</m:t>
        </m:r>
      </m:oMath>
      <w:r w:rsidRPr="00C67EFF">
        <w:rPr>
          <w:szCs w:val="32"/>
        </w:rPr>
        <w:t xml:space="preserve">, то есть мы можем заменить это выражение на </w:t>
      </w:r>
      <w:r w:rsidRPr="00D93A87">
        <w:rPr>
          <w:rStyle w:val="aa"/>
        </w:rPr>
        <w:t>x</w:t>
      </w:r>
      <w:r w:rsidRPr="00C67EFF">
        <w:rPr>
          <w:szCs w:val="32"/>
          <w:lang w:val="en-US"/>
        </w:rPr>
        <w:t xml:space="preserve"> </w:t>
      </w:r>
      <w:r w:rsidRPr="00C67EFF">
        <w:rPr>
          <w:szCs w:val="32"/>
        </w:rPr>
        <w:t>при вычислении предела. Фактически мы заменили слагаемые на эквивалентные.</w:t>
      </w:r>
    </w:p>
    <w:p w:rsidR="00944F82" w:rsidRPr="00C67EFF" w:rsidRDefault="00944F82" w:rsidP="00944F82">
      <w:pPr>
        <w:rPr>
          <w:b/>
          <w:szCs w:val="32"/>
        </w:rPr>
      </w:pPr>
      <w:r w:rsidRPr="00C67EFF">
        <w:rPr>
          <w:b/>
          <w:szCs w:val="32"/>
        </w:rPr>
        <w:t>Контрольный вопрос. Можно ли заменить на эквивалентные</w:t>
      </w:r>
      <w:r>
        <w:rPr>
          <w:b/>
          <w:szCs w:val="32"/>
          <w:lang w:val="en-US"/>
        </w:rPr>
        <w:t xml:space="preserve"> </w:t>
      </w:r>
      <w:r>
        <w:rPr>
          <w:b/>
          <w:szCs w:val="32"/>
        </w:rPr>
        <w:t>функции</w:t>
      </w:r>
      <w:r w:rsidRPr="00C67EFF">
        <w:rPr>
          <w:b/>
          <w:szCs w:val="32"/>
        </w:rPr>
        <w:t xml:space="preserve"> слагаемые в выражении </w:t>
      </w:r>
      <m:oMath>
        <m:r>
          <m:rPr>
            <m:sty m:val="bi"/>
          </m:rPr>
          <w:rPr>
            <w:rFonts w:ascii="Cambria Math" w:hAnsi="Cambria Math"/>
            <w:szCs w:val="32"/>
          </w:rPr>
          <m:t>A=</m:t>
        </m:r>
        <m:func>
          <m:funcPr>
            <m:ctrlPr>
              <w:rPr>
                <w:rFonts w:ascii="Cambria Math" w:hAnsi="Cambria Math"/>
                <w:b/>
                <w:i/>
                <w:szCs w:val="32"/>
              </w:rPr>
            </m:ctrlPr>
          </m:funcPr>
          <m:fName>
            <m:r>
              <m:rPr>
                <m:sty m:val="b"/>
              </m:rPr>
              <w:rPr>
                <w:rFonts w:ascii="Cambria Math" w:hAnsi="Cambria Math"/>
                <w:szCs w:val="32"/>
              </w:rPr>
              <m:t>sin</m:t>
            </m:r>
          </m:fName>
          <m:e>
            <m:r>
              <m:rPr>
                <m:sty m:val="bi"/>
              </m:rPr>
              <w:rPr>
                <w:rFonts w:ascii="Cambria Math" w:hAnsi="Cambria Math"/>
                <w:szCs w:val="32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Cs w:val="32"/>
              </w:rPr>
              <m:t>x</m:t>
            </m:r>
          </m:e>
        </m:func>
        <m:r>
          <m:rPr>
            <m:sty m:val="bi"/>
          </m:rPr>
          <w:rPr>
            <w:rFonts w:ascii="Cambria Math" w:hAnsi="Cambria Math"/>
            <w:szCs w:val="32"/>
          </w:rPr>
          <m:t>-(</m:t>
        </m:r>
        <m:sSup>
          <m:sSupPr>
            <m:ctrlPr>
              <w:rPr>
                <w:rFonts w:ascii="Cambria Math" w:hAnsi="Cambria Math"/>
                <w:b/>
                <w:i/>
                <w:szCs w:val="32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Cs w:val="32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szCs w:val="32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Cs w:val="32"/>
              </w:rPr>
              <m:t>x</m:t>
            </m:r>
          </m:sup>
        </m:sSup>
        <m:r>
          <m:rPr>
            <m:sty m:val="bi"/>
          </m:rPr>
          <w:rPr>
            <w:rFonts w:ascii="Cambria Math" w:hAnsi="Cambria Math"/>
            <w:szCs w:val="32"/>
          </w:rPr>
          <m:t>-1)</m:t>
        </m:r>
      </m:oMath>
      <w:r w:rsidRPr="00C67EFF">
        <w:rPr>
          <w:b/>
          <w:szCs w:val="32"/>
        </w:rPr>
        <w:t>?</w:t>
      </w:r>
    </w:p>
    <w:p w:rsidR="00944F82" w:rsidRDefault="00944F82" w:rsidP="00944F82">
      <w:pPr>
        <w:pStyle w:val="2"/>
      </w:pPr>
      <w:bookmarkStart w:id="17" w:name="_Toc117092670"/>
      <w:bookmarkStart w:id="18" w:name="_Toc149842193"/>
      <w:bookmarkStart w:id="19" w:name="_Toc184684469"/>
      <w:r>
        <w:lastRenderedPageBreak/>
        <w:t>Многочлен Маклорена. Многочлен Тейлора</w:t>
      </w:r>
      <w:bookmarkEnd w:id="17"/>
      <w:bookmarkEnd w:id="18"/>
      <w:bookmarkEnd w:id="19"/>
    </w:p>
    <w:p w:rsidR="00944F82" w:rsidRDefault="00944F82" w:rsidP="00944F82">
      <w:r>
        <w:t xml:space="preserve">Мы видим, что многие функции можно представить достаточно точно с помощью многочленов той или иной степени. </w:t>
      </w:r>
    </w:p>
    <w:p w:rsidR="00944F82" w:rsidRDefault="00944F82" w:rsidP="00944F82">
      <w:r>
        <w:t xml:space="preserve">Говорят, что многочлен </w:t>
      </w:r>
      <w:r w:rsidRPr="009D08C4">
        <w:rPr>
          <w:rStyle w:val="aa"/>
        </w:rPr>
        <w:t>P</w:t>
      </w:r>
      <w:r>
        <w:rPr>
          <w:lang w:val="en-US"/>
        </w:rPr>
        <w:t>(</w:t>
      </w:r>
      <w:r w:rsidRPr="009D08C4">
        <w:rPr>
          <w:rStyle w:val="aa"/>
        </w:rPr>
        <w:t>x</w:t>
      </w:r>
      <w:r>
        <w:rPr>
          <w:lang w:val="en-US"/>
        </w:rPr>
        <w:t xml:space="preserve">) </w:t>
      </w:r>
      <w:r>
        <w:t xml:space="preserve">является </w:t>
      </w:r>
      <w:r w:rsidRPr="00F817CB">
        <w:rPr>
          <w:b/>
        </w:rPr>
        <w:t>многочленом Маклорена</w:t>
      </w:r>
      <w:r>
        <w:t xml:space="preserve"> степени </w:t>
      </w:r>
      <w:r w:rsidRPr="009D08C4">
        <w:rPr>
          <w:rStyle w:val="aa"/>
        </w:rPr>
        <w:t>n</w:t>
      </w:r>
      <w:r>
        <w:rPr>
          <w:lang w:val="en-US"/>
        </w:rPr>
        <w:t xml:space="preserve"> </w:t>
      </w:r>
      <w:r>
        <w:t xml:space="preserve">функции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>
        <w:t xml:space="preserve">, если при </w:t>
      </w:r>
      <m:oMath>
        <m:r>
          <w:rPr>
            <w:rFonts w:ascii="Cambria Math" w:hAnsi="Cambria Math"/>
            <w:lang w:val="en-US"/>
          </w:rPr>
          <m:t>x→0</m:t>
        </m:r>
      </m:oMath>
      <w:r>
        <w:t xml:space="preserve"> выполняется равенство </w:t>
      </w:r>
    </w:p>
    <w:p w:rsidR="00944F82" w:rsidRDefault="00944F82" w:rsidP="00944F82">
      <w:pPr>
        <w:rPr>
          <w:lang w:val="en-US"/>
        </w:rPr>
      </w:pPr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=P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+o(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n</m:t>
              </m:r>
            </m:sup>
          </m:sSup>
          <m:r>
            <w:rPr>
              <w:rFonts w:ascii="Cambria Math" w:hAnsi="Cambria Math"/>
            </w:rPr>
            <m:t>)</m:t>
          </m:r>
        </m:oMath>
      </m:oMathPara>
    </w:p>
    <w:p w:rsidR="00944F82" w:rsidRDefault="00944F82" w:rsidP="00944F82">
      <w:r>
        <w:t xml:space="preserve">Пусть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a</m:t>
            </m:r>
          </m:e>
          <m:sub>
            <m:r>
              <w:rPr>
                <w:rFonts w:ascii="Cambria Math" w:hAnsi="Cambria Math"/>
                <w:lang w:val="en-US"/>
              </w:rPr>
              <m:t>0</m:t>
            </m:r>
          </m:sub>
        </m:sSub>
        <m:r>
          <w:rPr>
            <w:rFonts w:ascii="Cambria Math" w:hAnsi="Cambria Math"/>
          </w:rPr>
          <m:t>+…+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m</m:t>
            </m:r>
          </m:sub>
        </m:sSub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m</m:t>
            </m:r>
          </m:sup>
        </m:sSup>
        <m:r>
          <w:rPr>
            <w:rFonts w:ascii="Cambria Math" w:hAnsi="Cambria Math"/>
          </w:rPr>
          <m:t>+…+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w:rPr>
            <w:rFonts w:ascii="Cambria Math" w:hAnsi="Cambria Math"/>
          </w:rPr>
          <m:t>+o(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w:rPr>
            <w:rFonts w:ascii="Cambria Math" w:hAnsi="Cambria Math"/>
          </w:rPr>
          <m:t>)</m:t>
        </m:r>
      </m:oMath>
      <w:r>
        <w:rPr>
          <w:lang w:val="en-US"/>
        </w:rPr>
        <w:t xml:space="preserve">. </w:t>
      </w:r>
      <w:r>
        <w:t xml:space="preserve">Тогда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a</m:t>
            </m:r>
          </m:e>
          <m:sub>
            <m:r>
              <w:rPr>
                <w:rFonts w:ascii="Cambria Math" w:hAnsi="Cambria Math"/>
                <w:lang w:val="en-US"/>
              </w:rPr>
              <m:t>0</m:t>
            </m:r>
          </m:sub>
        </m:sSub>
        <m:r>
          <w:rPr>
            <w:rFonts w:ascii="Cambria Math" w:hAnsi="Cambria Math"/>
          </w:rPr>
          <m:t>+…+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m</m:t>
            </m:r>
          </m:sub>
        </m:sSub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m</m:t>
            </m:r>
          </m:sup>
        </m:sSup>
        <m:r>
          <w:rPr>
            <w:rFonts w:ascii="Cambria Math" w:hAnsi="Cambria Math"/>
          </w:rPr>
          <m:t>+o(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m</m:t>
            </m:r>
          </m:sup>
        </m:sSup>
        <m:r>
          <w:rPr>
            <w:rFonts w:ascii="Cambria Math" w:hAnsi="Cambria Math"/>
          </w:rPr>
          <m:t>)</m:t>
        </m:r>
      </m:oMath>
      <w:r>
        <w:rPr>
          <w:lang w:val="en-US"/>
        </w:rPr>
        <w:t xml:space="preserve">, </w:t>
      </w:r>
      <w:r>
        <w:t xml:space="preserve">так как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m+1</m:t>
            </m:r>
          </m:sup>
        </m:sSup>
      </m:oMath>
      <w:r>
        <w:t xml:space="preserve">, …,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</m:oMath>
      <w:r>
        <w:t xml:space="preserve"> бесконечно малы по сравнению с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m</m:t>
            </m:r>
          </m:sup>
        </m:sSup>
      </m:oMath>
      <w:r>
        <w:t>. Это означает, что начальный отрезок многочлена Маклорена также является многочленом Маклорена (меньшей степени).</w:t>
      </w:r>
    </w:p>
    <w:p w:rsidR="00944F82" w:rsidRDefault="00944F82" w:rsidP="00944F82">
      <w:r w:rsidRPr="009D08C4">
        <w:rPr>
          <w:b/>
        </w:rPr>
        <w:t>Теорема</w:t>
      </w:r>
      <w:r>
        <w:t>. Если у функции существует многочлен Маклорена, то его коэффициенты определяются единственным образом.</w:t>
      </w:r>
    </w:p>
    <w:p w:rsidR="00944F82" w:rsidRDefault="00944F82" w:rsidP="00944F82">
      <w:r>
        <w:t xml:space="preserve">Доказательство. Пусть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a</m:t>
            </m:r>
          </m:e>
          <m:sub>
            <m:r>
              <w:rPr>
                <w:rFonts w:ascii="Cambria Math" w:hAnsi="Cambria Math"/>
                <w:lang w:val="en-US"/>
              </w:rPr>
              <m:t>0</m:t>
            </m:r>
          </m:sub>
        </m:sSub>
        <m:r>
          <w:rPr>
            <w:rFonts w:ascii="Cambria Math" w:hAnsi="Cambria Math"/>
          </w:rPr>
          <m:t>+…+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w:rPr>
            <w:rFonts w:ascii="Cambria Math" w:hAnsi="Cambria Math"/>
          </w:rPr>
          <m:t>+o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lang w:val="en-US"/>
              </w:rPr>
              <m:t>0</m:t>
            </m:r>
          </m:sub>
        </m:sSub>
        <m:r>
          <w:rPr>
            <w:rFonts w:ascii="Cambria Math" w:hAnsi="Cambria Math"/>
          </w:rPr>
          <m:t>+…+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w:rPr>
            <w:rFonts w:ascii="Cambria Math" w:hAnsi="Cambria Math"/>
          </w:rPr>
          <m:t>+o(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w:rPr>
            <w:rFonts w:ascii="Cambria Math" w:hAnsi="Cambria Math"/>
          </w:rPr>
          <m:t>)</m:t>
        </m:r>
      </m:oMath>
      <w:r>
        <w:rPr>
          <w:lang w:val="en-US"/>
        </w:rPr>
        <w:t xml:space="preserve">. </w:t>
      </w:r>
      <w:r>
        <w:t xml:space="preserve">Тогда, как показано выше,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a</m:t>
            </m:r>
          </m:e>
          <m:sub>
            <m:r>
              <w:rPr>
                <w:rFonts w:ascii="Cambria Math" w:hAnsi="Cambria Math"/>
                <w:lang w:val="en-US"/>
              </w:rPr>
              <m:t>0</m:t>
            </m:r>
          </m:sub>
        </m:sSub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lang w:val="en-US"/>
              </w:rPr>
              <m:t>0</m:t>
            </m:r>
          </m:sub>
        </m:sSub>
        <m:r>
          <w:rPr>
            <w:rFonts w:ascii="Cambria Math" w:hAnsi="Cambria Math"/>
          </w:rPr>
          <m:t>=o(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0</m:t>
            </m:r>
          </m:sup>
        </m:sSup>
        <m:r>
          <w:rPr>
            <w:rFonts w:ascii="Cambria Math" w:hAnsi="Cambria Math"/>
          </w:rPr>
          <m:t>)</m:t>
        </m:r>
      </m:oMath>
      <w:r>
        <w:rPr>
          <w:lang w:val="en-US"/>
        </w:rPr>
        <w:t xml:space="preserve">. </w:t>
      </w:r>
      <w:r w:rsidRPr="009D08C4">
        <w:t xml:space="preserve">Но константа, не равная 0, не может быть бесконечно малой функцией. Значит,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a</m:t>
            </m:r>
          </m:e>
          <m:sub>
            <m:r>
              <w:rPr>
                <w:rFonts w:ascii="Cambria Math" w:hAnsi="Cambria Math"/>
                <w:lang w:val="en-US"/>
              </w:rPr>
              <m:t>0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lang w:val="en-US"/>
              </w:rPr>
              <m:t>0</m:t>
            </m:r>
          </m:sub>
        </m:sSub>
      </m:oMath>
      <w:r>
        <w:t xml:space="preserve">. Подставляя эти значения в равенство и сокращая его на </w:t>
      </w:r>
      <w:r w:rsidRPr="001257EA">
        <w:rPr>
          <w:rStyle w:val="aa"/>
        </w:rPr>
        <w:t>x</w:t>
      </w:r>
      <w:r>
        <w:t xml:space="preserve"> аналогично получим, что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a</m:t>
            </m:r>
          </m:e>
          <m:sub>
            <m:r>
              <w:rPr>
                <w:rFonts w:ascii="Cambria Math" w:hAnsi="Cambria Math"/>
                <w:lang w:val="en-US"/>
              </w:rPr>
              <m:t>1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lang w:val="en-US"/>
              </w:rPr>
              <m:t>1</m:t>
            </m:r>
          </m:sub>
        </m:sSub>
      </m:oMath>
      <w:r>
        <w:t xml:space="preserve"> и т.д.</w:t>
      </w:r>
    </w:p>
    <w:p w:rsidR="00944F82" w:rsidRDefault="00944F82" w:rsidP="00944F82">
      <w:r>
        <w:lastRenderedPageBreak/>
        <w:t xml:space="preserve">Обобщением многочлена Маклорена является многочлен Тейлора, который может быть построен не только в окрестности 0, но и в окрестности произвольной точки, то есть при </w:t>
      </w:r>
      <m:oMath>
        <m:r>
          <w:rPr>
            <w:rFonts w:ascii="Cambria Math" w:hAnsi="Cambria Math"/>
            <w:lang w:val="en-US"/>
          </w:rPr>
          <m:t>x→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x</m:t>
            </m:r>
          </m:e>
          <m:sub>
            <m:r>
              <w:rPr>
                <w:rFonts w:ascii="Cambria Math" w:hAnsi="Cambria Math"/>
                <w:lang w:val="en-US"/>
              </w:rPr>
              <m:t>0</m:t>
            </m:r>
          </m:sub>
        </m:sSub>
      </m:oMath>
      <w:r>
        <w:t xml:space="preserve">. Этот случай сводится к многочлену Маклорена заменой </w:t>
      </w:r>
      <m:oMath>
        <m:r>
          <w:rPr>
            <w:rFonts w:ascii="Cambria Math" w:hAnsi="Cambria Math"/>
          </w:rPr>
          <m:t>x-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x</m:t>
            </m:r>
          </m:e>
          <m:sub>
            <m:r>
              <w:rPr>
                <w:rFonts w:ascii="Cambria Math" w:hAnsi="Cambria Math"/>
                <w:lang w:val="en-US"/>
              </w:rPr>
              <m:t>0</m:t>
            </m:r>
          </m:sub>
        </m:sSub>
        <m:r>
          <w:rPr>
            <w:rFonts w:ascii="Cambria Math" w:hAnsi="Cambria Math"/>
          </w:rPr>
          <m:t>=t</m:t>
        </m:r>
      </m:oMath>
      <w:r>
        <w:rPr>
          <w:lang w:val="en-US"/>
        </w:rPr>
        <w:t xml:space="preserve">. </w:t>
      </w:r>
      <w:r>
        <w:t>Пусть выполняется равенство</w:t>
      </w:r>
      <w:r>
        <w:rPr>
          <w:lang w:val="en-US"/>
        </w:rPr>
        <w:t xml:space="preserve">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t+</m:t>
            </m:r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0</m:t>
                </m:r>
              </m:sub>
            </m:sSub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a</m:t>
            </m:r>
          </m:e>
          <m:sub>
            <m:r>
              <w:rPr>
                <w:rFonts w:ascii="Cambria Math" w:hAnsi="Cambria Math"/>
                <w:lang w:val="en-US"/>
              </w:rPr>
              <m:t>0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t+…+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t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w:rPr>
            <w:rFonts w:ascii="Cambria Math" w:hAnsi="Cambria Math"/>
          </w:rPr>
          <m:t>+o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t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e>
        </m:d>
      </m:oMath>
      <w:r>
        <w:rPr>
          <w:lang w:val="en-US"/>
        </w:rPr>
        <w:t xml:space="preserve">. </w:t>
      </w:r>
      <w:r>
        <w:t xml:space="preserve">Делая обратную замену, получаем, что </w:t>
      </w:r>
    </w:p>
    <w:p w:rsidR="00944F82" w:rsidRPr="001257EA" w:rsidRDefault="00944F82" w:rsidP="00944F82">
      <w:pPr>
        <w:pBdr>
          <w:top w:val="wave" w:sz="6" w:space="1" w:color="auto"/>
          <w:left w:val="wave" w:sz="6" w:space="4" w:color="auto"/>
          <w:bottom w:val="wave" w:sz="6" w:space="1" w:color="auto"/>
          <w:right w:val="wave" w:sz="6" w:space="4" w:color="auto"/>
        </w:pBdr>
        <w:ind w:firstLine="0"/>
        <w:rPr>
          <w:lang w:val="en-US"/>
        </w:rPr>
      </w:pP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a</m:t>
            </m:r>
          </m:e>
          <m:sub>
            <m:r>
              <w:rPr>
                <w:rFonts w:ascii="Cambria Math" w:hAnsi="Cambria Math"/>
                <w:lang w:val="en-US"/>
              </w:rPr>
              <m:t>0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</m:t>
            </m:r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0</m:t>
                </m:r>
              </m:sub>
            </m:sSub>
          </m:e>
        </m:d>
        <m:r>
          <w:rPr>
            <w:rFonts w:ascii="Cambria Math" w:hAnsi="Cambria Math"/>
          </w:rPr>
          <m:t>+…+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(x-</m:t>
            </m:r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0</m:t>
                </m:r>
              </m:sub>
            </m:sSub>
            <m:r>
              <w:rPr>
                <w:rFonts w:ascii="Cambria Math" w:hAnsi="Cambria Math"/>
                <w:lang w:val="en-US"/>
              </w:rPr>
              <m:t>)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w:rPr>
            <w:rFonts w:ascii="Cambria Math" w:hAnsi="Cambria Math"/>
          </w:rPr>
          <m:t>+o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(x-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</w:rPr>
                  <m:t>)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e>
        </m:d>
      </m:oMath>
      <w:r w:rsidRPr="00594F40">
        <w:t xml:space="preserve"> </w:t>
      </w:r>
      <w:r>
        <w:t xml:space="preserve">при </w:t>
      </w:r>
      <m:oMath>
        <m:r>
          <w:rPr>
            <w:rFonts w:ascii="Cambria Math" w:hAnsi="Cambria Math"/>
            <w:lang w:val="en-US"/>
          </w:rPr>
          <m:t>x→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x</m:t>
            </m:r>
          </m:e>
          <m:sub>
            <m:r>
              <w:rPr>
                <w:rFonts w:ascii="Cambria Math" w:hAnsi="Cambria Math"/>
                <w:lang w:val="en-US"/>
              </w:rPr>
              <m:t>0</m:t>
            </m:r>
          </m:sub>
        </m:sSub>
      </m:oMath>
      <w:r>
        <w:t>.</w:t>
      </w:r>
    </w:p>
    <w:p w:rsidR="00944F82" w:rsidRDefault="00944F82" w:rsidP="00944F82">
      <w:r>
        <w:t>Если такое равенство выполняется, то многочлен</w:t>
      </w:r>
    </w:p>
    <w:p w:rsidR="00944F82" w:rsidRPr="001257EA" w:rsidRDefault="00414975" w:rsidP="00944F82">
      <w:pPr>
        <w:rPr>
          <w:i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lang w:val="en-US"/>
                </w:rPr>
                <m:t>T</m:t>
              </m:r>
            </m:e>
            <m:sub>
              <m:r>
                <w:rPr>
                  <w:rFonts w:ascii="Cambria Math" w:hAnsi="Cambria Math"/>
                  <w:lang w:val="en-US"/>
                </w:rPr>
                <m:t>n,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0</m:t>
                  </m:r>
                </m:sub>
              </m:sSub>
            </m:sub>
            <m:sup>
              <m:r>
                <w:rPr>
                  <w:rFonts w:ascii="Cambria Math" w:hAnsi="Cambria Math"/>
                  <w:lang w:val="en-US"/>
                </w:rPr>
                <m:t>f</m:t>
              </m:r>
            </m:sup>
          </m:sSubSup>
          <m:r>
            <w:rPr>
              <w:rFonts w:ascii="Cambria Math" w:hAnsi="Cambria Math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a</m:t>
              </m:r>
            </m:e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x-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0</m:t>
                  </m:r>
                </m:sub>
              </m:sSub>
            </m:e>
          </m:d>
          <m:r>
            <w:rPr>
              <w:rFonts w:ascii="Cambria Math" w:hAnsi="Cambria Math"/>
            </w:rPr>
            <m:t>+…+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x-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0</m:t>
                      </m:r>
                    </m:sub>
                  </m:sSub>
                </m:e>
              </m:d>
            </m:e>
            <m:sup>
              <m:r>
                <w:rPr>
                  <w:rFonts w:ascii="Cambria Math" w:hAnsi="Cambria Math"/>
                </w:rPr>
                <m:t>n</m:t>
              </m:r>
            </m:sup>
          </m:sSup>
          <m:r>
            <w:rPr>
              <w:rFonts w:ascii="Cambria Math" w:hAnsi="Cambria Math"/>
            </w:rPr>
            <m:t xml:space="preserve"> </m:t>
          </m:r>
        </m:oMath>
      </m:oMathPara>
    </w:p>
    <w:p w:rsidR="00944F82" w:rsidRDefault="00944F82" w:rsidP="00944F82">
      <w:pPr>
        <w:ind w:firstLine="0"/>
      </w:pPr>
      <w:r>
        <w:t xml:space="preserve">называется </w:t>
      </w:r>
      <w:r w:rsidRPr="00F817CB">
        <w:rPr>
          <w:b/>
        </w:rPr>
        <w:t>многочленом Тейлора</w:t>
      </w:r>
      <w:r>
        <w:t xml:space="preserve"> степени </w:t>
      </w:r>
      <w:r w:rsidRPr="001257EA">
        <w:rPr>
          <w:rStyle w:val="aa"/>
        </w:rPr>
        <w:t>n</w:t>
      </w:r>
      <w:r>
        <w:t xml:space="preserve"> функции </w:t>
      </w:r>
      <w:r w:rsidRPr="001257EA">
        <w:rPr>
          <w:rStyle w:val="aa"/>
        </w:rPr>
        <w:t>f</w:t>
      </w:r>
      <w:r>
        <w:t xml:space="preserve"> в окрестности точки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x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w:rPr>
                <w:rFonts w:ascii="Cambria Math" w:hAnsi="Cambria Math"/>
                <w:lang w:val="en-US"/>
              </w:rPr>
              <m:t>0</m:t>
            </m:r>
          </m:sub>
        </m:sSub>
      </m:oMath>
      <w:r>
        <w:t>.</w:t>
      </w:r>
    </w:p>
    <w:p w:rsidR="00944F82" w:rsidRDefault="00944F82" w:rsidP="00944F82">
      <w:pPr>
        <w:rPr>
          <w:rStyle w:val="afff4"/>
        </w:rPr>
      </w:pPr>
      <w:r w:rsidRPr="00594F40">
        <w:rPr>
          <w:rStyle w:val="afff4"/>
        </w:rPr>
        <w:t>Контрольный вопрос. Чем многочлен Тейлора отличается от всех других многочленов?</w:t>
      </w:r>
    </w:p>
    <w:p w:rsidR="00944F82" w:rsidRDefault="00944F82" w:rsidP="00944F82">
      <w:pPr>
        <w:rPr>
          <w:rStyle w:val="afff4"/>
          <w:b w:val="0"/>
        </w:rPr>
      </w:pPr>
      <w:r>
        <w:rPr>
          <w:rStyle w:val="afff4"/>
          <w:b w:val="0"/>
        </w:rPr>
        <w:t>Заметим, что мы уже встречались с многочленами Маклорена и Тейлора при изучении асимптотических равенств.</w:t>
      </w:r>
    </w:p>
    <w:p w:rsidR="00944F82" w:rsidRDefault="00944F82" w:rsidP="00944F82">
      <w:pPr>
        <w:rPr>
          <w:rStyle w:val="afff4"/>
          <w:b w:val="0"/>
          <w:bCs w:val="0"/>
        </w:rPr>
      </w:pPr>
      <w:r>
        <w:rPr>
          <w:rStyle w:val="afff4"/>
          <w:b w:val="0"/>
        </w:rPr>
        <w:t xml:space="preserve">Например, равенство </w:t>
      </w:r>
      <m:oMath>
        <m:func>
          <m:funcPr>
            <m:ctrlPr>
              <w:rPr>
                <w:rStyle w:val="afff4"/>
                <w:rFonts w:ascii="Cambria Math" w:hAnsi="Cambria Math"/>
                <w:b w:val="0"/>
                <w:bCs w:val="0"/>
                <w:i/>
              </w:rPr>
            </m:ctrlPr>
          </m:funcPr>
          <m:fName>
            <m:r>
              <m:rPr>
                <m:sty m:val="p"/>
              </m:rPr>
              <w:rPr>
                <w:rStyle w:val="afff4"/>
                <w:rFonts w:ascii="Cambria Math" w:hAnsi="Cambria Math"/>
              </w:rPr>
              <m:t>sin</m:t>
            </m:r>
          </m:fName>
          <m:e>
            <m:r>
              <w:rPr>
                <w:rStyle w:val="afff4"/>
                <w:rFonts w:ascii="Cambria Math" w:hAnsi="Cambria Math"/>
              </w:rPr>
              <m:t>x</m:t>
            </m:r>
          </m:e>
        </m:func>
        <m:r>
          <w:rPr>
            <w:rStyle w:val="afff4"/>
            <w:rFonts w:ascii="Cambria Math" w:hAnsi="Cambria Math"/>
          </w:rPr>
          <m:t>=x+o(x)</m:t>
        </m:r>
      </m:oMath>
      <w:r>
        <w:rPr>
          <w:rStyle w:val="afff4"/>
          <w:b w:val="0"/>
          <w:bCs w:val="0"/>
          <w:lang w:val="en-US"/>
        </w:rPr>
        <w:t xml:space="preserve"> </w:t>
      </w:r>
      <w:r>
        <w:rPr>
          <w:rStyle w:val="afff4"/>
          <w:b w:val="0"/>
          <w:bCs w:val="0"/>
        </w:rPr>
        <w:t xml:space="preserve">показывает, что </w:t>
      </w:r>
      <w:r>
        <w:rPr>
          <w:rStyle w:val="afff4"/>
          <w:b w:val="0"/>
          <w:bCs w:val="0"/>
          <w:lang w:val="en-US"/>
        </w:rPr>
        <w:t>x</w:t>
      </w:r>
      <w:r>
        <w:rPr>
          <w:rStyle w:val="afff4"/>
          <w:b w:val="0"/>
          <w:bCs w:val="0"/>
        </w:rPr>
        <w:t xml:space="preserve"> – многочлен </w:t>
      </w:r>
      <w:r>
        <w:rPr>
          <w:rStyle w:val="afff4"/>
          <w:b w:val="0"/>
          <w:bCs w:val="0"/>
        </w:rPr>
        <w:lastRenderedPageBreak/>
        <w:t xml:space="preserve">Маклорена (и Тейлора) степени 1 функции </w:t>
      </w:r>
      <w:r>
        <w:rPr>
          <w:rStyle w:val="afff4"/>
          <w:b w:val="0"/>
          <w:bCs w:val="0"/>
          <w:lang w:val="en-US"/>
        </w:rPr>
        <w:t>sin</w:t>
      </w:r>
      <w:r>
        <w:rPr>
          <w:rStyle w:val="afff4"/>
          <w:b w:val="0"/>
          <w:bCs w:val="0"/>
        </w:rPr>
        <w:t xml:space="preserve"> в точке 0.</w:t>
      </w:r>
    </w:p>
    <w:p w:rsidR="00944F82" w:rsidRDefault="00944F82" w:rsidP="00944F82">
      <w:pPr>
        <w:rPr>
          <w:rStyle w:val="afff4"/>
          <w:b w:val="0"/>
          <w:bCs w:val="0"/>
        </w:rPr>
      </w:pPr>
      <w:r>
        <w:rPr>
          <w:rStyle w:val="afff4"/>
          <w:b w:val="0"/>
          <w:bCs w:val="0"/>
        </w:rPr>
        <w:t xml:space="preserve">Аналогично </w:t>
      </w:r>
      <m:oMath>
        <m:r>
          <w:rPr>
            <w:rStyle w:val="afff4"/>
            <w:rFonts w:ascii="Cambria Math" w:hAnsi="Cambria Math"/>
          </w:rPr>
          <m:t>1-</m:t>
        </m:r>
        <m:f>
          <m:fPr>
            <m:ctrlPr>
              <w:rPr>
                <w:rStyle w:val="afff4"/>
                <w:rFonts w:ascii="Cambria Math" w:hAnsi="Cambria Math"/>
                <w:b w:val="0"/>
                <w:bCs w:val="0"/>
                <w:i/>
                <w:lang w:val="en-US"/>
              </w:rPr>
            </m:ctrlPr>
          </m:fPr>
          <m:num>
            <m:sSup>
              <m:sSupPr>
                <m:ctrlPr>
                  <w:rPr>
                    <w:rStyle w:val="afff4"/>
                    <w:rFonts w:ascii="Cambria Math" w:hAnsi="Cambria Math"/>
                    <w:b w:val="0"/>
                    <w:bCs w:val="0"/>
                    <w:i/>
                    <w:lang w:val="en-US"/>
                  </w:rPr>
                </m:ctrlPr>
              </m:sSupPr>
              <m:e>
                <m:r>
                  <w:rPr>
                    <w:rStyle w:val="afff4"/>
                    <w:rFonts w:ascii="Cambria Math" w:hAnsi="Cambria Math"/>
                    <w:lang w:val="en-US"/>
                  </w:rPr>
                  <m:t>x</m:t>
                </m:r>
                <m:ctrlPr>
                  <w:rPr>
                    <w:rStyle w:val="afff4"/>
                    <w:rFonts w:ascii="Cambria Math" w:hAnsi="Cambria Math"/>
                    <w:b w:val="0"/>
                    <w:bCs w:val="0"/>
                    <w:i/>
                  </w:rPr>
                </m:ctrlPr>
              </m:e>
              <m:sup>
                <m:r>
                  <w:rPr>
                    <w:rStyle w:val="afff4"/>
                    <w:rFonts w:ascii="Cambria Math" w:hAnsi="Cambria Math"/>
                    <w:lang w:val="en-US"/>
                  </w:rPr>
                  <m:t>2</m:t>
                </m:r>
              </m:sup>
            </m:sSup>
            <m:ctrlPr>
              <w:rPr>
                <w:rStyle w:val="afff4"/>
                <w:rFonts w:ascii="Cambria Math" w:hAnsi="Cambria Math"/>
                <w:b w:val="0"/>
                <w:bCs w:val="0"/>
                <w:i/>
              </w:rPr>
            </m:ctrlPr>
          </m:num>
          <m:den>
            <m:r>
              <w:rPr>
                <w:rStyle w:val="afff4"/>
                <w:rFonts w:ascii="Cambria Math" w:hAnsi="Cambria Math"/>
                <w:lang w:val="en-US"/>
              </w:rPr>
              <m:t>2</m:t>
            </m:r>
          </m:den>
        </m:f>
      </m:oMath>
      <w:r>
        <w:rPr>
          <w:rStyle w:val="afff4"/>
          <w:b w:val="0"/>
          <w:bCs w:val="0"/>
          <w:lang w:val="en-US"/>
        </w:rPr>
        <w:t xml:space="preserve"> </w:t>
      </w:r>
      <w:r>
        <w:rPr>
          <w:rStyle w:val="afff4"/>
          <w:b w:val="0"/>
          <w:bCs w:val="0"/>
        </w:rPr>
        <w:t xml:space="preserve">есть многочлен Маклорена 2 степени для функции </w:t>
      </w:r>
      <w:r>
        <w:rPr>
          <w:rStyle w:val="afff4"/>
          <w:b w:val="0"/>
          <w:bCs w:val="0"/>
          <w:lang w:val="en-US"/>
        </w:rPr>
        <w:t>cos</w:t>
      </w:r>
      <w:r>
        <w:rPr>
          <w:rStyle w:val="afff4"/>
          <w:b w:val="0"/>
          <w:bCs w:val="0"/>
        </w:rPr>
        <w:t xml:space="preserve"> (многочлен Тейлора в нуле). Равенство </w:t>
      </w:r>
    </w:p>
    <w:p w:rsidR="00944F82" w:rsidRPr="00F817CB" w:rsidRDefault="00414975" w:rsidP="00944F82">
      <m:oMathPara>
        <m:oMath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sin</m:t>
              </m:r>
            </m:fName>
            <m:e>
              <m:r>
                <w:rPr>
                  <w:rFonts w:ascii="Cambria Math" w:hAnsi="Cambria Math"/>
                  <w:lang w:val="en-US"/>
                </w:rPr>
                <m:t>x=x-</m:t>
              </m:r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6</m:t>
                  </m:r>
                </m:den>
              </m:f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lang w:val="en-US"/>
                </w:rPr>
                <m:t>+o(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lang w:val="en-US"/>
                </w:rPr>
                <m:t>)</m:t>
              </m:r>
            </m:e>
          </m:func>
        </m:oMath>
      </m:oMathPara>
    </w:p>
    <w:p w:rsidR="00944F82" w:rsidRDefault="00944F82" w:rsidP="00944F82">
      <w:pPr>
        <w:ind w:firstLine="0"/>
      </w:pPr>
      <w:r>
        <w:t xml:space="preserve">означает, что </w:t>
      </w:r>
      <m:oMath>
        <m:r>
          <w:rPr>
            <w:rFonts w:ascii="Cambria Math" w:hAnsi="Cambria Math"/>
            <w:lang w:val="en-US"/>
          </w:rPr>
          <m:t>x-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6</m:t>
            </m:r>
          </m:den>
        </m:f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3</m:t>
            </m:r>
          </m:sup>
        </m:sSup>
      </m:oMath>
      <w:r>
        <w:t xml:space="preserve"> – многочлен Маклорена степени 3 для функции синус. Но оно верно только в предположении, что такой многочлен </w:t>
      </w:r>
      <w:r w:rsidRPr="00E908A2">
        <w:rPr>
          <w:i/>
        </w:rPr>
        <w:t>существует</w:t>
      </w:r>
      <w:r>
        <w:t xml:space="preserve">. </w:t>
      </w:r>
    </w:p>
    <w:p w:rsidR="00944F82" w:rsidRPr="00BA66D5" w:rsidRDefault="00944F82" w:rsidP="00944F82">
      <w:r>
        <w:t xml:space="preserve">Какой многочлен является для синуса многочленом 2 степени? Это многочлен </w:t>
      </w:r>
      <m:oMath>
        <m:r>
          <w:rPr>
            <w:rFonts w:ascii="Cambria Math" w:hAnsi="Cambria Math"/>
          </w:rPr>
          <m:t>x+0⋅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=x</m:t>
        </m:r>
      </m:oMath>
      <w:r>
        <w:rPr>
          <w:lang w:val="en-US"/>
        </w:rPr>
        <w:t xml:space="preserve">. </w:t>
      </w:r>
      <w:r>
        <w:t>Итак, степень многочлена Тейлора не обязательно совпадает со степенью его как многочлена!</w:t>
      </w:r>
    </w:p>
    <w:p w:rsidR="00944F82" w:rsidRDefault="00944F82" w:rsidP="00944F82">
      <w:pPr>
        <w:ind w:firstLine="0"/>
        <w:rPr>
          <w:spacing w:val="-4"/>
        </w:rPr>
      </w:pPr>
      <w:r>
        <w:rPr>
          <w:spacing w:val="-4"/>
        </w:rPr>
        <w:t xml:space="preserve">Ещё один пример мы получили при уточнении асимптотических равенств: </w:t>
      </w:r>
    </w:p>
    <w:p w:rsidR="00944F82" w:rsidRPr="00CA7410" w:rsidRDefault="00414975" w:rsidP="00944F82">
      <m:oMathPara>
        <m:oMath>
          <m:rad>
            <m:radPr>
              <m:degHide m:val="1"/>
              <m:ctrlPr>
                <w:rPr>
                  <w:rFonts w:ascii="Cambria Math" w:hAnsi="Cambria Math"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x</m:t>
              </m:r>
            </m:e>
          </m:rad>
          <m:r>
            <m:rPr>
              <m:sty m:val="p"/>
            </m:rPr>
            <w:rPr>
              <w:rFonts w:ascii="Cambria Math" w:hAnsi="Cambria Math"/>
            </w:rPr>
            <m:t>=1+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den>
          </m:f>
          <m:r>
            <m:rPr>
              <m:sty m:val="p"/>
            </m:rPr>
            <w:rPr>
              <w:rFonts w:ascii="Cambria Math" w:hAnsi="Cambria Math"/>
              <w:lang w:val="en-US"/>
            </w:rPr>
            <m:t>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-1</m:t>
                      </m:r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8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+</m:t>
          </m:r>
          <m:r>
            <w:rPr>
              <w:rFonts w:ascii="Cambria Math" w:hAnsi="Cambria Math"/>
            </w:rPr>
            <m:t>o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-1</m:t>
                      </m:r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d>
          <m:r>
            <m:rPr>
              <m:sty m:val="p"/>
            </m:rPr>
            <w:rPr>
              <w:rFonts w:ascii="Cambria Math" w:hAnsi="Cambria Math"/>
            </w:rPr>
            <m:t xml:space="preserve"> при </m:t>
          </m:r>
          <m:r>
            <w:rPr>
              <w:rFonts w:ascii="Cambria Math" w:hAnsi="Cambria Math"/>
              <w:lang w:val="en-US"/>
            </w:rPr>
            <m:t>x</m:t>
          </m:r>
          <m:r>
            <m:rPr>
              <m:sty m:val="p"/>
            </m:rPr>
            <w:rPr>
              <w:rFonts w:ascii="Cambria Math" w:hAnsi="Cambria Math"/>
              <w:lang w:val="en-US"/>
            </w:rPr>
            <m:t xml:space="preserve">→1. </m:t>
          </m:r>
        </m:oMath>
      </m:oMathPara>
    </w:p>
    <w:p w:rsidR="00944F82" w:rsidRPr="001C0C01" w:rsidRDefault="00944F82" w:rsidP="00944F82">
      <w:pPr>
        <w:rPr>
          <w:b/>
          <w:spacing w:val="-4"/>
        </w:rPr>
      </w:pPr>
      <w:r w:rsidRPr="001C0C01">
        <w:rPr>
          <w:b/>
          <w:spacing w:val="-4"/>
        </w:rPr>
        <w:t xml:space="preserve">Контрольный вопрос. Что здесь является многочленом Тейлора? </w:t>
      </w:r>
    </w:p>
    <w:p w:rsidR="00944F82" w:rsidRDefault="00944F82" w:rsidP="00944F82">
      <w:pPr>
        <w:rPr>
          <w:spacing w:val="-4"/>
        </w:rPr>
      </w:pPr>
      <w:r>
        <w:rPr>
          <w:spacing w:val="-4"/>
        </w:rPr>
        <w:t xml:space="preserve">Итак, иногда многочлен Тейлора можно получить элементарными </w:t>
      </w:r>
      <w:r>
        <w:rPr>
          <w:spacing w:val="-4"/>
        </w:rPr>
        <w:lastRenderedPageBreak/>
        <w:t>преобразованиями, но это сложно и не всегда возможно.</w:t>
      </w:r>
      <w:r w:rsidRPr="00E760DD">
        <w:rPr>
          <w:spacing w:val="-4"/>
        </w:rPr>
        <w:t xml:space="preserve"> Хотелось бы найти простой метод, который позволит строить многочлен Тейлора различных функций в разных точках.</w:t>
      </w:r>
    </w:p>
    <w:p w:rsidR="00944F82" w:rsidRPr="008D2B69" w:rsidRDefault="00944F82" w:rsidP="00944F82">
      <w:r w:rsidRPr="008D2B69">
        <w:rPr>
          <w:b/>
          <w:spacing w:val="-4"/>
        </w:rPr>
        <w:t>Пример</w:t>
      </w:r>
      <w:r>
        <w:rPr>
          <w:spacing w:val="-4"/>
        </w:rPr>
        <w:t xml:space="preserve">. В предыдущей лекции мы нашли несколько пределов вида </w:t>
      </w:r>
      <m:oMath>
        <m:r>
          <m:rPr>
            <m:sty m:val="p"/>
          </m:rPr>
          <w:rPr>
            <w:rFonts w:ascii="Cambria Math" w:hAnsi="Cambria Math"/>
          </w:rPr>
          <w:br/>
        </m:r>
      </m:oMath>
      <m:oMathPara>
        <m:oMath>
          <m:r>
            <w:rPr>
              <w:rFonts w:ascii="Cambria Math" w:hAnsi="Cambria Math"/>
            </w:rPr>
            <m:t>C=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→</m:t>
                  </m:r>
                  <m:r>
                    <w:rPr>
                      <w:rFonts w:ascii="Cambria Math" w:hAnsi="Cambria Math"/>
                      <w:lang w:val="en-US"/>
                    </w:rPr>
                    <m:t>a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/>
                    </w:rPr>
                    <m:t>-f(a)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a</m:t>
                  </m:r>
                </m:den>
              </m:f>
            </m:e>
          </m:func>
        </m:oMath>
      </m:oMathPara>
    </w:p>
    <w:p w:rsidR="00944F82" w:rsidRPr="008D2B69" w:rsidRDefault="00944F82" w:rsidP="00944F82">
      <w:r>
        <w:t>Каждый такой предел можно переписать в виде эквивалентности</w:t>
      </w:r>
    </w:p>
    <w:p w:rsidR="00944F82" w:rsidRPr="00476575" w:rsidRDefault="00944F82" w:rsidP="00944F82">
      <m:oMathPara>
        <m:oMath>
          <m:r>
            <w:rPr>
              <w:rFonts w:ascii="Cambria Math" w:hAnsi="Cambria Math"/>
            </w:rPr>
            <m:t>f(x)-f(a)~C⋅(x-a)</m:t>
          </m:r>
        </m:oMath>
      </m:oMathPara>
    </w:p>
    <w:p w:rsidR="00944F82" w:rsidRDefault="00944F82" w:rsidP="00944F82">
      <w:r>
        <w:t>И в виде асимптотического равенства:</w:t>
      </w:r>
    </w:p>
    <w:p w:rsidR="00944F82" w:rsidRPr="008D2B69" w:rsidRDefault="00944F82" w:rsidP="00944F82"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-f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a</m:t>
              </m:r>
            </m:e>
          </m:d>
          <m:r>
            <w:rPr>
              <w:rFonts w:ascii="Cambria Math" w:hAnsi="Cambria Math"/>
            </w:rPr>
            <m:t>=C⋅(x-a)+o(x-a)</m:t>
          </m:r>
        </m:oMath>
      </m:oMathPara>
    </w:p>
    <w:p w:rsidR="00944F82" w:rsidRPr="008D2B69" w:rsidRDefault="00944F82" w:rsidP="00944F82">
      <w:pPr>
        <w:ind w:firstLine="0"/>
        <w:rPr>
          <w:lang w:val="en-US"/>
        </w:rPr>
      </w:pPr>
      <w:r>
        <w:t>что равносильно</w:t>
      </w:r>
    </w:p>
    <w:p w:rsidR="00944F82" w:rsidRPr="005D7337" w:rsidRDefault="00944F82" w:rsidP="00944F82">
      <w:pPr>
        <w:pBdr>
          <w:top w:val="wave" w:sz="6" w:space="1" w:color="auto"/>
          <w:left w:val="wave" w:sz="6" w:space="4" w:color="auto"/>
          <w:bottom w:val="wave" w:sz="6" w:space="1" w:color="auto"/>
          <w:right w:val="wave" w:sz="6" w:space="4" w:color="auto"/>
        </w:pBdr>
        <w:rPr>
          <w:i/>
          <w:sz w:val="36"/>
          <w:lang w:val="en-US"/>
        </w:rPr>
      </w:pPr>
      <m:oMathPara>
        <m:oMath>
          <m:r>
            <w:rPr>
              <w:rFonts w:ascii="Cambria Math" w:hAnsi="Cambria Math"/>
              <w:sz w:val="36"/>
            </w:rPr>
            <m:t>f</m:t>
          </m:r>
          <m:d>
            <m:dPr>
              <m:ctrlPr>
                <w:rPr>
                  <w:rFonts w:ascii="Cambria Math" w:hAnsi="Cambria Math"/>
                  <w:i/>
                  <w:sz w:val="36"/>
                </w:rPr>
              </m:ctrlPr>
            </m:dPr>
            <m:e>
              <m:r>
                <w:rPr>
                  <w:rFonts w:ascii="Cambria Math" w:hAnsi="Cambria Math"/>
                  <w:sz w:val="36"/>
                </w:rPr>
                <m:t>x</m:t>
              </m:r>
            </m:e>
          </m:d>
          <m:r>
            <w:rPr>
              <w:rFonts w:ascii="Cambria Math" w:hAnsi="Cambria Math"/>
              <w:sz w:val="36"/>
            </w:rPr>
            <m:t>=f</m:t>
          </m:r>
          <m:d>
            <m:dPr>
              <m:ctrlPr>
                <w:rPr>
                  <w:rFonts w:ascii="Cambria Math" w:hAnsi="Cambria Math"/>
                  <w:i/>
                  <w:sz w:val="36"/>
                </w:rPr>
              </m:ctrlPr>
            </m:dPr>
            <m:e>
              <m:r>
                <w:rPr>
                  <w:rFonts w:ascii="Cambria Math" w:hAnsi="Cambria Math"/>
                  <w:sz w:val="36"/>
                </w:rPr>
                <m:t>a</m:t>
              </m:r>
            </m:e>
          </m:d>
          <m:r>
            <w:rPr>
              <w:rFonts w:ascii="Cambria Math" w:hAnsi="Cambria Math"/>
              <w:sz w:val="36"/>
            </w:rPr>
            <m:t>+C⋅(x-a)+o(x-a)</m:t>
          </m:r>
        </m:oMath>
      </m:oMathPara>
    </w:p>
    <w:p w:rsidR="00944F82" w:rsidRDefault="00944F82" w:rsidP="00944F82">
      <w:pPr>
        <w:rPr>
          <w:spacing w:val="-4"/>
        </w:rPr>
      </w:pPr>
    </w:p>
    <w:p w:rsidR="00944F82" w:rsidRDefault="00944F82" w:rsidP="00944F82">
      <w:pPr>
        <w:rPr>
          <w:spacing w:val="-4"/>
        </w:rPr>
      </w:pPr>
      <w:r>
        <w:rPr>
          <w:spacing w:val="-4"/>
        </w:rPr>
        <w:t>Итак, зная поведение функции в одной точке (где она бесконечно мала) мы можем записать для нее асимптотические равенства в других точках:</w:t>
      </w:r>
    </w:p>
    <w:tbl>
      <w:tblPr>
        <w:tblStyle w:val="aff3"/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897"/>
        <w:gridCol w:w="5958"/>
      </w:tblGrid>
      <w:tr w:rsidR="00944F82" w:rsidTr="00270E80">
        <w:tc>
          <w:tcPr>
            <w:tcW w:w="1977" w:type="pct"/>
          </w:tcPr>
          <w:p w:rsidR="00944F82" w:rsidRPr="005D7337" w:rsidRDefault="00944F82" w:rsidP="00270E80">
            <w:pPr>
              <w:spacing w:before="120"/>
            </w:pPr>
            <w:r>
              <w:lastRenderedPageBreak/>
              <w:t>Предел</w:t>
            </w:r>
          </w:p>
        </w:tc>
        <w:tc>
          <w:tcPr>
            <w:tcW w:w="3023" w:type="pct"/>
            <w:vAlign w:val="center"/>
          </w:tcPr>
          <w:p w:rsidR="00944F82" w:rsidRDefault="00944F82" w:rsidP="00270E80">
            <w:pPr>
              <w:ind w:firstLine="0"/>
              <w:jc w:val="center"/>
            </w:pPr>
            <w:r>
              <w:t>Асимптотическое равенство</w:t>
            </w:r>
          </w:p>
        </w:tc>
      </w:tr>
      <w:tr w:rsidR="00944F82" w:rsidTr="00270E80">
        <w:tc>
          <w:tcPr>
            <w:tcW w:w="1977" w:type="pct"/>
          </w:tcPr>
          <w:p w:rsidR="00944F82" w:rsidRDefault="00414975" w:rsidP="00270E80">
            <w:pPr>
              <w:spacing w:before="120"/>
              <w:rPr>
                <w:spacing w:val="-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aa"/>
                            <w:rFonts w:ascii="Cambria Math" w:hAnsi="Cambria Math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hAnsi="Cambria Math"/>
                            <w:lang w:val="en-US"/>
                          </w:rPr>
                          <m:t>x→a</m:t>
                        </m:r>
                      </m:lim>
                    </m:limLow>
                  </m:fName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b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a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b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hAnsi="Cambria Math"/>
                          </w:rPr>
                          <m:t>x-a</m:t>
                        </m:r>
                      </m:den>
                    </m:f>
                  </m:e>
                </m:func>
                <m: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  <w:lang w:val="en-US"/>
                  </w:rPr>
                  <m:t>b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b-1</m:t>
                    </m:r>
                  </m:sup>
                </m:sSup>
              </m:oMath>
            </m:oMathPara>
          </w:p>
        </w:tc>
        <w:tc>
          <w:tcPr>
            <w:tcW w:w="3023" w:type="pct"/>
            <w:vAlign w:val="center"/>
          </w:tcPr>
          <w:p w:rsidR="00944F82" w:rsidRDefault="00414975" w:rsidP="00270E80">
            <w:pPr>
              <w:ind w:firstLine="0"/>
              <w:jc w:val="center"/>
              <w:rPr>
                <w:spacing w:val="-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b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b</m:t>
                    </m:r>
                  </m:sup>
                </m:sSup>
                <m: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  <w:lang w:val="en-US"/>
                  </w:rPr>
                  <m:t>b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b-1</m:t>
                    </m:r>
                  </m:sup>
                </m:sSup>
                <m:r>
                  <w:rPr>
                    <w:rFonts w:ascii="Cambria Math" w:hAnsi="Cambria Math"/>
                  </w:rPr>
                  <m:t>(</m:t>
                </m:r>
                <m:r>
                  <w:rPr>
                    <w:rFonts w:ascii="Cambria Math" w:hAnsi="Cambria Math"/>
                    <w:lang w:val="en-US"/>
                  </w:rPr>
                  <m:t>x-a</m:t>
                </m:r>
                <m:r>
                  <w:rPr>
                    <w:rFonts w:ascii="Cambria Math" w:hAnsi="Cambria Math"/>
                  </w:rPr>
                  <m:t>)+o(x-a)</m:t>
                </m:r>
              </m:oMath>
            </m:oMathPara>
          </w:p>
        </w:tc>
      </w:tr>
      <w:tr w:rsidR="00944F82" w:rsidTr="00270E80">
        <w:tc>
          <w:tcPr>
            <w:tcW w:w="1977" w:type="pct"/>
          </w:tcPr>
          <w:p w:rsidR="00944F82" w:rsidRDefault="00414975" w:rsidP="00270E80">
            <w:pPr>
              <w:rPr>
                <w:spacing w:val="-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aa"/>
                            <w:rFonts w:ascii="Cambria Math" w:hAnsi="Cambria Math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hAnsi="Cambria Math"/>
                            <w:lang w:val="en-US"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en-US"/>
                          </w:rPr>
                          <m:t>→</m:t>
                        </m:r>
                        <m:r>
                          <w:rPr>
                            <w:rFonts w:ascii="Cambria Math" w:hAnsi="Cambria Math"/>
                            <w:lang w:val="en-US"/>
                          </w:rPr>
                          <m:t>a</m:t>
                        </m:r>
                      </m:lim>
                    </m:limLow>
                  </m:fName>
                  <m:e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Style w:val="aa"/>
                                <w:rFonts w:ascii="Cambria Math" w:hAnsi="Cambria Math"/>
                              </w:rPr>
                              <m:t>sin</m:t>
                            </m:r>
                          </m:fName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func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</m:t>
                        </m:r>
                        <m:func>
                          <m:func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Style w:val="aa"/>
                                <w:rFonts w:ascii="Cambria Math" w:hAnsi="Cambria Math"/>
                              </w:rPr>
                              <m:t>sin</m:t>
                            </m:r>
                          </m:fName>
                          <m:e>
                            <m:r>
                              <w:rPr>
                                <w:rFonts w:ascii="Cambria Math" w:hAnsi="Cambria Math"/>
                              </w:rPr>
                              <m:t>a</m:t>
                            </m:r>
                          </m:e>
                        </m:func>
                      </m:num>
                      <m:den>
                        <m:r>
                          <w:rPr>
                            <w:rFonts w:ascii="Cambria Math" w:hAnsi="Cambria Math"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</m:t>
                        </m:r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den>
                    </m:f>
                  </m:e>
                </m:func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=</m:t>
                </m:r>
                <m:func>
                  <m:funcPr>
                    <m:ctrlPr>
                      <w:rPr>
                        <w:rFonts w:ascii="Cambria Math" w:hAnsi="Cambria Math"/>
                        <w:lang w:val="en-US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  <w:lang w:val="en-US"/>
                      </w:rPr>
                      <m:t>a</m:t>
                    </m:r>
                  </m:e>
                </m:func>
              </m:oMath>
            </m:oMathPara>
          </w:p>
        </w:tc>
        <w:tc>
          <w:tcPr>
            <w:tcW w:w="3023" w:type="pct"/>
            <w:vAlign w:val="center"/>
          </w:tcPr>
          <w:p w:rsidR="00944F82" w:rsidRPr="00A247FA" w:rsidRDefault="00414975" w:rsidP="00270E80">
            <w:pPr>
              <w:ind w:firstLine="0"/>
              <w:jc w:val="center"/>
              <w:rPr>
                <w:spacing w:val="-4"/>
                <w:lang w:val="en-US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func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</m:func>
                <m:r>
                  <w:rPr>
                    <w:rFonts w:ascii="Cambria Math" w:hAnsi="Cambria Math"/>
                  </w:rPr>
                  <m:t>+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</m:func>
                <m:r>
                  <w:rPr>
                    <w:rFonts w:ascii="Cambria Math" w:hAnsi="Cambria Math"/>
                    <w:lang w:val="en-US"/>
                  </w:rPr>
                  <m:t>⋅(x-a)</m:t>
                </m:r>
                <m:r>
                  <w:rPr>
                    <w:rFonts w:ascii="Cambria Math" w:hAnsi="Cambria Math"/>
                  </w:rPr>
                  <m:t>+o(x-a)</m:t>
                </m:r>
              </m:oMath>
            </m:oMathPara>
          </w:p>
        </w:tc>
      </w:tr>
      <w:tr w:rsidR="00944F82" w:rsidTr="00270E80">
        <w:tc>
          <w:tcPr>
            <w:tcW w:w="1977" w:type="pct"/>
          </w:tcPr>
          <w:p w:rsidR="00944F82" w:rsidRDefault="00414975" w:rsidP="00270E80">
            <w:pPr>
              <w:spacing w:before="120"/>
              <w:rPr>
                <w:spacing w:val="-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aa"/>
                            <w:rFonts w:ascii="Cambria Math" w:hAnsi="Cambria Math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hAnsi="Cambria Math"/>
                            <w:lang w:val="en-US"/>
                          </w:rPr>
                          <m:t>x→a</m:t>
                        </m:r>
                      </m:lim>
                    </m:limLow>
                  </m:fName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Style w:val="aa"/>
                                <w:rFonts w:ascii="Cambria Math" w:hAnsi="Cambria Math"/>
                              </w:rPr>
                              <m:t>cos</m:t>
                            </m:r>
                          </m:fName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func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func>
                          <m:func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Style w:val="aa"/>
                                <w:rFonts w:ascii="Cambria Math" w:hAnsi="Cambria Math"/>
                              </w:rPr>
                              <m:t>cos</m:t>
                            </m:r>
                          </m:fName>
                          <m:e>
                            <m:r>
                              <w:rPr>
                                <w:rFonts w:ascii="Cambria Math" w:hAnsi="Cambria Math"/>
                              </w:rPr>
                              <m:t>a</m:t>
                            </m:r>
                          </m:e>
                        </m:func>
                      </m:num>
                      <m:den>
                        <m:r>
                          <w:rPr>
                            <w:rFonts w:ascii="Cambria Math" w:hAnsi="Cambria Math"/>
                          </w:rPr>
                          <m:t>x-a</m:t>
                        </m:r>
                      </m:den>
                    </m:f>
                  </m:e>
                </m:func>
                <m:r>
                  <w:rPr>
                    <w:rFonts w:ascii="Cambria Math" w:hAnsi="Cambria Math"/>
                    <w:lang w:val="en-US"/>
                  </w:rPr>
                  <m:t>=-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  <w:lang w:val="en-US"/>
                      </w:rPr>
                      <m:t>a</m:t>
                    </m:r>
                  </m:e>
                </m:func>
              </m:oMath>
            </m:oMathPara>
          </w:p>
        </w:tc>
        <w:tc>
          <w:tcPr>
            <w:tcW w:w="3023" w:type="pct"/>
            <w:vAlign w:val="center"/>
          </w:tcPr>
          <w:p w:rsidR="00944F82" w:rsidRDefault="00414975" w:rsidP="00270E80">
            <w:pPr>
              <w:ind w:firstLine="0"/>
              <w:jc w:val="center"/>
              <w:rPr>
                <w:spacing w:val="-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func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</m:func>
                <m:r>
                  <w:rPr>
                    <w:rFonts w:ascii="Cambria Math" w:hAnsi="Cambria Math"/>
                  </w:rPr>
                  <m:t>-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</m:func>
                <m:r>
                  <w:rPr>
                    <w:rFonts w:ascii="Cambria Math" w:hAnsi="Cambria Math"/>
                    <w:lang w:val="en-US"/>
                  </w:rPr>
                  <m:t>⋅(x-a)</m:t>
                </m:r>
                <m:r>
                  <w:rPr>
                    <w:rFonts w:ascii="Cambria Math" w:hAnsi="Cambria Math"/>
                  </w:rPr>
                  <m:t>+o(x-a)</m:t>
                </m:r>
              </m:oMath>
            </m:oMathPara>
          </w:p>
        </w:tc>
      </w:tr>
      <w:tr w:rsidR="00944F82" w:rsidTr="00270E80">
        <w:tc>
          <w:tcPr>
            <w:tcW w:w="1977" w:type="pct"/>
          </w:tcPr>
          <w:p w:rsidR="00944F82" w:rsidRDefault="00414975" w:rsidP="00270E80">
            <w:pPr>
              <w:spacing w:before="120"/>
              <w:rPr>
                <w:spacing w:val="-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aa"/>
                            <w:rFonts w:ascii="Cambria Math" w:hAnsi="Cambria Math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hAnsi="Cambria Math"/>
                            <w:lang w:val="en-US"/>
                          </w:rPr>
                          <m:t>x→b</m:t>
                        </m:r>
                      </m:lim>
                    </m:limLow>
                  </m:fName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a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a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b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hAnsi="Cambria Math"/>
                          </w:rPr>
                          <m:t>x-b</m:t>
                        </m:r>
                      </m:den>
                    </m:f>
                  </m:e>
                </m:func>
                <m: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b</m:t>
                    </m:r>
                  </m:sup>
                </m:sSup>
                <m:func>
                  <m:func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</w:rPr>
                      <m:t>ln</m:t>
                    </m:r>
                  </m:fName>
                  <m:e>
                    <m:r>
                      <w:rPr>
                        <w:rFonts w:ascii="Cambria Math" w:hAnsi="Cambria Math"/>
                        <w:lang w:val="en-US"/>
                      </w:rPr>
                      <m:t>a</m:t>
                    </m:r>
                  </m:e>
                </m:func>
              </m:oMath>
            </m:oMathPara>
          </w:p>
        </w:tc>
        <w:tc>
          <w:tcPr>
            <w:tcW w:w="3023" w:type="pct"/>
            <w:vAlign w:val="center"/>
          </w:tcPr>
          <w:p w:rsidR="00944F82" w:rsidRDefault="00414975" w:rsidP="00270E80">
            <w:pPr>
              <w:ind w:firstLine="0"/>
              <w:jc w:val="center"/>
              <w:rPr>
                <w:spacing w:val="-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x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b</m:t>
                    </m:r>
                  </m:sup>
                </m:sSup>
                <m: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b</m:t>
                    </m:r>
                  </m:sup>
                </m:sSup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</w:rPr>
                      <m:t>ln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</m:func>
                <m:r>
                  <w:rPr>
                    <w:rFonts w:ascii="Cambria Math" w:hAnsi="Cambria Math"/>
                  </w:rPr>
                  <m:t>(</m:t>
                </m:r>
                <m:r>
                  <w:rPr>
                    <w:rFonts w:ascii="Cambria Math" w:hAnsi="Cambria Math"/>
                    <w:lang w:val="en-US"/>
                  </w:rPr>
                  <m:t>x-b</m:t>
                </m:r>
                <m:r>
                  <w:rPr>
                    <w:rFonts w:ascii="Cambria Math" w:hAnsi="Cambria Math"/>
                  </w:rPr>
                  <m:t>)+o(x-</m:t>
                </m:r>
                <m:r>
                  <w:rPr>
                    <w:rFonts w:ascii="Cambria Math" w:hAnsi="Cambria Math"/>
                    <w:lang w:val="en-US"/>
                  </w:rPr>
                  <m:t>b</m:t>
                </m:r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</w:tr>
      <w:tr w:rsidR="00944F82" w:rsidTr="00270E80">
        <w:tc>
          <w:tcPr>
            <w:tcW w:w="1977" w:type="pct"/>
          </w:tcPr>
          <w:p w:rsidR="00944F82" w:rsidRDefault="00414975" w:rsidP="00270E80">
            <w:pPr>
              <w:spacing w:before="120"/>
              <w:rPr>
                <w:spacing w:val="-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aa"/>
                            <w:rFonts w:ascii="Cambria Math" w:hAnsi="Cambria Math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hAnsi="Cambria Math"/>
                            <w:lang w:val="en-US"/>
                          </w:rPr>
                          <m:t>x→a</m:t>
                        </m:r>
                      </m:lim>
                    </m:limLow>
                  </m:fName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Style w:val="aa"/>
                                <w:rFonts w:ascii="Cambria Math" w:hAnsi="Cambria Math"/>
                              </w:rPr>
                              <m:t>ln</m:t>
                            </m:r>
                          </m:fName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func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func>
                          <m:func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Style w:val="aa"/>
                                <w:rFonts w:ascii="Cambria Math" w:hAnsi="Cambria Math"/>
                              </w:rPr>
                              <m:t>ln</m:t>
                            </m:r>
                          </m:fName>
                          <m:e>
                            <m:r>
                              <w:rPr>
                                <w:rFonts w:ascii="Cambria Math" w:hAnsi="Cambria Math"/>
                              </w:rPr>
                              <m:t>a</m:t>
                            </m:r>
                          </m:e>
                        </m:func>
                      </m:num>
                      <m:den>
                        <m:r>
                          <w:rPr>
                            <w:rFonts w:ascii="Cambria Math" w:hAnsi="Cambria Math"/>
                          </w:rPr>
                          <m:t>x-a</m:t>
                        </m:r>
                      </m:den>
                    </m:f>
                  </m:e>
                </m:func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lang w:val="en-US"/>
                      </w:rPr>
                      <m:t>a</m:t>
                    </m:r>
                  </m:den>
                </m:f>
              </m:oMath>
            </m:oMathPara>
          </w:p>
        </w:tc>
        <w:tc>
          <w:tcPr>
            <w:tcW w:w="3023" w:type="pct"/>
            <w:vAlign w:val="center"/>
          </w:tcPr>
          <w:p w:rsidR="00944F82" w:rsidRDefault="00414975" w:rsidP="00270E80">
            <w:pPr>
              <w:ind w:firstLine="0"/>
              <w:jc w:val="center"/>
              <w:rPr>
                <w:spacing w:val="-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</w:rPr>
                      <m:t>ln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func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</w:rPr>
                      <m:t>ln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</m:func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a</m:t>
                    </m:r>
                  </m:den>
                </m:f>
                <m:r>
                  <w:rPr>
                    <w:rFonts w:ascii="Cambria Math" w:hAnsi="Cambria Math"/>
                    <w:lang w:val="en-US"/>
                  </w:rPr>
                  <m:t>(x-a)</m:t>
                </m:r>
                <m:r>
                  <w:rPr>
                    <w:rFonts w:ascii="Cambria Math" w:hAnsi="Cambria Math"/>
                  </w:rPr>
                  <m:t>+o(x-a)</m:t>
                </m:r>
              </m:oMath>
            </m:oMathPara>
          </w:p>
        </w:tc>
      </w:tr>
    </w:tbl>
    <w:p w:rsidR="00944F82" w:rsidRPr="00476575" w:rsidRDefault="00944F82" w:rsidP="00944F82">
      <w:pPr>
        <w:rPr>
          <w:spacing w:val="-4"/>
        </w:rPr>
      </w:pPr>
      <w:r>
        <w:t>Равенства такого вида можно записать для всех элементарных функций.</w:t>
      </w:r>
      <w:r>
        <w:rPr>
          <w:lang w:val="en-US"/>
        </w:rPr>
        <w:t xml:space="preserve"> </w:t>
      </w:r>
      <w:r>
        <w:t>М</w:t>
      </w:r>
      <w:r>
        <w:rPr>
          <w:spacing w:val="-4"/>
        </w:rPr>
        <w:t>ы изучим их в следующей лекции.</w:t>
      </w:r>
    </w:p>
    <w:sectPr w:rsidR="00944F82" w:rsidRPr="00476575" w:rsidSect="00EA6C84">
      <w:footerReference w:type="default" r:id="rId11"/>
      <w:type w:val="continuous"/>
      <w:pgSz w:w="11907" w:h="8392" w:orient="landscape" w:code="11"/>
      <w:pgMar w:top="964" w:right="1021" w:bottom="964" w:left="1021" w:header="340" w:footer="518" w:gutter="0"/>
      <w:cols w:space="708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4975" w:rsidRDefault="00414975" w:rsidP="00793868">
      <w:r>
        <w:separator/>
      </w:r>
    </w:p>
    <w:p w:rsidR="00414975" w:rsidRDefault="00414975" w:rsidP="00793868"/>
  </w:endnote>
  <w:endnote w:type="continuationSeparator" w:id="0">
    <w:p w:rsidR="00414975" w:rsidRDefault="00414975" w:rsidP="00793868">
      <w:r>
        <w:continuationSeparator/>
      </w:r>
    </w:p>
    <w:p w:rsidR="00414975" w:rsidRDefault="00414975" w:rsidP="0079386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ba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Petersburg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cademy"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7339" w:rsidRDefault="005D7339" w:rsidP="00793868">
    <w:pPr>
      <w:pStyle w:val="afc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D91F62">
      <w:rPr>
        <w:noProof/>
      </w:rPr>
      <w:t>15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4975" w:rsidRDefault="00414975" w:rsidP="00793868">
      <w:r>
        <w:separator/>
      </w:r>
    </w:p>
    <w:p w:rsidR="00414975" w:rsidRDefault="00414975" w:rsidP="00793868"/>
  </w:footnote>
  <w:footnote w:type="continuationSeparator" w:id="0">
    <w:p w:rsidR="00414975" w:rsidRDefault="00414975" w:rsidP="00793868">
      <w:r>
        <w:continuationSeparator/>
      </w:r>
    </w:p>
    <w:p w:rsidR="00414975" w:rsidRDefault="00414975" w:rsidP="0079386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2DC2B9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36224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CB61BA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C303FE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63A4CF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58401F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E0017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ADE2F0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C36BE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EE4BA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B"/>
    <w:multiLevelType w:val="multilevel"/>
    <w:tmpl w:val="8724EFCE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4."/>
      <w:lvlJc w:val="left"/>
      <w:pPr>
        <w:ind w:left="0" w:firstLine="284"/>
      </w:pPr>
      <w:rPr>
        <w:rFonts w:hint="default"/>
      </w:rPr>
    </w:lvl>
    <w:lvl w:ilvl="4">
      <w:start w:val="1"/>
      <w:numFmt w:val="decimal"/>
      <w:lvlText w:val="%4.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lvlText w:val="%4.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4.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4.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4.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1" w15:restartNumberingAfterBreak="0">
    <w:nsid w:val="07BD07AA"/>
    <w:multiLevelType w:val="hybridMultilevel"/>
    <w:tmpl w:val="C1E4FBD8"/>
    <w:lvl w:ilvl="0" w:tplc="6ED8DD5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2" w15:restartNumberingAfterBreak="0">
    <w:nsid w:val="0AA74714"/>
    <w:multiLevelType w:val="hybridMultilevel"/>
    <w:tmpl w:val="FBC42FD4"/>
    <w:lvl w:ilvl="0" w:tplc="5E487998">
      <w:start w:val="1"/>
      <w:numFmt w:val="decimal"/>
      <w:lvlText w:val="%1."/>
      <w:lvlJc w:val="left"/>
      <w:pPr>
        <w:tabs>
          <w:tab w:val="num" w:pos="1302"/>
        </w:tabs>
        <w:ind w:left="1302" w:hanging="79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F183BF6"/>
    <w:multiLevelType w:val="hybridMultilevel"/>
    <w:tmpl w:val="A6C6869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266137C"/>
    <w:multiLevelType w:val="hybridMultilevel"/>
    <w:tmpl w:val="1B8043FA"/>
    <w:lvl w:ilvl="0" w:tplc="4768D16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5" w15:restartNumberingAfterBreak="0">
    <w:nsid w:val="1F650A52"/>
    <w:multiLevelType w:val="hybridMultilevel"/>
    <w:tmpl w:val="2DBA98B2"/>
    <w:lvl w:ilvl="0" w:tplc="9D02EF9A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6" w15:restartNumberingAfterBreak="0">
    <w:nsid w:val="222A4D62"/>
    <w:multiLevelType w:val="hybridMultilevel"/>
    <w:tmpl w:val="8CAA01C0"/>
    <w:lvl w:ilvl="0" w:tplc="AD28744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7" w15:restartNumberingAfterBreak="0">
    <w:nsid w:val="283948B8"/>
    <w:multiLevelType w:val="hybridMultilevel"/>
    <w:tmpl w:val="21C4A07E"/>
    <w:lvl w:ilvl="0" w:tplc="D3064D62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8" w15:restartNumberingAfterBreak="0">
    <w:nsid w:val="39E716DC"/>
    <w:multiLevelType w:val="hybridMultilevel"/>
    <w:tmpl w:val="64B01B54"/>
    <w:lvl w:ilvl="0" w:tplc="04190005">
      <w:start w:val="1"/>
      <w:numFmt w:val="bullet"/>
      <w:lvlText w:val=""/>
      <w:lvlJc w:val="left"/>
      <w:pPr>
        <w:tabs>
          <w:tab w:val="num" w:pos="1230"/>
        </w:tabs>
        <w:ind w:left="123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50"/>
        </w:tabs>
        <w:ind w:left="19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70"/>
        </w:tabs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90"/>
        </w:tabs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10"/>
        </w:tabs>
        <w:ind w:left="41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30"/>
        </w:tabs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50"/>
        </w:tabs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70"/>
        </w:tabs>
        <w:ind w:left="62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90"/>
        </w:tabs>
        <w:ind w:left="6990" w:hanging="360"/>
      </w:pPr>
      <w:rPr>
        <w:rFonts w:ascii="Wingdings" w:hAnsi="Wingdings" w:hint="default"/>
      </w:rPr>
    </w:lvl>
  </w:abstractNum>
  <w:abstractNum w:abstractNumId="19" w15:restartNumberingAfterBreak="0">
    <w:nsid w:val="3DC6144B"/>
    <w:multiLevelType w:val="hybridMultilevel"/>
    <w:tmpl w:val="7BE0DCB6"/>
    <w:lvl w:ilvl="0" w:tplc="E1FE6D32">
      <w:start w:val="1"/>
      <w:numFmt w:val="decimal"/>
      <w:lvlText w:val="%1."/>
      <w:lvlJc w:val="left"/>
      <w:pPr>
        <w:tabs>
          <w:tab w:val="num" w:pos="1314"/>
        </w:tabs>
        <w:ind w:left="1314" w:hanging="80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0" w15:restartNumberingAfterBreak="0">
    <w:nsid w:val="3E231805"/>
    <w:multiLevelType w:val="hybridMultilevel"/>
    <w:tmpl w:val="0CFEAD80"/>
    <w:lvl w:ilvl="0" w:tplc="B1021432">
      <w:start w:val="1"/>
      <w:numFmt w:val="decimal"/>
      <w:pStyle w:val="a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1" w15:restartNumberingAfterBreak="0">
    <w:nsid w:val="42BD0E32"/>
    <w:multiLevelType w:val="hybridMultilevel"/>
    <w:tmpl w:val="FA589BB8"/>
    <w:lvl w:ilvl="0" w:tplc="0409000F">
      <w:start w:val="1"/>
      <w:numFmt w:val="decimal"/>
      <w:lvlText w:val="%1."/>
      <w:lvlJc w:val="left"/>
      <w:pPr>
        <w:ind w:left="1230" w:hanging="360"/>
      </w:p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22" w15:restartNumberingAfterBreak="0">
    <w:nsid w:val="4D2D0070"/>
    <w:multiLevelType w:val="hybridMultilevel"/>
    <w:tmpl w:val="5F9660B0"/>
    <w:lvl w:ilvl="0" w:tplc="5E487998">
      <w:start w:val="1"/>
      <w:numFmt w:val="decimal"/>
      <w:lvlText w:val="%1."/>
      <w:lvlJc w:val="left"/>
      <w:pPr>
        <w:tabs>
          <w:tab w:val="num" w:pos="1302"/>
        </w:tabs>
        <w:ind w:left="1302" w:hanging="79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3" w15:restartNumberingAfterBreak="0">
    <w:nsid w:val="4D934073"/>
    <w:multiLevelType w:val="hybridMultilevel"/>
    <w:tmpl w:val="57061024"/>
    <w:lvl w:ilvl="0" w:tplc="4E28EEB4">
      <w:start w:val="1"/>
      <w:numFmt w:val="decimal"/>
      <w:lvlText w:val="%1."/>
      <w:lvlJc w:val="left"/>
      <w:pPr>
        <w:tabs>
          <w:tab w:val="num" w:pos="1314"/>
        </w:tabs>
        <w:ind w:left="1314" w:hanging="804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4E28EEB4">
      <w:start w:val="1"/>
      <w:numFmt w:val="decimal"/>
      <w:lvlText w:val="%3."/>
      <w:lvlJc w:val="left"/>
      <w:pPr>
        <w:tabs>
          <w:tab w:val="num" w:pos="2934"/>
        </w:tabs>
        <w:ind w:left="2934" w:hanging="804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4" w15:restartNumberingAfterBreak="0">
    <w:nsid w:val="53EB2D04"/>
    <w:multiLevelType w:val="hybridMultilevel"/>
    <w:tmpl w:val="3E465A86"/>
    <w:lvl w:ilvl="0" w:tplc="30580FA8">
      <w:start w:val="1"/>
      <w:numFmt w:val="decimal"/>
      <w:lvlText w:val="%1."/>
      <w:lvlJc w:val="left"/>
      <w:pPr>
        <w:tabs>
          <w:tab w:val="num" w:pos="1326"/>
        </w:tabs>
        <w:ind w:left="1326" w:hanging="81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9D337CC"/>
    <w:multiLevelType w:val="hybridMultilevel"/>
    <w:tmpl w:val="ED3A4E04"/>
    <w:lvl w:ilvl="0" w:tplc="3E500506">
      <w:start w:val="1"/>
      <w:numFmt w:val="decimal"/>
      <w:pStyle w:val="a0"/>
      <w:lvlText w:val="%1."/>
      <w:lvlJc w:val="left"/>
      <w:pPr>
        <w:tabs>
          <w:tab w:val="num" w:pos="1314"/>
        </w:tabs>
        <w:ind w:left="1314" w:hanging="80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A385A95"/>
    <w:multiLevelType w:val="hybridMultilevel"/>
    <w:tmpl w:val="C414A6BE"/>
    <w:lvl w:ilvl="0" w:tplc="0008994E">
      <w:start w:val="1"/>
      <w:numFmt w:val="decimal"/>
      <w:lvlText w:val="%1."/>
      <w:lvlJc w:val="left"/>
      <w:pPr>
        <w:tabs>
          <w:tab w:val="num" w:pos="1816"/>
        </w:tabs>
        <w:ind w:left="1306" w:firstLine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7" w15:restartNumberingAfterBreak="0">
    <w:nsid w:val="6A481FD6"/>
    <w:multiLevelType w:val="hybridMultilevel"/>
    <w:tmpl w:val="F2DED372"/>
    <w:lvl w:ilvl="0" w:tplc="0419000F">
      <w:start w:val="1"/>
      <w:numFmt w:val="decimal"/>
      <w:lvlText w:val="%1."/>
      <w:lvlJc w:val="left"/>
      <w:pPr>
        <w:tabs>
          <w:tab w:val="num" w:pos="1230"/>
        </w:tabs>
        <w:ind w:left="1230" w:hanging="360"/>
      </w:pPr>
    </w:lvl>
    <w:lvl w:ilvl="1" w:tplc="0008994E">
      <w:start w:val="1"/>
      <w:numFmt w:val="decimal"/>
      <w:lvlText w:val="%2."/>
      <w:lvlJc w:val="left"/>
      <w:pPr>
        <w:tabs>
          <w:tab w:val="num" w:pos="1816"/>
        </w:tabs>
        <w:ind w:left="1306" w:firstLine="284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28" w15:restartNumberingAfterBreak="0">
    <w:nsid w:val="763C2D8D"/>
    <w:multiLevelType w:val="hybridMultilevel"/>
    <w:tmpl w:val="FE2C92B6"/>
    <w:lvl w:ilvl="0" w:tplc="30580FA8">
      <w:start w:val="1"/>
      <w:numFmt w:val="decimal"/>
      <w:lvlText w:val="%1."/>
      <w:lvlJc w:val="left"/>
      <w:pPr>
        <w:tabs>
          <w:tab w:val="num" w:pos="1326"/>
        </w:tabs>
        <w:ind w:left="1326" w:hanging="81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9" w15:restartNumberingAfterBreak="0">
    <w:nsid w:val="7A362DB4"/>
    <w:multiLevelType w:val="hybridMultilevel"/>
    <w:tmpl w:val="36248450"/>
    <w:lvl w:ilvl="0" w:tplc="B1B4D744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0"/>
  </w:num>
  <w:num w:numId="3">
    <w:abstractNumId w:val="25"/>
  </w:num>
  <w:num w:numId="4">
    <w:abstractNumId w:val="20"/>
  </w:num>
  <w:num w:numId="5">
    <w:abstractNumId w:val="28"/>
  </w:num>
  <w:num w:numId="6">
    <w:abstractNumId w:val="24"/>
  </w:num>
  <w:num w:numId="7">
    <w:abstractNumId w:val="15"/>
  </w:num>
  <w:num w:numId="8">
    <w:abstractNumId w:val="27"/>
  </w:num>
  <w:num w:numId="9">
    <w:abstractNumId w:val="26"/>
  </w:num>
  <w:num w:numId="10">
    <w:abstractNumId w:val="16"/>
  </w:num>
  <w:num w:numId="11">
    <w:abstractNumId w:val="14"/>
  </w:num>
  <w:num w:numId="12">
    <w:abstractNumId w:val="19"/>
  </w:num>
  <w:num w:numId="13">
    <w:abstractNumId w:val="11"/>
  </w:num>
  <w:num w:numId="14">
    <w:abstractNumId w:val="23"/>
  </w:num>
  <w:num w:numId="15">
    <w:abstractNumId w:val="22"/>
  </w:num>
  <w:num w:numId="16">
    <w:abstractNumId w:val="12"/>
  </w:num>
  <w:num w:numId="17">
    <w:abstractNumId w:val="18"/>
  </w:num>
  <w:num w:numId="18">
    <w:abstractNumId w:val="10"/>
  </w:num>
  <w:num w:numId="19">
    <w:abstractNumId w:val="13"/>
  </w:num>
  <w:num w:numId="20">
    <w:abstractNumId w:val="29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1"/>
  </w:num>
  <w:num w:numId="32">
    <w:abstractNumId w:val="17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ctiveWritingStyle w:appName="MSWord" w:lang="en-US" w:vendorID="64" w:dllVersion="131078" w:nlCheck="1" w:checkStyle="0"/>
  <w:activeWritingStyle w:appName="MSWord" w:lang="ru-RU" w:vendorID="64" w:dllVersion="131078" w:nlCheck="1" w:checkStyle="0"/>
  <w:stylePaneFormatFilter w:val="2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08"/>
  <w:autoHyphenation/>
  <w:drawingGridHorizontalSpacing w:val="101"/>
  <w:drawingGridVerticalSpacing w:val="275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273"/>
    <w:rsid w:val="00024812"/>
    <w:rsid w:val="000342EA"/>
    <w:rsid w:val="0003682E"/>
    <w:rsid w:val="000577AC"/>
    <w:rsid w:val="00066009"/>
    <w:rsid w:val="0007461D"/>
    <w:rsid w:val="00075152"/>
    <w:rsid w:val="000859B5"/>
    <w:rsid w:val="000913AF"/>
    <w:rsid w:val="000A172F"/>
    <w:rsid w:val="000A3780"/>
    <w:rsid w:val="000C3D09"/>
    <w:rsid w:val="000D1DF9"/>
    <w:rsid w:val="000D2B15"/>
    <w:rsid w:val="000D5607"/>
    <w:rsid w:val="000D6610"/>
    <w:rsid w:val="00114526"/>
    <w:rsid w:val="00155D9B"/>
    <w:rsid w:val="00172505"/>
    <w:rsid w:val="00176A2D"/>
    <w:rsid w:val="0017792D"/>
    <w:rsid w:val="0018180C"/>
    <w:rsid w:val="00191420"/>
    <w:rsid w:val="00192BFC"/>
    <w:rsid w:val="00194B31"/>
    <w:rsid w:val="001A0027"/>
    <w:rsid w:val="001B0931"/>
    <w:rsid w:val="001C7B3C"/>
    <w:rsid w:val="001D3BD9"/>
    <w:rsid w:val="001D50DE"/>
    <w:rsid w:val="001D690C"/>
    <w:rsid w:val="001E0DE8"/>
    <w:rsid w:val="001F0DA5"/>
    <w:rsid w:val="00202047"/>
    <w:rsid w:val="002047A6"/>
    <w:rsid w:val="00205BFD"/>
    <w:rsid w:val="00210063"/>
    <w:rsid w:val="00220171"/>
    <w:rsid w:val="00220E1B"/>
    <w:rsid w:val="00222AE2"/>
    <w:rsid w:val="00224571"/>
    <w:rsid w:val="00230050"/>
    <w:rsid w:val="00230764"/>
    <w:rsid w:val="00232B31"/>
    <w:rsid w:val="00232F5C"/>
    <w:rsid w:val="00237388"/>
    <w:rsid w:val="00247F2B"/>
    <w:rsid w:val="0025141B"/>
    <w:rsid w:val="00255F04"/>
    <w:rsid w:val="00260103"/>
    <w:rsid w:val="00262DD8"/>
    <w:rsid w:val="00263F9D"/>
    <w:rsid w:val="00266466"/>
    <w:rsid w:val="002706F0"/>
    <w:rsid w:val="00270875"/>
    <w:rsid w:val="00270E80"/>
    <w:rsid w:val="00275967"/>
    <w:rsid w:val="00282927"/>
    <w:rsid w:val="00290123"/>
    <w:rsid w:val="00293CCB"/>
    <w:rsid w:val="002A1AB5"/>
    <w:rsid w:val="002A3EE3"/>
    <w:rsid w:val="002B0D00"/>
    <w:rsid w:val="002B2417"/>
    <w:rsid w:val="002B4176"/>
    <w:rsid w:val="002B486E"/>
    <w:rsid w:val="002B54C3"/>
    <w:rsid w:val="002C744F"/>
    <w:rsid w:val="002D1D63"/>
    <w:rsid w:val="002D34B3"/>
    <w:rsid w:val="002D7D2C"/>
    <w:rsid w:val="002E047D"/>
    <w:rsid w:val="002E051E"/>
    <w:rsid w:val="002F272C"/>
    <w:rsid w:val="002F6DBD"/>
    <w:rsid w:val="00300A9D"/>
    <w:rsid w:val="00314466"/>
    <w:rsid w:val="00322E2D"/>
    <w:rsid w:val="00347C3F"/>
    <w:rsid w:val="00350A6C"/>
    <w:rsid w:val="00357033"/>
    <w:rsid w:val="0036494A"/>
    <w:rsid w:val="00372DAF"/>
    <w:rsid w:val="00374209"/>
    <w:rsid w:val="00374EF0"/>
    <w:rsid w:val="00375FC4"/>
    <w:rsid w:val="003B74B3"/>
    <w:rsid w:val="003C1D31"/>
    <w:rsid w:val="003C3BB4"/>
    <w:rsid w:val="003C4461"/>
    <w:rsid w:val="003C5300"/>
    <w:rsid w:val="003D7A27"/>
    <w:rsid w:val="003E3257"/>
    <w:rsid w:val="003E37D9"/>
    <w:rsid w:val="003E7047"/>
    <w:rsid w:val="003F3234"/>
    <w:rsid w:val="004038B8"/>
    <w:rsid w:val="00403D00"/>
    <w:rsid w:val="00407514"/>
    <w:rsid w:val="004112EB"/>
    <w:rsid w:val="004122D7"/>
    <w:rsid w:val="00414975"/>
    <w:rsid w:val="00416A8B"/>
    <w:rsid w:val="00423C66"/>
    <w:rsid w:val="004245EC"/>
    <w:rsid w:val="00425684"/>
    <w:rsid w:val="0044575B"/>
    <w:rsid w:val="00451A84"/>
    <w:rsid w:val="0045362D"/>
    <w:rsid w:val="004603F7"/>
    <w:rsid w:val="0046549E"/>
    <w:rsid w:val="0047088C"/>
    <w:rsid w:val="00474983"/>
    <w:rsid w:val="004A40F2"/>
    <w:rsid w:val="004B6922"/>
    <w:rsid w:val="004B6F4E"/>
    <w:rsid w:val="004C3879"/>
    <w:rsid w:val="004C49D9"/>
    <w:rsid w:val="004C63B4"/>
    <w:rsid w:val="004D1C7F"/>
    <w:rsid w:val="004D57B9"/>
    <w:rsid w:val="004D5C05"/>
    <w:rsid w:val="004E2754"/>
    <w:rsid w:val="004E4DC1"/>
    <w:rsid w:val="004E6447"/>
    <w:rsid w:val="004F20DF"/>
    <w:rsid w:val="004F37A5"/>
    <w:rsid w:val="004F4F44"/>
    <w:rsid w:val="004F7D46"/>
    <w:rsid w:val="00501343"/>
    <w:rsid w:val="00523A05"/>
    <w:rsid w:val="00533C5D"/>
    <w:rsid w:val="0053786A"/>
    <w:rsid w:val="00543E7C"/>
    <w:rsid w:val="00564F71"/>
    <w:rsid w:val="00571AF9"/>
    <w:rsid w:val="005750F4"/>
    <w:rsid w:val="00577FB8"/>
    <w:rsid w:val="00595FD1"/>
    <w:rsid w:val="005A01D3"/>
    <w:rsid w:val="005B54EA"/>
    <w:rsid w:val="005D6D0D"/>
    <w:rsid w:val="005D7339"/>
    <w:rsid w:val="005E154C"/>
    <w:rsid w:val="005E7A2E"/>
    <w:rsid w:val="005F09B4"/>
    <w:rsid w:val="006051EC"/>
    <w:rsid w:val="00620CC2"/>
    <w:rsid w:val="00622341"/>
    <w:rsid w:val="0062428B"/>
    <w:rsid w:val="00626B24"/>
    <w:rsid w:val="006328E8"/>
    <w:rsid w:val="00633F7C"/>
    <w:rsid w:val="00641837"/>
    <w:rsid w:val="006478CC"/>
    <w:rsid w:val="00655819"/>
    <w:rsid w:val="00657B2E"/>
    <w:rsid w:val="00657E6F"/>
    <w:rsid w:val="00667167"/>
    <w:rsid w:val="006773E1"/>
    <w:rsid w:val="006A273F"/>
    <w:rsid w:val="006A5026"/>
    <w:rsid w:val="006A7C67"/>
    <w:rsid w:val="006B3E57"/>
    <w:rsid w:val="006B51A6"/>
    <w:rsid w:val="006B680C"/>
    <w:rsid w:val="006B7ED2"/>
    <w:rsid w:val="006C7407"/>
    <w:rsid w:val="006D15D8"/>
    <w:rsid w:val="006D476F"/>
    <w:rsid w:val="006E2CF0"/>
    <w:rsid w:val="006F5A07"/>
    <w:rsid w:val="0071342B"/>
    <w:rsid w:val="00727358"/>
    <w:rsid w:val="00727C86"/>
    <w:rsid w:val="00731F49"/>
    <w:rsid w:val="00732E81"/>
    <w:rsid w:val="007332C1"/>
    <w:rsid w:val="00751DD6"/>
    <w:rsid w:val="00763F16"/>
    <w:rsid w:val="00764CCA"/>
    <w:rsid w:val="0076604E"/>
    <w:rsid w:val="00773DE5"/>
    <w:rsid w:val="00774CE2"/>
    <w:rsid w:val="0078133C"/>
    <w:rsid w:val="00785233"/>
    <w:rsid w:val="00787C26"/>
    <w:rsid w:val="00793868"/>
    <w:rsid w:val="007A17EC"/>
    <w:rsid w:val="007A2CAD"/>
    <w:rsid w:val="007B581F"/>
    <w:rsid w:val="007C3F3E"/>
    <w:rsid w:val="007D6B02"/>
    <w:rsid w:val="008000E9"/>
    <w:rsid w:val="00802BE2"/>
    <w:rsid w:val="008046C3"/>
    <w:rsid w:val="00804BB3"/>
    <w:rsid w:val="00807F16"/>
    <w:rsid w:val="00812A76"/>
    <w:rsid w:val="00832093"/>
    <w:rsid w:val="008324AD"/>
    <w:rsid w:val="00846EE8"/>
    <w:rsid w:val="008501D4"/>
    <w:rsid w:val="008514EC"/>
    <w:rsid w:val="00852E4F"/>
    <w:rsid w:val="00853432"/>
    <w:rsid w:val="008546E8"/>
    <w:rsid w:val="0085676A"/>
    <w:rsid w:val="00871983"/>
    <w:rsid w:val="00874309"/>
    <w:rsid w:val="008761A2"/>
    <w:rsid w:val="008808BC"/>
    <w:rsid w:val="00885335"/>
    <w:rsid w:val="00885654"/>
    <w:rsid w:val="008864A6"/>
    <w:rsid w:val="00887B2E"/>
    <w:rsid w:val="00893ED0"/>
    <w:rsid w:val="00894243"/>
    <w:rsid w:val="008A100F"/>
    <w:rsid w:val="008A5718"/>
    <w:rsid w:val="008A5974"/>
    <w:rsid w:val="008A635D"/>
    <w:rsid w:val="008B0A34"/>
    <w:rsid w:val="008E6BD8"/>
    <w:rsid w:val="008E7598"/>
    <w:rsid w:val="008F0048"/>
    <w:rsid w:val="008F2494"/>
    <w:rsid w:val="008F4CF3"/>
    <w:rsid w:val="009012FC"/>
    <w:rsid w:val="00911202"/>
    <w:rsid w:val="00922CFD"/>
    <w:rsid w:val="00933F62"/>
    <w:rsid w:val="00942392"/>
    <w:rsid w:val="00944F82"/>
    <w:rsid w:val="00950ED7"/>
    <w:rsid w:val="009516D2"/>
    <w:rsid w:val="009715D3"/>
    <w:rsid w:val="009723F5"/>
    <w:rsid w:val="00973965"/>
    <w:rsid w:val="00977A04"/>
    <w:rsid w:val="00977CFB"/>
    <w:rsid w:val="00985F40"/>
    <w:rsid w:val="0098604E"/>
    <w:rsid w:val="009B36FF"/>
    <w:rsid w:val="009B642F"/>
    <w:rsid w:val="009B723D"/>
    <w:rsid w:val="009C0EE4"/>
    <w:rsid w:val="009C4E36"/>
    <w:rsid w:val="009C561C"/>
    <w:rsid w:val="009C78E3"/>
    <w:rsid w:val="009D1C77"/>
    <w:rsid w:val="009D2763"/>
    <w:rsid w:val="009D5B21"/>
    <w:rsid w:val="009E036D"/>
    <w:rsid w:val="009E5D46"/>
    <w:rsid w:val="00A045D6"/>
    <w:rsid w:val="00A049B2"/>
    <w:rsid w:val="00A100C6"/>
    <w:rsid w:val="00A11498"/>
    <w:rsid w:val="00A16201"/>
    <w:rsid w:val="00A216CB"/>
    <w:rsid w:val="00A61945"/>
    <w:rsid w:val="00A71733"/>
    <w:rsid w:val="00A74D51"/>
    <w:rsid w:val="00A76990"/>
    <w:rsid w:val="00A9290C"/>
    <w:rsid w:val="00A93E3F"/>
    <w:rsid w:val="00A963FF"/>
    <w:rsid w:val="00A9717D"/>
    <w:rsid w:val="00AA2943"/>
    <w:rsid w:val="00AA61F1"/>
    <w:rsid w:val="00AB35E0"/>
    <w:rsid w:val="00AC1119"/>
    <w:rsid w:val="00AC5F03"/>
    <w:rsid w:val="00AD5473"/>
    <w:rsid w:val="00AE6B3A"/>
    <w:rsid w:val="00AF5952"/>
    <w:rsid w:val="00B012F2"/>
    <w:rsid w:val="00B02F13"/>
    <w:rsid w:val="00B1697B"/>
    <w:rsid w:val="00B20504"/>
    <w:rsid w:val="00B3501F"/>
    <w:rsid w:val="00B3732E"/>
    <w:rsid w:val="00B4165D"/>
    <w:rsid w:val="00B50E40"/>
    <w:rsid w:val="00B535FB"/>
    <w:rsid w:val="00B55A6C"/>
    <w:rsid w:val="00B568C1"/>
    <w:rsid w:val="00B61339"/>
    <w:rsid w:val="00B72BB0"/>
    <w:rsid w:val="00B7687A"/>
    <w:rsid w:val="00B83A80"/>
    <w:rsid w:val="00BA4588"/>
    <w:rsid w:val="00BA718C"/>
    <w:rsid w:val="00BB5728"/>
    <w:rsid w:val="00BB60D0"/>
    <w:rsid w:val="00BC7D3C"/>
    <w:rsid w:val="00BE2A45"/>
    <w:rsid w:val="00C02B3B"/>
    <w:rsid w:val="00C03483"/>
    <w:rsid w:val="00C21B52"/>
    <w:rsid w:val="00C2453A"/>
    <w:rsid w:val="00C315FE"/>
    <w:rsid w:val="00C3299A"/>
    <w:rsid w:val="00C37F27"/>
    <w:rsid w:val="00C40537"/>
    <w:rsid w:val="00C4198F"/>
    <w:rsid w:val="00C439F4"/>
    <w:rsid w:val="00C45608"/>
    <w:rsid w:val="00C54D93"/>
    <w:rsid w:val="00C57E8F"/>
    <w:rsid w:val="00C60072"/>
    <w:rsid w:val="00C60C7A"/>
    <w:rsid w:val="00C667EA"/>
    <w:rsid w:val="00C71219"/>
    <w:rsid w:val="00C77FAA"/>
    <w:rsid w:val="00C80AA5"/>
    <w:rsid w:val="00C9107F"/>
    <w:rsid w:val="00C92171"/>
    <w:rsid w:val="00CC15AE"/>
    <w:rsid w:val="00CD5374"/>
    <w:rsid w:val="00CD71C1"/>
    <w:rsid w:val="00CE01DF"/>
    <w:rsid w:val="00CF3A59"/>
    <w:rsid w:val="00D0155E"/>
    <w:rsid w:val="00D05C1D"/>
    <w:rsid w:val="00D12BAB"/>
    <w:rsid w:val="00D159C9"/>
    <w:rsid w:val="00D208A0"/>
    <w:rsid w:val="00D23B59"/>
    <w:rsid w:val="00D37879"/>
    <w:rsid w:val="00D37D8F"/>
    <w:rsid w:val="00D425FB"/>
    <w:rsid w:val="00D67B02"/>
    <w:rsid w:val="00D91F62"/>
    <w:rsid w:val="00D95137"/>
    <w:rsid w:val="00D95924"/>
    <w:rsid w:val="00DA5D95"/>
    <w:rsid w:val="00DA705B"/>
    <w:rsid w:val="00DB101E"/>
    <w:rsid w:val="00DB1643"/>
    <w:rsid w:val="00DC19B8"/>
    <w:rsid w:val="00DC3432"/>
    <w:rsid w:val="00DE5295"/>
    <w:rsid w:val="00DE7207"/>
    <w:rsid w:val="00E04943"/>
    <w:rsid w:val="00E16F3B"/>
    <w:rsid w:val="00E351A9"/>
    <w:rsid w:val="00E47497"/>
    <w:rsid w:val="00E64A7C"/>
    <w:rsid w:val="00E74273"/>
    <w:rsid w:val="00E770D2"/>
    <w:rsid w:val="00E8040B"/>
    <w:rsid w:val="00E91933"/>
    <w:rsid w:val="00E94087"/>
    <w:rsid w:val="00E95309"/>
    <w:rsid w:val="00E95336"/>
    <w:rsid w:val="00E979CB"/>
    <w:rsid w:val="00EA2890"/>
    <w:rsid w:val="00EA6C84"/>
    <w:rsid w:val="00EB09EA"/>
    <w:rsid w:val="00EB6A08"/>
    <w:rsid w:val="00EC1E52"/>
    <w:rsid w:val="00EC337C"/>
    <w:rsid w:val="00EC33F4"/>
    <w:rsid w:val="00EC4A80"/>
    <w:rsid w:val="00EC5B0C"/>
    <w:rsid w:val="00ED6E90"/>
    <w:rsid w:val="00EF228D"/>
    <w:rsid w:val="00EF2B43"/>
    <w:rsid w:val="00EF5BF9"/>
    <w:rsid w:val="00F040B8"/>
    <w:rsid w:val="00F27C56"/>
    <w:rsid w:val="00F306F0"/>
    <w:rsid w:val="00F30B81"/>
    <w:rsid w:val="00F61835"/>
    <w:rsid w:val="00F62BAC"/>
    <w:rsid w:val="00F6551A"/>
    <w:rsid w:val="00F76614"/>
    <w:rsid w:val="00F76BA8"/>
    <w:rsid w:val="00F80B8D"/>
    <w:rsid w:val="00F81381"/>
    <w:rsid w:val="00F96C07"/>
    <w:rsid w:val="00F97A53"/>
    <w:rsid w:val="00F97BC4"/>
    <w:rsid w:val="00FB440F"/>
    <w:rsid w:val="00FB480F"/>
    <w:rsid w:val="00FB7273"/>
    <w:rsid w:val="00FC61A1"/>
    <w:rsid w:val="00FC6E79"/>
    <w:rsid w:val="00FD72B8"/>
    <w:rsid w:val="00FE464E"/>
    <w:rsid w:val="00FF4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AA6818"/>
  <w15:docId w15:val="{340588E3-3212-406A-9DFE-8FEBCCB97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iPriority="0" w:unhideWhenUsed="1"/>
    <w:lsdException w:name="caption" w:uiPriority="0" w:qFormat="1"/>
    <w:lsdException w:name="table of figures" w:semiHidden="1" w:unhideWhenUsed="1"/>
    <w:lsdException w:name="envelope address" w:semiHidden="1" w:uiPriority="0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iPriority="0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iPriority="0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DB101E"/>
    <w:pPr>
      <w:widowControl w:val="0"/>
      <w:ind w:firstLine="510"/>
      <w:jc w:val="both"/>
    </w:pPr>
    <w:rPr>
      <w:sz w:val="32"/>
      <w:szCs w:val="28"/>
      <w:lang w:eastAsia="ru-RU"/>
    </w:rPr>
  </w:style>
  <w:style w:type="paragraph" w:styleId="1">
    <w:name w:val="heading 1"/>
    <w:basedOn w:val="a1"/>
    <w:next w:val="a1"/>
    <w:qFormat/>
    <w:rsid w:val="00DA5D95"/>
    <w:pPr>
      <w:keepNext/>
      <w:keepLines/>
      <w:pageBreakBefore/>
      <w:numPr>
        <w:numId w:val="2"/>
      </w:numPr>
      <w:suppressAutoHyphens/>
      <w:spacing w:before="60" w:after="240"/>
      <w:jc w:val="left"/>
      <w:outlineLvl w:val="0"/>
    </w:pPr>
    <w:rPr>
      <w:rFonts w:ascii="Comic Sans MS" w:hAnsi="Comic Sans MS"/>
      <w:smallCaps/>
      <w:spacing w:val="40"/>
      <w:kern w:val="32"/>
    </w:rPr>
  </w:style>
  <w:style w:type="paragraph" w:styleId="2">
    <w:name w:val="heading 2"/>
    <w:basedOn w:val="a1"/>
    <w:next w:val="a1"/>
    <w:link w:val="20"/>
    <w:qFormat/>
    <w:rsid w:val="004D1C7F"/>
    <w:pPr>
      <w:keepNext/>
      <w:pageBreakBefore/>
      <w:spacing w:before="240" w:after="60"/>
      <w:outlineLvl w:val="1"/>
    </w:pPr>
    <w:rPr>
      <w:rFonts w:asciiTheme="majorHAnsi" w:hAnsiTheme="majorHAnsi" w:cs="Arial"/>
      <w:b/>
      <w:bCs/>
      <w:iCs/>
      <w:color w:val="002060"/>
    </w:rPr>
  </w:style>
  <w:style w:type="paragraph" w:styleId="3">
    <w:name w:val="heading 3"/>
    <w:basedOn w:val="a1"/>
    <w:next w:val="a1"/>
    <w:qFormat/>
    <w:rsid w:val="002047A6"/>
    <w:pPr>
      <w:keepNext/>
      <w:pageBreakBefore/>
      <w:numPr>
        <w:ilvl w:val="2"/>
      </w:numPr>
      <w:tabs>
        <w:tab w:val="num" w:pos="360"/>
        <w:tab w:val="left" w:pos="3686"/>
      </w:tabs>
      <w:overflowPunct w:val="0"/>
      <w:autoSpaceDE w:val="0"/>
      <w:autoSpaceDN w:val="0"/>
      <w:adjustRightInd w:val="0"/>
      <w:spacing w:before="120"/>
      <w:ind w:firstLine="510"/>
      <w:jc w:val="center"/>
      <w:textAlignment w:val="baseline"/>
      <w:outlineLvl w:val="2"/>
    </w:pPr>
    <w:rPr>
      <w:rFonts w:asciiTheme="majorHAnsi" w:hAnsiTheme="majorHAnsi"/>
      <w:color w:val="002060"/>
    </w:rPr>
  </w:style>
  <w:style w:type="paragraph" w:styleId="4">
    <w:name w:val="heading 4"/>
    <w:basedOn w:val="a1"/>
    <w:qFormat/>
    <w:rsid w:val="00DA5D95"/>
    <w:pPr>
      <w:numPr>
        <w:ilvl w:val="3"/>
        <w:numId w:val="2"/>
      </w:numPr>
      <w:outlineLvl w:val="3"/>
    </w:pPr>
  </w:style>
  <w:style w:type="paragraph" w:styleId="5">
    <w:name w:val="heading 5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4"/>
    </w:pPr>
    <w:rPr>
      <w:b/>
      <w:i/>
      <w:kern w:val="28"/>
      <w:sz w:val="24"/>
    </w:rPr>
  </w:style>
  <w:style w:type="paragraph" w:styleId="6">
    <w:name w:val="heading 6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5"/>
    </w:pPr>
    <w:rPr>
      <w:b/>
      <w:kern w:val="28"/>
      <w:sz w:val="22"/>
    </w:rPr>
  </w:style>
  <w:style w:type="paragraph" w:styleId="7">
    <w:name w:val="heading 7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6"/>
    </w:pPr>
    <w:rPr>
      <w:kern w:val="28"/>
      <w:sz w:val="22"/>
    </w:rPr>
  </w:style>
  <w:style w:type="paragraph" w:styleId="8">
    <w:name w:val="heading 8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7"/>
    </w:pPr>
    <w:rPr>
      <w:i/>
      <w:kern w:val="28"/>
      <w:sz w:val="22"/>
    </w:rPr>
  </w:style>
  <w:style w:type="paragraph" w:styleId="9">
    <w:name w:val="heading 9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8"/>
    </w:pPr>
    <w:rPr>
      <w:i/>
      <w:kern w:val="28"/>
      <w:sz w:val="2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Body Text"/>
    <w:basedOn w:val="a1"/>
    <w:next w:val="a1"/>
    <w:link w:val="a6"/>
    <w:rsid w:val="00DA5D95"/>
    <w:pPr>
      <w:spacing w:before="120"/>
      <w:ind w:firstLine="0"/>
    </w:pPr>
  </w:style>
  <w:style w:type="paragraph" w:customStyle="1" w:styleId="a7">
    <w:name w:val="Определение"/>
    <w:basedOn w:val="a1"/>
    <w:next w:val="a1"/>
    <w:rsid w:val="00DA5D95"/>
    <w:pPr>
      <w:keepLines/>
      <w:pBdr>
        <w:left w:val="double" w:sz="12" w:space="12" w:color="auto"/>
      </w:pBdr>
      <w:spacing w:before="120" w:after="120"/>
      <w:ind w:left="340" w:right="284" w:firstLine="0"/>
    </w:pPr>
    <w:rPr>
      <w:rFonts w:ascii="Arial" w:hAnsi="Arial"/>
      <w:sz w:val="26"/>
      <w:szCs w:val="26"/>
    </w:rPr>
  </w:style>
  <w:style w:type="character" w:customStyle="1" w:styleId="a8">
    <w:name w:val="математический символ"/>
    <w:basedOn w:val="a3"/>
    <w:qFormat/>
    <w:rsid w:val="00BB60D0"/>
    <w:rPr>
      <w:noProof/>
      <w:sz w:val="32"/>
    </w:rPr>
  </w:style>
  <w:style w:type="paragraph" w:styleId="a9">
    <w:name w:val="Block Text"/>
    <w:basedOn w:val="a1"/>
    <w:next w:val="a1"/>
    <w:rsid w:val="008864A6"/>
    <w:pPr>
      <w:keepLines/>
      <w:pBdr>
        <w:top w:val="double" w:sz="6" w:space="1" w:color="auto"/>
        <w:bottom w:val="double" w:sz="6" w:space="1" w:color="auto"/>
      </w:pBdr>
      <w:spacing w:before="120" w:after="120"/>
      <w:ind w:left="284" w:right="284" w:firstLine="0"/>
      <w:contextualSpacing/>
    </w:pPr>
    <w:rPr>
      <w:rFonts w:ascii="Arial" w:hAnsi="Arial"/>
      <w:sz w:val="24"/>
    </w:rPr>
  </w:style>
  <w:style w:type="character" w:customStyle="1" w:styleId="aa">
    <w:name w:val="переменная"/>
    <w:basedOn w:val="a8"/>
    <w:qFormat/>
    <w:rsid w:val="00D208A0"/>
    <w:rPr>
      <w:rFonts w:ascii="Times New Roman" w:hAnsi="Times New Roman"/>
      <w:i/>
      <w:noProof/>
      <w:sz w:val="32"/>
    </w:rPr>
  </w:style>
  <w:style w:type="paragraph" w:customStyle="1" w:styleId="ab">
    <w:name w:val="Эпиграф"/>
    <w:basedOn w:val="a1"/>
    <w:next w:val="a1"/>
    <w:rsid w:val="00DA5D95"/>
    <w:pPr>
      <w:keepLines/>
      <w:spacing w:after="120"/>
      <w:ind w:left="3686" w:firstLine="0"/>
    </w:pPr>
    <w:rPr>
      <w:rFonts w:ascii="Arial" w:hAnsi="Arial"/>
      <w:sz w:val="24"/>
    </w:rPr>
  </w:style>
  <w:style w:type="paragraph" w:customStyle="1" w:styleId="a">
    <w:name w:val="Мой список"/>
    <w:basedOn w:val="a1"/>
    <w:autoRedefine/>
    <w:rsid w:val="00BB5728"/>
    <w:pPr>
      <w:numPr>
        <w:numId w:val="4"/>
      </w:numPr>
    </w:pPr>
  </w:style>
  <w:style w:type="paragraph" w:styleId="ac">
    <w:name w:val="footnote text"/>
    <w:basedOn w:val="a1"/>
    <w:rsid w:val="00DA5D95"/>
    <w:rPr>
      <w:kern w:val="28"/>
      <w:sz w:val="24"/>
    </w:rPr>
  </w:style>
  <w:style w:type="character" w:customStyle="1" w:styleId="10">
    <w:name w:val="Мой список Знак Знак Знак1 Знак Знак"/>
    <w:basedOn w:val="a3"/>
    <w:link w:val="11"/>
    <w:rsid w:val="006D15D8"/>
    <w:rPr>
      <w:sz w:val="28"/>
      <w:szCs w:val="28"/>
      <w:lang w:val="ru-RU" w:eastAsia="ru-RU" w:bidi="ar-SA"/>
    </w:rPr>
  </w:style>
  <w:style w:type="character" w:customStyle="1" w:styleId="11">
    <w:name w:val="Мой список Знак Знак Знак1 Знак"/>
    <w:basedOn w:val="a3"/>
    <w:link w:val="10"/>
    <w:rsid w:val="006D15D8"/>
    <w:rPr>
      <w:sz w:val="28"/>
      <w:szCs w:val="28"/>
      <w:lang w:val="ru-RU" w:eastAsia="ru-RU" w:bidi="ar-SA"/>
    </w:rPr>
  </w:style>
  <w:style w:type="paragraph" w:styleId="21">
    <w:name w:val="toc 2"/>
    <w:basedOn w:val="2"/>
    <w:next w:val="a1"/>
    <w:uiPriority w:val="39"/>
    <w:rsid w:val="00205BFD"/>
    <w:pPr>
      <w:keepNext w:val="0"/>
      <w:pageBreakBefore w:val="0"/>
      <w:tabs>
        <w:tab w:val="right" w:leader="dot" w:pos="9072"/>
      </w:tabs>
      <w:suppressAutoHyphens/>
      <w:spacing w:before="0" w:after="0"/>
      <w:ind w:left="261" w:firstLine="0"/>
      <w:jc w:val="left"/>
      <w:outlineLvl w:val="9"/>
    </w:pPr>
    <w:rPr>
      <w:rFonts w:ascii="Times New Roman" w:hAnsi="Times New Roman" w:cs="Times New Roman"/>
      <w:b w:val="0"/>
      <w:bCs w:val="0"/>
      <w:iCs w:val="0"/>
      <w:noProof/>
      <w:kern w:val="28"/>
    </w:rPr>
  </w:style>
  <w:style w:type="character" w:customStyle="1" w:styleId="ad">
    <w:name w:val="Индексы"/>
    <w:basedOn w:val="aa"/>
    <w:rsid w:val="00DA5D95"/>
    <w:rPr>
      <w:rFonts w:ascii="Times New Roman" w:hAnsi="Times New Roman"/>
      <w:i/>
      <w:noProof/>
      <w:sz w:val="28"/>
      <w:vertAlign w:val="subscript"/>
    </w:rPr>
  </w:style>
  <w:style w:type="character" w:customStyle="1" w:styleId="ae">
    <w:name w:val="Степень"/>
    <w:basedOn w:val="aa"/>
    <w:rsid w:val="00DA5D95"/>
    <w:rPr>
      <w:rFonts w:ascii="Times New Roman" w:hAnsi="Times New Roman"/>
      <w:i/>
      <w:noProof/>
      <w:sz w:val="28"/>
      <w:vertAlign w:val="superscript"/>
    </w:rPr>
  </w:style>
  <w:style w:type="paragraph" w:customStyle="1" w:styleId="af">
    <w:name w:val="Решение"/>
    <w:basedOn w:val="a1"/>
    <w:next w:val="a1"/>
    <w:rsid w:val="00192BFC"/>
    <w:pPr>
      <w:ind w:left="284" w:hanging="284"/>
    </w:pPr>
  </w:style>
  <w:style w:type="paragraph" w:styleId="af0">
    <w:name w:val="caption"/>
    <w:basedOn w:val="a1"/>
    <w:next w:val="a1"/>
    <w:qFormat/>
    <w:rsid w:val="00DA5D95"/>
    <w:pPr>
      <w:spacing w:before="120" w:after="120"/>
    </w:pPr>
    <w:rPr>
      <w:b/>
      <w:bCs/>
      <w:sz w:val="20"/>
      <w:szCs w:val="20"/>
    </w:rPr>
  </w:style>
  <w:style w:type="character" w:customStyle="1" w:styleId="af1">
    <w:name w:val="греческий индекс"/>
    <w:basedOn w:val="af2"/>
    <w:rsid w:val="00DA5D95"/>
    <w:rPr>
      <w:rFonts w:ascii="Symbol" w:hAnsi="Symbol"/>
      <w:noProof/>
      <w:sz w:val="30"/>
      <w:vertAlign w:val="subscript"/>
    </w:rPr>
  </w:style>
  <w:style w:type="character" w:customStyle="1" w:styleId="af2">
    <w:name w:val="греч. в степени"/>
    <w:basedOn w:val="a3"/>
    <w:rsid w:val="00DA5D95"/>
    <w:rPr>
      <w:rFonts w:ascii="Symbol" w:hAnsi="Symbol"/>
      <w:noProof/>
      <w:sz w:val="30"/>
      <w:vertAlign w:val="superscript"/>
    </w:rPr>
  </w:style>
  <w:style w:type="paragraph" w:styleId="12">
    <w:name w:val="toc 1"/>
    <w:basedOn w:val="1"/>
    <w:next w:val="a1"/>
    <w:uiPriority w:val="39"/>
    <w:rsid w:val="009012FC"/>
    <w:pPr>
      <w:keepLines w:val="0"/>
      <w:pageBreakBefore w:val="0"/>
      <w:numPr>
        <w:numId w:val="0"/>
      </w:numPr>
      <w:tabs>
        <w:tab w:val="right" w:leader="dot" w:pos="9062"/>
      </w:tabs>
      <w:suppressAutoHyphens w:val="0"/>
      <w:spacing w:before="120" w:after="120"/>
      <w:ind w:firstLine="510"/>
      <w:outlineLvl w:val="9"/>
    </w:pPr>
    <w:rPr>
      <w:bCs/>
      <w:noProof/>
      <w:spacing w:val="0"/>
      <w:kern w:val="0"/>
    </w:rPr>
  </w:style>
  <w:style w:type="paragraph" w:styleId="HTML">
    <w:name w:val="HTML Address"/>
    <w:basedOn w:val="a1"/>
    <w:semiHidden/>
    <w:rsid w:val="00DA5D95"/>
    <w:rPr>
      <w:i/>
      <w:iCs/>
    </w:rPr>
  </w:style>
  <w:style w:type="paragraph" w:styleId="af3">
    <w:name w:val="envelope address"/>
    <w:basedOn w:val="a1"/>
    <w:semiHidden/>
    <w:rsid w:val="00DA5D95"/>
    <w:pPr>
      <w:framePr w:w="7920" w:h="1980" w:hRule="exact" w:hSpace="180" w:wrap="auto" w:hAnchor="page" w:xAlign="center" w:yAlign="bottom"/>
      <w:ind w:left="2880"/>
    </w:pPr>
    <w:rPr>
      <w:rFonts w:ascii="Arial" w:hAnsi="Arial"/>
      <w:sz w:val="24"/>
      <w:szCs w:val="24"/>
    </w:rPr>
  </w:style>
  <w:style w:type="character" w:styleId="HTML0">
    <w:name w:val="HTML Acronym"/>
    <w:basedOn w:val="a3"/>
    <w:semiHidden/>
    <w:rsid w:val="00DA5D95"/>
  </w:style>
  <w:style w:type="table" w:styleId="-1">
    <w:name w:val="Table Web 1"/>
    <w:basedOn w:val="a4"/>
    <w:semiHidden/>
    <w:rsid w:val="00DA5D95"/>
    <w:pPr>
      <w:widowControl w:val="0"/>
      <w:ind w:firstLine="51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4"/>
    <w:semiHidden/>
    <w:rsid w:val="00DA5D95"/>
    <w:pPr>
      <w:widowControl w:val="0"/>
      <w:ind w:firstLine="51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4"/>
    <w:semiHidden/>
    <w:rsid w:val="00DA5D95"/>
    <w:pPr>
      <w:widowControl w:val="0"/>
      <w:ind w:firstLine="51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4">
    <w:name w:val="header"/>
    <w:basedOn w:val="a1"/>
    <w:rsid w:val="00DA5D95"/>
    <w:pPr>
      <w:tabs>
        <w:tab w:val="center" w:pos="4536"/>
        <w:tab w:val="right" w:pos="9072"/>
      </w:tabs>
      <w:jc w:val="center"/>
    </w:pPr>
    <w:rPr>
      <w:rFonts w:ascii="Arial" w:hAnsi="Arial"/>
      <w:sz w:val="24"/>
    </w:rPr>
  </w:style>
  <w:style w:type="character" w:styleId="af5">
    <w:name w:val="Emphasis"/>
    <w:basedOn w:val="a3"/>
    <w:qFormat/>
    <w:rsid w:val="00DA5D95"/>
    <w:rPr>
      <w:spacing w:val="40"/>
    </w:rPr>
  </w:style>
  <w:style w:type="character" w:styleId="af6">
    <w:name w:val="Hyperlink"/>
    <w:basedOn w:val="a3"/>
    <w:uiPriority w:val="99"/>
    <w:rsid w:val="00DA5D95"/>
    <w:rPr>
      <w:color w:val="0000FF"/>
      <w:u w:val="single"/>
    </w:rPr>
  </w:style>
  <w:style w:type="character" w:customStyle="1" w:styleId="af7">
    <w:name w:val="греческий"/>
    <w:basedOn w:val="a3"/>
    <w:rsid w:val="00DA5D95"/>
    <w:rPr>
      <w:rFonts w:ascii="Symbol" w:hAnsi="Symbol"/>
      <w:noProof/>
    </w:rPr>
  </w:style>
  <w:style w:type="paragraph" w:styleId="af8">
    <w:name w:val="Note Heading"/>
    <w:basedOn w:val="a1"/>
    <w:next w:val="a1"/>
    <w:semiHidden/>
    <w:rsid w:val="00DA5D95"/>
  </w:style>
  <w:style w:type="character" w:styleId="af9">
    <w:name w:val="footnote reference"/>
    <w:basedOn w:val="a3"/>
    <w:rsid w:val="00DA5D95"/>
    <w:rPr>
      <w:rFonts w:ascii="Symbol" w:hAnsi="Symbol"/>
      <w:vertAlign w:val="superscript"/>
    </w:rPr>
  </w:style>
  <w:style w:type="character" w:customStyle="1" w:styleId="afa">
    <w:name w:val="индекс  в степени"/>
    <w:basedOn w:val="a3"/>
    <w:rsid w:val="00DA5D95"/>
    <w:rPr>
      <w:b/>
      <w:i/>
      <w:noProof/>
      <w:position w:val="-6"/>
      <w:sz w:val="32"/>
      <w:vertAlign w:val="superscript"/>
    </w:rPr>
  </w:style>
  <w:style w:type="paragraph" w:customStyle="1" w:styleId="afb">
    <w:name w:val="Комментарий"/>
    <w:basedOn w:val="a1"/>
    <w:next w:val="a1"/>
    <w:rsid w:val="00DA5D95"/>
    <w:pPr>
      <w:spacing w:before="60" w:after="60"/>
      <w:ind w:left="284" w:right="284" w:firstLine="0"/>
    </w:pPr>
    <w:rPr>
      <w:rFonts w:ascii="Arbat" w:hAnsi="Arbat"/>
      <w:sz w:val="24"/>
    </w:rPr>
  </w:style>
  <w:style w:type="paragraph" w:styleId="afc">
    <w:name w:val="footer"/>
    <w:basedOn w:val="a1"/>
    <w:link w:val="afd"/>
    <w:uiPriority w:val="99"/>
    <w:rsid w:val="00DA5D95"/>
    <w:pPr>
      <w:tabs>
        <w:tab w:val="center" w:pos="4536"/>
        <w:tab w:val="right" w:pos="9072"/>
      </w:tabs>
    </w:pPr>
  </w:style>
  <w:style w:type="character" w:styleId="afe">
    <w:name w:val="page number"/>
    <w:rsid w:val="00DA5D95"/>
    <w:rPr>
      <w:b/>
      <w:sz w:val="26"/>
    </w:rPr>
  </w:style>
  <w:style w:type="paragraph" w:styleId="30">
    <w:name w:val="toc 3"/>
    <w:basedOn w:val="3"/>
    <w:next w:val="a1"/>
    <w:uiPriority w:val="39"/>
    <w:rsid w:val="00D23B59"/>
    <w:pPr>
      <w:keepNext w:val="0"/>
      <w:pageBreakBefore w:val="0"/>
      <w:tabs>
        <w:tab w:val="clear" w:pos="360"/>
        <w:tab w:val="clear" w:pos="3686"/>
        <w:tab w:val="num" w:pos="709"/>
        <w:tab w:val="right" w:leader="dot" w:pos="9072"/>
      </w:tabs>
      <w:spacing w:before="0"/>
      <w:ind w:left="567" w:firstLine="142"/>
      <w:jc w:val="left"/>
      <w:outlineLvl w:val="9"/>
    </w:pPr>
    <w:rPr>
      <w:noProof/>
      <w:sz w:val="28"/>
    </w:rPr>
  </w:style>
  <w:style w:type="paragraph" w:styleId="40">
    <w:name w:val="toc 4"/>
    <w:basedOn w:val="a1"/>
    <w:next w:val="a1"/>
    <w:semiHidden/>
    <w:rsid w:val="00DA5D95"/>
    <w:pPr>
      <w:tabs>
        <w:tab w:val="right" w:leader="dot" w:pos="9072"/>
      </w:tabs>
      <w:ind w:left="780"/>
    </w:pPr>
  </w:style>
  <w:style w:type="paragraph" w:styleId="50">
    <w:name w:val="toc 5"/>
    <w:basedOn w:val="a1"/>
    <w:next w:val="a1"/>
    <w:semiHidden/>
    <w:rsid w:val="00DA5D95"/>
    <w:pPr>
      <w:tabs>
        <w:tab w:val="right" w:leader="dot" w:pos="9072"/>
      </w:tabs>
      <w:ind w:left="1040"/>
    </w:pPr>
  </w:style>
  <w:style w:type="paragraph" w:styleId="60">
    <w:name w:val="toc 6"/>
    <w:basedOn w:val="a1"/>
    <w:next w:val="a1"/>
    <w:semiHidden/>
    <w:rsid w:val="00DA5D95"/>
    <w:pPr>
      <w:tabs>
        <w:tab w:val="right" w:leader="dot" w:pos="9072"/>
      </w:tabs>
      <w:ind w:left="1300"/>
    </w:pPr>
  </w:style>
  <w:style w:type="paragraph" w:styleId="70">
    <w:name w:val="toc 7"/>
    <w:basedOn w:val="a1"/>
    <w:next w:val="a1"/>
    <w:semiHidden/>
    <w:rsid w:val="00DA5D95"/>
    <w:pPr>
      <w:tabs>
        <w:tab w:val="right" w:leader="dot" w:pos="9072"/>
      </w:tabs>
      <w:ind w:left="1560"/>
    </w:pPr>
  </w:style>
  <w:style w:type="paragraph" w:styleId="80">
    <w:name w:val="toc 8"/>
    <w:basedOn w:val="a1"/>
    <w:next w:val="a1"/>
    <w:semiHidden/>
    <w:rsid w:val="00DA5D95"/>
    <w:pPr>
      <w:tabs>
        <w:tab w:val="right" w:leader="dot" w:pos="9072"/>
      </w:tabs>
      <w:ind w:left="1820"/>
    </w:pPr>
  </w:style>
  <w:style w:type="paragraph" w:styleId="90">
    <w:name w:val="toc 9"/>
    <w:basedOn w:val="a1"/>
    <w:next w:val="a1"/>
    <w:semiHidden/>
    <w:rsid w:val="00DA5D95"/>
    <w:pPr>
      <w:tabs>
        <w:tab w:val="right" w:leader="dot" w:pos="9072"/>
      </w:tabs>
      <w:ind w:left="2080"/>
    </w:pPr>
  </w:style>
  <w:style w:type="character" w:styleId="HTML1">
    <w:name w:val="HTML Definition"/>
    <w:basedOn w:val="a3"/>
    <w:semiHidden/>
    <w:rsid w:val="00DA5D95"/>
    <w:rPr>
      <w:i/>
      <w:iCs/>
    </w:rPr>
  </w:style>
  <w:style w:type="paragraph" w:styleId="22">
    <w:name w:val="Body Text 2"/>
    <w:basedOn w:val="a1"/>
    <w:semiHidden/>
    <w:rsid w:val="00DA5D95"/>
    <w:pPr>
      <w:spacing w:after="120" w:line="480" w:lineRule="auto"/>
    </w:pPr>
  </w:style>
  <w:style w:type="paragraph" w:styleId="31">
    <w:name w:val="Body Text 3"/>
    <w:basedOn w:val="a1"/>
    <w:semiHidden/>
    <w:rsid w:val="00DA5D95"/>
    <w:pPr>
      <w:spacing w:after="120"/>
    </w:pPr>
    <w:rPr>
      <w:sz w:val="16"/>
      <w:szCs w:val="16"/>
    </w:rPr>
  </w:style>
  <w:style w:type="paragraph" w:styleId="aff">
    <w:name w:val="Body Text Indent"/>
    <w:basedOn w:val="a1"/>
    <w:link w:val="aff0"/>
    <w:semiHidden/>
    <w:rsid w:val="00DA5D95"/>
    <w:pPr>
      <w:spacing w:after="120"/>
      <w:ind w:left="283"/>
    </w:pPr>
  </w:style>
  <w:style w:type="paragraph" w:styleId="23">
    <w:name w:val="Body Text Indent 2"/>
    <w:basedOn w:val="a1"/>
    <w:semiHidden/>
    <w:rsid w:val="00DA5D95"/>
    <w:pPr>
      <w:spacing w:after="120" w:line="480" w:lineRule="auto"/>
      <w:ind w:left="283"/>
    </w:pPr>
  </w:style>
  <w:style w:type="paragraph" w:styleId="32">
    <w:name w:val="Body Text Indent 3"/>
    <w:basedOn w:val="a1"/>
    <w:semiHidden/>
    <w:rsid w:val="00DA5D95"/>
    <w:pPr>
      <w:spacing w:after="120"/>
      <w:ind w:left="283"/>
    </w:pPr>
    <w:rPr>
      <w:sz w:val="16"/>
      <w:szCs w:val="16"/>
    </w:rPr>
  </w:style>
  <w:style w:type="paragraph" w:customStyle="1" w:styleId="aff1">
    <w:name w:val="Перечисление"/>
    <w:basedOn w:val="a1"/>
    <w:next w:val="a2"/>
    <w:rsid w:val="00DA5D95"/>
    <w:pPr>
      <w:spacing w:before="120"/>
      <w:ind w:left="709" w:hanging="425"/>
    </w:pPr>
  </w:style>
  <w:style w:type="paragraph" w:customStyle="1" w:styleId="aff2">
    <w:name w:val="Подпись под цитатой"/>
    <w:basedOn w:val="a1"/>
    <w:rsid w:val="00DA5D95"/>
    <w:pPr>
      <w:spacing w:after="240"/>
      <w:ind w:right="283" w:firstLine="0"/>
      <w:jc w:val="right"/>
    </w:pPr>
    <w:rPr>
      <w:i/>
      <w:kern w:val="28"/>
      <w:sz w:val="24"/>
      <w:szCs w:val="24"/>
    </w:rPr>
  </w:style>
  <w:style w:type="table" w:styleId="aff3">
    <w:name w:val="Table Grid"/>
    <w:basedOn w:val="a4"/>
    <w:rsid w:val="00DA5D95"/>
    <w:pPr>
      <w:ind w:firstLine="51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1">
    <w:name w:val="Table Grid 5"/>
    <w:basedOn w:val="a4"/>
    <w:rsid w:val="00DA5D95"/>
    <w:pPr>
      <w:ind w:firstLine="51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customStyle="1" w:styleId="aff4">
    <w:name w:val="Спец. символы"/>
    <w:basedOn w:val="aa"/>
    <w:rsid w:val="00DA5D95"/>
    <w:rPr>
      <w:rFonts w:ascii="Times New Roman" w:hAnsi="Times New Roman"/>
      <w:i/>
      <w:outline/>
      <w:noProof/>
      <w:color w:val="000000"/>
      <w:sz w:val="28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aff5">
    <w:name w:val="Document Map"/>
    <w:basedOn w:val="a1"/>
    <w:semiHidden/>
    <w:rsid w:val="00DA5D95"/>
    <w:pPr>
      <w:shd w:val="clear" w:color="auto" w:fill="000080"/>
    </w:pPr>
    <w:rPr>
      <w:rFonts w:ascii="Tahoma" w:hAnsi="Tahoma"/>
    </w:rPr>
  </w:style>
  <w:style w:type="paragraph" w:styleId="aff6">
    <w:name w:val="Balloon Text"/>
    <w:basedOn w:val="a1"/>
    <w:semiHidden/>
    <w:rsid w:val="00DA5D95"/>
    <w:rPr>
      <w:rFonts w:ascii="Tahoma" w:hAnsi="Tahoma"/>
      <w:sz w:val="16"/>
      <w:szCs w:val="16"/>
    </w:rPr>
  </w:style>
  <w:style w:type="paragraph" w:styleId="13">
    <w:name w:val="index 1"/>
    <w:basedOn w:val="a1"/>
    <w:next w:val="a1"/>
    <w:semiHidden/>
    <w:rsid w:val="00DA5D95"/>
    <w:pPr>
      <w:tabs>
        <w:tab w:val="right" w:pos="4176"/>
      </w:tabs>
      <w:ind w:left="260" w:hanging="260"/>
      <w:jc w:val="left"/>
    </w:pPr>
    <w:rPr>
      <w:sz w:val="24"/>
    </w:rPr>
  </w:style>
  <w:style w:type="paragraph" w:styleId="aff7">
    <w:name w:val="index heading"/>
    <w:basedOn w:val="a1"/>
    <w:next w:val="13"/>
    <w:semiHidden/>
    <w:rsid w:val="00DA5D95"/>
    <w:pPr>
      <w:pBdr>
        <w:top w:val="single" w:sz="12" w:space="0" w:color="auto"/>
      </w:pBdr>
      <w:spacing w:before="120" w:after="60"/>
      <w:jc w:val="left"/>
    </w:pPr>
    <w:rPr>
      <w:b/>
      <w:i/>
    </w:rPr>
  </w:style>
  <w:style w:type="paragraph" w:styleId="24">
    <w:name w:val="index 2"/>
    <w:basedOn w:val="13"/>
    <w:next w:val="a1"/>
    <w:semiHidden/>
    <w:rsid w:val="00DA5D95"/>
    <w:pPr>
      <w:ind w:left="520"/>
    </w:pPr>
  </w:style>
  <w:style w:type="paragraph" w:styleId="33">
    <w:name w:val="index 3"/>
    <w:basedOn w:val="24"/>
    <w:next w:val="a1"/>
    <w:semiHidden/>
    <w:rsid w:val="00DA5D95"/>
    <w:pPr>
      <w:ind w:left="780"/>
    </w:pPr>
  </w:style>
  <w:style w:type="paragraph" w:customStyle="1" w:styleId="aff8">
    <w:name w:val="Формула"/>
    <w:basedOn w:val="a1"/>
    <w:next w:val="a2"/>
    <w:qFormat/>
    <w:rsid w:val="00871983"/>
    <w:pPr>
      <w:tabs>
        <w:tab w:val="center" w:pos="4536"/>
        <w:tab w:val="left" w:pos="9072"/>
      </w:tabs>
      <w:overflowPunct w:val="0"/>
      <w:autoSpaceDE w:val="0"/>
      <w:autoSpaceDN w:val="0"/>
      <w:adjustRightInd w:val="0"/>
      <w:spacing w:before="60" w:after="60"/>
      <w:ind w:firstLine="0"/>
      <w:textAlignment w:val="baseline"/>
    </w:pPr>
  </w:style>
  <w:style w:type="paragraph" w:styleId="aff9">
    <w:name w:val="Subtitle"/>
    <w:basedOn w:val="a1"/>
    <w:next w:val="2"/>
    <w:qFormat/>
    <w:rsid w:val="00FE464E"/>
    <w:pPr>
      <w:keepNext/>
      <w:spacing w:line="216" w:lineRule="auto"/>
      <w:ind w:left="567" w:right="567" w:firstLine="0"/>
      <w:jc w:val="center"/>
    </w:pPr>
    <w:rPr>
      <w:rFonts w:ascii="Monotype Corsiva" w:hAnsi="Monotype Corsiva"/>
      <w:i/>
      <w:szCs w:val="24"/>
    </w:rPr>
  </w:style>
  <w:style w:type="paragraph" w:customStyle="1" w:styleId="a0">
    <w:name w:val="Мелкий нумерованный"/>
    <w:basedOn w:val="a1"/>
    <w:rsid w:val="000D5607"/>
    <w:pPr>
      <w:numPr>
        <w:numId w:val="3"/>
      </w:numPr>
    </w:pPr>
    <w:rPr>
      <w:sz w:val="20"/>
    </w:rPr>
  </w:style>
  <w:style w:type="paragraph" w:customStyle="1" w:styleId="affa">
    <w:name w:val="РисунокСправа"/>
    <w:basedOn w:val="a1"/>
    <w:rsid w:val="006D15D8"/>
    <w:pPr>
      <w:framePr w:hSpace="142" w:wrap="around" w:vAnchor="text" w:hAnchor="text" w:xAlign="right" w:y="29" w:anchorLock="1"/>
      <w:overflowPunct w:val="0"/>
      <w:autoSpaceDE w:val="0"/>
      <w:autoSpaceDN w:val="0"/>
      <w:adjustRightInd w:val="0"/>
      <w:ind w:firstLine="0"/>
      <w:textAlignment w:val="baseline"/>
    </w:pPr>
    <w:rPr>
      <w:rFonts w:ascii="PetersburgCTT" w:hAnsi="PetersburgCTT"/>
      <w:kern w:val="28"/>
      <w:sz w:val="26"/>
      <w:szCs w:val="20"/>
    </w:rPr>
  </w:style>
  <w:style w:type="character" w:customStyle="1" w:styleId="affb">
    <w:name w:val="Термин"/>
    <w:basedOn w:val="a3"/>
    <w:rsid w:val="006D15D8"/>
    <w:rPr>
      <w:rFonts w:ascii="Academy" w:hAnsi="Academy"/>
      <w:i/>
      <w:sz w:val="32"/>
    </w:rPr>
  </w:style>
  <w:style w:type="paragraph" w:customStyle="1" w:styleId="affc">
    <w:name w:val="Список упражнений"/>
    <w:basedOn w:val="a1"/>
    <w:rsid w:val="006D15D8"/>
    <w:pPr>
      <w:overflowPunct w:val="0"/>
      <w:autoSpaceDE w:val="0"/>
      <w:autoSpaceDN w:val="0"/>
      <w:adjustRightInd w:val="0"/>
      <w:ind w:firstLine="284"/>
      <w:textAlignment w:val="baseline"/>
    </w:pPr>
    <w:rPr>
      <w:rFonts w:ascii="PetersburgCTT" w:hAnsi="PetersburgCTT"/>
      <w:sz w:val="26"/>
      <w:szCs w:val="20"/>
    </w:rPr>
  </w:style>
  <w:style w:type="character" w:customStyle="1" w:styleId="affd">
    <w:name w:val="Термин в определении"/>
    <w:basedOn w:val="a3"/>
    <w:rsid w:val="006D15D8"/>
    <w:rPr>
      <w:rFonts w:ascii="PetersburgCTT" w:hAnsi="PetersburgCTT"/>
      <w:sz w:val="26"/>
    </w:rPr>
  </w:style>
  <w:style w:type="paragraph" w:customStyle="1" w:styleId="affe">
    <w:name w:val="РисунокСлева"/>
    <w:basedOn w:val="affa"/>
    <w:next w:val="a1"/>
    <w:rsid w:val="006D15D8"/>
    <w:pPr>
      <w:framePr w:wrap="around" w:xAlign="left"/>
    </w:pPr>
  </w:style>
  <w:style w:type="character" w:styleId="afff">
    <w:name w:val="endnote reference"/>
    <w:basedOn w:val="a3"/>
    <w:rsid w:val="006D15D8"/>
    <w:rPr>
      <w:vertAlign w:val="superscript"/>
    </w:rPr>
  </w:style>
  <w:style w:type="paragraph" w:customStyle="1" w:styleId="c">
    <w:name w:val="Цитата + cнизу: (Без границ)"/>
    <w:basedOn w:val="a9"/>
    <w:rsid w:val="006D15D8"/>
    <w:pPr>
      <w:pBdr>
        <w:bottom w:val="none" w:sz="0" w:space="0" w:color="auto"/>
      </w:pBdr>
    </w:pPr>
    <w:rPr>
      <w:szCs w:val="20"/>
    </w:rPr>
  </w:style>
  <w:style w:type="paragraph" w:customStyle="1" w:styleId="afff0">
    <w:name w:val="Без отступа"/>
    <w:basedOn w:val="a1"/>
    <w:next w:val="a1"/>
    <w:rsid w:val="006D15D8"/>
    <w:pPr>
      <w:ind w:firstLine="0"/>
    </w:pPr>
  </w:style>
  <w:style w:type="paragraph" w:customStyle="1" w:styleId="afff1">
    <w:name w:val="Название объекта мое"/>
    <w:basedOn w:val="af0"/>
    <w:next w:val="a1"/>
    <w:rsid w:val="006D15D8"/>
    <w:pPr>
      <w:spacing w:before="0" w:after="0"/>
      <w:ind w:firstLine="0"/>
      <w:contextualSpacing/>
      <w:jc w:val="center"/>
    </w:pPr>
    <w:rPr>
      <w:sz w:val="24"/>
      <w:szCs w:val="24"/>
    </w:rPr>
  </w:style>
  <w:style w:type="character" w:customStyle="1" w:styleId="afd">
    <w:name w:val="Нижний колонтитул Знак"/>
    <w:basedOn w:val="a3"/>
    <w:link w:val="afc"/>
    <w:uiPriority w:val="99"/>
    <w:rsid w:val="002B2417"/>
    <w:rPr>
      <w:sz w:val="28"/>
      <w:szCs w:val="28"/>
    </w:rPr>
  </w:style>
  <w:style w:type="paragraph" w:styleId="afff2">
    <w:name w:val="TOC Heading"/>
    <w:basedOn w:val="1"/>
    <w:next w:val="a1"/>
    <w:uiPriority w:val="39"/>
    <w:unhideWhenUsed/>
    <w:qFormat/>
    <w:rsid w:val="00416A8B"/>
    <w:pPr>
      <w:pageBreakBefore w:val="0"/>
      <w:widowControl/>
      <w:numPr>
        <w:numId w:val="0"/>
      </w:numPr>
      <w:suppressAutoHyphens w:val="0"/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bCs/>
      <w:smallCaps w:val="0"/>
      <w:color w:val="365F91" w:themeColor="accent1" w:themeShade="BF"/>
      <w:spacing w:val="0"/>
      <w:kern w:val="0"/>
      <w:sz w:val="28"/>
      <w:lang w:eastAsia="en-US"/>
    </w:rPr>
  </w:style>
  <w:style w:type="character" w:styleId="afff3">
    <w:name w:val="Placeholder Text"/>
    <w:basedOn w:val="a3"/>
    <w:uiPriority w:val="99"/>
    <w:semiHidden/>
    <w:rsid w:val="008E7598"/>
    <w:rPr>
      <w:color w:val="808080"/>
    </w:rPr>
  </w:style>
  <w:style w:type="character" w:styleId="afff4">
    <w:name w:val="Strong"/>
    <w:basedOn w:val="a3"/>
    <w:uiPriority w:val="22"/>
    <w:qFormat/>
    <w:rsid w:val="004F37A5"/>
    <w:rPr>
      <w:b/>
      <w:bCs/>
    </w:rPr>
  </w:style>
  <w:style w:type="paragraph" w:styleId="afff5">
    <w:name w:val="Normal (Web)"/>
    <w:basedOn w:val="a1"/>
    <w:uiPriority w:val="99"/>
    <w:unhideWhenUsed/>
    <w:rsid w:val="004F20DF"/>
    <w:pPr>
      <w:widowControl/>
      <w:spacing w:before="100" w:beforeAutospacing="1" w:after="100" w:afterAutospacing="1"/>
      <w:ind w:firstLine="0"/>
      <w:jc w:val="left"/>
    </w:pPr>
    <w:rPr>
      <w:rFonts w:eastAsiaTheme="minorEastAsia"/>
      <w:sz w:val="24"/>
      <w:szCs w:val="24"/>
      <w:lang w:eastAsia="zh-CN"/>
    </w:rPr>
  </w:style>
  <w:style w:type="paragraph" w:styleId="afff6">
    <w:name w:val="List Paragraph"/>
    <w:basedOn w:val="a1"/>
    <w:uiPriority w:val="34"/>
    <w:qFormat/>
    <w:rsid w:val="007C3F3E"/>
    <w:pPr>
      <w:ind w:left="720"/>
      <w:contextualSpacing/>
    </w:pPr>
  </w:style>
  <w:style w:type="character" w:customStyle="1" w:styleId="a6">
    <w:name w:val="Основной текст Знак"/>
    <w:basedOn w:val="a3"/>
    <w:link w:val="a2"/>
    <w:rsid w:val="00205BFD"/>
    <w:rPr>
      <w:sz w:val="32"/>
      <w:szCs w:val="28"/>
      <w:lang w:eastAsia="ru-RU"/>
    </w:rPr>
  </w:style>
  <w:style w:type="character" w:customStyle="1" w:styleId="aff0">
    <w:name w:val="Основной текст с отступом Знак"/>
    <w:basedOn w:val="a3"/>
    <w:link w:val="aff"/>
    <w:semiHidden/>
    <w:rsid w:val="00D23B59"/>
    <w:rPr>
      <w:sz w:val="32"/>
      <w:szCs w:val="28"/>
      <w:lang w:eastAsia="ru-RU"/>
    </w:rPr>
  </w:style>
  <w:style w:type="character" w:styleId="afff7">
    <w:name w:val="FollowedHyperlink"/>
    <w:basedOn w:val="a3"/>
    <w:uiPriority w:val="99"/>
    <w:semiHidden/>
    <w:unhideWhenUsed/>
    <w:rsid w:val="00944F82"/>
    <w:rPr>
      <w:color w:val="800080" w:themeColor="followedHyperlink"/>
      <w:u w:val="single"/>
    </w:rPr>
  </w:style>
  <w:style w:type="character" w:customStyle="1" w:styleId="20">
    <w:name w:val="Заголовок 2 Знак"/>
    <w:basedOn w:val="a3"/>
    <w:link w:val="2"/>
    <w:rsid w:val="00944F82"/>
    <w:rPr>
      <w:rFonts w:asciiTheme="majorHAnsi" w:hAnsiTheme="majorHAnsi" w:cs="Arial"/>
      <w:b/>
      <w:bCs/>
      <w:iCs/>
      <w:color w:val="002060"/>
      <w:sz w:val="32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23CAD663-1CE7-48A0-BF73-4D3E65D53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21</Pages>
  <Words>2003</Words>
  <Characters>11423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КРАТКОЕ СОДЕРЖАНИЕ 1 СЕМЕСТРА</vt:lpstr>
    </vt:vector>
  </TitlesOfParts>
  <Company>семья</Company>
  <LinksUpToDate>false</LinksUpToDate>
  <CharactersWithSpaces>13400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КРАТКОЕ СОДЕРЖАНИЕ 1 СЕМЕСТРА</dc:title>
  <dc:subject/>
  <dc:creator>Ирина Григорьева</dc:creator>
  <cp:keywords/>
  <dc:description/>
  <cp:lastModifiedBy>Григорьева И.С.</cp:lastModifiedBy>
  <cp:revision>46</cp:revision>
  <cp:lastPrinted>2010-09-16T12:22:00Z</cp:lastPrinted>
  <dcterms:created xsi:type="dcterms:W3CDTF">2024-12-09T15:42:00Z</dcterms:created>
  <dcterms:modified xsi:type="dcterms:W3CDTF">2024-12-09T22:05:00Z</dcterms:modified>
</cp:coreProperties>
</file>