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25DE" w:rsidRDefault="006045F8">
      <w:pPr>
        <w:pStyle w:val="Standard"/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>Календарный план</w:t>
      </w:r>
    </w:p>
    <w:p w:rsidR="00DC25DE" w:rsidRDefault="006045F8">
      <w:pPr>
        <w:pStyle w:val="Standard"/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>занятий</w:t>
      </w:r>
    </w:p>
    <w:p w:rsidR="00DC25DE" w:rsidRDefault="006045F8">
      <w:pPr>
        <w:pStyle w:val="Standard"/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 xml:space="preserve">по </w:t>
      </w:r>
      <w:r>
        <w:rPr>
          <w:rFonts w:eastAsia="Times New Roman" w:cs="Times New Roman"/>
          <w:b/>
          <w:sz w:val="28"/>
          <w:szCs w:val="28"/>
        </w:rPr>
        <w:t>Современные методы физиологии</w:t>
      </w:r>
    </w:p>
    <w:p w:rsidR="00DC25DE" w:rsidRDefault="006045F8">
      <w:pPr>
        <w:pStyle w:val="Standard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Группа </w:t>
      </w:r>
      <w:r>
        <w:rPr>
          <w:b/>
          <w:bCs/>
          <w:sz w:val="28"/>
          <w:szCs w:val="28"/>
        </w:rPr>
        <w:t>3 курс</w:t>
      </w:r>
      <w:r>
        <w:rPr>
          <w:sz w:val="28"/>
          <w:szCs w:val="28"/>
        </w:rPr>
        <w:t xml:space="preserve">  </w:t>
      </w:r>
    </w:p>
    <w:p w:rsidR="00DC25DE" w:rsidRDefault="006045F8">
      <w:pPr>
        <w:pStyle w:val="Standard"/>
        <w:jc w:val="center"/>
        <w:rPr>
          <w:sz w:val="28"/>
          <w:szCs w:val="28"/>
        </w:rPr>
      </w:pPr>
      <w:r>
        <w:rPr>
          <w:sz w:val="28"/>
          <w:szCs w:val="28"/>
        </w:rPr>
        <w:t>на 2 семестр 2025/26 учебный год</w:t>
      </w:r>
    </w:p>
    <w:p w:rsidR="00DC25DE" w:rsidRDefault="006045F8">
      <w:pPr>
        <w:pStyle w:val="Standard"/>
        <w:jc w:val="center"/>
        <w:rPr>
          <w:sz w:val="28"/>
          <w:szCs w:val="28"/>
        </w:rPr>
      </w:pPr>
      <w:r>
        <w:rPr>
          <w:sz w:val="28"/>
          <w:szCs w:val="28"/>
        </w:rPr>
        <w:t>Преподаватели: Яковлева О.В., Салихзянова А.Ф., Тухватуллина К.Р.</w:t>
      </w:r>
    </w:p>
    <w:p w:rsidR="00DC25DE" w:rsidRDefault="00DC25DE">
      <w:pPr>
        <w:pStyle w:val="Standard"/>
        <w:jc w:val="center"/>
        <w:rPr>
          <w:szCs w:val="26"/>
        </w:rPr>
      </w:pPr>
    </w:p>
    <w:tbl>
      <w:tblPr>
        <w:tblStyle w:val="af7"/>
        <w:tblW w:w="10915" w:type="dxa"/>
        <w:tblInd w:w="-1281" w:type="dxa"/>
        <w:tblLayout w:type="fixed"/>
        <w:tblLook w:val="0000" w:firstRow="0" w:lastRow="0" w:firstColumn="0" w:lastColumn="0" w:noHBand="0" w:noVBand="0"/>
      </w:tblPr>
      <w:tblGrid>
        <w:gridCol w:w="1560"/>
        <w:gridCol w:w="4111"/>
        <w:gridCol w:w="5244"/>
      </w:tblGrid>
      <w:tr w:rsidR="00DC25DE">
        <w:tc>
          <w:tcPr>
            <w:tcW w:w="1560" w:type="dxa"/>
          </w:tcPr>
          <w:p w:rsidR="00DC25DE" w:rsidRDefault="006045F8">
            <w:pPr>
              <w:pStyle w:val="TableContents"/>
              <w:jc w:val="center"/>
              <w:rPr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№</w:t>
            </w:r>
            <w:r>
              <w:rPr>
                <w:sz w:val="28"/>
                <w:szCs w:val="28"/>
              </w:rPr>
              <w:t xml:space="preserve"> недели</w:t>
            </w:r>
          </w:p>
          <w:p w:rsidR="00DC25DE" w:rsidRDefault="006045F8">
            <w:pPr>
              <w:pStyle w:val="TableContents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Дата</w:t>
            </w:r>
          </w:p>
        </w:tc>
        <w:tc>
          <w:tcPr>
            <w:tcW w:w="4111" w:type="dxa"/>
          </w:tcPr>
          <w:p w:rsidR="00DC25DE" w:rsidRDefault="006045F8">
            <w:pPr>
              <w:pStyle w:val="TableContents"/>
              <w:jc w:val="center"/>
              <w:rPr>
                <w:caps/>
                <w:sz w:val="28"/>
                <w:szCs w:val="28"/>
              </w:rPr>
            </w:pPr>
            <w:r>
              <w:rPr>
                <w:caps/>
                <w:sz w:val="28"/>
                <w:szCs w:val="28"/>
              </w:rPr>
              <w:t>Наименование темы</w:t>
            </w:r>
          </w:p>
        </w:tc>
        <w:tc>
          <w:tcPr>
            <w:tcW w:w="5244" w:type="dxa"/>
          </w:tcPr>
          <w:p w:rsidR="00DC25DE" w:rsidRDefault="006045F8">
            <w:pPr>
              <w:pStyle w:val="TableContents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Задания и комментарии</w:t>
            </w:r>
          </w:p>
        </w:tc>
      </w:tr>
      <w:tr w:rsidR="00DC25DE">
        <w:tc>
          <w:tcPr>
            <w:tcW w:w="1560" w:type="dxa"/>
          </w:tcPr>
          <w:p w:rsidR="00DC25DE" w:rsidRDefault="006045F8">
            <w:pPr>
              <w:pStyle w:val="TableContents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 неделя </w:t>
            </w:r>
          </w:p>
          <w:p w:rsidR="00DC25DE" w:rsidRDefault="006045F8">
            <w:pPr>
              <w:pStyle w:val="TableContents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 февраля</w:t>
            </w:r>
          </w:p>
          <w:p w:rsidR="00DC25DE" w:rsidRDefault="00DC25DE">
            <w:pPr>
              <w:pStyle w:val="TableContents"/>
              <w:jc w:val="center"/>
              <w:rPr>
                <w:sz w:val="28"/>
                <w:szCs w:val="28"/>
              </w:rPr>
            </w:pPr>
          </w:p>
        </w:tc>
        <w:tc>
          <w:tcPr>
            <w:tcW w:w="4111" w:type="dxa"/>
          </w:tcPr>
          <w:p w:rsidR="00DC25DE" w:rsidRPr="00733ADE" w:rsidRDefault="006045F8">
            <w:pPr>
              <w:pStyle w:val="Standard"/>
              <w:rPr>
                <w:rFonts w:cs="Times New Roman"/>
              </w:rPr>
            </w:pPr>
            <w:r w:rsidRPr="00733ADE">
              <w:rPr>
                <w:rFonts w:eastAsia="Times New Roman" w:cs="Times New Roman"/>
              </w:rPr>
              <w:t>Введение.</w:t>
            </w:r>
            <w:r w:rsidRPr="00733ADE">
              <w:t xml:space="preserve"> Лекции</w:t>
            </w:r>
            <w:r w:rsidR="003C26DE">
              <w:rPr>
                <w:i/>
              </w:rPr>
              <w:t>. (</w:t>
            </w:r>
            <w:r w:rsidRPr="00733ADE">
              <w:rPr>
                <w:i/>
              </w:rPr>
              <w:t>217 ауд.)</w:t>
            </w:r>
          </w:p>
          <w:p w:rsidR="00DC25DE" w:rsidRPr="00733ADE" w:rsidRDefault="006045F8">
            <w:pPr>
              <w:pStyle w:val="2"/>
              <w:spacing w:before="0" w:beforeAutospacing="0" w:after="240" w:afterAutospacing="0"/>
              <w:jc w:val="both"/>
              <w:outlineLvl w:val="1"/>
              <w:rPr>
                <w:sz w:val="24"/>
                <w:szCs w:val="24"/>
              </w:rPr>
            </w:pPr>
            <w:bookmarkStart w:id="0" w:name="_Toc45558990"/>
            <w:r w:rsidRPr="00733ADE">
              <w:rPr>
                <w:sz w:val="24"/>
                <w:szCs w:val="24"/>
              </w:rPr>
              <w:t>Тема 1. Вводное занятие. Методы физиологического исследования. История развития методов физиологии. Классификация методов</w:t>
            </w:r>
            <w:bookmarkEnd w:id="0"/>
          </w:p>
          <w:p w:rsidR="00DC25DE" w:rsidRPr="00733ADE" w:rsidRDefault="006045F8">
            <w:pPr>
              <w:pStyle w:val="2"/>
              <w:spacing w:before="0" w:beforeAutospacing="0" w:after="240" w:afterAutospacing="0"/>
              <w:jc w:val="both"/>
              <w:outlineLvl w:val="1"/>
              <w:rPr>
                <w:sz w:val="24"/>
                <w:szCs w:val="24"/>
              </w:rPr>
            </w:pPr>
            <w:r w:rsidRPr="00733ADE">
              <w:rPr>
                <w:b w:val="0"/>
                <w:i/>
                <w:color w:val="000000"/>
                <w:sz w:val="24"/>
                <w:szCs w:val="24"/>
              </w:rPr>
              <w:t>Лабораторная работа 1. Ознакомление с классификацией методов физиологического исследования</w:t>
            </w:r>
          </w:p>
          <w:p w:rsidR="00DC25DE" w:rsidRPr="00733ADE" w:rsidRDefault="006045F8">
            <w:pPr>
              <w:spacing w:line="288" w:lineRule="auto"/>
              <w:jc w:val="both"/>
              <w:rPr>
                <w:rFonts w:cs="Times New Roman"/>
                <w:b/>
                <w:bCs/>
                <w:color w:val="000000"/>
              </w:rPr>
            </w:pPr>
            <w:r w:rsidRPr="00733ADE">
              <w:rPr>
                <w:b/>
              </w:rPr>
              <w:t xml:space="preserve">Тема 2 </w:t>
            </w:r>
            <w:r w:rsidRPr="00733ADE">
              <w:rPr>
                <w:rFonts w:cs="Times New Roman"/>
                <w:b/>
                <w:bCs/>
                <w:color w:val="000000"/>
              </w:rPr>
              <w:t>Правила работы с животными</w:t>
            </w:r>
          </w:p>
          <w:p w:rsidR="00DC25DE" w:rsidRPr="00733ADE" w:rsidRDefault="006045F8">
            <w:pPr>
              <w:jc w:val="both"/>
            </w:pPr>
            <w:r w:rsidRPr="00733ADE">
              <w:rPr>
                <w:rFonts w:eastAsia="Times New Roman" w:cs="Times New Roman"/>
                <w:i/>
              </w:rPr>
              <w:t>Лабораторная работа 2. Работа с лабораторными животными</w:t>
            </w:r>
          </w:p>
          <w:p w:rsidR="00DC25DE" w:rsidRPr="00733ADE" w:rsidRDefault="00DC25DE">
            <w:pPr>
              <w:jc w:val="both"/>
              <w:rPr>
                <w:rFonts w:eastAsia="Times New Roman" w:cs="Times New Roman"/>
                <w:i/>
              </w:rPr>
            </w:pPr>
          </w:p>
          <w:p w:rsidR="00DC25DE" w:rsidRPr="00733ADE" w:rsidRDefault="006045F8">
            <w:pPr>
              <w:jc w:val="both"/>
              <w:rPr>
                <w:rFonts w:eastAsia="Times New Roman" w:cs="Times New Roman"/>
                <w:i/>
              </w:rPr>
            </w:pPr>
            <w:r w:rsidRPr="00733ADE">
              <w:rPr>
                <w:rFonts w:eastAsia="Times New Roman" w:cs="Times New Roman"/>
                <w:b/>
              </w:rPr>
              <w:t>Тема 3</w:t>
            </w:r>
            <w:r w:rsidRPr="00733ADE">
              <w:rPr>
                <w:rFonts w:eastAsia="Times New Roman" w:cs="Times New Roman"/>
                <w:b/>
              </w:rPr>
              <w:t>.</w:t>
            </w:r>
            <w:r w:rsidRPr="00733ADE">
              <w:rPr>
                <w:rFonts w:cs="Times New Roman"/>
                <w:b/>
                <w:bCs/>
              </w:rPr>
              <w:t xml:space="preserve"> Особенности работы в лаборатории</w:t>
            </w:r>
            <w:r w:rsidRPr="00733ADE">
              <w:rPr>
                <w:rFonts w:eastAsia="Times New Roman" w:cs="Times New Roman"/>
                <w:i/>
              </w:rPr>
              <w:t xml:space="preserve"> </w:t>
            </w:r>
          </w:p>
          <w:p w:rsidR="00DC25DE" w:rsidRPr="00733ADE" w:rsidRDefault="006045F8">
            <w:pPr>
              <w:jc w:val="both"/>
              <w:rPr>
                <w:rFonts w:eastAsia="Times New Roman" w:cs="Times New Roman"/>
                <w:i/>
                <w:color w:val="000000"/>
              </w:rPr>
            </w:pPr>
            <w:r w:rsidRPr="00733ADE">
              <w:rPr>
                <w:rFonts w:eastAsia="Times New Roman" w:cs="Times New Roman"/>
                <w:i/>
              </w:rPr>
              <w:t xml:space="preserve">ЛР 3. </w:t>
            </w:r>
            <w:r w:rsidRPr="00733ADE">
              <w:rPr>
                <w:rFonts w:eastAsia="Times New Roman" w:cs="Times New Roman"/>
                <w:i/>
                <w:color w:val="000000"/>
              </w:rPr>
              <w:t>Ознакомление с правилами работы и устройством общелабораторных и специальных приборов</w:t>
            </w:r>
          </w:p>
          <w:p w:rsidR="00733ADE" w:rsidRPr="00733ADE" w:rsidRDefault="00733ADE">
            <w:pPr>
              <w:jc w:val="both"/>
            </w:pPr>
          </w:p>
        </w:tc>
        <w:tc>
          <w:tcPr>
            <w:tcW w:w="5244" w:type="dxa"/>
          </w:tcPr>
          <w:p w:rsidR="00DC25DE" w:rsidRPr="00733ADE" w:rsidRDefault="006045F8">
            <w:pPr>
              <w:pStyle w:val="2"/>
              <w:spacing w:before="0" w:beforeAutospacing="0" w:after="240" w:afterAutospacing="0"/>
              <w:jc w:val="both"/>
              <w:outlineLvl w:val="1"/>
              <w:rPr>
                <w:color w:val="FF0000"/>
                <w:sz w:val="24"/>
                <w:szCs w:val="24"/>
              </w:rPr>
            </w:pPr>
            <w:r w:rsidRPr="00733ADE">
              <w:rPr>
                <w:color w:val="FF0000"/>
                <w:sz w:val="24"/>
                <w:szCs w:val="24"/>
              </w:rPr>
              <w:t xml:space="preserve">! ДЗ ! </w:t>
            </w:r>
          </w:p>
          <w:p w:rsidR="00DC25DE" w:rsidRPr="00733ADE" w:rsidRDefault="006045F8">
            <w:pPr>
              <w:pStyle w:val="2"/>
              <w:spacing w:before="0" w:beforeAutospacing="0" w:after="240" w:afterAutospacing="0"/>
              <w:jc w:val="both"/>
              <w:outlineLvl w:val="1"/>
              <w:rPr>
                <w:b w:val="0"/>
                <w:i/>
                <w:sz w:val="24"/>
                <w:szCs w:val="24"/>
              </w:rPr>
            </w:pPr>
            <w:r w:rsidRPr="00733ADE">
              <w:rPr>
                <w:sz w:val="24"/>
                <w:szCs w:val="24"/>
              </w:rPr>
              <w:t xml:space="preserve">1) тест в ЭОР </w:t>
            </w:r>
            <w:r w:rsidRPr="00733ADE">
              <w:rPr>
                <w:b w:val="0"/>
                <w:i/>
                <w:sz w:val="24"/>
                <w:szCs w:val="24"/>
              </w:rPr>
              <w:t>(без теста/не набрали баллы - нет допуска к работе с животными, т.е. нет баллов за ЛР с животными)</w:t>
            </w:r>
          </w:p>
          <w:p w:rsidR="00DC25DE" w:rsidRPr="00733ADE" w:rsidRDefault="006045F8">
            <w:pPr>
              <w:pStyle w:val="2"/>
              <w:spacing w:before="0" w:beforeAutospacing="0" w:after="240" w:afterAutospacing="0"/>
              <w:jc w:val="both"/>
              <w:outlineLvl w:val="1"/>
              <w:rPr>
                <w:sz w:val="24"/>
                <w:szCs w:val="24"/>
              </w:rPr>
            </w:pPr>
            <w:r w:rsidRPr="00733ADE">
              <w:rPr>
                <w:sz w:val="24"/>
                <w:szCs w:val="24"/>
              </w:rPr>
              <w:t>2) 4.1-4.3. Расчеты растворов к ЛР4 (часть 1,2,3) дома с оформлением в тетради</w:t>
            </w:r>
          </w:p>
          <w:p w:rsidR="00DC25DE" w:rsidRPr="00733ADE" w:rsidRDefault="006045F8">
            <w:pPr>
              <w:pStyle w:val="2"/>
              <w:spacing w:before="0" w:beforeAutospacing="0" w:after="240" w:afterAutospacing="0"/>
              <w:jc w:val="both"/>
              <w:outlineLvl w:val="1"/>
              <w:rPr>
                <w:b w:val="0"/>
                <w:sz w:val="24"/>
                <w:szCs w:val="24"/>
                <w:u w:val="single"/>
              </w:rPr>
            </w:pPr>
            <w:r w:rsidRPr="00733ADE">
              <w:rPr>
                <w:b w:val="0"/>
                <w:sz w:val="24"/>
                <w:szCs w:val="24"/>
                <w:u w:val="single"/>
              </w:rPr>
              <w:t>На все следующие пары обязательно халаты и перчатки</w:t>
            </w:r>
          </w:p>
          <w:p w:rsidR="00DC25DE" w:rsidRPr="00733ADE" w:rsidRDefault="006045F8">
            <w:pPr>
              <w:pStyle w:val="2"/>
              <w:spacing w:before="0" w:beforeAutospacing="0" w:after="240" w:afterAutospacing="0"/>
              <w:jc w:val="both"/>
              <w:outlineLvl w:val="1"/>
              <w:rPr>
                <w:b w:val="0"/>
                <w:sz w:val="24"/>
                <w:szCs w:val="24"/>
              </w:rPr>
            </w:pPr>
            <w:r w:rsidRPr="00733ADE">
              <w:rPr>
                <w:b w:val="0"/>
                <w:sz w:val="24"/>
                <w:szCs w:val="24"/>
              </w:rPr>
              <w:t>Верхняя одежда сдается в г</w:t>
            </w:r>
            <w:r w:rsidRPr="00733ADE">
              <w:rPr>
                <w:b w:val="0"/>
                <w:sz w:val="24"/>
                <w:szCs w:val="24"/>
              </w:rPr>
              <w:t>ардероб, обязательны сменная обувь или бахилы</w:t>
            </w:r>
          </w:p>
          <w:p w:rsidR="00DC25DE" w:rsidRPr="00733ADE" w:rsidRDefault="00DC25DE">
            <w:pPr>
              <w:pStyle w:val="TableContents"/>
              <w:jc w:val="center"/>
            </w:pPr>
          </w:p>
        </w:tc>
      </w:tr>
      <w:tr w:rsidR="00DC25DE">
        <w:tc>
          <w:tcPr>
            <w:tcW w:w="1560" w:type="dxa"/>
          </w:tcPr>
          <w:p w:rsidR="00DC25DE" w:rsidRDefault="006045F8">
            <w:pPr>
              <w:pStyle w:val="TableContents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неделя</w:t>
            </w:r>
          </w:p>
          <w:p w:rsidR="00DC25DE" w:rsidRDefault="006045F8">
            <w:pPr>
              <w:pStyle w:val="TableContents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 февраля</w:t>
            </w:r>
          </w:p>
        </w:tc>
        <w:tc>
          <w:tcPr>
            <w:tcW w:w="4111" w:type="dxa"/>
          </w:tcPr>
          <w:p w:rsidR="00DC25DE" w:rsidRPr="00733ADE" w:rsidRDefault="006045F8">
            <w:pPr>
              <w:pStyle w:val="Standard"/>
              <w:rPr>
                <w:rFonts w:eastAsia="Times New Roman" w:cs="Times New Roman"/>
                <w:i/>
              </w:rPr>
            </w:pPr>
            <w:r w:rsidRPr="00733ADE">
              <w:rPr>
                <w:rFonts w:eastAsia="Times New Roman" w:cs="Times New Roman"/>
                <w:b/>
              </w:rPr>
              <w:t>10:10-11:40</w:t>
            </w:r>
            <w:r w:rsidRPr="00733ADE">
              <w:rPr>
                <w:rFonts w:eastAsia="Times New Roman" w:cs="Times New Roman"/>
                <w:i/>
              </w:rPr>
              <w:t xml:space="preserve">. Лабораторная работа 4 часть 3 </w:t>
            </w:r>
            <w:r w:rsidRPr="00733ADE">
              <w:rPr>
                <w:rFonts w:eastAsia="Times New Roman" w:cs="Times New Roman"/>
                <w:i/>
              </w:rPr>
              <w:t>Приготовление растворов. (</w:t>
            </w:r>
            <w:r w:rsidRPr="00733ADE">
              <w:rPr>
                <w:rFonts w:eastAsia="Times New Roman" w:cs="Times New Roman"/>
                <w:b/>
                <w:u w:val="single"/>
              </w:rPr>
              <w:t>работа общая для всех групп</w:t>
            </w:r>
            <w:r w:rsidRPr="00733ADE">
              <w:rPr>
                <w:rFonts w:eastAsia="Times New Roman" w:cs="Times New Roman"/>
                <w:i/>
              </w:rPr>
              <w:t>) (</w:t>
            </w:r>
            <w:r w:rsidRPr="00733ADE">
              <w:rPr>
                <w:rFonts w:eastAsia="Times New Roman" w:cs="Times New Roman"/>
                <w:i/>
              </w:rPr>
              <w:t xml:space="preserve">Салихзянова А.Ф., </w:t>
            </w:r>
            <w:r w:rsidRPr="00733ADE">
              <w:rPr>
                <w:i/>
                <w:iCs/>
              </w:rPr>
              <w:t>Тухватуллина К.Р.</w:t>
            </w:r>
            <w:r w:rsidRPr="00733ADE">
              <w:rPr>
                <w:rFonts w:eastAsia="Times New Roman" w:cs="Times New Roman"/>
                <w:i/>
              </w:rPr>
              <w:t xml:space="preserve"> 217 и 226 ауд</w:t>
            </w:r>
            <w:r w:rsidRPr="00733ADE">
              <w:rPr>
                <w:rFonts w:eastAsia="Times New Roman" w:cs="Times New Roman"/>
                <w:i/>
              </w:rPr>
              <w:t>)</w:t>
            </w:r>
          </w:p>
          <w:p w:rsidR="00DC25DE" w:rsidRPr="00733ADE" w:rsidRDefault="00DC25DE">
            <w:pPr>
              <w:pStyle w:val="Standard"/>
              <w:rPr>
                <w:rFonts w:cs="Times New Roman"/>
                <w:bCs/>
              </w:rPr>
            </w:pPr>
          </w:p>
          <w:p w:rsidR="00DC25DE" w:rsidRPr="00733ADE" w:rsidRDefault="006045F8">
            <w:pPr>
              <w:rPr>
                <w:b/>
              </w:rPr>
            </w:pPr>
            <w:r w:rsidRPr="00733ADE">
              <w:rPr>
                <w:b/>
              </w:rPr>
              <w:t>12:10-13:40</w:t>
            </w:r>
          </w:p>
          <w:p w:rsidR="00DC25DE" w:rsidRPr="00733ADE" w:rsidRDefault="006045F8">
            <w:pPr>
              <w:pStyle w:val="Standard"/>
              <w:rPr>
                <w:rFonts w:cs="Times New Roman"/>
                <w:bCs/>
              </w:rPr>
            </w:pPr>
            <w:r w:rsidRPr="00733ADE">
              <w:rPr>
                <w:rFonts w:cs="Times New Roman"/>
                <w:bCs/>
              </w:rPr>
              <w:t>Цикл 1.</w:t>
            </w:r>
          </w:p>
          <w:p w:rsidR="00DC25DE" w:rsidRPr="00733ADE" w:rsidRDefault="006045F8">
            <w:pPr>
              <w:pStyle w:val="afa"/>
              <w:tabs>
                <w:tab w:val="left" w:pos="360"/>
              </w:tabs>
              <w:spacing w:after="0" w:line="288" w:lineRule="auto"/>
              <w:jc w:val="both"/>
              <w:rPr>
                <w:rFonts w:cs="Times New Roman"/>
                <w:bCs/>
                <w:i/>
              </w:rPr>
            </w:pPr>
            <w:r w:rsidRPr="00733ADE">
              <w:rPr>
                <w:rFonts w:cs="Times New Roman"/>
                <w:bCs/>
                <w:i/>
                <w:iCs/>
              </w:rPr>
              <w:t xml:space="preserve">1) </w:t>
            </w:r>
            <w:r w:rsidRPr="00733ADE">
              <w:rPr>
                <w:rFonts w:cs="Times New Roman"/>
                <w:bCs/>
                <w:i/>
                <w:iCs/>
              </w:rPr>
              <w:t xml:space="preserve">Лабораторная работа 8. Определение </w:t>
            </w:r>
            <w:r w:rsidRPr="00733ADE">
              <w:rPr>
                <w:rFonts w:cs="Times New Roman"/>
                <w:bCs/>
                <w:i/>
                <w:iCs/>
                <w:lang w:val="en-US"/>
              </w:rPr>
              <w:t>pH</w:t>
            </w:r>
            <w:r w:rsidRPr="00733ADE">
              <w:rPr>
                <w:rFonts w:cs="Times New Roman"/>
                <w:bCs/>
                <w:i/>
                <w:iCs/>
              </w:rPr>
              <w:t xml:space="preserve"> буферного раствора (Рингера) и наблюдение его способности удерживать </w:t>
            </w:r>
            <w:r w:rsidRPr="00733ADE">
              <w:rPr>
                <w:rFonts w:cs="Times New Roman"/>
                <w:bCs/>
                <w:i/>
                <w:iCs/>
                <w:lang w:val="en-US"/>
              </w:rPr>
              <w:t>pH</w:t>
            </w:r>
            <w:r w:rsidRPr="00733ADE">
              <w:rPr>
                <w:rFonts w:cs="Times New Roman"/>
                <w:bCs/>
                <w:i/>
                <w:iCs/>
              </w:rPr>
              <w:t xml:space="preserve"> </w:t>
            </w:r>
            <w:r w:rsidRPr="00733ADE">
              <w:rPr>
                <w:rFonts w:cs="Times New Roman"/>
                <w:bCs/>
                <w:i/>
                <w:iCs/>
              </w:rPr>
              <w:t xml:space="preserve">+ </w:t>
            </w:r>
            <w:r w:rsidRPr="00733ADE">
              <w:rPr>
                <w:rFonts w:cs="Times New Roman"/>
                <w:bCs/>
                <w:i/>
              </w:rPr>
              <w:t>Лабораторная работа 11. Ознакомление с работой центрифуги (Салихзянова А.Ф.226)</w:t>
            </w:r>
          </w:p>
          <w:p w:rsidR="00DC25DE" w:rsidRPr="00733ADE" w:rsidRDefault="006045F8">
            <w:pPr>
              <w:outlineLvl w:val="2"/>
              <w:rPr>
                <w:rFonts w:eastAsia="Times New Roman" w:cs="Times New Roman"/>
                <w:i/>
                <w:color w:val="000000"/>
              </w:rPr>
            </w:pPr>
            <w:r w:rsidRPr="00733ADE">
              <w:rPr>
                <w:i/>
                <w:color w:val="000000" w:themeColor="text1"/>
              </w:rPr>
              <w:t>2)</w:t>
            </w:r>
            <w:r w:rsidRPr="00733ADE">
              <w:rPr>
                <w:rFonts w:cs="Times New Roman"/>
                <w:i/>
                <w:iCs/>
                <w:color w:val="000000" w:themeColor="text1"/>
              </w:rPr>
              <w:t xml:space="preserve"> </w:t>
            </w:r>
            <w:r w:rsidRPr="00733ADE">
              <w:rPr>
                <w:rFonts w:cs="Times New Roman"/>
                <w:i/>
                <w:color w:val="000000" w:themeColor="text1"/>
              </w:rPr>
              <w:t xml:space="preserve">Лабораторная работа 14. </w:t>
            </w:r>
            <w:r w:rsidRPr="00733ADE">
              <w:rPr>
                <w:rFonts w:cs="Times New Roman"/>
                <w:i/>
                <w:color w:val="000000" w:themeColor="text1"/>
              </w:rPr>
              <w:lastRenderedPageBreak/>
              <w:t>Зависимость величины потенциала поко</w:t>
            </w:r>
            <w:r w:rsidRPr="00733ADE">
              <w:rPr>
                <w:rFonts w:cs="Times New Roman"/>
                <w:i/>
                <w:color w:val="000000" w:themeColor="text1"/>
              </w:rPr>
              <w:t>я листа алоэ от размера листа +</w:t>
            </w:r>
            <w:r w:rsidRPr="00733ADE">
              <w:rPr>
                <w:rFonts w:eastAsia="Times New Roman" w:cs="Times New Roman"/>
                <w:i/>
                <w:color w:val="000000"/>
              </w:rPr>
              <w:t xml:space="preserve"> </w:t>
            </w:r>
            <w:r w:rsidRPr="00733ADE">
              <w:rPr>
                <w:rFonts w:eastAsia="Times New Roman" w:cs="Times New Roman"/>
                <w:i/>
                <w:color w:val="000000"/>
              </w:rPr>
              <w:t xml:space="preserve">Лабораторная работа 15. Регистрация потенциала действия нервной цепочки дождевого червя ( </w:t>
            </w:r>
            <w:r w:rsidRPr="00733ADE">
              <w:rPr>
                <w:i/>
                <w:iCs/>
              </w:rPr>
              <w:t>Тухватуллина К.Р</w:t>
            </w:r>
            <w:r w:rsidRPr="00733ADE">
              <w:rPr>
                <w:i/>
                <w:iCs/>
              </w:rPr>
              <w:t>.</w:t>
            </w:r>
            <w:r w:rsidRPr="00733ADE">
              <w:rPr>
                <w:rFonts w:eastAsia="Times New Roman" w:cs="Times New Roman"/>
                <w:i/>
                <w:color w:val="000000"/>
              </w:rPr>
              <w:t>217)</w:t>
            </w:r>
          </w:p>
          <w:p w:rsidR="00DC25DE" w:rsidRPr="00733ADE" w:rsidRDefault="006045F8">
            <w:pPr>
              <w:rPr>
                <w:b/>
                <w:bCs/>
                <w:i/>
              </w:rPr>
            </w:pPr>
            <w:r w:rsidRPr="00733ADE">
              <w:rPr>
                <w:i/>
              </w:rPr>
              <w:t>3) Лабораторная работа 18. Значение доминирующей мотивации в формировании поведения</w:t>
            </w:r>
          </w:p>
          <w:p w:rsidR="00DC25DE" w:rsidRPr="00733ADE" w:rsidRDefault="006045F8">
            <w:pPr>
              <w:rPr>
                <w:b/>
                <w:bCs/>
                <w:i/>
              </w:rPr>
            </w:pPr>
            <w:r w:rsidRPr="00733ADE">
              <w:rPr>
                <w:i/>
              </w:rPr>
              <w:t>+ Лабораторная работа 19. Скорость формирования условного рефлекса в эволюционном ряду</w:t>
            </w:r>
          </w:p>
          <w:p w:rsidR="00DC25DE" w:rsidRPr="00733ADE" w:rsidRDefault="006045F8">
            <w:pPr>
              <w:rPr>
                <w:i/>
              </w:rPr>
            </w:pPr>
            <w:r w:rsidRPr="00733ADE">
              <w:rPr>
                <w:i/>
              </w:rPr>
              <w:t>+ доделать таблицу ЛР 2.  (Яковлева О.В. 217)</w:t>
            </w:r>
          </w:p>
          <w:p w:rsidR="00DC25DE" w:rsidRPr="00733ADE" w:rsidRDefault="00DC25DE">
            <w:pPr>
              <w:pStyle w:val="Standard"/>
              <w:rPr>
                <w:rFonts w:cs="Times New Roman"/>
                <w:bCs/>
              </w:rPr>
            </w:pPr>
          </w:p>
        </w:tc>
        <w:tc>
          <w:tcPr>
            <w:tcW w:w="5244" w:type="dxa"/>
          </w:tcPr>
          <w:p w:rsidR="00DC25DE" w:rsidRPr="00733ADE" w:rsidRDefault="006045F8">
            <w:pPr>
              <w:pStyle w:val="Standard"/>
              <w:rPr>
                <w:rFonts w:eastAsia="Times New Roman" w:cs="Times New Roman"/>
                <w:i/>
                <w:u w:val="single"/>
              </w:rPr>
            </w:pPr>
            <w:r w:rsidRPr="00733ADE">
              <w:rPr>
                <w:rFonts w:eastAsia="Times New Roman" w:cs="Times New Roman"/>
                <w:i/>
                <w:u w:val="single"/>
              </w:rPr>
              <w:lastRenderedPageBreak/>
              <w:t>Расчеты должны быть готовы заранее, на паре демонстрация расчетов на доске студентами, после чего готовится р-р Рингера</w:t>
            </w:r>
          </w:p>
          <w:p w:rsidR="00DC25DE" w:rsidRPr="00733ADE" w:rsidRDefault="00DC25DE">
            <w:pPr>
              <w:pStyle w:val="Standard"/>
              <w:rPr>
                <w:rFonts w:eastAsia="Times New Roman" w:cs="Times New Roman"/>
                <w:i/>
                <w:u w:val="single"/>
              </w:rPr>
            </w:pPr>
          </w:p>
          <w:p w:rsidR="00733ADE" w:rsidRPr="00733ADE" w:rsidRDefault="00733ADE">
            <w:pPr>
              <w:pStyle w:val="Standard"/>
              <w:rPr>
                <w:rFonts w:eastAsia="Times New Roman" w:cs="Times New Roman"/>
                <w:i/>
                <w:u w:val="single"/>
              </w:rPr>
            </w:pPr>
          </w:p>
          <w:p w:rsidR="00733ADE" w:rsidRPr="00733ADE" w:rsidRDefault="00733ADE">
            <w:pPr>
              <w:pStyle w:val="Standard"/>
              <w:rPr>
                <w:rFonts w:eastAsia="Times New Roman" w:cs="Times New Roman"/>
                <w:i/>
                <w:u w:val="single"/>
              </w:rPr>
            </w:pPr>
          </w:p>
          <w:p w:rsidR="00733ADE" w:rsidRPr="00733ADE" w:rsidRDefault="00733ADE">
            <w:pPr>
              <w:pStyle w:val="Standard"/>
              <w:rPr>
                <w:rFonts w:eastAsia="Times New Roman" w:cs="Times New Roman"/>
                <w:i/>
                <w:u w:val="single"/>
              </w:rPr>
            </w:pPr>
          </w:p>
          <w:p w:rsidR="00DC25DE" w:rsidRPr="00733ADE" w:rsidRDefault="006045F8">
            <w:pPr>
              <w:pStyle w:val="Standard"/>
              <w:rPr>
                <w:rFonts w:eastAsia="Times New Roman" w:cs="Times New Roman"/>
                <w:i/>
                <w:u w:val="single"/>
              </w:rPr>
            </w:pPr>
            <w:r w:rsidRPr="00733ADE">
              <w:rPr>
                <w:rFonts w:eastAsia="Times New Roman" w:cs="Times New Roman"/>
                <w:i/>
                <w:u w:val="single"/>
              </w:rPr>
              <w:t>Д</w:t>
            </w:r>
            <w:r w:rsidRPr="00733ADE">
              <w:rPr>
                <w:rFonts w:eastAsia="Times New Roman" w:cs="Times New Roman"/>
                <w:i/>
                <w:u w:val="single"/>
              </w:rPr>
              <w:t xml:space="preserve">оступ к работам 18, 19 и 2 по результатам теста </w:t>
            </w:r>
          </w:p>
          <w:p w:rsidR="00DC25DE" w:rsidRPr="00733ADE" w:rsidRDefault="006045F8">
            <w:pPr>
              <w:pStyle w:val="Standard"/>
              <w:rPr>
                <w:rFonts w:cs="Times New Roman"/>
                <w:bCs/>
                <w:u w:val="single"/>
              </w:rPr>
            </w:pPr>
            <w:r w:rsidRPr="00733ADE">
              <w:t>К работе 18-19 принести маркеры для меток крыс и мышек, так же можно принести вкусняшки для животных (семечки, макароны)</w:t>
            </w:r>
          </w:p>
          <w:p w:rsidR="00DC25DE" w:rsidRPr="00733ADE" w:rsidRDefault="00DC25DE">
            <w:pPr>
              <w:pStyle w:val="Standard"/>
              <w:jc w:val="center"/>
              <w:rPr>
                <w:rFonts w:cs="Times New Roman"/>
                <w:bCs/>
              </w:rPr>
            </w:pPr>
          </w:p>
        </w:tc>
      </w:tr>
      <w:tr w:rsidR="00DC25DE">
        <w:trPr>
          <w:trHeight w:val="525"/>
        </w:trPr>
        <w:tc>
          <w:tcPr>
            <w:tcW w:w="1560" w:type="dxa"/>
          </w:tcPr>
          <w:p w:rsidR="00DC25DE" w:rsidRDefault="006045F8">
            <w:pPr>
              <w:pStyle w:val="TableContents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3 неделя</w:t>
            </w:r>
          </w:p>
          <w:p w:rsidR="00DC25DE" w:rsidRDefault="006045F8">
            <w:pPr>
              <w:pStyle w:val="TableContents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 февраля</w:t>
            </w:r>
          </w:p>
        </w:tc>
        <w:tc>
          <w:tcPr>
            <w:tcW w:w="4111" w:type="dxa"/>
          </w:tcPr>
          <w:p w:rsidR="00DC25DE" w:rsidRPr="00733ADE" w:rsidRDefault="006045F8">
            <w:pPr>
              <w:outlineLvl w:val="2"/>
              <w:rPr>
                <w:rFonts w:eastAsia="Times New Roman" w:cs="Times New Roman"/>
                <w:i/>
                <w:color w:val="000000"/>
              </w:rPr>
            </w:pPr>
            <w:bookmarkStart w:id="1" w:name="_Toc45558996"/>
            <w:r w:rsidRPr="00733ADE">
              <w:t>10:10-11:40</w:t>
            </w:r>
            <w:r w:rsidRPr="00733ADE">
              <w:rPr>
                <w:rFonts w:eastAsia="Times New Roman" w:cs="Times New Roman"/>
                <w:i/>
              </w:rPr>
              <w:t xml:space="preserve"> </w:t>
            </w:r>
            <w:r w:rsidRPr="00733ADE">
              <w:rPr>
                <w:rFonts w:eastAsia="Times New Roman" w:cs="Times New Roman"/>
                <w:i/>
                <w:color w:val="000000"/>
              </w:rPr>
              <w:t>Лабораторная работа 16. Оценка порогов раздражения у различных испытуемых</w:t>
            </w:r>
            <w:bookmarkEnd w:id="1"/>
            <w:r w:rsidRPr="00733ADE">
              <w:rPr>
                <w:rFonts w:eastAsia="Times New Roman" w:cs="Times New Roman"/>
                <w:i/>
                <w:color w:val="000000"/>
              </w:rPr>
              <w:t xml:space="preserve"> – </w:t>
            </w:r>
            <w:r w:rsidRPr="00733ADE">
              <w:rPr>
                <w:rFonts w:eastAsia="Times New Roman" w:cs="Times New Roman"/>
                <w:color w:val="000000"/>
                <w:u w:val="single"/>
              </w:rPr>
              <w:t xml:space="preserve">вся группа   </w:t>
            </w:r>
            <w:r w:rsidRPr="00733ADE">
              <w:rPr>
                <w:rFonts w:eastAsia="Times New Roman" w:cs="Times New Roman"/>
                <w:color w:val="000000"/>
              </w:rPr>
              <w:t xml:space="preserve"> (</w:t>
            </w:r>
            <w:r w:rsidRPr="00733ADE">
              <w:rPr>
                <w:rFonts w:eastAsia="Times New Roman" w:cs="Times New Roman"/>
                <w:i/>
                <w:color w:val="000000"/>
              </w:rPr>
              <w:t xml:space="preserve">Салихзянова А.Ф., </w:t>
            </w:r>
            <w:r w:rsidRPr="00733ADE">
              <w:rPr>
                <w:i/>
                <w:iCs/>
              </w:rPr>
              <w:t>Тухватуллина К.Р</w:t>
            </w:r>
            <w:r w:rsidRPr="00733ADE">
              <w:rPr>
                <w:i/>
                <w:iCs/>
              </w:rPr>
              <w:t>.</w:t>
            </w:r>
            <w:r w:rsidRPr="00733ADE">
              <w:rPr>
                <w:rFonts w:eastAsia="Times New Roman" w:cs="Times New Roman"/>
                <w:i/>
                <w:color w:val="000000"/>
              </w:rPr>
              <w:t xml:space="preserve"> 217 и 226 ауд.</w:t>
            </w:r>
            <w:r w:rsidRPr="00733ADE">
              <w:rPr>
                <w:rFonts w:eastAsia="Times New Roman" w:cs="Times New Roman"/>
                <w:color w:val="000000"/>
              </w:rPr>
              <w:t>)</w:t>
            </w:r>
          </w:p>
          <w:p w:rsidR="00DC25DE" w:rsidRPr="00733ADE" w:rsidRDefault="00DC25DE">
            <w:pPr>
              <w:pStyle w:val="Standard"/>
              <w:rPr>
                <w:rFonts w:cs="Times New Roman"/>
                <w:bCs/>
              </w:rPr>
            </w:pPr>
          </w:p>
          <w:p w:rsidR="00DC25DE" w:rsidRPr="00733ADE" w:rsidRDefault="006045F8">
            <w:pPr>
              <w:rPr>
                <w:b/>
              </w:rPr>
            </w:pPr>
            <w:r w:rsidRPr="00733ADE">
              <w:rPr>
                <w:b/>
              </w:rPr>
              <w:t>12:10-13:40</w:t>
            </w:r>
          </w:p>
          <w:p w:rsidR="00DC25DE" w:rsidRPr="00733ADE" w:rsidRDefault="006045F8">
            <w:pPr>
              <w:pStyle w:val="Standard"/>
              <w:rPr>
                <w:rFonts w:cs="Times New Roman"/>
                <w:bCs/>
              </w:rPr>
            </w:pPr>
            <w:r w:rsidRPr="00733ADE">
              <w:rPr>
                <w:rFonts w:cs="Times New Roman"/>
                <w:bCs/>
              </w:rPr>
              <w:t>Продолжение циклического занятия</w:t>
            </w:r>
          </w:p>
          <w:p w:rsidR="00DC25DE" w:rsidRPr="00733ADE" w:rsidRDefault="006045F8">
            <w:pPr>
              <w:pStyle w:val="afa"/>
              <w:tabs>
                <w:tab w:val="left" w:pos="360"/>
              </w:tabs>
              <w:spacing w:after="0" w:line="288" w:lineRule="auto"/>
              <w:jc w:val="both"/>
              <w:rPr>
                <w:rFonts w:cs="Times New Roman"/>
                <w:bCs/>
                <w:i/>
              </w:rPr>
            </w:pPr>
            <w:r w:rsidRPr="00733ADE">
              <w:rPr>
                <w:rFonts w:cs="Times New Roman"/>
                <w:bCs/>
                <w:i/>
                <w:iCs/>
              </w:rPr>
              <w:t xml:space="preserve">1) Лабораторная работа 8. Определение </w:t>
            </w:r>
            <w:r w:rsidRPr="00733ADE">
              <w:rPr>
                <w:rFonts w:cs="Times New Roman"/>
                <w:bCs/>
                <w:i/>
                <w:iCs/>
                <w:lang w:val="en-US"/>
              </w:rPr>
              <w:t>pH</w:t>
            </w:r>
            <w:r w:rsidRPr="00733ADE">
              <w:rPr>
                <w:rFonts w:cs="Times New Roman"/>
                <w:bCs/>
                <w:i/>
                <w:iCs/>
              </w:rPr>
              <w:t xml:space="preserve"> буферного раствора (</w:t>
            </w:r>
            <w:r w:rsidRPr="00733ADE">
              <w:rPr>
                <w:rFonts w:cs="Times New Roman"/>
                <w:bCs/>
                <w:i/>
                <w:iCs/>
              </w:rPr>
              <w:t xml:space="preserve">Рингера) и наблюдение его способности удерживать </w:t>
            </w:r>
            <w:r w:rsidRPr="00733ADE">
              <w:rPr>
                <w:rFonts w:cs="Times New Roman"/>
                <w:bCs/>
                <w:i/>
                <w:iCs/>
                <w:lang w:val="en-US"/>
              </w:rPr>
              <w:t>pH</w:t>
            </w:r>
            <w:r w:rsidRPr="00733ADE">
              <w:rPr>
                <w:rFonts w:cs="Times New Roman"/>
                <w:bCs/>
                <w:i/>
                <w:iCs/>
              </w:rPr>
              <w:t xml:space="preserve"> + </w:t>
            </w:r>
            <w:r w:rsidRPr="00733ADE">
              <w:rPr>
                <w:rFonts w:cs="Times New Roman"/>
                <w:bCs/>
                <w:i/>
              </w:rPr>
              <w:t>Лабораторная работа 11. Ознакомление с работой центрифуги (Салихзянова А.Ф. 226 ауд)</w:t>
            </w:r>
          </w:p>
          <w:p w:rsidR="00DC25DE" w:rsidRPr="00733ADE" w:rsidRDefault="006045F8">
            <w:pPr>
              <w:outlineLvl w:val="2"/>
              <w:rPr>
                <w:rFonts w:eastAsia="Times New Roman" w:cs="Times New Roman"/>
                <w:i/>
                <w:color w:val="000000"/>
              </w:rPr>
            </w:pPr>
            <w:bookmarkStart w:id="2" w:name="_Toc45558997"/>
            <w:r w:rsidRPr="00733ADE">
              <w:rPr>
                <w:i/>
                <w:color w:val="000000" w:themeColor="text1"/>
              </w:rPr>
              <w:t>2)</w:t>
            </w:r>
            <w:r w:rsidRPr="00733ADE">
              <w:rPr>
                <w:rFonts w:cs="Times New Roman"/>
                <w:i/>
                <w:iCs/>
                <w:color w:val="000000" w:themeColor="text1"/>
              </w:rPr>
              <w:t xml:space="preserve"> </w:t>
            </w:r>
            <w:r w:rsidRPr="00733ADE">
              <w:rPr>
                <w:rFonts w:cs="Times New Roman"/>
                <w:i/>
                <w:color w:val="000000" w:themeColor="text1"/>
              </w:rPr>
              <w:t>Лабораторная работа 14. Зависимость величины потенциала покоя листа алоэ от размера листа</w:t>
            </w:r>
            <w:bookmarkEnd w:id="2"/>
            <w:r w:rsidRPr="00733ADE">
              <w:rPr>
                <w:rFonts w:cs="Times New Roman"/>
                <w:i/>
                <w:color w:val="000000" w:themeColor="text1"/>
              </w:rPr>
              <w:t xml:space="preserve"> +</w:t>
            </w:r>
            <w:bookmarkStart w:id="3" w:name="_Toc45558995"/>
            <w:r w:rsidRPr="00733ADE">
              <w:rPr>
                <w:rFonts w:eastAsia="Times New Roman" w:cs="Times New Roman"/>
                <w:i/>
                <w:color w:val="000000"/>
              </w:rPr>
              <w:t xml:space="preserve"> </w:t>
            </w:r>
            <w:r w:rsidRPr="00733ADE">
              <w:rPr>
                <w:rFonts w:eastAsia="Times New Roman" w:cs="Times New Roman"/>
                <w:i/>
                <w:color w:val="000000"/>
              </w:rPr>
              <w:t>Лабораторная работа 15. Регистрация потенциала действия нервной цепочки дождевого червя</w:t>
            </w:r>
            <w:bookmarkEnd w:id="3"/>
            <w:r w:rsidRPr="00733ADE">
              <w:rPr>
                <w:rFonts w:eastAsia="Times New Roman" w:cs="Times New Roman"/>
                <w:i/>
                <w:color w:val="000000"/>
              </w:rPr>
              <w:t xml:space="preserve"> (</w:t>
            </w:r>
            <w:r w:rsidRPr="00733ADE">
              <w:rPr>
                <w:i/>
                <w:iCs/>
              </w:rPr>
              <w:t>Тухватуллина К.Р</w:t>
            </w:r>
            <w:r w:rsidRPr="00733ADE">
              <w:rPr>
                <w:rFonts w:eastAsia="Times New Roman" w:cs="Times New Roman"/>
                <w:i/>
                <w:color w:val="000000"/>
              </w:rPr>
              <w:t xml:space="preserve"> </w:t>
            </w:r>
            <w:r w:rsidRPr="00733ADE">
              <w:rPr>
                <w:rFonts w:eastAsia="Times New Roman" w:cs="Times New Roman"/>
                <w:i/>
                <w:color w:val="000000"/>
              </w:rPr>
              <w:t>217ауд)</w:t>
            </w:r>
          </w:p>
          <w:p w:rsidR="00DC25DE" w:rsidRPr="00733ADE" w:rsidRDefault="006045F8">
            <w:pPr>
              <w:rPr>
                <w:b/>
                <w:bCs/>
                <w:i/>
              </w:rPr>
            </w:pPr>
            <w:r w:rsidRPr="00733ADE">
              <w:rPr>
                <w:i/>
              </w:rPr>
              <w:t xml:space="preserve">3) </w:t>
            </w:r>
            <w:bookmarkStart w:id="4" w:name="_Toc45558999"/>
            <w:r w:rsidRPr="00733ADE">
              <w:rPr>
                <w:i/>
              </w:rPr>
              <w:t>Лабораторная работа 18. Значение доминирующей мотивации в формировании поведения</w:t>
            </w:r>
            <w:bookmarkEnd w:id="4"/>
          </w:p>
          <w:p w:rsidR="00DC25DE" w:rsidRPr="00733ADE" w:rsidRDefault="006045F8">
            <w:pPr>
              <w:rPr>
                <w:b/>
                <w:bCs/>
                <w:i/>
              </w:rPr>
            </w:pPr>
            <w:r w:rsidRPr="00733ADE">
              <w:rPr>
                <w:i/>
              </w:rPr>
              <w:t xml:space="preserve">+ </w:t>
            </w:r>
            <w:bookmarkStart w:id="5" w:name="_Toc45559000"/>
            <w:r w:rsidRPr="00733ADE">
              <w:rPr>
                <w:i/>
              </w:rPr>
              <w:t xml:space="preserve">Лабораторная работа 19. Скорость формирования условного </w:t>
            </w:r>
            <w:r w:rsidRPr="00733ADE">
              <w:rPr>
                <w:i/>
              </w:rPr>
              <w:t>рефлекса в эволюционном ряду</w:t>
            </w:r>
            <w:bookmarkEnd w:id="5"/>
          </w:p>
          <w:p w:rsidR="00DC25DE" w:rsidRPr="00733ADE" w:rsidRDefault="006045F8">
            <w:pPr>
              <w:rPr>
                <w:i/>
              </w:rPr>
            </w:pPr>
            <w:r w:rsidRPr="00733ADE">
              <w:rPr>
                <w:i/>
              </w:rPr>
              <w:t>+ доделать таблицу ЛР 2.  (Яковлева О.В 217ауд)</w:t>
            </w:r>
          </w:p>
          <w:p w:rsidR="00DC25DE" w:rsidRPr="00733ADE" w:rsidRDefault="00DC25DE">
            <w:pPr>
              <w:pStyle w:val="Standard"/>
              <w:rPr>
                <w:rFonts w:cs="Times New Roman"/>
                <w:bCs/>
              </w:rPr>
            </w:pPr>
          </w:p>
        </w:tc>
        <w:tc>
          <w:tcPr>
            <w:tcW w:w="5244" w:type="dxa"/>
          </w:tcPr>
          <w:p w:rsidR="00DC25DE" w:rsidRPr="00733ADE" w:rsidRDefault="006045F8">
            <w:pPr>
              <w:pStyle w:val="Standard"/>
            </w:pPr>
            <w:r w:rsidRPr="00733ADE">
              <w:t xml:space="preserve">В работе 16 </w:t>
            </w:r>
            <w:r w:rsidRPr="00733ADE">
              <w:t>данные обрабатываются статистическим анализом: задача набрать выборку (либо разница между полом, либо по возрасту)</w:t>
            </w:r>
          </w:p>
          <w:p w:rsidR="00DC25DE" w:rsidRPr="00733ADE" w:rsidRDefault="006045F8">
            <w:pPr>
              <w:pStyle w:val="Standard"/>
              <w:numPr>
                <w:ilvl w:val="0"/>
                <w:numId w:val="1"/>
              </w:numPr>
            </w:pPr>
            <w:r w:rsidRPr="00733ADE">
              <w:t>Нормальность распределения выборки</w:t>
            </w:r>
          </w:p>
          <w:p w:rsidR="00DC25DE" w:rsidRPr="00733ADE" w:rsidRDefault="006045F8">
            <w:pPr>
              <w:pStyle w:val="Standard"/>
              <w:numPr>
                <w:ilvl w:val="0"/>
                <w:numId w:val="1"/>
              </w:numPr>
            </w:pPr>
            <w:r w:rsidRPr="00733ADE">
              <w:t>Достоверность разницы результатов между выборками</w:t>
            </w:r>
          </w:p>
          <w:p w:rsidR="00DC25DE" w:rsidRPr="00733ADE" w:rsidRDefault="006045F8">
            <w:pPr>
              <w:pStyle w:val="Standard"/>
              <w:numPr>
                <w:ilvl w:val="0"/>
                <w:numId w:val="1"/>
              </w:numPr>
            </w:pPr>
            <w:r w:rsidRPr="00733ADE">
              <w:t>Выводы</w:t>
            </w:r>
          </w:p>
          <w:p w:rsidR="00DC25DE" w:rsidRDefault="00DC25DE">
            <w:pPr>
              <w:pStyle w:val="Standard"/>
            </w:pPr>
          </w:p>
          <w:p w:rsidR="003C26DE" w:rsidRDefault="003C26DE">
            <w:pPr>
              <w:pStyle w:val="Standard"/>
            </w:pPr>
          </w:p>
          <w:p w:rsidR="003C26DE" w:rsidRPr="00733ADE" w:rsidRDefault="003C26DE">
            <w:pPr>
              <w:pStyle w:val="Standard"/>
            </w:pPr>
          </w:p>
          <w:p w:rsidR="00DC25DE" w:rsidRPr="00733ADE" w:rsidRDefault="006045F8">
            <w:pPr>
              <w:pStyle w:val="Standard"/>
              <w:rPr>
                <w:rFonts w:cs="Times New Roman"/>
                <w:bCs/>
                <w:u w:val="single"/>
              </w:rPr>
            </w:pPr>
            <w:r w:rsidRPr="00733ADE">
              <w:rPr>
                <w:rFonts w:eastAsia="Times New Roman" w:cs="Times New Roman"/>
                <w:i/>
                <w:u w:val="single"/>
              </w:rPr>
              <w:t xml:space="preserve">Доступ к работам 18, 19 и 2 по результатам теста </w:t>
            </w:r>
          </w:p>
          <w:p w:rsidR="00DC25DE" w:rsidRPr="00733ADE" w:rsidRDefault="006045F8">
            <w:pPr>
              <w:pStyle w:val="Standard"/>
            </w:pPr>
            <w:r w:rsidRPr="00733ADE">
              <w:t>К работе 18-19 принести маркеры для меток крыс и мышек, так же можно принести вкусняшки для животных (семечки, макароны)</w:t>
            </w:r>
          </w:p>
        </w:tc>
      </w:tr>
      <w:tr w:rsidR="00DC25DE">
        <w:tc>
          <w:tcPr>
            <w:tcW w:w="1560" w:type="dxa"/>
          </w:tcPr>
          <w:p w:rsidR="00DC25DE" w:rsidRDefault="006045F8">
            <w:pPr>
              <w:pStyle w:val="TableContents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 неделя</w:t>
            </w:r>
          </w:p>
          <w:p w:rsidR="00DC25DE" w:rsidRDefault="006045F8">
            <w:pPr>
              <w:pStyle w:val="TableContents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6 марта </w:t>
            </w:r>
          </w:p>
          <w:p w:rsidR="00DC25DE" w:rsidRDefault="00DC25DE">
            <w:pPr>
              <w:pStyle w:val="TableContents"/>
              <w:jc w:val="center"/>
              <w:rPr>
                <w:sz w:val="28"/>
                <w:szCs w:val="28"/>
              </w:rPr>
            </w:pPr>
          </w:p>
        </w:tc>
        <w:tc>
          <w:tcPr>
            <w:tcW w:w="4111" w:type="dxa"/>
          </w:tcPr>
          <w:p w:rsidR="00DC25DE" w:rsidRPr="00733ADE" w:rsidRDefault="006045F8">
            <w:pPr>
              <w:spacing w:line="288" w:lineRule="auto"/>
              <w:rPr>
                <w:rFonts w:cs="Times New Roman"/>
                <w:bCs/>
                <w:u w:val="single"/>
              </w:rPr>
            </w:pPr>
            <w:r w:rsidRPr="00733ADE">
              <w:rPr>
                <w:b/>
              </w:rPr>
              <w:t>10:10-11:40</w:t>
            </w:r>
            <w:r w:rsidRPr="00733ADE">
              <w:rPr>
                <w:rFonts w:eastAsia="Times New Roman" w:cs="Times New Roman"/>
                <w:i/>
              </w:rPr>
              <w:t xml:space="preserve"> </w:t>
            </w:r>
            <w:r w:rsidRPr="00733ADE">
              <w:rPr>
                <w:rFonts w:eastAsia="Times New Roman" w:cs="Times New Roman"/>
                <w:bCs/>
                <w:i/>
              </w:rPr>
              <w:t xml:space="preserve">Лабораторная работа 17. Оценка неврологического состояния черепно-мозговых нервов </w:t>
            </w:r>
            <w:r w:rsidRPr="00733ADE">
              <w:rPr>
                <w:rFonts w:cs="Times New Roman"/>
                <w:bCs/>
              </w:rPr>
              <w:t xml:space="preserve">- </w:t>
            </w:r>
            <w:r w:rsidRPr="00733ADE">
              <w:rPr>
                <w:rFonts w:cs="Times New Roman"/>
                <w:bCs/>
                <w:u w:val="single"/>
              </w:rPr>
              <w:t xml:space="preserve">вся группа </w:t>
            </w:r>
          </w:p>
          <w:p w:rsidR="00DC25DE" w:rsidRPr="00733ADE" w:rsidRDefault="006045F8">
            <w:pPr>
              <w:spacing w:line="288" w:lineRule="auto"/>
              <w:rPr>
                <w:rFonts w:eastAsia="Times New Roman" w:cs="Times New Roman"/>
                <w:bCs/>
                <w:i/>
              </w:rPr>
            </w:pPr>
            <w:r w:rsidRPr="00733ADE">
              <w:rPr>
                <w:rFonts w:cs="Times New Roman"/>
                <w:bCs/>
              </w:rPr>
              <w:lastRenderedPageBreak/>
              <w:t>(</w:t>
            </w:r>
            <w:r w:rsidRPr="00733ADE">
              <w:rPr>
                <w:rFonts w:cs="Times New Roman"/>
                <w:bCs/>
                <w:i/>
              </w:rPr>
              <w:t xml:space="preserve">Салихзянова А.Ф., </w:t>
            </w:r>
            <w:r w:rsidRPr="00733ADE">
              <w:rPr>
                <w:i/>
                <w:iCs/>
              </w:rPr>
              <w:t>Тухватуллина К.Р</w:t>
            </w:r>
            <w:r w:rsidRPr="00733ADE">
              <w:rPr>
                <w:rFonts w:cs="Times New Roman"/>
                <w:bCs/>
                <w:i/>
              </w:rPr>
              <w:t xml:space="preserve"> 217 и 226 ауд</w:t>
            </w:r>
            <w:r w:rsidRPr="00733ADE">
              <w:rPr>
                <w:rFonts w:cs="Times New Roman"/>
                <w:bCs/>
              </w:rPr>
              <w:t>.)</w:t>
            </w:r>
          </w:p>
          <w:p w:rsidR="00DC25DE" w:rsidRPr="00733ADE" w:rsidRDefault="00DC25DE">
            <w:pPr>
              <w:pStyle w:val="Standard"/>
              <w:rPr>
                <w:rFonts w:cs="Times New Roman"/>
                <w:bCs/>
              </w:rPr>
            </w:pPr>
          </w:p>
          <w:p w:rsidR="00DC25DE" w:rsidRPr="00733ADE" w:rsidRDefault="006045F8">
            <w:pPr>
              <w:rPr>
                <w:b/>
              </w:rPr>
            </w:pPr>
            <w:r w:rsidRPr="00733ADE">
              <w:rPr>
                <w:b/>
              </w:rPr>
              <w:t>12:10-13:40</w:t>
            </w:r>
          </w:p>
          <w:p w:rsidR="00DC25DE" w:rsidRPr="00733ADE" w:rsidRDefault="006045F8">
            <w:pPr>
              <w:pStyle w:val="Standard"/>
              <w:rPr>
                <w:rFonts w:cs="Times New Roman"/>
                <w:bCs/>
              </w:rPr>
            </w:pPr>
            <w:r w:rsidRPr="00733ADE">
              <w:rPr>
                <w:rFonts w:cs="Times New Roman"/>
                <w:bCs/>
              </w:rPr>
              <w:t>Продолжение циклического занятия</w:t>
            </w:r>
          </w:p>
          <w:p w:rsidR="00DC25DE" w:rsidRPr="00733ADE" w:rsidRDefault="006045F8">
            <w:pPr>
              <w:pStyle w:val="afa"/>
              <w:tabs>
                <w:tab w:val="left" w:pos="360"/>
              </w:tabs>
              <w:spacing w:after="0" w:line="288" w:lineRule="auto"/>
              <w:jc w:val="both"/>
              <w:rPr>
                <w:rFonts w:cs="Times New Roman"/>
                <w:bCs/>
                <w:i/>
              </w:rPr>
            </w:pPr>
            <w:r w:rsidRPr="00733ADE">
              <w:rPr>
                <w:rFonts w:cs="Times New Roman"/>
                <w:bCs/>
                <w:i/>
                <w:iCs/>
              </w:rPr>
              <w:t xml:space="preserve">1) Лабораторная работа 8. Определение </w:t>
            </w:r>
            <w:r w:rsidRPr="00733ADE">
              <w:rPr>
                <w:rFonts w:cs="Times New Roman"/>
                <w:bCs/>
                <w:i/>
                <w:iCs/>
                <w:lang w:val="en-US"/>
              </w:rPr>
              <w:t>pH</w:t>
            </w:r>
            <w:r w:rsidRPr="00733ADE">
              <w:rPr>
                <w:rFonts w:cs="Times New Roman"/>
                <w:bCs/>
                <w:i/>
                <w:iCs/>
              </w:rPr>
              <w:t xml:space="preserve"> буферного раствора (Рингера) и наблюдение его способности удерживать </w:t>
            </w:r>
            <w:r w:rsidRPr="00733ADE">
              <w:rPr>
                <w:rFonts w:cs="Times New Roman"/>
                <w:bCs/>
                <w:i/>
                <w:iCs/>
                <w:lang w:val="en-US"/>
              </w:rPr>
              <w:t>pH</w:t>
            </w:r>
            <w:r w:rsidRPr="00733ADE">
              <w:rPr>
                <w:rFonts w:cs="Times New Roman"/>
                <w:bCs/>
                <w:i/>
                <w:iCs/>
              </w:rPr>
              <w:t xml:space="preserve"> + </w:t>
            </w:r>
            <w:r w:rsidRPr="00733ADE">
              <w:rPr>
                <w:rFonts w:cs="Times New Roman"/>
                <w:bCs/>
                <w:i/>
              </w:rPr>
              <w:t>Лабораторная работа 11. Ознакомление с работой центрифуги (Салихзянова ауд.226)</w:t>
            </w:r>
          </w:p>
          <w:p w:rsidR="00DC25DE" w:rsidRPr="00733ADE" w:rsidRDefault="006045F8">
            <w:pPr>
              <w:outlineLvl w:val="2"/>
              <w:rPr>
                <w:rFonts w:eastAsia="Times New Roman" w:cs="Times New Roman"/>
                <w:i/>
                <w:color w:val="000000"/>
              </w:rPr>
            </w:pPr>
            <w:r w:rsidRPr="00733ADE">
              <w:rPr>
                <w:i/>
                <w:color w:val="000000" w:themeColor="text1"/>
              </w:rPr>
              <w:t>2)</w:t>
            </w:r>
            <w:r w:rsidRPr="00733ADE">
              <w:rPr>
                <w:rFonts w:cs="Times New Roman"/>
                <w:i/>
                <w:iCs/>
                <w:color w:val="000000" w:themeColor="text1"/>
              </w:rPr>
              <w:t xml:space="preserve"> </w:t>
            </w:r>
            <w:r w:rsidRPr="00733ADE">
              <w:rPr>
                <w:rFonts w:cs="Times New Roman"/>
                <w:i/>
                <w:color w:val="000000" w:themeColor="text1"/>
              </w:rPr>
              <w:t>Лабораторная работа 14. Зависимость величины потенциала покоя листа алоэ от размера листа +</w:t>
            </w:r>
            <w:r w:rsidRPr="00733ADE">
              <w:rPr>
                <w:rFonts w:eastAsia="Times New Roman" w:cs="Times New Roman"/>
                <w:i/>
                <w:color w:val="000000"/>
              </w:rPr>
              <w:t xml:space="preserve"> </w:t>
            </w:r>
            <w:r w:rsidRPr="00733ADE">
              <w:rPr>
                <w:rFonts w:eastAsia="Times New Roman" w:cs="Times New Roman"/>
                <w:i/>
                <w:color w:val="000000"/>
              </w:rPr>
              <w:t>Лабораторная работа 15. Регистрация потенциала действия нервной цепочки дождевого червя (</w:t>
            </w:r>
            <w:r w:rsidRPr="00733ADE">
              <w:rPr>
                <w:i/>
                <w:iCs/>
              </w:rPr>
              <w:t>Тухватуллина К.Р</w:t>
            </w:r>
            <w:r w:rsidRPr="00733ADE">
              <w:rPr>
                <w:rFonts w:eastAsia="Times New Roman" w:cs="Times New Roman"/>
                <w:i/>
                <w:color w:val="000000"/>
              </w:rPr>
              <w:t xml:space="preserve"> </w:t>
            </w:r>
            <w:r w:rsidRPr="00733ADE">
              <w:rPr>
                <w:rFonts w:eastAsia="Times New Roman" w:cs="Times New Roman"/>
                <w:i/>
                <w:color w:val="000000"/>
              </w:rPr>
              <w:t>217)</w:t>
            </w:r>
          </w:p>
          <w:p w:rsidR="00DC25DE" w:rsidRPr="00733ADE" w:rsidRDefault="006045F8">
            <w:pPr>
              <w:rPr>
                <w:b/>
                <w:bCs/>
                <w:i/>
              </w:rPr>
            </w:pPr>
            <w:r w:rsidRPr="00733ADE">
              <w:rPr>
                <w:i/>
              </w:rPr>
              <w:t>3) Лабораторная работа 18. Значение доминирующей мотивации в формировании поведения</w:t>
            </w:r>
          </w:p>
          <w:p w:rsidR="00DC25DE" w:rsidRPr="00733ADE" w:rsidRDefault="006045F8">
            <w:pPr>
              <w:rPr>
                <w:b/>
                <w:bCs/>
                <w:i/>
              </w:rPr>
            </w:pPr>
            <w:r w:rsidRPr="00733ADE">
              <w:rPr>
                <w:i/>
              </w:rPr>
              <w:t>+ Лабораторная работа 19. Скорость формирования условного реф</w:t>
            </w:r>
            <w:r w:rsidRPr="00733ADE">
              <w:rPr>
                <w:i/>
              </w:rPr>
              <w:t>лекса в эволюционном ряду</w:t>
            </w:r>
          </w:p>
          <w:p w:rsidR="00DC25DE" w:rsidRPr="00733ADE" w:rsidRDefault="006045F8">
            <w:pPr>
              <w:rPr>
                <w:i/>
              </w:rPr>
            </w:pPr>
            <w:r w:rsidRPr="00733ADE">
              <w:rPr>
                <w:i/>
              </w:rPr>
              <w:t>+ доделать таблицу ЛР 2. (Яковлева О.В.217)</w:t>
            </w:r>
          </w:p>
          <w:p w:rsidR="00DC25DE" w:rsidRPr="00733ADE" w:rsidRDefault="00DC25DE">
            <w:pPr>
              <w:pStyle w:val="Standard"/>
              <w:rPr>
                <w:rFonts w:cs="Times New Roman"/>
              </w:rPr>
            </w:pPr>
          </w:p>
        </w:tc>
        <w:tc>
          <w:tcPr>
            <w:tcW w:w="5244" w:type="dxa"/>
          </w:tcPr>
          <w:p w:rsidR="003C26DE" w:rsidRDefault="003C26DE">
            <w:pPr>
              <w:pStyle w:val="Standard"/>
              <w:rPr>
                <w:rFonts w:eastAsia="Times New Roman" w:cs="Times New Roman"/>
                <w:i/>
                <w:u w:val="single"/>
              </w:rPr>
            </w:pPr>
          </w:p>
          <w:p w:rsidR="003C26DE" w:rsidRDefault="003C26DE">
            <w:pPr>
              <w:pStyle w:val="Standard"/>
              <w:rPr>
                <w:rFonts w:eastAsia="Times New Roman" w:cs="Times New Roman"/>
                <w:i/>
                <w:u w:val="single"/>
              </w:rPr>
            </w:pPr>
          </w:p>
          <w:p w:rsidR="003C26DE" w:rsidRDefault="003C26DE">
            <w:pPr>
              <w:pStyle w:val="Standard"/>
              <w:rPr>
                <w:rFonts w:eastAsia="Times New Roman" w:cs="Times New Roman"/>
                <w:i/>
                <w:u w:val="single"/>
              </w:rPr>
            </w:pPr>
          </w:p>
          <w:p w:rsidR="003C26DE" w:rsidRDefault="003C26DE">
            <w:pPr>
              <w:pStyle w:val="Standard"/>
              <w:rPr>
                <w:rFonts w:eastAsia="Times New Roman" w:cs="Times New Roman"/>
                <w:i/>
                <w:u w:val="single"/>
              </w:rPr>
            </w:pPr>
          </w:p>
          <w:p w:rsidR="003C26DE" w:rsidRDefault="003C26DE">
            <w:pPr>
              <w:pStyle w:val="Standard"/>
              <w:rPr>
                <w:rFonts w:eastAsia="Times New Roman" w:cs="Times New Roman"/>
                <w:i/>
                <w:u w:val="single"/>
              </w:rPr>
            </w:pPr>
          </w:p>
          <w:p w:rsidR="003C26DE" w:rsidRDefault="003C26DE">
            <w:pPr>
              <w:pStyle w:val="Standard"/>
              <w:rPr>
                <w:rFonts w:eastAsia="Times New Roman" w:cs="Times New Roman"/>
                <w:i/>
                <w:u w:val="single"/>
              </w:rPr>
            </w:pPr>
          </w:p>
          <w:p w:rsidR="003C26DE" w:rsidRDefault="003C26DE">
            <w:pPr>
              <w:pStyle w:val="Standard"/>
              <w:rPr>
                <w:rFonts w:eastAsia="Times New Roman" w:cs="Times New Roman"/>
                <w:i/>
                <w:u w:val="single"/>
              </w:rPr>
            </w:pPr>
          </w:p>
          <w:p w:rsidR="003C26DE" w:rsidRDefault="003C26DE">
            <w:pPr>
              <w:pStyle w:val="Standard"/>
              <w:rPr>
                <w:rFonts w:eastAsia="Times New Roman" w:cs="Times New Roman"/>
                <w:i/>
                <w:u w:val="single"/>
              </w:rPr>
            </w:pPr>
          </w:p>
          <w:p w:rsidR="003C26DE" w:rsidRDefault="003C26DE">
            <w:pPr>
              <w:pStyle w:val="Standard"/>
              <w:rPr>
                <w:rFonts w:eastAsia="Times New Roman" w:cs="Times New Roman"/>
                <w:i/>
                <w:u w:val="single"/>
              </w:rPr>
            </w:pPr>
          </w:p>
          <w:p w:rsidR="00DC25DE" w:rsidRPr="00733ADE" w:rsidRDefault="006045F8">
            <w:pPr>
              <w:pStyle w:val="Standard"/>
              <w:rPr>
                <w:rFonts w:cs="Times New Roman"/>
                <w:bCs/>
                <w:u w:val="single"/>
              </w:rPr>
            </w:pPr>
            <w:r w:rsidRPr="00733ADE">
              <w:rPr>
                <w:rFonts w:eastAsia="Times New Roman" w:cs="Times New Roman"/>
                <w:i/>
                <w:u w:val="single"/>
              </w:rPr>
              <w:t xml:space="preserve">Доступ к работам 18, 19 и 2 по результатам теста </w:t>
            </w:r>
          </w:p>
          <w:p w:rsidR="00DC25DE" w:rsidRPr="00733ADE" w:rsidRDefault="00DC25DE">
            <w:pPr>
              <w:pStyle w:val="Standard"/>
            </w:pPr>
          </w:p>
          <w:p w:rsidR="00DC25DE" w:rsidRPr="00733ADE" w:rsidRDefault="006045F8">
            <w:pPr>
              <w:pStyle w:val="Standard"/>
            </w:pPr>
            <w:r w:rsidRPr="00733ADE">
              <w:t>К работе 18-19 принести маркеры для меток крыс и мышек, так же можно принести вкусняшки для животных (семечки, макароны)</w:t>
            </w:r>
          </w:p>
        </w:tc>
      </w:tr>
      <w:tr w:rsidR="00DC25DE">
        <w:tc>
          <w:tcPr>
            <w:tcW w:w="1560" w:type="dxa"/>
          </w:tcPr>
          <w:p w:rsidR="00DC25DE" w:rsidRDefault="006045F8">
            <w:pPr>
              <w:pStyle w:val="TableContents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5-7 неделя</w:t>
            </w:r>
          </w:p>
          <w:p w:rsidR="00DC25DE" w:rsidRDefault="006045F8">
            <w:pPr>
              <w:pStyle w:val="TableContents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13.03-27.03</w:t>
            </w:r>
          </w:p>
        </w:tc>
        <w:tc>
          <w:tcPr>
            <w:tcW w:w="4111" w:type="dxa"/>
          </w:tcPr>
          <w:p w:rsidR="00DC25DE" w:rsidRPr="00733ADE" w:rsidRDefault="006045F8">
            <w:pPr>
              <w:pStyle w:val="Standard"/>
              <w:rPr>
                <w:rFonts w:cs="Times New Roman"/>
                <w:b/>
              </w:rPr>
            </w:pPr>
            <w:r w:rsidRPr="00733ADE">
              <w:rPr>
                <w:b/>
              </w:rPr>
              <w:t>10:10-11:40</w:t>
            </w:r>
          </w:p>
          <w:p w:rsidR="00DC25DE" w:rsidRPr="00733ADE" w:rsidRDefault="006045F8">
            <w:pPr>
              <w:pStyle w:val="Standard"/>
              <w:rPr>
                <w:rFonts w:cs="Times New Roman"/>
              </w:rPr>
            </w:pPr>
            <w:r w:rsidRPr="00733ADE">
              <w:rPr>
                <w:rFonts w:cs="Times New Roman"/>
              </w:rPr>
              <w:t>Семинар 1.</w:t>
            </w:r>
          </w:p>
          <w:p w:rsidR="00DC25DE" w:rsidRPr="00733ADE" w:rsidRDefault="00DC25DE">
            <w:pPr>
              <w:rPr>
                <w:b/>
              </w:rPr>
            </w:pPr>
          </w:p>
          <w:p w:rsidR="00DC25DE" w:rsidRPr="00733ADE" w:rsidRDefault="006045F8">
            <w:pPr>
              <w:rPr>
                <w:b/>
              </w:rPr>
            </w:pPr>
            <w:r w:rsidRPr="00733ADE">
              <w:rPr>
                <w:b/>
              </w:rPr>
              <w:t>12:10-13:40</w:t>
            </w:r>
          </w:p>
          <w:p w:rsidR="00DC25DE" w:rsidRPr="00733ADE" w:rsidRDefault="00733ADE">
            <w:pPr>
              <w:pStyle w:val="Standard"/>
              <w:rPr>
                <w:rFonts w:cs="Times New Roman"/>
                <w:i/>
              </w:rPr>
            </w:pPr>
            <w:r w:rsidRPr="00733ADE">
              <w:rPr>
                <w:rFonts w:cs="Times New Roman"/>
                <w:i/>
              </w:rPr>
              <w:t>Сдача работ</w:t>
            </w:r>
          </w:p>
        </w:tc>
        <w:tc>
          <w:tcPr>
            <w:tcW w:w="5244" w:type="dxa"/>
          </w:tcPr>
          <w:p w:rsidR="00733ADE" w:rsidRPr="00733ADE" w:rsidRDefault="00733ADE" w:rsidP="00733ADE">
            <w:pPr>
              <w:pStyle w:val="Standard"/>
              <w:jc w:val="center"/>
              <w:rPr>
                <w:i/>
              </w:rPr>
            </w:pPr>
          </w:p>
          <w:p w:rsidR="00DC25DE" w:rsidRPr="00733ADE" w:rsidRDefault="006045F8" w:rsidP="00733ADE">
            <w:pPr>
              <w:pStyle w:val="Standard"/>
              <w:jc w:val="center"/>
              <w:rPr>
                <w:i/>
              </w:rPr>
            </w:pPr>
            <w:r w:rsidRPr="00733ADE">
              <w:rPr>
                <w:i/>
              </w:rPr>
              <w:t xml:space="preserve">Темы для докладов </w:t>
            </w:r>
            <w:r w:rsidR="00733ADE" w:rsidRPr="00733ADE">
              <w:rPr>
                <w:i/>
              </w:rPr>
              <w:t>по теме своей курсовой</w:t>
            </w:r>
          </w:p>
          <w:p w:rsidR="00DC25DE" w:rsidRPr="00733ADE" w:rsidRDefault="00DC25DE">
            <w:pPr>
              <w:pStyle w:val="Standard"/>
              <w:jc w:val="center"/>
              <w:rPr>
                <w:i/>
              </w:rPr>
            </w:pPr>
          </w:p>
          <w:p w:rsidR="00DC25DE" w:rsidRPr="00733ADE" w:rsidRDefault="006045F8" w:rsidP="00733ADE">
            <w:pPr>
              <w:pStyle w:val="Standard"/>
              <w:jc w:val="center"/>
              <w:rPr>
                <w:i/>
              </w:rPr>
            </w:pPr>
            <w:r w:rsidRPr="00733ADE">
              <w:rPr>
                <w:i/>
              </w:rPr>
              <w:t xml:space="preserve">Работы сдаются преподавателю, </w:t>
            </w:r>
            <w:r w:rsidRPr="00733ADE">
              <w:rPr>
                <w:i/>
              </w:rPr>
              <w:t>указанному в скобочках в таблице</w:t>
            </w:r>
          </w:p>
        </w:tc>
      </w:tr>
      <w:tr w:rsidR="00DC25DE">
        <w:trPr>
          <w:trHeight w:val="417"/>
        </w:trPr>
        <w:tc>
          <w:tcPr>
            <w:tcW w:w="1560" w:type="dxa"/>
          </w:tcPr>
          <w:p w:rsidR="00DC25DE" w:rsidRDefault="006045F8">
            <w:pPr>
              <w:pStyle w:val="TableContents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8-10 неделя</w:t>
            </w:r>
          </w:p>
          <w:p w:rsidR="00DC25DE" w:rsidRDefault="00DC25DE">
            <w:pPr>
              <w:pStyle w:val="TableContents"/>
              <w:rPr>
                <w:sz w:val="28"/>
                <w:szCs w:val="28"/>
              </w:rPr>
            </w:pPr>
          </w:p>
          <w:p w:rsidR="00DC25DE" w:rsidRDefault="006045F8">
            <w:pPr>
              <w:pStyle w:val="TableContents"/>
              <w:jc w:val="center"/>
              <w:rPr>
                <w:strike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3-17 апреля </w:t>
            </w:r>
          </w:p>
        </w:tc>
        <w:tc>
          <w:tcPr>
            <w:tcW w:w="4111" w:type="dxa"/>
          </w:tcPr>
          <w:p w:rsidR="00DC25DE" w:rsidRPr="00733ADE" w:rsidRDefault="006045F8">
            <w:pPr>
              <w:pStyle w:val="Standard"/>
              <w:rPr>
                <w:rFonts w:cs="Times New Roman"/>
                <w:bCs/>
              </w:rPr>
            </w:pPr>
            <w:r w:rsidRPr="00733ADE">
              <w:rPr>
                <w:rFonts w:cs="Times New Roman"/>
                <w:bCs/>
              </w:rPr>
              <w:t xml:space="preserve">Цикл 2. </w:t>
            </w:r>
            <w:r w:rsidRPr="00733ADE">
              <w:t>10:10-13:40</w:t>
            </w:r>
          </w:p>
          <w:p w:rsidR="00DC25DE" w:rsidRPr="00733ADE" w:rsidRDefault="006045F8">
            <w:pPr>
              <w:rPr>
                <w:i/>
              </w:rPr>
            </w:pPr>
            <w:r w:rsidRPr="00733ADE">
              <w:rPr>
                <w:bCs/>
                <w:i/>
              </w:rPr>
              <w:t xml:space="preserve">1) </w:t>
            </w:r>
            <w:r w:rsidRPr="00733ADE">
              <w:rPr>
                <w:i/>
              </w:rPr>
              <w:t>Лабораторная работа 5. Исследование качественного состава мочи (Салихзянова ауд. 226)</w:t>
            </w:r>
          </w:p>
          <w:p w:rsidR="00DC25DE" w:rsidRPr="00733ADE" w:rsidRDefault="00DC25DE">
            <w:pPr>
              <w:rPr>
                <w:i/>
              </w:rPr>
            </w:pPr>
          </w:p>
          <w:p w:rsidR="00DC25DE" w:rsidRPr="00733ADE" w:rsidRDefault="006045F8">
            <w:pPr>
              <w:spacing w:line="288" w:lineRule="auto"/>
              <w:rPr>
                <w:rFonts w:cs="Times New Roman"/>
                <w:i/>
              </w:rPr>
            </w:pPr>
            <w:r w:rsidRPr="00733ADE">
              <w:rPr>
                <w:i/>
              </w:rPr>
              <w:t xml:space="preserve">2) </w:t>
            </w:r>
            <w:r w:rsidRPr="00733ADE">
              <w:rPr>
                <w:rFonts w:cs="Times New Roman"/>
                <w:i/>
              </w:rPr>
              <w:t>Лабораторная работа 35 Осмос</w:t>
            </w:r>
          </w:p>
          <w:p w:rsidR="00DC25DE" w:rsidRPr="00733ADE" w:rsidRDefault="006045F8">
            <w:pPr>
              <w:pStyle w:val="afa"/>
              <w:tabs>
                <w:tab w:val="left" w:pos="360"/>
              </w:tabs>
              <w:spacing w:after="0" w:line="288" w:lineRule="auto"/>
              <w:rPr>
                <w:rFonts w:cs="Times New Roman"/>
                <w:i/>
              </w:rPr>
            </w:pPr>
            <w:r w:rsidRPr="00733ADE">
              <w:rPr>
                <w:rFonts w:cs="Times New Roman"/>
                <w:i/>
              </w:rPr>
              <w:t>Лабораторная работа 40. Измерение плотности жидкостей</w:t>
            </w:r>
          </w:p>
          <w:p w:rsidR="00DC25DE" w:rsidRPr="00733ADE" w:rsidRDefault="006045F8">
            <w:pPr>
              <w:pStyle w:val="afc"/>
              <w:spacing w:before="0" w:beforeAutospacing="0" w:after="0" w:afterAutospacing="0" w:line="288" w:lineRule="auto"/>
              <w:rPr>
                <w:bCs/>
                <w:i/>
              </w:rPr>
            </w:pPr>
            <w:r w:rsidRPr="00733ADE">
              <w:rPr>
                <w:bCs/>
                <w:i/>
              </w:rPr>
              <w:t>Лабораторная работа 42. Измерение насыщения крови кислородом с помощью пульсоксиметра</w:t>
            </w:r>
          </w:p>
          <w:p w:rsidR="00DC25DE" w:rsidRPr="00733ADE" w:rsidRDefault="006045F8">
            <w:pPr>
              <w:spacing w:line="288" w:lineRule="auto"/>
              <w:rPr>
                <w:rFonts w:cs="Times New Roman"/>
                <w:bCs/>
                <w:i/>
              </w:rPr>
            </w:pPr>
            <w:r w:rsidRPr="00733ADE">
              <w:rPr>
                <w:rFonts w:cs="Times New Roman"/>
                <w:bCs/>
                <w:i/>
              </w:rPr>
              <w:t>Лабораторная работа 45. Оценка моторной деятельности тонкой кишки</w:t>
            </w:r>
            <w:r w:rsidR="003C26DE">
              <w:rPr>
                <w:rFonts w:cs="Times New Roman"/>
                <w:bCs/>
                <w:i/>
              </w:rPr>
              <w:t xml:space="preserve"> у человека методом аукультации</w:t>
            </w:r>
            <w:r w:rsidRPr="00733ADE">
              <w:rPr>
                <w:rFonts w:cs="Times New Roman"/>
                <w:bCs/>
                <w:i/>
              </w:rPr>
              <w:t xml:space="preserve"> (Яковлева О.В. 217)</w:t>
            </w:r>
          </w:p>
          <w:p w:rsidR="00DC25DE" w:rsidRPr="00733ADE" w:rsidRDefault="006045F8">
            <w:pPr>
              <w:spacing w:line="288" w:lineRule="auto"/>
              <w:rPr>
                <w:rFonts w:cs="Times New Roman"/>
                <w:bCs/>
                <w:i/>
              </w:rPr>
            </w:pPr>
            <w:r w:rsidRPr="00733ADE">
              <w:rPr>
                <w:rFonts w:cs="Times New Roman"/>
                <w:bCs/>
                <w:i/>
              </w:rPr>
              <w:lastRenderedPageBreak/>
              <w:t>3)</w:t>
            </w:r>
            <w:r w:rsidRPr="00733ADE">
              <w:rPr>
                <w:rFonts w:eastAsia="Times New Roman" w:cs="Times New Roman"/>
                <w:bCs/>
                <w:i/>
                <w:color w:val="000000"/>
              </w:rPr>
              <w:t xml:space="preserve"> Лабораторная работа </w:t>
            </w:r>
            <w:r w:rsidRPr="00733ADE">
              <w:rPr>
                <w:rFonts w:cs="Times New Roman"/>
                <w:bCs/>
                <w:i/>
              </w:rPr>
              <w:t>24 Фотоколориметрическое опр</w:t>
            </w:r>
            <w:r w:rsidRPr="00733ADE">
              <w:rPr>
                <w:rFonts w:cs="Times New Roman"/>
                <w:bCs/>
                <w:i/>
              </w:rPr>
              <w:t>еделение содержания железа методом сравнения</w:t>
            </w:r>
          </w:p>
          <w:p w:rsidR="00DC25DE" w:rsidRPr="00733ADE" w:rsidRDefault="006045F8">
            <w:pPr>
              <w:spacing w:after="240" w:line="288" w:lineRule="auto"/>
              <w:rPr>
                <w:rFonts w:eastAsia="Times New Roman" w:cs="Times New Roman"/>
                <w:bCs/>
              </w:rPr>
            </w:pPr>
            <w:r w:rsidRPr="00733ADE">
              <w:rPr>
                <w:rFonts w:cs="Times New Roman"/>
                <w:bCs/>
                <w:i/>
              </w:rPr>
              <w:t xml:space="preserve">+ Лабораторная работа </w:t>
            </w:r>
            <w:r w:rsidRPr="00733ADE">
              <w:rPr>
                <w:rFonts w:eastAsia="Times New Roman" w:cs="Times New Roman"/>
                <w:bCs/>
                <w:i/>
              </w:rPr>
              <w:t>21. Наблюдение под микроскопом микроциркуляторного кровотока у лягушки  (</w:t>
            </w:r>
            <w:r w:rsidRPr="00733ADE">
              <w:rPr>
                <w:i/>
                <w:iCs/>
              </w:rPr>
              <w:t>Тухватуллина К.Р</w:t>
            </w:r>
            <w:r w:rsidRPr="00733ADE">
              <w:rPr>
                <w:rFonts w:eastAsia="Times New Roman" w:cs="Times New Roman"/>
                <w:bCs/>
                <w:i/>
              </w:rPr>
              <w:t xml:space="preserve"> 217 )</w:t>
            </w:r>
          </w:p>
        </w:tc>
        <w:tc>
          <w:tcPr>
            <w:tcW w:w="5244" w:type="dxa"/>
          </w:tcPr>
          <w:p w:rsidR="003C26DE" w:rsidRDefault="003C26DE">
            <w:pPr>
              <w:pStyle w:val="Standard"/>
              <w:rPr>
                <w:u w:val="single"/>
              </w:rPr>
            </w:pPr>
          </w:p>
          <w:p w:rsidR="00DC25DE" w:rsidRPr="00733ADE" w:rsidRDefault="006045F8">
            <w:pPr>
              <w:pStyle w:val="Standard"/>
              <w:rPr>
                <w:u w:val="single"/>
              </w:rPr>
            </w:pPr>
            <w:r w:rsidRPr="00733ADE">
              <w:rPr>
                <w:u w:val="single"/>
              </w:rPr>
              <w:t>Д</w:t>
            </w:r>
            <w:r w:rsidRPr="00733ADE">
              <w:rPr>
                <w:u w:val="single"/>
              </w:rPr>
              <w:t>ля ЛР5 принести 2 порции мочи на анализ</w:t>
            </w:r>
          </w:p>
          <w:p w:rsidR="00DC25DE" w:rsidRPr="00733ADE" w:rsidRDefault="006045F8">
            <w:pPr>
              <w:pStyle w:val="Standard"/>
              <w:rPr>
                <w:u w:val="single"/>
              </w:rPr>
            </w:pPr>
            <w:r w:rsidRPr="00733ADE">
              <w:rPr>
                <w:u w:val="single"/>
              </w:rPr>
              <w:t>Перчатки и халаты обязательны</w:t>
            </w:r>
          </w:p>
          <w:p w:rsidR="00DC25DE" w:rsidRDefault="00DC25DE">
            <w:pPr>
              <w:pStyle w:val="Standard"/>
              <w:rPr>
                <w:u w:val="single"/>
              </w:rPr>
            </w:pPr>
          </w:p>
          <w:p w:rsidR="003C26DE" w:rsidRDefault="003C26DE">
            <w:pPr>
              <w:pStyle w:val="Standard"/>
              <w:rPr>
                <w:u w:val="single"/>
              </w:rPr>
            </w:pPr>
          </w:p>
          <w:p w:rsidR="003C26DE" w:rsidRDefault="003C26DE">
            <w:pPr>
              <w:pStyle w:val="Standard"/>
              <w:rPr>
                <w:u w:val="single"/>
              </w:rPr>
            </w:pPr>
          </w:p>
          <w:p w:rsidR="003C26DE" w:rsidRDefault="003C26DE">
            <w:pPr>
              <w:pStyle w:val="Standard"/>
              <w:rPr>
                <w:u w:val="single"/>
              </w:rPr>
            </w:pPr>
          </w:p>
          <w:p w:rsidR="003C26DE" w:rsidRPr="00733ADE" w:rsidRDefault="003C26DE">
            <w:pPr>
              <w:pStyle w:val="Standard"/>
              <w:rPr>
                <w:u w:val="single"/>
              </w:rPr>
            </w:pPr>
          </w:p>
          <w:p w:rsidR="00DC25DE" w:rsidRPr="00733ADE" w:rsidRDefault="006045F8">
            <w:pPr>
              <w:pStyle w:val="Standard"/>
              <w:rPr>
                <w:rFonts w:cs="Times New Roman"/>
                <w:u w:val="single"/>
              </w:rPr>
            </w:pPr>
            <w:r w:rsidRPr="00733ADE">
              <w:rPr>
                <w:u w:val="single"/>
              </w:rPr>
              <w:t>Для работ 35 и 40 при</w:t>
            </w:r>
            <w:r w:rsidRPr="00733ADE">
              <w:rPr>
                <w:u w:val="single"/>
              </w:rPr>
              <w:t xml:space="preserve">нести: соки яблочный/апельсиновый </w:t>
            </w:r>
            <w:r w:rsidRPr="00733ADE">
              <w:rPr>
                <w:u w:val="single"/>
              </w:rPr>
              <w:t xml:space="preserve">с </w:t>
            </w:r>
            <w:r w:rsidRPr="00733ADE">
              <w:rPr>
                <w:u w:val="single"/>
              </w:rPr>
              <w:t xml:space="preserve">трубочками, молоко, </w:t>
            </w:r>
            <w:r w:rsidRPr="00733ADE">
              <w:rPr>
                <w:rFonts w:cs="Times New Roman"/>
                <w:u w:val="single"/>
              </w:rPr>
              <w:t>картошка, морковь</w:t>
            </w:r>
            <w:r w:rsidR="00733ADE" w:rsidRPr="00733ADE">
              <w:rPr>
                <w:rFonts w:cs="Times New Roman"/>
                <w:u w:val="single"/>
              </w:rPr>
              <w:t>, фрукт.</w:t>
            </w:r>
          </w:p>
          <w:p w:rsidR="00DC25DE" w:rsidRDefault="00DC25DE">
            <w:pPr>
              <w:pStyle w:val="Standard"/>
              <w:rPr>
                <w:rFonts w:cs="Times New Roman"/>
                <w:u w:val="single"/>
              </w:rPr>
            </w:pPr>
          </w:p>
          <w:p w:rsidR="003C26DE" w:rsidRDefault="003C26DE">
            <w:pPr>
              <w:pStyle w:val="Standard"/>
              <w:rPr>
                <w:rFonts w:cs="Times New Roman"/>
                <w:u w:val="single"/>
              </w:rPr>
            </w:pPr>
          </w:p>
          <w:p w:rsidR="003C26DE" w:rsidRDefault="003C26DE">
            <w:pPr>
              <w:pStyle w:val="Standard"/>
              <w:rPr>
                <w:rFonts w:cs="Times New Roman"/>
                <w:u w:val="single"/>
              </w:rPr>
            </w:pPr>
          </w:p>
          <w:p w:rsidR="003C26DE" w:rsidRDefault="003C26DE">
            <w:pPr>
              <w:pStyle w:val="Standard"/>
              <w:rPr>
                <w:rFonts w:cs="Times New Roman"/>
                <w:u w:val="single"/>
              </w:rPr>
            </w:pPr>
          </w:p>
          <w:p w:rsidR="003C26DE" w:rsidRDefault="003C26DE">
            <w:pPr>
              <w:pStyle w:val="Standard"/>
              <w:rPr>
                <w:rFonts w:cs="Times New Roman"/>
                <w:u w:val="single"/>
              </w:rPr>
            </w:pPr>
          </w:p>
          <w:p w:rsidR="003C26DE" w:rsidRDefault="003C26DE">
            <w:pPr>
              <w:pStyle w:val="Standard"/>
              <w:rPr>
                <w:rFonts w:cs="Times New Roman"/>
                <w:u w:val="single"/>
              </w:rPr>
            </w:pPr>
          </w:p>
          <w:p w:rsidR="003C26DE" w:rsidRDefault="003C26DE">
            <w:pPr>
              <w:pStyle w:val="Standard"/>
              <w:rPr>
                <w:rFonts w:cs="Times New Roman"/>
                <w:u w:val="single"/>
              </w:rPr>
            </w:pPr>
          </w:p>
          <w:p w:rsidR="003C26DE" w:rsidRPr="00733ADE" w:rsidRDefault="003C26DE">
            <w:pPr>
              <w:pStyle w:val="Standard"/>
              <w:rPr>
                <w:rFonts w:cs="Times New Roman"/>
                <w:u w:val="single"/>
              </w:rPr>
            </w:pPr>
            <w:bookmarkStart w:id="6" w:name="_GoBack"/>
            <w:bookmarkEnd w:id="6"/>
          </w:p>
          <w:p w:rsidR="00DC25DE" w:rsidRPr="00733ADE" w:rsidRDefault="006045F8">
            <w:pPr>
              <w:pStyle w:val="Standard"/>
              <w:rPr>
                <w:rFonts w:cs="Times New Roman"/>
                <w:u w:val="single"/>
              </w:rPr>
            </w:pPr>
            <w:r w:rsidRPr="00733ADE">
              <w:rPr>
                <w:rFonts w:cs="Times New Roman"/>
                <w:u w:val="single"/>
              </w:rPr>
              <w:t>Для работы 21 принести цветные карандаши.</w:t>
            </w:r>
          </w:p>
          <w:p w:rsidR="00DC25DE" w:rsidRPr="00733ADE" w:rsidRDefault="00DC25DE">
            <w:pPr>
              <w:pStyle w:val="Standard"/>
              <w:rPr>
                <w:u w:val="single"/>
              </w:rPr>
            </w:pPr>
          </w:p>
          <w:p w:rsidR="00DC25DE" w:rsidRPr="00733ADE" w:rsidRDefault="00DC25DE">
            <w:pPr>
              <w:pStyle w:val="Standard"/>
              <w:rPr>
                <w:u w:val="single"/>
              </w:rPr>
            </w:pPr>
          </w:p>
        </w:tc>
      </w:tr>
      <w:tr w:rsidR="00DC25DE">
        <w:trPr>
          <w:trHeight w:val="1958"/>
        </w:trPr>
        <w:tc>
          <w:tcPr>
            <w:tcW w:w="1560" w:type="dxa"/>
          </w:tcPr>
          <w:p w:rsidR="00DC25DE" w:rsidRDefault="006045F8">
            <w:pPr>
              <w:pStyle w:val="TableContents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11 и 13 неделя</w:t>
            </w:r>
          </w:p>
          <w:p w:rsidR="00DC25DE" w:rsidRDefault="00733ADE">
            <w:pPr>
              <w:pStyle w:val="TableContents"/>
              <w:jc w:val="center"/>
              <w:rPr>
                <w:smallCaps/>
                <w:sz w:val="28"/>
                <w:szCs w:val="28"/>
              </w:rPr>
            </w:pPr>
            <w:r>
              <w:rPr>
                <w:smallCaps/>
                <w:sz w:val="28"/>
                <w:szCs w:val="28"/>
              </w:rPr>
              <w:t>24.04, 8.05</w:t>
            </w:r>
          </w:p>
        </w:tc>
        <w:tc>
          <w:tcPr>
            <w:tcW w:w="4111" w:type="dxa"/>
          </w:tcPr>
          <w:p w:rsidR="00DC25DE" w:rsidRPr="00733ADE" w:rsidRDefault="006045F8">
            <w:pPr>
              <w:pStyle w:val="Standard"/>
              <w:rPr>
                <w:rFonts w:cs="Times New Roman"/>
                <w:b/>
              </w:rPr>
            </w:pPr>
            <w:r w:rsidRPr="00733ADE">
              <w:rPr>
                <w:b/>
              </w:rPr>
              <w:t>10:10-11:40</w:t>
            </w:r>
          </w:p>
          <w:p w:rsidR="00DC25DE" w:rsidRPr="00733ADE" w:rsidRDefault="006045F8">
            <w:pPr>
              <w:pStyle w:val="Standard"/>
              <w:rPr>
                <w:rFonts w:cs="Times New Roman"/>
              </w:rPr>
            </w:pPr>
            <w:r w:rsidRPr="00733ADE">
              <w:rPr>
                <w:rFonts w:cs="Times New Roman"/>
              </w:rPr>
              <w:t xml:space="preserve">Семинар 2 </w:t>
            </w:r>
          </w:p>
          <w:p w:rsidR="00DC25DE" w:rsidRPr="00733ADE" w:rsidRDefault="00DC25DE">
            <w:pPr>
              <w:rPr>
                <w:b/>
              </w:rPr>
            </w:pPr>
          </w:p>
          <w:p w:rsidR="00DC25DE" w:rsidRPr="00733ADE" w:rsidRDefault="006045F8">
            <w:pPr>
              <w:rPr>
                <w:b/>
              </w:rPr>
            </w:pPr>
            <w:r w:rsidRPr="00733ADE">
              <w:rPr>
                <w:b/>
              </w:rPr>
              <w:t>12:10-13:40</w:t>
            </w:r>
          </w:p>
          <w:p w:rsidR="00DC25DE" w:rsidRPr="00733ADE" w:rsidRDefault="006045F8">
            <w:pPr>
              <w:pStyle w:val="Standard"/>
              <w:rPr>
                <w:rFonts w:cs="Times New Roman"/>
              </w:rPr>
            </w:pPr>
            <w:r w:rsidRPr="00733ADE">
              <w:rPr>
                <w:rFonts w:cs="Times New Roman"/>
              </w:rPr>
              <w:t>Сдача работ</w:t>
            </w:r>
          </w:p>
          <w:p w:rsidR="00DC25DE" w:rsidRPr="00733ADE" w:rsidRDefault="00DC25DE">
            <w:pPr>
              <w:rPr>
                <w:rFonts w:cs="Times New Roman"/>
              </w:rPr>
            </w:pPr>
          </w:p>
        </w:tc>
        <w:tc>
          <w:tcPr>
            <w:tcW w:w="5244" w:type="dxa"/>
          </w:tcPr>
          <w:p w:rsidR="00DC25DE" w:rsidRPr="00733ADE" w:rsidRDefault="006045F8">
            <w:pPr>
              <w:pStyle w:val="Standard"/>
              <w:jc w:val="center"/>
              <w:rPr>
                <w:i/>
              </w:rPr>
            </w:pPr>
            <w:r w:rsidRPr="00733ADE">
              <w:rPr>
                <w:i/>
              </w:rPr>
              <w:t>Темы для докладов есть в методичке и продублированы в конце документа.</w:t>
            </w:r>
          </w:p>
          <w:p w:rsidR="00DC25DE" w:rsidRPr="00733ADE" w:rsidRDefault="006045F8">
            <w:pPr>
              <w:pStyle w:val="Standard"/>
              <w:jc w:val="center"/>
              <w:rPr>
                <w:i/>
              </w:rPr>
            </w:pPr>
            <w:r w:rsidRPr="00733ADE">
              <w:rPr>
                <w:i/>
              </w:rPr>
              <w:t>!</w:t>
            </w:r>
            <w:r w:rsidRPr="00733ADE">
              <w:rPr>
                <w:i/>
                <w:color w:val="FF0000"/>
                <w:u w:val="single"/>
              </w:rPr>
              <w:t>НЕЛЬЗЯ</w:t>
            </w:r>
            <w:r w:rsidRPr="00733ADE">
              <w:rPr>
                <w:i/>
              </w:rPr>
              <w:t xml:space="preserve"> брать тему по методам, с которым вы работаете (иначе  минус 1балл)!</w:t>
            </w:r>
          </w:p>
          <w:p w:rsidR="00DC25DE" w:rsidRPr="00733ADE" w:rsidRDefault="00DC25DE">
            <w:pPr>
              <w:pStyle w:val="TableContents"/>
              <w:rPr>
                <w:i/>
              </w:rPr>
            </w:pPr>
          </w:p>
          <w:p w:rsidR="00DC25DE" w:rsidRPr="00733ADE" w:rsidRDefault="006045F8">
            <w:pPr>
              <w:pStyle w:val="TableContents"/>
              <w:jc w:val="center"/>
            </w:pPr>
            <w:r w:rsidRPr="00733ADE">
              <w:rPr>
                <w:i/>
              </w:rPr>
              <w:t>Работы сдаются преподавателю, указанному в скобочках в таблице</w:t>
            </w:r>
          </w:p>
        </w:tc>
      </w:tr>
      <w:tr w:rsidR="00DC25DE">
        <w:trPr>
          <w:trHeight w:val="495"/>
        </w:trPr>
        <w:tc>
          <w:tcPr>
            <w:tcW w:w="1560" w:type="dxa"/>
          </w:tcPr>
          <w:p w:rsidR="00DC25DE" w:rsidRDefault="006045F8">
            <w:pPr>
              <w:pStyle w:val="TableContents"/>
              <w:jc w:val="center"/>
              <w:rPr>
                <w:sz w:val="28"/>
                <w:szCs w:val="28"/>
              </w:rPr>
            </w:pPr>
            <w:r>
              <w:rPr>
                <w:smallCaps/>
                <w:sz w:val="28"/>
                <w:szCs w:val="28"/>
              </w:rPr>
              <w:t xml:space="preserve">14 </w:t>
            </w:r>
            <w:r>
              <w:rPr>
                <w:sz w:val="28"/>
                <w:szCs w:val="28"/>
              </w:rPr>
              <w:t>неделя</w:t>
            </w:r>
          </w:p>
          <w:p w:rsidR="00DC25DE" w:rsidRDefault="006045F8">
            <w:pPr>
              <w:pStyle w:val="TableContents"/>
              <w:jc w:val="center"/>
              <w:rPr>
                <w:smallCaps/>
                <w:sz w:val="28"/>
                <w:szCs w:val="28"/>
              </w:rPr>
            </w:pPr>
            <w:r>
              <w:rPr>
                <w:sz w:val="28"/>
                <w:szCs w:val="28"/>
              </w:rPr>
              <w:t>15 мая</w:t>
            </w:r>
          </w:p>
        </w:tc>
        <w:tc>
          <w:tcPr>
            <w:tcW w:w="4111" w:type="dxa"/>
          </w:tcPr>
          <w:p w:rsidR="00DC25DE" w:rsidRDefault="006045F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Резервный день</w:t>
            </w:r>
          </w:p>
        </w:tc>
        <w:tc>
          <w:tcPr>
            <w:tcW w:w="5244" w:type="dxa"/>
          </w:tcPr>
          <w:p w:rsidR="00DC25DE" w:rsidRDefault="00733ADE">
            <w:pPr>
              <w:pStyle w:val="TableContents"/>
              <w:jc w:val="center"/>
              <w:rPr>
                <w:sz w:val="28"/>
                <w:szCs w:val="28"/>
              </w:rPr>
            </w:pPr>
            <w:r w:rsidRPr="00733ADE">
              <w:t>Отработки</w:t>
            </w:r>
          </w:p>
        </w:tc>
      </w:tr>
    </w:tbl>
    <w:p w:rsidR="00DC25DE" w:rsidRPr="00733ADE" w:rsidRDefault="006045F8">
      <w:pPr>
        <w:widowControl/>
        <w:spacing w:after="200" w:line="276" w:lineRule="auto"/>
        <w:rPr>
          <w:sz w:val="28"/>
          <w:szCs w:val="36"/>
          <w:u w:val="single"/>
        </w:rPr>
      </w:pPr>
      <w:r w:rsidRPr="00733ADE">
        <w:rPr>
          <w:sz w:val="28"/>
          <w:szCs w:val="36"/>
          <w:u w:val="single"/>
        </w:rPr>
        <w:t>Баллы:</w:t>
      </w:r>
    </w:p>
    <w:tbl>
      <w:tblPr>
        <w:tblStyle w:val="af7"/>
        <w:tblW w:w="0" w:type="auto"/>
        <w:tblInd w:w="-459" w:type="dxa"/>
        <w:tblLook w:val="04A0" w:firstRow="1" w:lastRow="0" w:firstColumn="1" w:lastColumn="0" w:noHBand="0" w:noVBand="1"/>
      </w:tblPr>
      <w:tblGrid>
        <w:gridCol w:w="3093"/>
        <w:gridCol w:w="3599"/>
        <w:gridCol w:w="3112"/>
      </w:tblGrid>
      <w:tr w:rsidR="00DC25DE" w:rsidTr="00733ADE">
        <w:trPr>
          <w:trHeight w:val="489"/>
        </w:trPr>
        <w:tc>
          <w:tcPr>
            <w:tcW w:w="3119" w:type="dxa"/>
          </w:tcPr>
          <w:p w:rsidR="00DC25DE" w:rsidRDefault="006045F8" w:rsidP="00733ADE">
            <w:pPr>
              <w:widowControl/>
            </w:pPr>
            <w:r>
              <w:t>№ Лабораторной работы</w:t>
            </w:r>
          </w:p>
        </w:tc>
        <w:tc>
          <w:tcPr>
            <w:tcW w:w="3640" w:type="dxa"/>
          </w:tcPr>
          <w:p w:rsidR="00DC25DE" w:rsidRDefault="006045F8" w:rsidP="00733ADE">
            <w:pPr>
              <w:widowControl/>
            </w:pPr>
            <w:r>
              <w:t>Баллы</w:t>
            </w:r>
          </w:p>
        </w:tc>
        <w:tc>
          <w:tcPr>
            <w:tcW w:w="3151" w:type="dxa"/>
          </w:tcPr>
          <w:p w:rsidR="00DC25DE" w:rsidRDefault="006045F8" w:rsidP="00733ADE">
            <w:pPr>
              <w:widowControl/>
            </w:pPr>
            <w:r>
              <w:t>Сумма</w:t>
            </w:r>
          </w:p>
        </w:tc>
      </w:tr>
      <w:tr w:rsidR="00DC25DE" w:rsidTr="00733ADE">
        <w:trPr>
          <w:trHeight w:val="489"/>
        </w:trPr>
        <w:tc>
          <w:tcPr>
            <w:tcW w:w="3119" w:type="dxa"/>
          </w:tcPr>
          <w:p w:rsidR="00DC25DE" w:rsidRDefault="006045F8" w:rsidP="00733ADE">
            <w:pPr>
              <w:widowControl/>
            </w:pPr>
            <w:r>
              <w:t>1, 3, 2</w:t>
            </w:r>
          </w:p>
        </w:tc>
        <w:tc>
          <w:tcPr>
            <w:tcW w:w="3640" w:type="dxa"/>
          </w:tcPr>
          <w:p w:rsidR="00DC25DE" w:rsidRDefault="006045F8" w:rsidP="00733ADE">
            <w:pPr>
              <w:widowControl/>
            </w:pPr>
            <w:r>
              <w:t>По 1 б</w:t>
            </w:r>
          </w:p>
        </w:tc>
        <w:tc>
          <w:tcPr>
            <w:tcW w:w="3151" w:type="dxa"/>
          </w:tcPr>
          <w:p w:rsidR="00DC25DE" w:rsidRDefault="006045F8" w:rsidP="00733ADE">
            <w:pPr>
              <w:widowControl/>
            </w:pPr>
            <w:r>
              <w:t>3 балла</w:t>
            </w:r>
          </w:p>
        </w:tc>
      </w:tr>
      <w:tr w:rsidR="00DC25DE" w:rsidTr="00733ADE">
        <w:trPr>
          <w:trHeight w:val="489"/>
        </w:trPr>
        <w:tc>
          <w:tcPr>
            <w:tcW w:w="3119" w:type="dxa"/>
          </w:tcPr>
          <w:p w:rsidR="00DC25DE" w:rsidRDefault="006045F8" w:rsidP="00733ADE">
            <w:pPr>
              <w:widowControl/>
            </w:pPr>
            <w:r>
              <w:t>Общие работы: 4, 16, 17</w:t>
            </w:r>
          </w:p>
        </w:tc>
        <w:tc>
          <w:tcPr>
            <w:tcW w:w="3640" w:type="dxa"/>
          </w:tcPr>
          <w:p w:rsidR="00DC25DE" w:rsidRDefault="006045F8" w:rsidP="00733ADE">
            <w:pPr>
              <w:widowControl/>
            </w:pPr>
            <w:r>
              <w:t>По 1 б</w:t>
            </w:r>
          </w:p>
        </w:tc>
        <w:tc>
          <w:tcPr>
            <w:tcW w:w="3151" w:type="dxa"/>
          </w:tcPr>
          <w:p w:rsidR="00DC25DE" w:rsidRDefault="006045F8" w:rsidP="00733ADE">
            <w:pPr>
              <w:widowControl/>
            </w:pPr>
            <w:r>
              <w:t>3 балла</w:t>
            </w:r>
          </w:p>
        </w:tc>
      </w:tr>
      <w:tr w:rsidR="00DC25DE" w:rsidTr="00733ADE">
        <w:trPr>
          <w:trHeight w:val="1121"/>
        </w:trPr>
        <w:tc>
          <w:tcPr>
            <w:tcW w:w="3119" w:type="dxa"/>
          </w:tcPr>
          <w:p w:rsidR="00DC25DE" w:rsidRDefault="006045F8" w:rsidP="00733ADE">
            <w:pPr>
              <w:widowControl/>
            </w:pPr>
            <w:r>
              <w:t>Цикл 1:</w:t>
            </w:r>
          </w:p>
          <w:p w:rsidR="00DC25DE" w:rsidRDefault="006045F8" w:rsidP="00733ADE">
            <w:pPr>
              <w:widowControl/>
            </w:pPr>
            <w:r>
              <w:t>8+11</w:t>
            </w:r>
          </w:p>
          <w:p w:rsidR="00DC25DE" w:rsidRDefault="006045F8" w:rsidP="00733ADE">
            <w:pPr>
              <w:widowControl/>
            </w:pPr>
            <w:r>
              <w:t>14 + 15</w:t>
            </w:r>
          </w:p>
          <w:p w:rsidR="00DC25DE" w:rsidRDefault="006045F8" w:rsidP="00733ADE">
            <w:pPr>
              <w:widowControl/>
            </w:pPr>
            <w:r>
              <w:t>18 + 19</w:t>
            </w:r>
          </w:p>
        </w:tc>
        <w:tc>
          <w:tcPr>
            <w:tcW w:w="3640" w:type="dxa"/>
          </w:tcPr>
          <w:p w:rsidR="00DC25DE" w:rsidRDefault="00DC25DE" w:rsidP="00733ADE">
            <w:pPr>
              <w:widowControl/>
            </w:pPr>
          </w:p>
          <w:p w:rsidR="00DC25DE" w:rsidRDefault="006045F8" w:rsidP="00733ADE">
            <w:pPr>
              <w:widowControl/>
            </w:pPr>
            <w:r>
              <w:t>1б + 1б</w:t>
            </w:r>
          </w:p>
          <w:p w:rsidR="00DC25DE" w:rsidRDefault="006045F8" w:rsidP="00733ADE">
            <w:pPr>
              <w:widowControl/>
            </w:pPr>
            <w:r>
              <w:t>1б+2б</w:t>
            </w:r>
          </w:p>
          <w:p w:rsidR="00DC25DE" w:rsidRDefault="006045F8" w:rsidP="00733ADE">
            <w:pPr>
              <w:widowControl/>
            </w:pPr>
            <w:r>
              <w:t>2б+2б</w:t>
            </w:r>
          </w:p>
        </w:tc>
        <w:tc>
          <w:tcPr>
            <w:tcW w:w="3151" w:type="dxa"/>
          </w:tcPr>
          <w:p w:rsidR="00DC25DE" w:rsidRDefault="006045F8" w:rsidP="00733ADE">
            <w:pPr>
              <w:widowControl/>
            </w:pPr>
            <w:r>
              <w:t>9 баллов</w:t>
            </w:r>
          </w:p>
        </w:tc>
      </w:tr>
      <w:tr w:rsidR="00DC25DE" w:rsidTr="00733ADE">
        <w:trPr>
          <w:trHeight w:val="1550"/>
        </w:trPr>
        <w:tc>
          <w:tcPr>
            <w:tcW w:w="3119" w:type="dxa"/>
          </w:tcPr>
          <w:p w:rsidR="00DC25DE" w:rsidRDefault="006045F8" w:rsidP="00733ADE">
            <w:pPr>
              <w:widowControl/>
            </w:pPr>
            <w:r>
              <w:t>Цикл 2:</w:t>
            </w:r>
          </w:p>
          <w:p w:rsidR="00DC25DE" w:rsidRDefault="006045F8" w:rsidP="00733ADE">
            <w:pPr>
              <w:widowControl/>
            </w:pPr>
            <w:r>
              <w:t>5</w:t>
            </w:r>
          </w:p>
          <w:p w:rsidR="00DC25DE" w:rsidRDefault="006045F8" w:rsidP="00733ADE">
            <w:pPr>
              <w:widowControl/>
            </w:pPr>
            <w:r>
              <w:t>24+ 21</w:t>
            </w:r>
          </w:p>
          <w:p w:rsidR="00DC25DE" w:rsidRDefault="006045F8" w:rsidP="00733ADE">
            <w:pPr>
              <w:widowControl/>
            </w:pPr>
            <w:r>
              <w:t>35+40+42,45*</w:t>
            </w:r>
          </w:p>
          <w:p w:rsidR="00DC25DE" w:rsidRDefault="006045F8" w:rsidP="00733ADE">
            <w:pPr>
              <w:widowControl/>
            </w:pPr>
            <w:r>
              <w:t>*42 и 45 сдаются вместе</w:t>
            </w:r>
          </w:p>
        </w:tc>
        <w:tc>
          <w:tcPr>
            <w:tcW w:w="3640" w:type="dxa"/>
          </w:tcPr>
          <w:p w:rsidR="00DC25DE" w:rsidRDefault="00DC25DE" w:rsidP="00733ADE">
            <w:pPr>
              <w:widowControl/>
            </w:pPr>
          </w:p>
          <w:p w:rsidR="00DC25DE" w:rsidRDefault="006045F8" w:rsidP="00733ADE">
            <w:pPr>
              <w:widowControl/>
            </w:pPr>
            <w:r>
              <w:t>4б</w:t>
            </w:r>
          </w:p>
          <w:p w:rsidR="00DC25DE" w:rsidRDefault="006045F8" w:rsidP="00733ADE">
            <w:pPr>
              <w:widowControl/>
            </w:pPr>
            <w:r>
              <w:t>3б+3б</w:t>
            </w:r>
          </w:p>
          <w:p w:rsidR="00DC25DE" w:rsidRDefault="006045F8" w:rsidP="00733ADE">
            <w:pPr>
              <w:widowControl/>
            </w:pPr>
            <w:r>
              <w:t>1б+1б+3б*</w:t>
            </w:r>
          </w:p>
        </w:tc>
        <w:tc>
          <w:tcPr>
            <w:tcW w:w="3151" w:type="dxa"/>
          </w:tcPr>
          <w:p w:rsidR="00DC25DE" w:rsidRDefault="006045F8" w:rsidP="00733ADE">
            <w:pPr>
              <w:widowControl/>
            </w:pPr>
            <w:r>
              <w:t>15 баллов</w:t>
            </w:r>
          </w:p>
        </w:tc>
      </w:tr>
      <w:tr w:rsidR="00DC25DE" w:rsidTr="00733ADE">
        <w:trPr>
          <w:trHeight w:val="489"/>
        </w:trPr>
        <w:tc>
          <w:tcPr>
            <w:tcW w:w="3119" w:type="dxa"/>
          </w:tcPr>
          <w:p w:rsidR="00DC25DE" w:rsidRDefault="006045F8" w:rsidP="00733ADE">
            <w:pPr>
              <w:widowControl/>
            </w:pPr>
            <w:r>
              <w:t xml:space="preserve">Семинар 1 </w:t>
            </w:r>
          </w:p>
        </w:tc>
        <w:tc>
          <w:tcPr>
            <w:tcW w:w="3640" w:type="dxa"/>
          </w:tcPr>
          <w:p w:rsidR="00DC25DE" w:rsidRDefault="006045F8" w:rsidP="00733ADE">
            <w:pPr>
              <w:widowControl/>
            </w:pPr>
            <w:r>
              <w:t>3б доклад + 2б активность</w:t>
            </w:r>
          </w:p>
        </w:tc>
        <w:tc>
          <w:tcPr>
            <w:tcW w:w="3151" w:type="dxa"/>
          </w:tcPr>
          <w:p w:rsidR="00DC25DE" w:rsidRDefault="006045F8" w:rsidP="00733ADE">
            <w:pPr>
              <w:widowControl/>
            </w:pPr>
            <w:r>
              <w:t>5 баллов</w:t>
            </w:r>
          </w:p>
        </w:tc>
      </w:tr>
      <w:tr w:rsidR="00DC25DE" w:rsidTr="00733ADE">
        <w:trPr>
          <w:trHeight w:val="489"/>
        </w:trPr>
        <w:tc>
          <w:tcPr>
            <w:tcW w:w="3119" w:type="dxa"/>
          </w:tcPr>
          <w:p w:rsidR="00DC25DE" w:rsidRDefault="006045F8" w:rsidP="00733ADE">
            <w:pPr>
              <w:widowControl/>
            </w:pPr>
            <w:r>
              <w:t>Семинар 2</w:t>
            </w:r>
          </w:p>
        </w:tc>
        <w:tc>
          <w:tcPr>
            <w:tcW w:w="3640" w:type="dxa"/>
          </w:tcPr>
          <w:p w:rsidR="00DC25DE" w:rsidRDefault="00733ADE" w:rsidP="00733ADE">
            <w:pPr>
              <w:widowControl/>
            </w:pPr>
            <w:r>
              <w:t>4б доклад +1б активность</w:t>
            </w:r>
          </w:p>
        </w:tc>
        <w:tc>
          <w:tcPr>
            <w:tcW w:w="3151" w:type="dxa"/>
          </w:tcPr>
          <w:p w:rsidR="00DC25DE" w:rsidRDefault="006045F8" w:rsidP="00733ADE">
            <w:pPr>
              <w:widowControl/>
            </w:pPr>
            <w:r>
              <w:t>5 баллов</w:t>
            </w:r>
          </w:p>
        </w:tc>
      </w:tr>
      <w:tr w:rsidR="00DC25DE" w:rsidTr="00733ADE">
        <w:trPr>
          <w:trHeight w:val="489"/>
        </w:trPr>
        <w:tc>
          <w:tcPr>
            <w:tcW w:w="3119" w:type="dxa"/>
          </w:tcPr>
          <w:p w:rsidR="00DC25DE" w:rsidRDefault="006045F8" w:rsidP="00733ADE">
            <w:pPr>
              <w:widowControl/>
            </w:pPr>
            <w:r>
              <w:t>Тест</w:t>
            </w:r>
          </w:p>
        </w:tc>
        <w:tc>
          <w:tcPr>
            <w:tcW w:w="3640" w:type="dxa"/>
          </w:tcPr>
          <w:p w:rsidR="00DC25DE" w:rsidRDefault="006045F8" w:rsidP="00733ADE">
            <w:pPr>
              <w:widowControl/>
            </w:pPr>
            <w:r>
              <w:t>10 баллов</w:t>
            </w:r>
          </w:p>
        </w:tc>
        <w:tc>
          <w:tcPr>
            <w:tcW w:w="3151" w:type="dxa"/>
          </w:tcPr>
          <w:p w:rsidR="00DC25DE" w:rsidRDefault="006045F8" w:rsidP="00733ADE">
            <w:pPr>
              <w:widowControl/>
            </w:pPr>
            <w:r>
              <w:t xml:space="preserve">10 баллов </w:t>
            </w:r>
          </w:p>
        </w:tc>
      </w:tr>
      <w:tr w:rsidR="00DC25DE" w:rsidTr="00733ADE">
        <w:trPr>
          <w:trHeight w:val="501"/>
        </w:trPr>
        <w:tc>
          <w:tcPr>
            <w:tcW w:w="3119" w:type="dxa"/>
          </w:tcPr>
          <w:p w:rsidR="00DC25DE" w:rsidRDefault="006045F8" w:rsidP="00733ADE">
            <w:pPr>
              <w:widowControl/>
            </w:pPr>
            <w:r>
              <w:t>Итог:</w:t>
            </w:r>
          </w:p>
        </w:tc>
        <w:tc>
          <w:tcPr>
            <w:tcW w:w="3640" w:type="dxa"/>
          </w:tcPr>
          <w:p w:rsidR="00DC25DE" w:rsidRDefault="006045F8" w:rsidP="00733ADE">
            <w:pPr>
              <w:widowControl/>
            </w:pPr>
            <w:r>
              <w:t>-</w:t>
            </w:r>
          </w:p>
        </w:tc>
        <w:tc>
          <w:tcPr>
            <w:tcW w:w="3151" w:type="dxa"/>
          </w:tcPr>
          <w:p w:rsidR="00DC25DE" w:rsidRDefault="006045F8" w:rsidP="00733ADE">
            <w:pPr>
              <w:widowControl/>
              <w:rPr>
                <w:b/>
              </w:rPr>
            </w:pPr>
            <w:r>
              <w:rPr>
                <w:b/>
              </w:rPr>
              <w:t>50 баллов</w:t>
            </w:r>
          </w:p>
        </w:tc>
      </w:tr>
    </w:tbl>
    <w:p w:rsidR="00DC25DE" w:rsidRDefault="006045F8">
      <w:pPr>
        <w:widowControl/>
        <w:spacing w:after="200" w:line="276" w:lineRule="auto"/>
      </w:pPr>
      <w:r>
        <w:rPr>
          <w:u w:val="single"/>
        </w:rPr>
        <w:t>Дополнительные баллы:</w:t>
      </w:r>
      <w:r>
        <w:t xml:space="preserve"> Преподаватели оценивают участие в работах, соответственно можно накопить дополнительно баллы (максимум 3 балла) за навыки и активную работу</w:t>
      </w:r>
      <w:r>
        <w:t xml:space="preserve"> (выполнени</w:t>
      </w:r>
      <w:r>
        <w:t xml:space="preserve">е задания на </w:t>
      </w:r>
      <w:r>
        <w:rPr>
          <w:bCs/>
        </w:rPr>
        <w:t>занятии</w:t>
      </w:r>
      <w:r>
        <w:t xml:space="preserve"> с животными/обращение с приборами/посудой и т.д.). Выставляется отдельно от работ как доп баллы.</w:t>
      </w:r>
    </w:p>
    <w:p w:rsidR="00DC25DE" w:rsidRPr="00733ADE" w:rsidRDefault="006045F8" w:rsidP="00733ADE">
      <w:pPr>
        <w:pStyle w:val="2"/>
        <w:spacing w:before="0" w:beforeAutospacing="0" w:after="0" w:afterAutospacing="0" w:line="288" w:lineRule="auto"/>
        <w:ind w:left="-709" w:right="-284"/>
        <w:jc w:val="center"/>
        <w:rPr>
          <w:sz w:val="28"/>
          <w:szCs w:val="28"/>
        </w:rPr>
      </w:pPr>
      <w:r>
        <w:br w:type="page" w:clear="all"/>
      </w:r>
      <w:r w:rsidRPr="00733ADE">
        <w:rPr>
          <w:sz w:val="28"/>
          <w:szCs w:val="28"/>
        </w:rPr>
        <w:lastRenderedPageBreak/>
        <w:t>Темы для презентаций и рефератов</w:t>
      </w:r>
    </w:p>
    <w:p w:rsidR="00DC25DE" w:rsidRPr="00027BA9" w:rsidRDefault="006045F8" w:rsidP="00733AD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line="288" w:lineRule="auto"/>
        <w:ind w:left="-709" w:right="-284"/>
        <w:jc w:val="both"/>
        <w:rPr>
          <w:rFonts w:eastAsia="Times New Roman" w:cs="Times New Roman"/>
          <w:b/>
          <w:i/>
          <w:color w:val="000000"/>
          <w:sz w:val="28"/>
          <w:szCs w:val="28"/>
        </w:rPr>
      </w:pPr>
      <w:r w:rsidRPr="00027BA9">
        <w:rPr>
          <w:rFonts w:eastAsia="Times New Roman" w:cs="Times New Roman"/>
          <w:b/>
          <w:i/>
          <w:color w:val="000000"/>
          <w:sz w:val="28"/>
          <w:szCs w:val="28"/>
        </w:rPr>
        <w:t>Электрометрические методы</w:t>
      </w:r>
    </w:p>
    <w:p w:rsidR="00DC25DE" w:rsidRPr="00733ADE" w:rsidRDefault="006045F8" w:rsidP="00733ADE">
      <w:pPr>
        <w:widowControl/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line="288" w:lineRule="auto"/>
        <w:ind w:left="-709" w:right="-284" w:firstLine="0"/>
        <w:jc w:val="both"/>
        <w:rPr>
          <w:rFonts w:eastAsia="Times New Roman" w:cs="Times New Roman"/>
          <w:color w:val="000000"/>
          <w:sz w:val="28"/>
          <w:szCs w:val="28"/>
        </w:rPr>
      </w:pPr>
      <w:r w:rsidRPr="00733ADE">
        <w:rPr>
          <w:rFonts w:eastAsia="Times New Roman" w:cs="Times New Roman"/>
          <w:color w:val="000000"/>
          <w:sz w:val="28"/>
          <w:szCs w:val="28"/>
        </w:rPr>
        <w:t>Микроэлектродные исследования электрических процессов в клетке.</w:t>
      </w:r>
    </w:p>
    <w:p w:rsidR="00DC25DE" w:rsidRPr="00733ADE" w:rsidRDefault="006045F8" w:rsidP="00733ADE">
      <w:pPr>
        <w:widowControl/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line="288" w:lineRule="auto"/>
        <w:ind w:left="-709" w:right="-284" w:firstLine="0"/>
        <w:jc w:val="both"/>
        <w:rPr>
          <w:rFonts w:eastAsia="Times New Roman" w:cs="Times New Roman"/>
          <w:color w:val="000000"/>
          <w:sz w:val="28"/>
          <w:szCs w:val="28"/>
        </w:rPr>
      </w:pPr>
      <w:r w:rsidRPr="00733ADE">
        <w:rPr>
          <w:rFonts w:eastAsia="Times New Roman" w:cs="Times New Roman"/>
          <w:color w:val="000000"/>
          <w:sz w:val="28"/>
          <w:szCs w:val="28"/>
        </w:rPr>
        <w:t xml:space="preserve">Применение </w:t>
      </w:r>
      <w:r w:rsidRPr="00733ADE">
        <w:rPr>
          <w:rFonts w:eastAsia="Times New Roman" w:cs="Times New Roman"/>
          <w:color w:val="000000"/>
          <w:sz w:val="28"/>
          <w:szCs w:val="28"/>
        </w:rPr>
        <w:t>ионселективных электродов в биологических исследованиях.</w:t>
      </w:r>
    </w:p>
    <w:p w:rsidR="00DC25DE" w:rsidRPr="00733ADE" w:rsidRDefault="006045F8" w:rsidP="00733ADE">
      <w:pPr>
        <w:widowControl/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line="288" w:lineRule="auto"/>
        <w:ind w:left="-709" w:right="-284" w:firstLine="0"/>
        <w:jc w:val="both"/>
        <w:rPr>
          <w:rFonts w:eastAsia="Times New Roman" w:cs="Times New Roman"/>
          <w:color w:val="000000"/>
          <w:sz w:val="28"/>
          <w:szCs w:val="28"/>
        </w:rPr>
      </w:pPr>
      <w:r w:rsidRPr="00733ADE">
        <w:rPr>
          <w:rFonts w:eastAsia="Times New Roman" w:cs="Times New Roman"/>
          <w:color w:val="000000"/>
          <w:sz w:val="28"/>
          <w:szCs w:val="28"/>
        </w:rPr>
        <w:t xml:space="preserve">Исследование мозговой активности животных методом </w:t>
      </w:r>
      <w:r w:rsidRPr="00733ADE">
        <w:rPr>
          <w:rFonts w:eastAsia="Times New Roman" w:cs="Times New Roman"/>
          <w:i/>
          <w:color w:val="000000"/>
          <w:sz w:val="28"/>
          <w:szCs w:val="28"/>
        </w:rPr>
        <w:t>in vivo</w:t>
      </w:r>
      <w:r w:rsidRPr="00733ADE">
        <w:rPr>
          <w:rFonts w:eastAsia="Times New Roman" w:cs="Times New Roman"/>
          <w:color w:val="000000"/>
          <w:sz w:val="28"/>
          <w:szCs w:val="28"/>
        </w:rPr>
        <w:t>.</w:t>
      </w:r>
    </w:p>
    <w:p w:rsidR="00DC25DE" w:rsidRPr="00733ADE" w:rsidRDefault="006045F8" w:rsidP="00733ADE">
      <w:pPr>
        <w:widowControl/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line="288" w:lineRule="auto"/>
        <w:ind w:left="-709" w:right="-284" w:firstLine="0"/>
        <w:jc w:val="both"/>
        <w:rPr>
          <w:rFonts w:eastAsia="Times New Roman" w:cs="Times New Roman"/>
          <w:color w:val="000000"/>
          <w:sz w:val="28"/>
          <w:szCs w:val="28"/>
        </w:rPr>
      </w:pPr>
      <w:r w:rsidRPr="00733ADE">
        <w:rPr>
          <w:rFonts w:eastAsia="Times New Roman" w:cs="Times New Roman"/>
          <w:color w:val="000000"/>
          <w:sz w:val="28"/>
          <w:szCs w:val="28"/>
        </w:rPr>
        <w:t xml:space="preserve">Исследование развития таламокортикальных путей мозга </w:t>
      </w:r>
      <w:r w:rsidRPr="00733ADE">
        <w:rPr>
          <w:rFonts w:eastAsia="Times New Roman" w:cs="Times New Roman"/>
          <w:i/>
          <w:color w:val="000000"/>
          <w:sz w:val="28"/>
          <w:szCs w:val="28"/>
        </w:rPr>
        <w:t>in vitro</w:t>
      </w:r>
      <w:r w:rsidRPr="00733ADE">
        <w:rPr>
          <w:rFonts w:eastAsia="Times New Roman" w:cs="Times New Roman"/>
          <w:color w:val="000000"/>
          <w:sz w:val="28"/>
          <w:szCs w:val="28"/>
        </w:rPr>
        <w:t>.</w:t>
      </w:r>
    </w:p>
    <w:p w:rsidR="00DC25DE" w:rsidRPr="00733ADE" w:rsidRDefault="006045F8" w:rsidP="00733ADE">
      <w:pPr>
        <w:widowControl/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line="288" w:lineRule="auto"/>
        <w:ind w:left="-709" w:right="-284" w:firstLine="0"/>
        <w:jc w:val="both"/>
        <w:rPr>
          <w:rFonts w:eastAsia="Times New Roman" w:cs="Times New Roman"/>
          <w:color w:val="000000"/>
          <w:sz w:val="28"/>
          <w:szCs w:val="28"/>
        </w:rPr>
      </w:pPr>
      <w:r w:rsidRPr="00733ADE">
        <w:rPr>
          <w:rFonts w:eastAsia="Times New Roman" w:cs="Times New Roman"/>
          <w:color w:val="000000"/>
          <w:sz w:val="28"/>
          <w:szCs w:val="28"/>
        </w:rPr>
        <w:t>Метод патч-кламп</w:t>
      </w:r>
      <w:r w:rsidRPr="00733ADE">
        <w:rPr>
          <w:rFonts w:eastAsia="Times New Roman" w:cs="Times New Roman"/>
          <w:color w:val="000000"/>
          <w:sz w:val="28"/>
          <w:szCs w:val="28"/>
        </w:rPr>
        <w:t>. Применение. Основа метода. Способы регистрации (2 докладчика).</w:t>
      </w:r>
    </w:p>
    <w:p w:rsidR="00DC25DE" w:rsidRPr="00733ADE" w:rsidRDefault="006045F8" w:rsidP="00733ADE">
      <w:pPr>
        <w:widowControl/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line="288" w:lineRule="auto"/>
        <w:ind w:left="-709" w:right="-284" w:firstLine="0"/>
        <w:jc w:val="both"/>
        <w:rPr>
          <w:rFonts w:eastAsia="Times New Roman" w:cs="Times New Roman"/>
          <w:color w:val="000000"/>
          <w:sz w:val="28"/>
          <w:szCs w:val="28"/>
        </w:rPr>
      </w:pPr>
      <w:r w:rsidRPr="00733ADE">
        <w:rPr>
          <w:rFonts w:eastAsia="Times New Roman" w:cs="Times New Roman"/>
          <w:color w:val="000000"/>
          <w:sz w:val="28"/>
          <w:szCs w:val="28"/>
        </w:rPr>
        <w:t>Электромиография. Теоретические основы, применение в физиологии.</w:t>
      </w:r>
    </w:p>
    <w:p w:rsidR="00DC25DE" w:rsidRPr="00733ADE" w:rsidRDefault="006045F8" w:rsidP="00733ADE">
      <w:pPr>
        <w:widowControl/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line="288" w:lineRule="auto"/>
        <w:ind w:left="-709" w:right="-284" w:firstLine="0"/>
        <w:jc w:val="both"/>
        <w:rPr>
          <w:rFonts w:eastAsia="Times New Roman" w:cs="Times New Roman"/>
          <w:color w:val="000000"/>
          <w:sz w:val="28"/>
          <w:szCs w:val="28"/>
        </w:rPr>
      </w:pPr>
      <w:r w:rsidRPr="00733ADE">
        <w:rPr>
          <w:rFonts w:eastAsia="Times New Roman" w:cs="Times New Roman"/>
          <w:color w:val="000000"/>
          <w:sz w:val="28"/>
          <w:szCs w:val="28"/>
        </w:rPr>
        <w:t>Электрокардиография. Теоретические основы, применение в физиологии.</w:t>
      </w:r>
    </w:p>
    <w:p w:rsidR="00DC25DE" w:rsidRPr="00733ADE" w:rsidRDefault="006045F8" w:rsidP="00733ADE">
      <w:pPr>
        <w:widowControl/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line="288" w:lineRule="auto"/>
        <w:ind w:left="-709" w:right="-284" w:firstLine="0"/>
        <w:jc w:val="both"/>
        <w:rPr>
          <w:rFonts w:eastAsia="Times New Roman" w:cs="Times New Roman"/>
          <w:color w:val="000000"/>
          <w:sz w:val="28"/>
          <w:szCs w:val="28"/>
        </w:rPr>
      </w:pPr>
      <w:r w:rsidRPr="00733ADE">
        <w:rPr>
          <w:rFonts w:eastAsia="Times New Roman" w:cs="Times New Roman"/>
          <w:color w:val="000000"/>
          <w:sz w:val="28"/>
          <w:szCs w:val="28"/>
        </w:rPr>
        <w:t>Эхокардиография и фонокардиометрия.</w:t>
      </w:r>
    </w:p>
    <w:p w:rsidR="00DC25DE" w:rsidRPr="00733ADE" w:rsidRDefault="006045F8" w:rsidP="00733ADE">
      <w:pPr>
        <w:widowControl/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line="288" w:lineRule="auto"/>
        <w:ind w:left="-709" w:right="-284" w:firstLine="0"/>
        <w:jc w:val="both"/>
        <w:rPr>
          <w:rFonts w:eastAsia="Times New Roman" w:cs="Times New Roman"/>
          <w:color w:val="000000"/>
          <w:sz w:val="28"/>
          <w:szCs w:val="28"/>
        </w:rPr>
      </w:pPr>
      <w:r w:rsidRPr="00733ADE">
        <w:rPr>
          <w:rFonts w:eastAsia="Times New Roman" w:cs="Times New Roman"/>
          <w:color w:val="000000"/>
          <w:sz w:val="28"/>
          <w:szCs w:val="28"/>
        </w:rPr>
        <w:t>Электроэнцефалография.</w:t>
      </w:r>
      <w:r w:rsidRPr="00733ADE">
        <w:rPr>
          <w:rFonts w:eastAsia="Times New Roman" w:cs="Times New Roman"/>
          <w:color w:val="000000"/>
          <w:sz w:val="28"/>
          <w:szCs w:val="28"/>
        </w:rPr>
        <w:t xml:space="preserve"> Теоретические основы, применение в физиологии.</w:t>
      </w:r>
    </w:p>
    <w:p w:rsidR="00DC25DE" w:rsidRPr="00733ADE" w:rsidRDefault="006045F8" w:rsidP="00733ADE">
      <w:pPr>
        <w:widowControl/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line="288" w:lineRule="auto"/>
        <w:ind w:left="-709" w:right="-284" w:firstLine="0"/>
        <w:jc w:val="both"/>
        <w:rPr>
          <w:rFonts w:eastAsia="Times New Roman" w:cs="Times New Roman"/>
          <w:color w:val="000000"/>
          <w:sz w:val="28"/>
          <w:szCs w:val="28"/>
        </w:rPr>
      </w:pPr>
      <w:r w:rsidRPr="00733ADE">
        <w:rPr>
          <w:rFonts w:eastAsia="Times New Roman" w:cs="Times New Roman"/>
          <w:color w:val="000000"/>
          <w:sz w:val="28"/>
          <w:szCs w:val="28"/>
        </w:rPr>
        <w:t>Вольтамперометрия. Виды. Теоретические основы. применение в физиологии.</w:t>
      </w:r>
    </w:p>
    <w:p w:rsidR="00DC25DE" w:rsidRPr="00733ADE" w:rsidRDefault="006045F8" w:rsidP="00733ADE">
      <w:pPr>
        <w:widowControl/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line="288" w:lineRule="auto"/>
        <w:ind w:left="-709" w:right="-284" w:firstLine="0"/>
        <w:jc w:val="both"/>
        <w:rPr>
          <w:rFonts w:eastAsia="Times New Roman" w:cs="Times New Roman"/>
          <w:color w:val="000000"/>
          <w:sz w:val="28"/>
          <w:szCs w:val="28"/>
        </w:rPr>
      </w:pPr>
      <w:r w:rsidRPr="00733ADE">
        <w:rPr>
          <w:rFonts w:eastAsia="Times New Roman" w:cs="Times New Roman"/>
          <w:color w:val="000000"/>
          <w:sz w:val="28"/>
          <w:szCs w:val="28"/>
        </w:rPr>
        <w:t>Полярография. Теоретические основы, применение в физиологии и медицине.</w:t>
      </w:r>
    </w:p>
    <w:p w:rsidR="00DC25DE" w:rsidRPr="00027BA9" w:rsidRDefault="006045F8" w:rsidP="00733AD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line="288" w:lineRule="auto"/>
        <w:ind w:left="-709" w:right="-284"/>
        <w:jc w:val="both"/>
        <w:rPr>
          <w:rFonts w:eastAsia="Times New Roman" w:cs="Times New Roman"/>
          <w:b/>
          <w:i/>
          <w:color w:val="000000"/>
          <w:sz w:val="28"/>
          <w:szCs w:val="28"/>
        </w:rPr>
      </w:pPr>
      <w:r w:rsidRPr="00027BA9">
        <w:rPr>
          <w:rFonts w:eastAsia="Times New Roman" w:cs="Times New Roman"/>
          <w:b/>
          <w:i/>
          <w:color w:val="000000"/>
          <w:sz w:val="28"/>
          <w:szCs w:val="28"/>
        </w:rPr>
        <w:t xml:space="preserve">Методы поведенческие </w:t>
      </w:r>
    </w:p>
    <w:p w:rsidR="00DC25DE" w:rsidRPr="00733ADE" w:rsidRDefault="006045F8" w:rsidP="00733ADE">
      <w:pPr>
        <w:widowControl/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line="288" w:lineRule="auto"/>
        <w:ind w:left="-709" w:right="-284" w:firstLine="0"/>
        <w:jc w:val="both"/>
        <w:rPr>
          <w:rFonts w:eastAsia="Times New Roman" w:cs="Times New Roman"/>
          <w:color w:val="000000"/>
          <w:sz w:val="28"/>
          <w:szCs w:val="28"/>
        </w:rPr>
      </w:pPr>
      <w:r w:rsidRPr="00733ADE">
        <w:rPr>
          <w:rFonts w:eastAsia="Times New Roman" w:cs="Times New Roman"/>
          <w:color w:val="000000"/>
          <w:sz w:val="28"/>
          <w:szCs w:val="28"/>
        </w:rPr>
        <w:t>Использование различных поведенческих тест</w:t>
      </w:r>
      <w:r w:rsidRPr="00733ADE">
        <w:rPr>
          <w:rFonts w:eastAsia="Times New Roman" w:cs="Times New Roman"/>
          <w:color w:val="000000"/>
          <w:sz w:val="28"/>
          <w:szCs w:val="28"/>
        </w:rPr>
        <w:t>ов для оценки влияния веществ на центральную нервную систему животных (2-3 докладчика, разные тесты).</w:t>
      </w:r>
    </w:p>
    <w:p w:rsidR="00DC25DE" w:rsidRPr="00733ADE" w:rsidRDefault="006045F8" w:rsidP="00733ADE">
      <w:pPr>
        <w:widowControl/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line="288" w:lineRule="auto"/>
        <w:ind w:left="-709" w:right="-284" w:firstLine="0"/>
        <w:jc w:val="both"/>
        <w:rPr>
          <w:rFonts w:eastAsia="Times New Roman" w:cs="Times New Roman"/>
          <w:color w:val="000000"/>
          <w:sz w:val="28"/>
          <w:szCs w:val="28"/>
        </w:rPr>
      </w:pPr>
      <w:r w:rsidRPr="00733ADE">
        <w:rPr>
          <w:rFonts w:eastAsia="Times New Roman" w:cs="Times New Roman"/>
          <w:color w:val="000000"/>
          <w:sz w:val="28"/>
          <w:szCs w:val="28"/>
        </w:rPr>
        <w:t>Методологические приёмы исследования поведения человека.</w:t>
      </w:r>
    </w:p>
    <w:p w:rsidR="00DC25DE" w:rsidRPr="00733ADE" w:rsidRDefault="006045F8" w:rsidP="00733ADE">
      <w:pPr>
        <w:widowControl/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line="288" w:lineRule="auto"/>
        <w:ind w:left="-709" w:right="-284" w:firstLine="0"/>
        <w:jc w:val="both"/>
        <w:rPr>
          <w:rFonts w:eastAsia="Times New Roman" w:cs="Times New Roman"/>
          <w:color w:val="000000"/>
          <w:sz w:val="28"/>
          <w:szCs w:val="28"/>
        </w:rPr>
      </w:pPr>
      <w:r w:rsidRPr="00733ADE">
        <w:rPr>
          <w:rFonts w:eastAsia="Times New Roman" w:cs="Times New Roman"/>
          <w:color w:val="000000"/>
          <w:sz w:val="28"/>
          <w:szCs w:val="28"/>
        </w:rPr>
        <w:t>Опрос – как метод психофизиологии. Виды опросников.</w:t>
      </w:r>
    </w:p>
    <w:p w:rsidR="00DC25DE" w:rsidRPr="00027BA9" w:rsidRDefault="006045F8" w:rsidP="00733AD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line="288" w:lineRule="auto"/>
        <w:ind w:left="-709" w:right="-284"/>
        <w:jc w:val="both"/>
        <w:rPr>
          <w:rFonts w:eastAsia="Times New Roman" w:cs="Times New Roman"/>
          <w:b/>
          <w:i/>
          <w:color w:val="000000"/>
          <w:sz w:val="28"/>
          <w:szCs w:val="28"/>
        </w:rPr>
      </w:pPr>
      <w:r w:rsidRPr="00027BA9">
        <w:rPr>
          <w:rFonts w:eastAsia="Times New Roman" w:cs="Times New Roman"/>
          <w:b/>
          <w:i/>
          <w:color w:val="000000"/>
          <w:sz w:val="28"/>
          <w:szCs w:val="28"/>
        </w:rPr>
        <w:t>Методы неинвазивные</w:t>
      </w:r>
    </w:p>
    <w:p w:rsidR="00DC25DE" w:rsidRPr="00733ADE" w:rsidRDefault="006045F8" w:rsidP="00733ADE">
      <w:pPr>
        <w:widowControl/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line="288" w:lineRule="auto"/>
        <w:ind w:left="-709" w:right="-284" w:firstLine="0"/>
        <w:jc w:val="both"/>
        <w:rPr>
          <w:rFonts w:eastAsia="Times New Roman" w:cs="Times New Roman"/>
          <w:color w:val="000000"/>
          <w:sz w:val="28"/>
          <w:szCs w:val="28"/>
        </w:rPr>
      </w:pPr>
      <w:r w:rsidRPr="00733ADE">
        <w:rPr>
          <w:rFonts w:eastAsia="Times New Roman" w:cs="Times New Roman"/>
          <w:color w:val="000000"/>
          <w:sz w:val="28"/>
          <w:szCs w:val="28"/>
        </w:rPr>
        <w:t>Перкуссия, аускультация, пальпация как методы исследования человека.</w:t>
      </w:r>
    </w:p>
    <w:p w:rsidR="00DC25DE" w:rsidRPr="00733ADE" w:rsidRDefault="006045F8" w:rsidP="00733ADE">
      <w:pPr>
        <w:widowControl/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line="288" w:lineRule="auto"/>
        <w:ind w:left="-709" w:right="-284" w:firstLine="0"/>
        <w:jc w:val="both"/>
        <w:rPr>
          <w:rFonts w:eastAsia="Times New Roman" w:cs="Times New Roman"/>
          <w:color w:val="000000"/>
          <w:sz w:val="28"/>
          <w:szCs w:val="28"/>
        </w:rPr>
      </w:pPr>
      <w:r w:rsidRPr="00733ADE">
        <w:rPr>
          <w:rFonts w:eastAsia="Times New Roman" w:cs="Times New Roman"/>
          <w:color w:val="000000"/>
          <w:sz w:val="28"/>
          <w:szCs w:val="28"/>
        </w:rPr>
        <w:t>Ультразвуковое исследование. Виды. Теоретические основы, применение в физиологии.</w:t>
      </w:r>
    </w:p>
    <w:p w:rsidR="00DC25DE" w:rsidRPr="00733ADE" w:rsidRDefault="006045F8" w:rsidP="00733ADE">
      <w:pPr>
        <w:widowControl/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line="288" w:lineRule="auto"/>
        <w:ind w:left="-709" w:right="-284" w:firstLine="0"/>
        <w:jc w:val="both"/>
        <w:rPr>
          <w:rFonts w:eastAsia="Times New Roman" w:cs="Times New Roman"/>
          <w:color w:val="000000"/>
          <w:sz w:val="28"/>
          <w:szCs w:val="28"/>
        </w:rPr>
      </w:pPr>
      <w:r w:rsidRPr="00733ADE">
        <w:rPr>
          <w:rFonts w:eastAsia="Times New Roman" w:cs="Times New Roman"/>
          <w:color w:val="000000"/>
          <w:sz w:val="28"/>
          <w:szCs w:val="28"/>
        </w:rPr>
        <w:t>Компьютерная томография, магнитно-резонансная томография. Теоретические основы, применение в физиологии и</w:t>
      </w:r>
      <w:r w:rsidRPr="00733ADE">
        <w:rPr>
          <w:rFonts w:eastAsia="Times New Roman" w:cs="Times New Roman"/>
          <w:color w:val="000000"/>
          <w:sz w:val="28"/>
          <w:szCs w:val="28"/>
        </w:rPr>
        <w:t xml:space="preserve"> медицине, ветеринарии.</w:t>
      </w:r>
    </w:p>
    <w:p w:rsidR="00DC25DE" w:rsidRPr="00733ADE" w:rsidRDefault="006045F8" w:rsidP="00733ADE">
      <w:pPr>
        <w:widowControl/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line="288" w:lineRule="auto"/>
        <w:ind w:left="-709" w:right="-284" w:firstLine="0"/>
        <w:jc w:val="both"/>
        <w:rPr>
          <w:rFonts w:eastAsia="Times New Roman" w:cs="Times New Roman"/>
          <w:color w:val="000000"/>
          <w:sz w:val="28"/>
          <w:szCs w:val="28"/>
        </w:rPr>
      </w:pPr>
      <w:r w:rsidRPr="00733ADE">
        <w:rPr>
          <w:rFonts w:eastAsia="Times New Roman" w:cs="Times New Roman"/>
          <w:color w:val="000000"/>
          <w:sz w:val="28"/>
          <w:szCs w:val="28"/>
        </w:rPr>
        <w:t>Периметрия. Виды. Теоретические основы, применение в физиологии и медицине.</w:t>
      </w:r>
    </w:p>
    <w:p w:rsidR="00DC25DE" w:rsidRPr="00733ADE" w:rsidRDefault="006045F8" w:rsidP="00733ADE">
      <w:pPr>
        <w:widowControl/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line="288" w:lineRule="auto"/>
        <w:ind w:left="-709" w:right="-284" w:firstLine="0"/>
        <w:jc w:val="both"/>
        <w:rPr>
          <w:rFonts w:eastAsia="Times New Roman" w:cs="Times New Roman"/>
          <w:color w:val="000000"/>
          <w:sz w:val="28"/>
          <w:szCs w:val="28"/>
        </w:rPr>
      </w:pPr>
      <w:r w:rsidRPr="00733ADE">
        <w:rPr>
          <w:rFonts w:eastAsia="Times New Roman" w:cs="Times New Roman"/>
          <w:color w:val="000000"/>
          <w:sz w:val="28"/>
          <w:szCs w:val="28"/>
        </w:rPr>
        <w:t>Аудиометрия. Виды. Теоретические основы, применение в физиологии и медицине.</w:t>
      </w:r>
    </w:p>
    <w:p w:rsidR="00DC25DE" w:rsidRPr="00733ADE" w:rsidRDefault="006045F8" w:rsidP="00733ADE">
      <w:pPr>
        <w:widowControl/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line="288" w:lineRule="auto"/>
        <w:ind w:left="-709" w:right="-284" w:firstLine="0"/>
        <w:jc w:val="both"/>
        <w:rPr>
          <w:rFonts w:eastAsia="Times New Roman" w:cs="Times New Roman"/>
          <w:color w:val="000000"/>
          <w:sz w:val="28"/>
          <w:szCs w:val="28"/>
        </w:rPr>
      </w:pPr>
      <w:r w:rsidRPr="00733ADE">
        <w:rPr>
          <w:rFonts w:eastAsia="Times New Roman" w:cs="Times New Roman"/>
          <w:color w:val="000000"/>
          <w:sz w:val="28"/>
          <w:szCs w:val="28"/>
        </w:rPr>
        <w:t>Окулография. Виды. Теоретические основы, применение в физиологии, медицине и ма</w:t>
      </w:r>
      <w:r w:rsidRPr="00733ADE">
        <w:rPr>
          <w:rFonts w:eastAsia="Times New Roman" w:cs="Times New Roman"/>
          <w:color w:val="000000"/>
          <w:sz w:val="28"/>
          <w:szCs w:val="28"/>
        </w:rPr>
        <w:t>ркетинге.</w:t>
      </w:r>
    </w:p>
    <w:p w:rsidR="00DC25DE" w:rsidRPr="00733ADE" w:rsidRDefault="006045F8" w:rsidP="00733ADE">
      <w:pPr>
        <w:widowControl/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line="288" w:lineRule="auto"/>
        <w:ind w:left="-709" w:right="-284" w:firstLine="0"/>
        <w:jc w:val="both"/>
        <w:rPr>
          <w:rFonts w:eastAsia="Times New Roman" w:cs="Times New Roman"/>
          <w:color w:val="000000"/>
          <w:sz w:val="28"/>
          <w:szCs w:val="28"/>
        </w:rPr>
      </w:pPr>
      <w:r w:rsidRPr="00733ADE">
        <w:rPr>
          <w:rFonts w:eastAsia="Times New Roman" w:cs="Times New Roman"/>
          <w:color w:val="000000"/>
          <w:sz w:val="28"/>
          <w:szCs w:val="28"/>
        </w:rPr>
        <w:t>Термометрия. Виды. Теоретические основы, применение в физиологии.</w:t>
      </w:r>
    </w:p>
    <w:p w:rsidR="00DC25DE" w:rsidRPr="00733ADE" w:rsidRDefault="006045F8" w:rsidP="00733ADE">
      <w:pPr>
        <w:widowControl/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line="288" w:lineRule="auto"/>
        <w:ind w:left="-709" w:right="-284" w:firstLine="0"/>
        <w:jc w:val="both"/>
        <w:rPr>
          <w:rFonts w:eastAsia="Times New Roman" w:cs="Times New Roman"/>
          <w:color w:val="000000"/>
          <w:sz w:val="28"/>
          <w:szCs w:val="28"/>
        </w:rPr>
      </w:pPr>
      <w:r w:rsidRPr="00733ADE">
        <w:rPr>
          <w:rFonts w:eastAsia="Times New Roman" w:cs="Times New Roman"/>
          <w:color w:val="000000"/>
          <w:sz w:val="28"/>
          <w:szCs w:val="28"/>
        </w:rPr>
        <w:t>Математическое моделирование как физиологический и общебиологический метод.</w:t>
      </w:r>
    </w:p>
    <w:p w:rsidR="00DC25DE" w:rsidRPr="00027BA9" w:rsidRDefault="006045F8" w:rsidP="00733AD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line="288" w:lineRule="auto"/>
        <w:ind w:left="-709" w:right="-284"/>
        <w:jc w:val="both"/>
        <w:rPr>
          <w:rFonts w:eastAsia="Times New Roman" w:cs="Times New Roman"/>
          <w:b/>
          <w:i/>
          <w:color w:val="000000"/>
          <w:sz w:val="28"/>
          <w:szCs w:val="28"/>
        </w:rPr>
      </w:pPr>
      <w:r w:rsidRPr="00027BA9">
        <w:rPr>
          <w:rFonts w:eastAsia="Times New Roman" w:cs="Times New Roman"/>
          <w:b/>
          <w:i/>
          <w:color w:val="000000"/>
          <w:sz w:val="28"/>
          <w:szCs w:val="28"/>
        </w:rPr>
        <w:t>Оптические методы</w:t>
      </w:r>
    </w:p>
    <w:p w:rsidR="00DC25DE" w:rsidRPr="00733ADE" w:rsidRDefault="006045F8" w:rsidP="00733ADE">
      <w:pPr>
        <w:widowControl/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line="288" w:lineRule="auto"/>
        <w:ind w:left="-709" w:right="-284" w:firstLine="0"/>
        <w:jc w:val="both"/>
        <w:rPr>
          <w:rFonts w:eastAsia="Times New Roman" w:cs="Times New Roman"/>
          <w:color w:val="000000"/>
          <w:sz w:val="28"/>
          <w:szCs w:val="28"/>
        </w:rPr>
      </w:pPr>
      <w:r w:rsidRPr="00733ADE">
        <w:rPr>
          <w:rFonts w:eastAsia="Times New Roman" w:cs="Times New Roman"/>
          <w:color w:val="000000"/>
          <w:sz w:val="28"/>
          <w:szCs w:val="28"/>
        </w:rPr>
        <w:t>Инфракрасная спектрометрия. Теоретические основы. Применение в биологии и медицине.</w:t>
      </w:r>
    </w:p>
    <w:p w:rsidR="00DC25DE" w:rsidRPr="00733ADE" w:rsidRDefault="006045F8" w:rsidP="00733ADE">
      <w:pPr>
        <w:widowControl/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line="288" w:lineRule="auto"/>
        <w:ind w:left="-709" w:right="-284" w:firstLine="0"/>
        <w:jc w:val="both"/>
        <w:rPr>
          <w:rFonts w:eastAsia="Times New Roman" w:cs="Times New Roman"/>
          <w:color w:val="000000"/>
          <w:sz w:val="28"/>
          <w:szCs w:val="28"/>
        </w:rPr>
      </w:pPr>
      <w:r w:rsidRPr="00733ADE">
        <w:rPr>
          <w:rFonts w:eastAsia="Times New Roman" w:cs="Times New Roman"/>
          <w:color w:val="000000"/>
          <w:sz w:val="28"/>
          <w:szCs w:val="28"/>
        </w:rPr>
        <w:lastRenderedPageBreak/>
        <w:t>Ма</w:t>
      </w:r>
      <w:r w:rsidRPr="00733ADE">
        <w:rPr>
          <w:rFonts w:eastAsia="Times New Roman" w:cs="Times New Roman"/>
          <w:color w:val="000000"/>
          <w:sz w:val="28"/>
          <w:szCs w:val="28"/>
        </w:rPr>
        <w:t>сс-спектрометрия. Определение изотопного состава.</w:t>
      </w:r>
    </w:p>
    <w:p w:rsidR="00DC25DE" w:rsidRPr="00733ADE" w:rsidRDefault="006045F8" w:rsidP="00733ADE">
      <w:pPr>
        <w:widowControl/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line="288" w:lineRule="auto"/>
        <w:ind w:left="-709" w:right="-284" w:firstLine="0"/>
        <w:jc w:val="both"/>
        <w:rPr>
          <w:rFonts w:eastAsia="Times New Roman" w:cs="Times New Roman"/>
          <w:color w:val="000000"/>
          <w:sz w:val="28"/>
          <w:szCs w:val="28"/>
        </w:rPr>
      </w:pPr>
      <w:r w:rsidRPr="00733ADE">
        <w:rPr>
          <w:rFonts w:eastAsia="Times New Roman" w:cs="Times New Roman"/>
          <w:color w:val="000000"/>
          <w:sz w:val="28"/>
          <w:szCs w:val="28"/>
        </w:rPr>
        <w:t>Рентгенофлуоресцентный анализ. Теоретические основы. Строение. Применение в биологии и медицине.</w:t>
      </w:r>
    </w:p>
    <w:p w:rsidR="00DC25DE" w:rsidRPr="00733ADE" w:rsidRDefault="006045F8" w:rsidP="00733ADE">
      <w:pPr>
        <w:widowControl/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line="288" w:lineRule="auto"/>
        <w:ind w:left="-709" w:right="-284" w:firstLine="0"/>
        <w:jc w:val="both"/>
        <w:rPr>
          <w:rFonts w:eastAsia="Times New Roman" w:cs="Times New Roman"/>
          <w:color w:val="000000"/>
          <w:sz w:val="28"/>
          <w:szCs w:val="28"/>
        </w:rPr>
      </w:pPr>
      <w:r w:rsidRPr="00733ADE">
        <w:rPr>
          <w:rFonts w:eastAsia="Times New Roman" w:cs="Times New Roman"/>
          <w:color w:val="000000"/>
          <w:sz w:val="28"/>
          <w:szCs w:val="28"/>
        </w:rPr>
        <w:t>Фотоколориметрия. Количественный анализ. Строение. Применение в биологии и медицине.</w:t>
      </w:r>
    </w:p>
    <w:p w:rsidR="00DC25DE" w:rsidRPr="00733ADE" w:rsidRDefault="006045F8" w:rsidP="00733ADE">
      <w:pPr>
        <w:widowControl/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line="288" w:lineRule="auto"/>
        <w:ind w:left="-709" w:right="-284" w:firstLine="0"/>
        <w:jc w:val="both"/>
        <w:rPr>
          <w:rFonts w:eastAsia="Times New Roman" w:cs="Times New Roman"/>
          <w:color w:val="000000"/>
          <w:sz w:val="28"/>
          <w:szCs w:val="28"/>
        </w:rPr>
      </w:pPr>
      <w:r w:rsidRPr="00733ADE">
        <w:rPr>
          <w:rFonts w:eastAsia="Times New Roman" w:cs="Times New Roman"/>
          <w:color w:val="000000"/>
          <w:sz w:val="28"/>
          <w:szCs w:val="28"/>
        </w:rPr>
        <w:t>Спектрофотометрия биолог</w:t>
      </w:r>
      <w:r w:rsidRPr="00733ADE">
        <w:rPr>
          <w:rFonts w:eastAsia="Times New Roman" w:cs="Times New Roman"/>
          <w:color w:val="000000"/>
          <w:sz w:val="28"/>
          <w:szCs w:val="28"/>
        </w:rPr>
        <w:t>ических объектов. Спектрофотометр: строение.</w:t>
      </w:r>
    </w:p>
    <w:p w:rsidR="00DC25DE" w:rsidRPr="00733ADE" w:rsidRDefault="006045F8" w:rsidP="00733ADE">
      <w:pPr>
        <w:widowControl/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line="288" w:lineRule="auto"/>
        <w:ind w:left="-709" w:right="-284" w:firstLine="0"/>
        <w:jc w:val="both"/>
        <w:rPr>
          <w:rFonts w:eastAsia="Times New Roman" w:cs="Times New Roman"/>
          <w:color w:val="000000"/>
          <w:sz w:val="28"/>
          <w:szCs w:val="28"/>
        </w:rPr>
      </w:pPr>
      <w:r w:rsidRPr="00733ADE">
        <w:rPr>
          <w:rFonts w:eastAsia="Times New Roman" w:cs="Times New Roman"/>
          <w:color w:val="000000"/>
          <w:sz w:val="28"/>
          <w:szCs w:val="28"/>
        </w:rPr>
        <w:t>Нефелометрия. Теоретические основы. Приборы. Применение в биологии.</w:t>
      </w:r>
    </w:p>
    <w:p w:rsidR="00DC25DE" w:rsidRPr="00733ADE" w:rsidRDefault="006045F8" w:rsidP="00733ADE">
      <w:pPr>
        <w:widowControl/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line="288" w:lineRule="auto"/>
        <w:ind w:left="-709" w:right="-284" w:firstLine="0"/>
        <w:jc w:val="both"/>
        <w:rPr>
          <w:rFonts w:eastAsia="Times New Roman" w:cs="Times New Roman"/>
          <w:color w:val="000000"/>
          <w:sz w:val="28"/>
          <w:szCs w:val="28"/>
        </w:rPr>
      </w:pPr>
      <w:r w:rsidRPr="00733ADE">
        <w:rPr>
          <w:rFonts w:eastAsia="Times New Roman" w:cs="Times New Roman"/>
          <w:color w:val="000000"/>
          <w:sz w:val="28"/>
          <w:szCs w:val="28"/>
        </w:rPr>
        <w:t>Рефрактометрия. Теоретические основы. Приборы. Применение в биологии и медицине.</w:t>
      </w:r>
    </w:p>
    <w:p w:rsidR="00DC25DE" w:rsidRPr="00733ADE" w:rsidRDefault="006045F8" w:rsidP="00733ADE">
      <w:pPr>
        <w:widowControl/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line="288" w:lineRule="auto"/>
        <w:ind w:left="-709" w:right="-284" w:firstLine="0"/>
        <w:jc w:val="both"/>
        <w:rPr>
          <w:rFonts w:eastAsia="Times New Roman" w:cs="Times New Roman"/>
          <w:color w:val="000000"/>
          <w:sz w:val="28"/>
          <w:szCs w:val="28"/>
        </w:rPr>
      </w:pPr>
      <w:r w:rsidRPr="00733ADE">
        <w:rPr>
          <w:rFonts w:eastAsia="Times New Roman" w:cs="Times New Roman"/>
          <w:color w:val="000000"/>
          <w:sz w:val="28"/>
          <w:szCs w:val="28"/>
        </w:rPr>
        <w:t>Поляриметрия</w:t>
      </w:r>
      <w:r w:rsidRPr="00733ADE">
        <w:rPr>
          <w:rFonts w:eastAsia="Times New Roman" w:cs="Times New Roman"/>
          <w:color w:val="000000"/>
          <w:sz w:val="28"/>
          <w:szCs w:val="28"/>
        </w:rPr>
        <w:t>. Теоретические основы. Применение в биологии и медицине.</w:t>
      </w:r>
    </w:p>
    <w:p w:rsidR="00DC25DE" w:rsidRPr="00733ADE" w:rsidRDefault="006045F8" w:rsidP="00733ADE">
      <w:pPr>
        <w:widowControl/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line="288" w:lineRule="auto"/>
        <w:ind w:left="-709" w:right="-284" w:firstLine="0"/>
        <w:jc w:val="both"/>
        <w:rPr>
          <w:rFonts w:eastAsia="Times New Roman" w:cs="Times New Roman"/>
          <w:color w:val="000000"/>
          <w:sz w:val="28"/>
          <w:szCs w:val="28"/>
        </w:rPr>
      </w:pPr>
      <w:r w:rsidRPr="00733ADE">
        <w:rPr>
          <w:rFonts w:eastAsia="Times New Roman" w:cs="Times New Roman"/>
          <w:color w:val="000000"/>
          <w:sz w:val="28"/>
          <w:szCs w:val="28"/>
        </w:rPr>
        <w:t>Лазеры. Теоретические основы. Приборы, применяемые в биологии и медицине.</w:t>
      </w:r>
    </w:p>
    <w:p w:rsidR="00DC25DE" w:rsidRPr="00733ADE" w:rsidRDefault="006045F8" w:rsidP="00733ADE">
      <w:pPr>
        <w:widowControl/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line="288" w:lineRule="auto"/>
        <w:ind w:left="-709" w:right="-284" w:firstLine="0"/>
        <w:jc w:val="both"/>
        <w:rPr>
          <w:rFonts w:eastAsia="Times New Roman" w:cs="Times New Roman"/>
          <w:color w:val="000000"/>
          <w:sz w:val="28"/>
          <w:szCs w:val="28"/>
        </w:rPr>
      </w:pPr>
      <w:r w:rsidRPr="00733ADE">
        <w:rPr>
          <w:rFonts w:eastAsia="Times New Roman" w:cs="Times New Roman"/>
          <w:color w:val="000000"/>
          <w:sz w:val="28"/>
          <w:szCs w:val="28"/>
        </w:rPr>
        <w:t>Газовый анализ. Теоретические основы. Применение в биологии и медицине.</w:t>
      </w:r>
    </w:p>
    <w:p w:rsidR="00DC25DE" w:rsidRPr="00733ADE" w:rsidRDefault="006045F8" w:rsidP="00733ADE">
      <w:pPr>
        <w:widowControl/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line="288" w:lineRule="auto"/>
        <w:ind w:left="-709" w:right="-284" w:firstLine="0"/>
        <w:jc w:val="both"/>
        <w:rPr>
          <w:rFonts w:eastAsia="Times New Roman" w:cs="Times New Roman"/>
          <w:color w:val="000000"/>
          <w:sz w:val="28"/>
          <w:szCs w:val="28"/>
        </w:rPr>
      </w:pPr>
      <w:r w:rsidRPr="00733ADE">
        <w:rPr>
          <w:rFonts w:eastAsia="Times New Roman" w:cs="Times New Roman"/>
          <w:color w:val="000000"/>
          <w:sz w:val="28"/>
          <w:szCs w:val="28"/>
        </w:rPr>
        <w:t>Световая микроскопия. Применение современных физиоло</w:t>
      </w:r>
      <w:r w:rsidRPr="00733ADE">
        <w:rPr>
          <w:rFonts w:eastAsia="Times New Roman" w:cs="Times New Roman"/>
          <w:color w:val="000000"/>
          <w:sz w:val="28"/>
          <w:szCs w:val="28"/>
        </w:rPr>
        <w:t>гических исследованиях. Виды световой микроскопии.</w:t>
      </w:r>
    </w:p>
    <w:p w:rsidR="00DC25DE" w:rsidRPr="00733ADE" w:rsidRDefault="006045F8" w:rsidP="00733ADE">
      <w:pPr>
        <w:widowControl/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line="288" w:lineRule="auto"/>
        <w:ind w:left="-709" w:right="-284" w:firstLine="0"/>
        <w:jc w:val="both"/>
        <w:rPr>
          <w:rFonts w:eastAsia="Times New Roman" w:cs="Times New Roman"/>
          <w:color w:val="000000"/>
          <w:sz w:val="28"/>
          <w:szCs w:val="28"/>
        </w:rPr>
      </w:pPr>
      <w:r w:rsidRPr="00733ADE">
        <w:rPr>
          <w:rFonts w:eastAsia="Times New Roman" w:cs="Times New Roman"/>
          <w:color w:val="000000"/>
          <w:sz w:val="28"/>
          <w:szCs w:val="28"/>
        </w:rPr>
        <w:t>Конфокальный микроскоп. Строение. Принцип работы. Применение в физиологических исследованиях.</w:t>
      </w:r>
    </w:p>
    <w:p w:rsidR="00DC25DE" w:rsidRPr="00733ADE" w:rsidRDefault="006045F8" w:rsidP="00733ADE">
      <w:pPr>
        <w:widowControl/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line="288" w:lineRule="auto"/>
        <w:ind w:left="-709" w:right="-284" w:firstLine="0"/>
        <w:jc w:val="both"/>
        <w:rPr>
          <w:rFonts w:eastAsia="Times New Roman" w:cs="Times New Roman"/>
          <w:color w:val="000000"/>
          <w:sz w:val="28"/>
          <w:szCs w:val="28"/>
        </w:rPr>
      </w:pPr>
      <w:r w:rsidRPr="00733ADE">
        <w:rPr>
          <w:rFonts w:eastAsia="Times New Roman" w:cs="Times New Roman"/>
          <w:color w:val="000000"/>
          <w:sz w:val="28"/>
          <w:szCs w:val="28"/>
        </w:rPr>
        <w:t>Мульти фотонный микроскоп. Строение. Принцип работы. Применение в физиологических исследованиях</w:t>
      </w:r>
    </w:p>
    <w:p w:rsidR="00DC25DE" w:rsidRPr="00733ADE" w:rsidRDefault="006045F8" w:rsidP="00733ADE">
      <w:pPr>
        <w:widowControl/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line="288" w:lineRule="auto"/>
        <w:ind w:left="-709" w:right="-284" w:firstLine="0"/>
        <w:jc w:val="both"/>
        <w:rPr>
          <w:rFonts w:eastAsia="Times New Roman" w:cs="Times New Roman"/>
          <w:color w:val="000000"/>
          <w:sz w:val="28"/>
          <w:szCs w:val="28"/>
        </w:rPr>
      </w:pPr>
      <w:r w:rsidRPr="00733ADE">
        <w:rPr>
          <w:rFonts w:eastAsia="Times New Roman" w:cs="Times New Roman"/>
          <w:color w:val="000000"/>
          <w:sz w:val="28"/>
          <w:szCs w:val="28"/>
        </w:rPr>
        <w:t>Сканирующий мик</w:t>
      </w:r>
      <w:r w:rsidRPr="00733ADE">
        <w:rPr>
          <w:rFonts w:eastAsia="Times New Roman" w:cs="Times New Roman"/>
          <w:color w:val="000000"/>
          <w:sz w:val="28"/>
          <w:szCs w:val="28"/>
        </w:rPr>
        <w:t>роскоп. Строение. Принцип работы. Применение в физиологических исследованиях.</w:t>
      </w:r>
    </w:p>
    <w:p w:rsidR="00DC25DE" w:rsidRPr="00733ADE" w:rsidRDefault="006045F8" w:rsidP="00733ADE">
      <w:pPr>
        <w:widowControl/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line="288" w:lineRule="auto"/>
        <w:ind w:left="-709" w:right="-284" w:firstLine="0"/>
        <w:jc w:val="both"/>
        <w:rPr>
          <w:rFonts w:eastAsia="Times New Roman" w:cs="Times New Roman"/>
          <w:color w:val="000000"/>
          <w:sz w:val="28"/>
          <w:szCs w:val="28"/>
        </w:rPr>
      </w:pPr>
      <w:r w:rsidRPr="00733ADE">
        <w:rPr>
          <w:rFonts w:eastAsia="Times New Roman" w:cs="Times New Roman"/>
          <w:color w:val="000000"/>
          <w:sz w:val="28"/>
          <w:szCs w:val="28"/>
        </w:rPr>
        <w:t>Флуоресцентная микроскопия. Строение флуоресцентного микроскопа. Применение в прижизненных физиологических исследованиях.</w:t>
      </w:r>
    </w:p>
    <w:p w:rsidR="00DC25DE" w:rsidRPr="00027BA9" w:rsidRDefault="006045F8" w:rsidP="00733ADE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line="288" w:lineRule="auto"/>
        <w:ind w:left="-709" w:right="-284"/>
        <w:jc w:val="both"/>
        <w:rPr>
          <w:rFonts w:eastAsia="Times New Roman" w:cs="Times New Roman"/>
          <w:b/>
          <w:i/>
          <w:color w:val="000000"/>
          <w:sz w:val="28"/>
          <w:szCs w:val="28"/>
        </w:rPr>
      </w:pPr>
      <w:r w:rsidRPr="00027BA9">
        <w:rPr>
          <w:rFonts w:eastAsia="Times New Roman" w:cs="Times New Roman"/>
          <w:b/>
          <w:i/>
          <w:color w:val="000000"/>
          <w:sz w:val="28"/>
          <w:szCs w:val="28"/>
        </w:rPr>
        <w:t>Биохимические методы</w:t>
      </w:r>
    </w:p>
    <w:p w:rsidR="00DC25DE" w:rsidRPr="00733ADE" w:rsidRDefault="006045F8" w:rsidP="00733ADE">
      <w:pPr>
        <w:widowControl/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line="288" w:lineRule="auto"/>
        <w:ind w:left="-709" w:right="-284" w:firstLine="0"/>
        <w:jc w:val="both"/>
        <w:rPr>
          <w:rFonts w:eastAsia="Times New Roman" w:cs="Times New Roman"/>
          <w:color w:val="000000"/>
          <w:sz w:val="28"/>
          <w:szCs w:val="28"/>
        </w:rPr>
      </w:pPr>
      <w:r w:rsidRPr="00733ADE">
        <w:rPr>
          <w:rFonts w:eastAsia="Times New Roman" w:cs="Times New Roman"/>
          <w:color w:val="000000"/>
          <w:sz w:val="28"/>
          <w:szCs w:val="28"/>
        </w:rPr>
        <w:t>Гистологический анализ. Виды. Теоретические основы, применение в физиологии (2 доклада). Приборы для нарезки срезов, способы фиксации и окрашивания срезов (не рутинные).</w:t>
      </w:r>
    </w:p>
    <w:p w:rsidR="00DC25DE" w:rsidRPr="00733ADE" w:rsidRDefault="006045F8" w:rsidP="00733ADE">
      <w:pPr>
        <w:widowControl/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line="288" w:lineRule="auto"/>
        <w:ind w:left="-709" w:right="-284" w:firstLine="0"/>
        <w:jc w:val="both"/>
        <w:rPr>
          <w:rFonts w:eastAsia="Times New Roman" w:cs="Times New Roman"/>
          <w:color w:val="000000"/>
          <w:sz w:val="28"/>
          <w:szCs w:val="28"/>
        </w:rPr>
      </w:pPr>
      <w:r w:rsidRPr="00733ADE">
        <w:rPr>
          <w:rFonts w:eastAsia="Times New Roman" w:cs="Times New Roman"/>
          <w:color w:val="000000"/>
          <w:sz w:val="28"/>
          <w:szCs w:val="28"/>
        </w:rPr>
        <w:t>Иммуноферментный анализ. Виды. Теоретические основы, применение в физиологии.</w:t>
      </w:r>
    </w:p>
    <w:p w:rsidR="00DC25DE" w:rsidRPr="00733ADE" w:rsidRDefault="006045F8" w:rsidP="00733ADE">
      <w:pPr>
        <w:widowControl/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line="288" w:lineRule="auto"/>
        <w:ind w:left="-709" w:right="-284" w:firstLine="0"/>
        <w:jc w:val="both"/>
        <w:rPr>
          <w:rFonts w:eastAsia="Times New Roman" w:cs="Times New Roman"/>
          <w:color w:val="000000"/>
          <w:sz w:val="28"/>
          <w:szCs w:val="28"/>
        </w:rPr>
      </w:pPr>
      <w:r w:rsidRPr="00733ADE">
        <w:rPr>
          <w:rFonts w:eastAsia="Times New Roman" w:cs="Times New Roman"/>
          <w:color w:val="000000"/>
          <w:sz w:val="28"/>
          <w:szCs w:val="28"/>
        </w:rPr>
        <w:t>Хроматог</w:t>
      </w:r>
      <w:r w:rsidRPr="00733ADE">
        <w:rPr>
          <w:rFonts w:eastAsia="Times New Roman" w:cs="Times New Roman"/>
          <w:color w:val="000000"/>
          <w:sz w:val="28"/>
          <w:szCs w:val="28"/>
        </w:rPr>
        <w:t>рафия. Виды (газо-, жидкостно-). Приборы. Теоретические основы, применение в физиологии (2 доклада).</w:t>
      </w:r>
    </w:p>
    <w:p w:rsidR="00DC25DE" w:rsidRPr="00733ADE" w:rsidRDefault="006045F8" w:rsidP="00733ADE">
      <w:pPr>
        <w:widowControl/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line="288" w:lineRule="auto"/>
        <w:ind w:left="-709" w:right="-284" w:firstLine="0"/>
        <w:jc w:val="both"/>
        <w:rPr>
          <w:rFonts w:eastAsia="Times New Roman" w:cs="Times New Roman"/>
          <w:color w:val="000000"/>
          <w:sz w:val="28"/>
          <w:szCs w:val="28"/>
        </w:rPr>
      </w:pPr>
      <w:r w:rsidRPr="00733ADE">
        <w:rPr>
          <w:rFonts w:eastAsia="Times New Roman" w:cs="Times New Roman"/>
          <w:color w:val="000000"/>
          <w:sz w:val="28"/>
          <w:szCs w:val="28"/>
        </w:rPr>
        <w:t>Электрофорез. Виды. Теоретические основы электрофореза в полиакриламидном геле.</w:t>
      </w:r>
    </w:p>
    <w:p w:rsidR="00DC25DE" w:rsidRPr="00733ADE" w:rsidRDefault="006045F8" w:rsidP="00733ADE">
      <w:pPr>
        <w:widowControl/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line="288" w:lineRule="auto"/>
        <w:ind w:left="-709" w:right="-284" w:firstLine="0"/>
        <w:jc w:val="both"/>
        <w:rPr>
          <w:rFonts w:eastAsia="Times New Roman" w:cs="Times New Roman"/>
          <w:color w:val="000000"/>
          <w:sz w:val="28"/>
          <w:szCs w:val="28"/>
        </w:rPr>
      </w:pPr>
      <w:r w:rsidRPr="00733ADE">
        <w:rPr>
          <w:rFonts w:eastAsia="Times New Roman" w:cs="Times New Roman"/>
          <w:color w:val="000000"/>
          <w:sz w:val="28"/>
          <w:szCs w:val="28"/>
        </w:rPr>
        <w:t>Вискозиметрия белков. Вискозиметры. Теоретические основы. Применение в биол</w:t>
      </w:r>
      <w:r w:rsidRPr="00733ADE">
        <w:rPr>
          <w:rFonts w:eastAsia="Times New Roman" w:cs="Times New Roman"/>
          <w:color w:val="000000"/>
          <w:sz w:val="28"/>
          <w:szCs w:val="28"/>
        </w:rPr>
        <w:t>огии и медицине.</w:t>
      </w:r>
    </w:p>
    <w:p w:rsidR="00DC25DE" w:rsidRPr="00733ADE" w:rsidRDefault="006045F8" w:rsidP="00502568">
      <w:pPr>
        <w:widowControl/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200" w:line="276" w:lineRule="auto"/>
        <w:ind w:left="-709" w:right="-284" w:firstLine="0"/>
        <w:jc w:val="both"/>
        <w:rPr>
          <w:rFonts w:cs="Times New Roman"/>
          <w:sz w:val="28"/>
          <w:szCs w:val="28"/>
        </w:rPr>
      </w:pPr>
      <w:r w:rsidRPr="00733ADE">
        <w:rPr>
          <w:rFonts w:eastAsia="Times New Roman" w:cs="Times New Roman"/>
          <w:color w:val="000000"/>
          <w:sz w:val="28"/>
          <w:szCs w:val="28"/>
        </w:rPr>
        <w:t>Ультрацентрифугирование. Теоретические основы. Применение в биологии и медицине.</w:t>
      </w:r>
    </w:p>
    <w:sectPr w:rsidR="00DC25DE" w:rsidRPr="00733A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045F8" w:rsidRDefault="006045F8">
      <w:r>
        <w:separator/>
      </w:r>
    </w:p>
  </w:endnote>
  <w:endnote w:type="continuationSeparator" w:id="0">
    <w:p w:rsidR="006045F8" w:rsidRDefault="006045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DejaVu Sans">
    <w:panose1 w:val="020B0603030804020204"/>
    <w:charset w:val="CC"/>
    <w:family w:val="swiss"/>
    <w:pitch w:val="variable"/>
    <w:sig w:usb0="E7002EFF" w:usb1="D200FDFF" w:usb2="0A24602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045F8" w:rsidRDefault="006045F8">
      <w:r>
        <w:separator/>
      </w:r>
    </w:p>
  </w:footnote>
  <w:footnote w:type="continuationSeparator" w:id="0">
    <w:p w:rsidR="006045F8" w:rsidRDefault="006045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AA1798"/>
    <w:multiLevelType w:val="hybridMultilevel"/>
    <w:tmpl w:val="C0087708"/>
    <w:lvl w:ilvl="0" w:tplc="D4485B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22282D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27ECB7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70A9BF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29ACB2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9AE81D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23E160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CB2517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084A4E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FA613C"/>
    <w:multiLevelType w:val="multilevel"/>
    <w:tmpl w:val="EFE0139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lvlText w:val="%1.%2"/>
      <w:lvlJc w:val="left"/>
      <w:pPr>
        <w:ind w:left="810" w:hanging="450"/>
      </w:pPr>
    </w:lvl>
    <w:lvl w:ilvl="2">
      <w:start w:val="1"/>
      <w:numFmt w:val="decimal"/>
      <w:lvlText w:val="%1.%2.%3"/>
      <w:lvlJc w:val="left"/>
      <w:pPr>
        <w:ind w:left="1080" w:hanging="720"/>
      </w:pPr>
    </w:lvl>
    <w:lvl w:ilvl="3">
      <w:start w:val="1"/>
      <w:numFmt w:val="decimal"/>
      <w:lvlText w:val="%1.%2.%3.%4"/>
      <w:lvlJc w:val="left"/>
      <w:pPr>
        <w:ind w:left="1440" w:hanging="1080"/>
      </w:pPr>
    </w:lvl>
    <w:lvl w:ilvl="4">
      <w:start w:val="1"/>
      <w:numFmt w:val="decimal"/>
      <w:lvlText w:val="%1.%2.%3.%4.%5"/>
      <w:lvlJc w:val="left"/>
      <w:pPr>
        <w:ind w:left="1440" w:hanging="1080"/>
      </w:pPr>
    </w:lvl>
    <w:lvl w:ilvl="5">
      <w:start w:val="1"/>
      <w:numFmt w:val="decimal"/>
      <w:lvlText w:val="%1.%2.%3.%4.%5.%6"/>
      <w:lvlJc w:val="left"/>
      <w:pPr>
        <w:ind w:left="1800" w:hanging="1440"/>
      </w:pPr>
    </w:lvl>
    <w:lvl w:ilvl="6">
      <w:start w:val="1"/>
      <w:numFmt w:val="decimal"/>
      <w:lvlText w:val="%1.%2.%3.%4.%5.%6.%7"/>
      <w:lvlJc w:val="left"/>
      <w:pPr>
        <w:ind w:left="1800" w:hanging="1440"/>
      </w:pPr>
    </w:lvl>
    <w:lvl w:ilvl="7">
      <w:start w:val="1"/>
      <w:numFmt w:val="decimal"/>
      <w:lvlText w:val="%1.%2.%3.%4.%5.%6.%7.%8"/>
      <w:lvlJc w:val="left"/>
      <w:pPr>
        <w:ind w:left="2160" w:hanging="1800"/>
      </w:pPr>
    </w:lvl>
    <w:lvl w:ilvl="8">
      <w:start w:val="1"/>
      <w:numFmt w:val="decimal"/>
      <w:lvlText w:val="%1.%2.%3.%4.%5.%6.%7.%8.%9"/>
      <w:lvlJc w:val="left"/>
      <w:pPr>
        <w:ind w:left="2520" w:hanging="21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25DE"/>
    <w:rsid w:val="00027BA9"/>
    <w:rsid w:val="003C26DE"/>
    <w:rsid w:val="006045F8"/>
    <w:rsid w:val="00733ADE"/>
    <w:rsid w:val="00C74802"/>
    <w:rsid w:val="00DC2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191C06"/>
  <w15:docId w15:val="{4A397D36-F25E-4023-BA81-1F69C4F40F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after="0" w:line="240" w:lineRule="auto"/>
    </w:pPr>
    <w:rPr>
      <w:rFonts w:ascii="Times New Roman" w:eastAsia="DejaVu Sans" w:hAnsi="Times New Roman" w:cs="DejaVu Sans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link w:val="20"/>
    <w:uiPriority w:val="9"/>
    <w:qFormat/>
    <w:pPr>
      <w:widowControl/>
      <w:spacing w:before="100" w:beforeAutospacing="1" w:after="100" w:afterAutospacing="1"/>
      <w:outlineLvl w:val="1"/>
    </w:pPr>
    <w:rPr>
      <w:rFonts w:eastAsia="Times New Roman" w:cs="Times New Roman"/>
      <w:b/>
      <w:bCs/>
      <w:sz w:val="36"/>
      <w:szCs w:val="36"/>
    </w:rPr>
  </w:style>
  <w:style w:type="paragraph" w:styleId="3">
    <w:name w:val="heading 3"/>
    <w:basedOn w:val="a"/>
    <w:next w:val="a"/>
    <w:link w:val="30"/>
    <w:unhideWhenUsed/>
    <w:qFormat/>
    <w:pPr>
      <w:keepNext/>
      <w:keepLines/>
      <w:widowControl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Title"/>
    <w:basedOn w:val="a"/>
    <w:next w:val="a"/>
    <w:link w:val="a5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5">
    <w:name w:val="Заголовок Знак"/>
    <w:basedOn w:val="a0"/>
    <w:link w:val="a4"/>
    <w:uiPriority w:val="10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pPr>
      <w:spacing w:before="200" w:after="200"/>
    </w:pPr>
  </w:style>
  <w:style w:type="character" w:customStyle="1" w:styleId="a7">
    <w:name w:val="Подзаголовок Знак"/>
    <w:basedOn w:val="a0"/>
    <w:link w:val="a6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paragraph" w:styleId="aa">
    <w:name w:val="header"/>
    <w:basedOn w:val="a"/>
    <w:link w:val="ab"/>
    <w:uiPriority w:val="99"/>
    <w:unhideWhenUsed/>
    <w:pPr>
      <w:tabs>
        <w:tab w:val="center" w:pos="7143"/>
        <w:tab w:val="right" w:pos="14287"/>
      </w:tabs>
    </w:pPr>
  </w:style>
  <w:style w:type="character" w:customStyle="1" w:styleId="ab">
    <w:name w:val="Верхний колонтитул Знак"/>
    <w:basedOn w:val="a0"/>
    <w:link w:val="aa"/>
    <w:uiPriority w:val="99"/>
  </w:style>
  <w:style w:type="paragraph" w:styleId="ac">
    <w:name w:val="footer"/>
    <w:basedOn w:val="a"/>
    <w:link w:val="ad"/>
    <w:uiPriority w:val="99"/>
    <w:unhideWhenUsed/>
    <w:pPr>
      <w:tabs>
        <w:tab w:val="center" w:pos="7143"/>
        <w:tab w:val="right" w:pos="14287"/>
      </w:tabs>
    </w:pPr>
  </w:style>
  <w:style w:type="character" w:customStyle="1" w:styleId="FooterChar">
    <w:name w:val="Footer Char"/>
    <w:basedOn w:val="a0"/>
    <w:uiPriority w:val="99"/>
  </w:style>
  <w:style w:type="paragraph" w:styleId="ae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ad">
    <w:name w:val="Нижний колонтитул Знак"/>
    <w:link w:val="ac"/>
    <w:uiPriority w:val="99"/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5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-6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-7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-10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-20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30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50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-60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paragraph" w:styleId="af">
    <w:name w:val="footnote text"/>
    <w:basedOn w:val="a"/>
    <w:link w:val="af0"/>
    <w:uiPriority w:val="99"/>
    <w:semiHidden/>
    <w:unhideWhenUsed/>
    <w:pPr>
      <w:spacing w:after="40"/>
    </w:pPr>
    <w:rPr>
      <w:sz w:val="18"/>
    </w:rPr>
  </w:style>
  <w:style w:type="character" w:customStyle="1" w:styleId="af0">
    <w:name w:val="Текст сноски Знак"/>
    <w:link w:val="af"/>
    <w:uiPriority w:val="99"/>
    <w:rPr>
      <w:sz w:val="18"/>
    </w:rPr>
  </w:style>
  <w:style w:type="character" w:styleId="af1">
    <w:name w:val="footnote reference"/>
    <w:basedOn w:val="a0"/>
    <w:uiPriority w:val="99"/>
    <w:unhideWhenUsed/>
    <w:rPr>
      <w:vertAlign w:val="superscript"/>
    </w:rPr>
  </w:style>
  <w:style w:type="paragraph" w:styleId="af2">
    <w:name w:val="endnote text"/>
    <w:basedOn w:val="a"/>
    <w:link w:val="af3"/>
    <w:uiPriority w:val="99"/>
    <w:semiHidden/>
    <w:unhideWhenUsed/>
    <w:rPr>
      <w:sz w:val="20"/>
    </w:rPr>
  </w:style>
  <w:style w:type="character" w:customStyle="1" w:styleId="af3">
    <w:name w:val="Текст концевой сноски Знак"/>
    <w:link w:val="af2"/>
    <w:uiPriority w:val="99"/>
    <w:rPr>
      <w:sz w:val="20"/>
    </w:rPr>
  </w:style>
  <w:style w:type="character" w:styleId="af4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5">
    <w:name w:val="TOC Heading"/>
    <w:uiPriority w:val="39"/>
    <w:unhideWhenUsed/>
  </w:style>
  <w:style w:type="paragraph" w:styleId="af6">
    <w:name w:val="table of figures"/>
    <w:basedOn w:val="a"/>
    <w:next w:val="a"/>
    <w:uiPriority w:val="99"/>
    <w:unhideWhenUsed/>
  </w:style>
  <w:style w:type="paragraph" w:customStyle="1" w:styleId="Standard">
    <w:name w:val="Standard"/>
    <w:pPr>
      <w:widowControl w:val="0"/>
      <w:spacing w:after="0" w:line="240" w:lineRule="auto"/>
    </w:pPr>
    <w:rPr>
      <w:rFonts w:ascii="Times New Roman" w:eastAsia="DejaVu Sans" w:hAnsi="Times New Roman" w:cs="DejaVu Sans"/>
      <w:sz w:val="24"/>
      <w:szCs w:val="24"/>
      <w:lang w:eastAsia="ru-RU"/>
    </w:rPr>
  </w:style>
  <w:style w:type="paragraph" w:customStyle="1" w:styleId="TableContents">
    <w:name w:val="Table Contents"/>
    <w:basedOn w:val="Standard"/>
    <w:pPr>
      <w:suppressLineNumbers/>
    </w:pPr>
  </w:style>
  <w:style w:type="table" w:styleId="af7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8">
    <w:name w:val="Hyperlink"/>
    <w:basedOn w:val="a0"/>
    <w:uiPriority w:val="99"/>
    <w:unhideWhenUsed/>
    <w:rPr>
      <w:color w:val="0000FF" w:themeColor="hyperlink"/>
      <w:u w:val="single"/>
    </w:rPr>
  </w:style>
  <w:style w:type="paragraph" w:styleId="af9">
    <w:name w:val="No Spacing"/>
    <w:uiPriority w:val="1"/>
    <w:qFormat/>
    <w:pPr>
      <w:spacing w:after="0" w:line="240" w:lineRule="auto"/>
    </w:pPr>
  </w:style>
  <w:style w:type="character" w:customStyle="1" w:styleId="20">
    <w:name w:val="Заголовок 2 Знак"/>
    <w:basedOn w:val="a0"/>
    <w:link w:val="2"/>
    <w:uiPriority w:val="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rPr>
      <w:rFonts w:asciiTheme="majorHAnsi" w:eastAsiaTheme="majorEastAsia" w:hAnsiTheme="majorHAnsi" w:cstheme="majorBidi"/>
      <w:b/>
      <w:bCs/>
      <w:color w:val="4F81BD" w:themeColor="accent1"/>
      <w:lang w:eastAsia="ru-RU"/>
    </w:rPr>
  </w:style>
  <w:style w:type="paragraph" w:styleId="afa">
    <w:name w:val="Body Text"/>
    <w:basedOn w:val="a"/>
    <w:link w:val="afb"/>
    <w:pPr>
      <w:spacing w:after="120"/>
    </w:pPr>
    <w:rPr>
      <w:rFonts w:eastAsia="SimSun" w:cs="Mangal"/>
      <w:lang w:eastAsia="zh-CN" w:bidi="hi-IN"/>
    </w:rPr>
  </w:style>
  <w:style w:type="character" w:customStyle="1" w:styleId="afb">
    <w:name w:val="Основной текст Знак"/>
    <w:basedOn w:val="a0"/>
    <w:link w:val="afa"/>
    <w:rPr>
      <w:rFonts w:ascii="Times New Roman" w:eastAsia="SimSun" w:hAnsi="Times New Roman" w:cs="Mangal"/>
      <w:sz w:val="24"/>
      <w:szCs w:val="24"/>
      <w:lang w:eastAsia="zh-CN" w:bidi="hi-IN"/>
    </w:rPr>
  </w:style>
  <w:style w:type="paragraph" w:styleId="afc">
    <w:name w:val="Normal (Web)"/>
    <w:basedOn w:val="a"/>
    <w:uiPriority w:val="99"/>
    <w:unhideWhenUsed/>
    <w:pPr>
      <w:widowControl/>
      <w:spacing w:before="100" w:beforeAutospacing="1" w:after="100" w:afterAutospacing="1"/>
    </w:pPr>
    <w:rPr>
      <w:rFonts w:eastAsia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1511</Words>
  <Characters>8616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KPFU</Company>
  <LinksUpToDate>false</LinksUpToDate>
  <CharactersWithSpaces>10107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Msi</cp:lastModifiedBy>
  <cp:revision>2</cp:revision>
  <dcterms:created xsi:type="dcterms:W3CDTF">2026-02-12T07:12:00Z</dcterms:created>
  <dcterms:modified xsi:type="dcterms:W3CDTF">2026-02-12T07:12:00Z</dcterms:modified>
</cp:coreProperties>
</file>