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04" w:rsidRDefault="002F7704" w:rsidP="002F7704">
      <w:pPr>
        <w:pStyle w:val="Default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Экзаменационные </w:t>
      </w:r>
      <w:r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курсу</w:t>
      </w:r>
    </w:p>
    <w:p w:rsidR="002F7704" w:rsidRDefault="002F7704" w:rsidP="002F7704">
      <w:pPr>
        <w:pStyle w:val="Default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«Бизнес-планирование»</w:t>
      </w:r>
    </w:p>
    <w:p w:rsidR="002F7704" w:rsidRDefault="002F7704" w:rsidP="002F7704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5F3C" w:rsidRDefault="00D95F3C" w:rsidP="002F7704">
      <w:pPr>
        <w:pStyle w:val="Defaul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95F3C" w:rsidRDefault="00D95F3C" w:rsidP="00BF50B1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рынка и описание продукта в бизнес-плане, основные подходы и методы</w:t>
      </w:r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схемы организации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предприятии</w:t>
      </w:r>
    </w:p>
    <w:p w:rsidR="00D95F3C" w:rsidRDefault="00D95F3C" w:rsidP="00BF50B1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и его основные разделы, их краткая характеристика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Бизнес-планирование и его роль в стратегическом планировании экономической деятельности предприятия</w:t>
      </w:r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показатели оценки эффективности проекта, экономическая сущность и методики их расчета</w:t>
      </w:r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Зарубежные макеты бизнес-планов, содержание основных разделов бизнес-плана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Зарубежные стандарты управления проектами, их применение на российской практике</w:t>
      </w:r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бизнес-планов, представленные на российском рынке, базовые разделы бизнес-плана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Модули (области знаний) управления проектом, их основное содержание и взаимосвязь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участники проекта, их роль и взаимодействие в процессе реализации проекта</w:t>
      </w:r>
    </w:p>
    <w:p w:rsidR="00D95F3C" w:rsidRDefault="00D95F3C" w:rsidP="00BF50B1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разработки финансовой модели бизнес-плана</w:t>
      </w:r>
    </w:p>
    <w:p w:rsidR="00D95F3C" w:rsidRDefault="00D95F3C" w:rsidP="00BF50B1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разработки произ</w:t>
      </w:r>
      <w:r>
        <w:rPr>
          <w:sz w:val="28"/>
          <w:szCs w:val="28"/>
        </w:rPr>
        <w:softHyphen/>
        <w:t>водст</w:t>
      </w:r>
      <w:r>
        <w:rPr>
          <w:sz w:val="28"/>
          <w:szCs w:val="28"/>
        </w:rPr>
        <w:softHyphen/>
        <w:t>вен</w:t>
      </w:r>
      <w:r>
        <w:rPr>
          <w:sz w:val="28"/>
          <w:szCs w:val="28"/>
        </w:rPr>
        <w:softHyphen/>
        <w:t>ного раздела бизнес-плана, основные показатели и методы их расчета</w:t>
      </w:r>
    </w:p>
    <w:p w:rsidR="00D95F3C" w:rsidRDefault="00D95F3C" w:rsidP="00BF50B1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составления раздела бизнес-плана «Организационный план», основные показатели раздела</w:t>
      </w:r>
    </w:p>
    <w:p w:rsidR="00D95F3C" w:rsidRDefault="00D95F3C" w:rsidP="00BF50B1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составления раздела бизнес-плана «Производственный план», его структура и основные показатели 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Отечественные и зарубежные стандарты управления проектами, их различие и сходство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Отечественные стандарты управления проектами и их применение на практике российских компаний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Планирование выручки и статей доходов в бизнес-плане по производству новой продукции промышленного предприятия</w:t>
      </w:r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расчет денежного потока по проекту, основные правила и показатели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3C">
        <w:rPr>
          <w:rFonts w:ascii="Times New Roman" w:hAnsi="Times New Roman" w:cs="Times New Roman"/>
          <w:sz w:val="28"/>
          <w:szCs w:val="28"/>
        </w:rPr>
        <w:t>Планирование основных финансовых показателей проекта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Планирование показателей эффективности проекта, анализ чувствительности проекта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3C">
        <w:rPr>
          <w:rFonts w:ascii="Times New Roman" w:hAnsi="Times New Roman" w:cs="Times New Roman"/>
          <w:sz w:val="28"/>
          <w:szCs w:val="28"/>
        </w:rPr>
        <w:t>Планирование потребности в производственных ресурсах проекта</w:t>
      </w:r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расходов, включаемых в себестоимость продукции, в бизнес-плане по производству промышленной продукции 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статей расходов </w:t>
      </w:r>
      <w:r w:rsidRPr="00D95F3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 бизнес-плане по производству новой продукции промышленного предприятия</w:t>
      </w:r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оценки эффективности проекта, методика расчета и значение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проекта, его основные признаки, ограничения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Проектное управление в организационной структуре предприятия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Проектный офис и его роль в организации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Проектный цикл и его основные этапы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Процесс разработки инвестиционного проекта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и основные виды проектов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3C">
        <w:rPr>
          <w:rFonts w:ascii="Times New Roman" w:hAnsi="Times New Roman" w:cs="Times New Roman"/>
          <w:sz w:val="28"/>
          <w:szCs w:val="28"/>
        </w:rPr>
        <w:t xml:space="preserve">Состав, структура и содержание основных разделов финансового плана в </w:t>
      </w:r>
      <w:proofErr w:type="gramStart"/>
      <w:r w:rsidRPr="00D95F3C">
        <w:rPr>
          <w:rFonts w:ascii="Times New Roman" w:hAnsi="Times New Roman" w:cs="Times New Roman"/>
          <w:sz w:val="28"/>
          <w:szCs w:val="28"/>
        </w:rPr>
        <w:t>бизнес-планировании</w:t>
      </w:r>
      <w:proofErr w:type="gramEnd"/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дисконтирования и методы ее расчета при оценке эффективности проекта</w:t>
      </w:r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Статические показатели оценки эффективности проекта, экономическая сущность и методики их расчета </w:t>
      </w:r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Бизнес-план: сущность, функции, виды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3C">
        <w:rPr>
          <w:rFonts w:ascii="Times New Roman" w:hAnsi="Times New Roman" w:cs="Times New Roman"/>
          <w:sz w:val="28"/>
          <w:szCs w:val="28"/>
        </w:rPr>
        <w:t>Структура и содержание организационного плана бизнес-плана, основные показатели раздела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 проектного управления, </w:t>
      </w:r>
      <w:r w:rsidRPr="00D95F3C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 проекта и управление ими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3C">
        <w:rPr>
          <w:rFonts w:ascii="Times New Roman" w:hAnsi="Times New Roman" w:cs="Times New Roman"/>
          <w:sz w:val="28"/>
          <w:szCs w:val="28"/>
        </w:rPr>
        <w:t xml:space="preserve">Структура и содержание производственного </w:t>
      </w:r>
      <w:r w:rsidRPr="00D95F3C">
        <w:rPr>
          <w:rFonts w:ascii="Times New Roman" w:hAnsi="Times New Roman" w:cs="Times New Roman"/>
          <w:sz w:val="28"/>
          <w:szCs w:val="28"/>
        </w:rPr>
        <w:t>раздела</w:t>
      </w:r>
      <w:r w:rsidRPr="00D95F3C">
        <w:rPr>
          <w:rFonts w:ascii="Times New Roman" w:hAnsi="Times New Roman" w:cs="Times New Roman"/>
          <w:sz w:val="28"/>
          <w:szCs w:val="28"/>
        </w:rPr>
        <w:t xml:space="preserve"> бизнес-плана, основные показатели раздела</w:t>
      </w:r>
    </w:p>
    <w:p w:rsidR="00D95F3C" w:rsidRDefault="00D95F3C" w:rsidP="00BF50B1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титульного листа и резюме бизнес-плана</w:t>
      </w:r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бизнес-плана и его необходимость в деятельности современных предприятий</w:t>
      </w:r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бизнес-плана, его основные разделы</w:t>
      </w:r>
    </w:p>
    <w:p w:rsidR="00D95F3C" w:rsidRDefault="00D95F3C" w:rsidP="00BF50B1">
      <w:pPr>
        <w:pStyle w:val="Defaul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Сущность и содержание технико-экономического обоснования</w:t>
      </w:r>
      <w:r>
        <w:rPr>
          <w:rFonts w:ascii="Times New Roman" w:hAnsi="Times New Roman" w:cs="Times New Roman"/>
          <w:bCs/>
          <w:sz w:val="28"/>
          <w:szCs w:val="28"/>
        </w:rPr>
        <w:t> проекта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 проекта и его </w:t>
      </w:r>
      <w:r w:rsidRPr="00D95F3C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отличие от операционной деятельности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 проектного управления, управление </w:t>
      </w:r>
      <w:r w:rsidRPr="00D95F3C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ограничениями проекта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Фазы проектного цикла и их содержание</w:t>
      </w:r>
    </w:p>
    <w:p w:rsidR="00D95F3C" w:rsidRPr="00D95F3C" w:rsidRDefault="00D95F3C" w:rsidP="00BF50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D95F3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Функции менеджеров проектов и РМО, их различие</w:t>
      </w:r>
    </w:p>
    <w:p w:rsidR="002F7704" w:rsidRDefault="002F7704" w:rsidP="002F7704">
      <w:pPr>
        <w:pStyle w:val="Defaul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7704" w:rsidRDefault="002F7704" w:rsidP="002F770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7704" w:rsidRDefault="002F7704" w:rsidP="002F7704">
      <w:pPr>
        <w:pStyle w:val="Defaul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45824" w:rsidRDefault="00245824" w:rsidP="002F7704"/>
    <w:sectPr w:rsidR="0024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65F3"/>
    <w:multiLevelType w:val="hybridMultilevel"/>
    <w:tmpl w:val="E1F8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99"/>
    <w:rsid w:val="00027E99"/>
    <w:rsid w:val="00065FEA"/>
    <w:rsid w:val="00245824"/>
    <w:rsid w:val="00261E78"/>
    <w:rsid w:val="002A64D7"/>
    <w:rsid w:val="002F7704"/>
    <w:rsid w:val="0045139F"/>
    <w:rsid w:val="00807C8B"/>
    <w:rsid w:val="00925FBC"/>
    <w:rsid w:val="00B15F21"/>
    <w:rsid w:val="00B405E5"/>
    <w:rsid w:val="00BF50B1"/>
    <w:rsid w:val="00D95F3C"/>
    <w:rsid w:val="00DC34BE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A64D7"/>
    <w:pPr>
      <w:tabs>
        <w:tab w:val="num" w:pos="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6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807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7C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A64D7"/>
    <w:pPr>
      <w:tabs>
        <w:tab w:val="num" w:pos="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6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807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7C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Шугаепова Алия Аюповна</cp:lastModifiedBy>
  <cp:revision>7</cp:revision>
  <cp:lastPrinted>2014-12-11T09:26:00Z</cp:lastPrinted>
  <dcterms:created xsi:type="dcterms:W3CDTF">2015-01-12T10:11:00Z</dcterms:created>
  <dcterms:modified xsi:type="dcterms:W3CDTF">2015-01-12T11:12:00Z</dcterms:modified>
</cp:coreProperties>
</file>