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3C" w:rsidRPr="0032683C" w:rsidRDefault="0032683C" w:rsidP="0032683C">
      <w:pPr>
        <w:pStyle w:val="a3"/>
        <w:jc w:val="right"/>
        <w:rPr>
          <w:b w:val="0"/>
          <w:bCs w:val="0"/>
          <w:sz w:val="20"/>
          <w:szCs w:val="20"/>
        </w:rPr>
      </w:pPr>
      <w:r w:rsidRPr="0032683C">
        <w:rPr>
          <w:b w:val="0"/>
          <w:sz w:val="20"/>
          <w:szCs w:val="20"/>
        </w:rPr>
        <w:t>Направление подготовки: 40.03.01 Юриспруденция</w:t>
      </w:r>
    </w:p>
    <w:p w:rsidR="0032683C" w:rsidRDefault="0032683C" w:rsidP="00F02DDA">
      <w:pPr>
        <w:pStyle w:val="a3"/>
        <w:rPr>
          <w:bCs w:val="0"/>
        </w:rPr>
      </w:pPr>
    </w:p>
    <w:p w:rsidR="0032683C" w:rsidRDefault="0032683C" w:rsidP="00F02DDA">
      <w:pPr>
        <w:pStyle w:val="a3"/>
        <w:rPr>
          <w:bCs w:val="0"/>
        </w:rPr>
      </w:pPr>
    </w:p>
    <w:p w:rsidR="00F02DDA" w:rsidRDefault="00F02DDA" w:rsidP="00F02DDA">
      <w:pPr>
        <w:pStyle w:val="a3"/>
        <w:rPr>
          <w:bCs w:val="0"/>
        </w:rPr>
      </w:pPr>
      <w:r w:rsidRPr="004D28C4">
        <w:rPr>
          <w:bCs w:val="0"/>
        </w:rPr>
        <w:t>Тематика</w:t>
      </w:r>
      <w:r>
        <w:rPr>
          <w:bCs w:val="0"/>
        </w:rPr>
        <w:t xml:space="preserve"> </w:t>
      </w:r>
    </w:p>
    <w:p w:rsidR="00F02DDA" w:rsidRPr="004D28C4" w:rsidRDefault="00F02DDA" w:rsidP="00F02DDA">
      <w:pPr>
        <w:pStyle w:val="a3"/>
        <w:rPr>
          <w:bCs w:val="0"/>
        </w:rPr>
      </w:pPr>
      <w:r w:rsidRPr="004D28C4">
        <w:rPr>
          <w:bCs w:val="0"/>
        </w:rPr>
        <w:t xml:space="preserve">курсовых работ по </w:t>
      </w:r>
      <w:r>
        <w:rPr>
          <w:bCs w:val="0"/>
        </w:rPr>
        <w:t>з</w:t>
      </w:r>
      <w:r w:rsidRPr="004D28C4">
        <w:rPr>
          <w:bCs w:val="0"/>
        </w:rPr>
        <w:t>емельно</w:t>
      </w:r>
      <w:r>
        <w:rPr>
          <w:bCs w:val="0"/>
        </w:rPr>
        <w:t>му праву</w:t>
      </w:r>
    </w:p>
    <w:p w:rsidR="00F02DDA" w:rsidRPr="004D28C4" w:rsidRDefault="00F02DDA" w:rsidP="00F02DDA">
      <w:pPr>
        <w:pStyle w:val="a3"/>
        <w:rPr>
          <w:bCs w:val="0"/>
        </w:rPr>
      </w:pPr>
      <w:r w:rsidRPr="004D28C4">
        <w:rPr>
          <w:bCs w:val="0"/>
        </w:rPr>
        <w:t>на 20</w:t>
      </w:r>
      <w:r w:rsidR="00C520EB">
        <w:rPr>
          <w:bCs w:val="0"/>
        </w:rPr>
        <w:t>2</w:t>
      </w:r>
      <w:r w:rsidR="004B30DC">
        <w:rPr>
          <w:bCs w:val="0"/>
        </w:rPr>
        <w:t>1</w:t>
      </w:r>
      <w:r w:rsidRPr="004D28C4">
        <w:rPr>
          <w:bCs w:val="0"/>
        </w:rPr>
        <w:t>/20</w:t>
      </w:r>
      <w:r w:rsidR="00671460">
        <w:rPr>
          <w:bCs w:val="0"/>
        </w:rPr>
        <w:t>2</w:t>
      </w:r>
      <w:r w:rsidR="004B30DC">
        <w:rPr>
          <w:bCs w:val="0"/>
        </w:rPr>
        <w:t>2</w:t>
      </w:r>
      <w:r w:rsidRPr="004D28C4">
        <w:rPr>
          <w:bCs w:val="0"/>
        </w:rPr>
        <w:t xml:space="preserve"> учебный год</w:t>
      </w:r>
    </w:p>
    <w:p w:rsidR="00E51D33" w:rsidRDefault="00E51D33"/>
    <w:p w:rsidR="00F02DDA" w:rsidRPr="00671460" w:rsidRDefault="00F02DDA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671460">
        <w:rPr>
          <w:b w:val="0"/>
        </w:rPr>
        <w:t>Земельный участок как объект земельных правоотношений.</w:t>
      </w:r>
    </w:p>
    <w:p w:rsidR="00EB2CB8" w:rsidRPr="00671460" w:rsidRDefault="00EB2CB8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671460">
        <w:rPr>
          <w:b w:val="0"/>
        </w:rPr>
        <w:t>Разграничение государственной собственности на землю.</w:t>
      </w:r>
    </w:p>
    <w:p w:rsidR="00EB2CB8" w:rsidRPr="00671460" w:rsidRDefault="00EB2CB8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671460">
        <w:rPr>
          <w:b w:val="0"/>
        </w:rPr>
        <w:t>Правовое регулирование инвестиции в сфере земельных отношений.</w:t>
      </w:r>
    </w:p>
    <w:p w:rsidR="00EB2CB8" w:rsidRPr="004B30DC" w:rsidRDefault="00EB2CB8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4B30DC">
        <w:rPr>
          <w:b w:val="0"/>
        </w:rPr>
        <w:t>Эколого-ландшафтные регулирование использования и охраны земель</w:t>
      </w:r>
      <w:r w:rsidRPr="004B30DC">
        <w:t>.</w:t>
      </w:r>
    </w:p>
    <w:p w:rsidR="00EB2CB8" w:rsidRPr="004B30DC" w:rsidRDefault="00EB2CB8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4B30DC">
        <w:rPr>
          <w:b w:val="0"/>
        </w:rPr>
        <w:t xml:space="preserve"> Государственная регистрация прав на земельные участки</w:t>
      </w:r>
      <w:r w:rsidRPr="004B30DC">
        <w:t xml:space="preserve"> </w:t>
      </w:r>
      <w:r w:rsidRPr="004B30DC">
        <w:rPr>
          <w:b w:val="0"/>
        </w:rPr>
        <w:t>и сделок с ними.</w:t>
      </w:r>
    </w:p>
    <w:p w:rsidR="00EB2CB8" w:rsidRPr="004B30DC" w:rsidRDefault="00EB2CB8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4B30DC">
        <w:rPr>
          <w:b w:val="0"/>
        </w:rPr>
        <w:t>Право землепользования сельскохозяйственными организациями.</w:t>
      </w:r>
    </w:p>
    <w:p w:rsidR="00EB2CB8" w:rsidRPr="004B30DC" w:rsidRDefault="00EB2CB8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4B30DC">
        <w:rPr>
          <w:b w:val="0"/>
        </w:rPr>
        <w:t>Плата за землю</w:t>
      </w:r>
      <w:r w:rsidRPr="004B30DC">
        <w:t>.</w:t>
      </w:r>
    </w:p>
    <w:p w:rsidR="00496EDF" w:rsidRPr="004B30DC" w:rsidRDefault="00496EDF" w:rsidP="004652EF">
      <w:pPr>
        <w:pStyle w:val="a5"/>
        <w:numPr>
          <w:ilvl w:val="0"/>
          <w:numId w:val="1"/>
        </w:numPr>
        <w:jc w:val="both"/>
      </w:pPr>
      <w:r w:rsidRPr="004B30DC">
        <w:t xml:space="preserve">Предоставление земельных участков, находящихся в государственной или муниципальной собственности, для жилищного строительства. </w:t>
      </w:r>
    </w:p>
    <w:p w:rsidR="00496EDF" w:rsidRPr="004B30DC" w:rsidRDefault="00496EDF" w:rsidP="004652EF">
      <w:pPr>
        <w:pStyle w:val="a5"/>
        <w:numPr>
          <w:ilvl w:val="0"/>
          <w:numId w:val="1"/>
        </w:numPr>
        <w:jc w:val="both"/>
      </w:pPr>
      <w:r w:rsidRPr="004B30DC">
        <w:t xml:space="preserve">Предоставление земельных участков, находящихся в государственной или муниципальной собственности, для личного подсобного хозяйства и крестьянского (фермерского) хозяйства. </w:t>
      </w:r>
    </w:p>
    <w:p w:rsidR="00496EDF" w:rsidRPr="004B30DC" w:rsidRDefault="00496EDF" w:rsidP="004652EF">
      <w:pPr>
        <w:pStyle w:val="a5"/>
        <w:numPr>
          <w:ilvl w:val="0"/>
          <w:numId w:val="1"/>
        </w:numPr>
        <w:jc w:val="both"/>
      </w:pPr>
      <w:r w:rsidRPr="004B30DC">
        <w:t>Предоставление земельных участков, находящихся в государственной или муниципальной собственности, для сельскохозяйственного производства в условиях экономических реформ.</w:t>
      </w:r>
    </w:p>
    <w:p w:rsidR="00496EDF" w:rsidRPr="004B30DC" w:rsidRDefault="00496EDF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4B30DC">
        <w:rPr>
          <w:b w:val="0"/>
        </w:rPr>
        <w:t xml:space="preserve"> Основания возникновения и прекращения прав на земельные участки лиц, не являющихся собственниками.</w:t>
      </w:r>
    </w:p>
    <w:p w:rsidR="00496EDF" w:rsidRPr="004B30DC" w:rsidRDefault="00496EDF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4B30DC">
        <w:rPr>
          <w:b w:val="0"/>
        </w:rPr>
        <w:t>Приватизация земли: понятие, формы и  виды.</w:t>
      </w:r>
    </w:p>
    <w:p w:rsidR="00496EDF" w:rsidRPr="00671460" w:rsidRDefault="00496EDF" w:rsidP="004652EF">
      <w:pPr>
        <w:pStyle w:val="a5"/>
        <w:numPr>
          <w:ilvl w:val="0"/>
          <w:numId w:val="1"/>
        </w:numPr>
        <w:jc w:val="both"/>
      </w:pPr>
      <w:r w:rsidRPr="00671460">
        <w:t>Мена земельных участков, находящихся в государственной либо муниципальной собственности.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jc w:val="both"/>
      </w:pPr>
      <w:r w:rsidRPr="00671460">
        <w:t>Перевод земель из одной категории в другую категорию.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jc w:val="both"/>
      </w:pPr>
      <w:r w:rsidRPr="00671460">
        <w:t>Правовые проблемы ограничения прав на землю.</w:t>
      </w:r>
    </w:p>
    <w:p w:rsidR="00496EDF" w:rsidRPr="00671460" w:rsidRDefault="007A6B21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671460">
        <w:rPr>
          <w:b w:val="0"/>
        </w:rPr>
        <w:t>Правовое регулирование межевания земельных участков.</w:t>
      </w:r>
    </w:p>
    <w:p w:rsidR="007A6B21" w:rsidRPr="00671460" w:rsidRDefault="007A6B21" w:rsidP="004652EF">
      <w:pPr>
        <w:pStyle w:val="a3"/>
        <w:numPr>
          <w:ilvl w:val="0"/>
          <w:numId w:val="1"/>
        </w:numPr>
        <w:jc w:val="both"/>
        <w:rPr>
          <w:b w:val="0"/>
        </w:rPr>
      </w:pPr>
      <w:r w:rsidRPr="00671460">
        <w:rPr>
          <w:b w:val="0"/>
        </w:rPr>
        <w:t>Юридическая ответственность за порчу земли.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jc w:val="both"/>
      </w:pPr>
      <w:r w:rsidRPr="00671460">
        <w:t>Приобретение прав на земельные участки нефтедобывающими организациями.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jc w:val="both"/>
      </w:pPr>
      <w:r w:rsidRPr="00671460">
        <w:t>Правовое регулирование общей долевой собственности на земельные участки из земель сельскохозяйственного назначения на примере Республики Татарстан.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jc w:val="both"/>
      </w:pPr>
      <w:r w:rsidRPr="00671460">
        <w:t>Правовое регулирование выкупа земельных участков приватизированными предприятиями.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ind w:left="1208" w:hanging="357"/>
        <w:jc w:val="both"/>
      </w:pPr>
      <w:r w:rsidRPr="00671460">
        <w:t>Соблюдение баланса интересов общества и частных интересов  в зарубежных странах в сфере правового регулирования земельных отношений.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jc w:val="both"/>
      </w:pPr>
      <w:r w:rsidRPr="00671460">
        <w:t>Приоритет охраны жизни и здоровья человека, как принцип земельного права.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ind w:left="851" w:firstLine="0"/>
        <w:jc w:val="both"/>
      </w:pPr>
      <w:r w:rsidRPr="00671460">
        <w:t>Право землепользования крестьянскими (фермерскими) хозяйствами.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jc w:val="both"/>
      </w:pPr>
      <w:r w:rsidRPr="00671460">
        <w:t>Организация и порядок предоставления земельных участков на аукционах.</w:t>
      </w:r>
    </w:p>
    <w:p w:rsidR="007A6B21" w:rsidRPr="00671460" w:rsidRDefault="007A6B21" w:rsidP="004652EF">
      <w:pPr>
        <w:pStyle w:val="a5"/>
        <w:numPr>
          <w:ilvl w:val="0"/>
          <w:numId w:val="1"/>
        </w:numPr>
        <w:jc w:val="both"/>
      </w:pPr>
      <w:r w:rsidRPr="00671460">
        <w:t>Предоставление земельных участков, находящихся в государственной или муниципальной собственности, гражданам, имеющим трех и более детей.</w:t>
      </w:r>
    </w:p>
    <w:p w:rsidR="00D62319" w:rsidRDefault="00D62319" w:rsidP="004652EF">
      <w:pPr>
        <w:pStyle w:val="a5"/>
        <w:numPr>
          <w:ilvl w:val="0"/>
          <w:numId w:val="1"/>
        </w:numPr>
        <w:jc w:val="both"/>
      </w:pPr>
      <w:r w:rsidRPr="00671460">
        <w:t>Земельный сервитут как межотраслевой институт гражданского и земельного права.</w:t>
      </w:r>
    </w:p>
    <w:p w:rsidR="006669C6" w:rsidRPr="004B30DC" w:rsidRDefault="006669C6" w:rsidP="004652EF">
      <w:pPr>
        <w:pStyle w:val="a5"/>
        <w:numPr>
          <w:ilvl w:val="0"/>
          <w:numId w:val="1"/>
        </w:numPr>
        <w:jc w:val="both"/>
      </w:pPr>
      <w:r w:rsidRPr="006669C6">
        <w:rPr>
          <w:color w:val="333333"/>
          <w:shd w:val="clear" w:color="auto" w:fill="FFFFFF"/>
        </w:rPr>
        <w:t>Правовое регулирование приобретени</w:t>
      </w:r>
      <w:r w:rsidR="00CD16B1">
        <w:rPr>
          <w:color w:val="333333"/>
          <w:shd w:val="clear" w:color="auto" w:fill="FFFFFF"/>
        </w:rPr>
        <w:t>я</w:t>
      </w:r>
      <w:r w:rsidRPr="006669C6">
        <w:rPr>
          <w:color w:val="333333"/>
          <w:shd w:val="clear" w:color="auto" w:fill="FFFFFF"/>
        </w:rPr>
        <w:t xml:space="preserve"> земельного участка на </w:t>
      </w:r>
      <w:proofErr w:type="spellStart"/>
      <w:r w:rsidRPr="006669C6">
        <w:rPr>
          <w:color w:val="333333"/>
          <w:shd w:val="clear" w:color="auto" w:fill="FFFFFF"/>
        </w:rPr>
        <w:t>банкротных</w:t>
      </w:r>
      <w:proofErr w:type="spellEnd"/>
      <w:r w:rsidRPr="006669C6">
        <w:rPr>
          <w:color w:val="333333"/>
          <w:shd w:val="clear" w:color="auto" w:fill="FFFFFF"/>
        </w:rPr>
        <w:t xml:space="preserve"> торгах</w:t>
      </w:r>
      <w:r>
        <w:rPr>
          <w:color w:val="333333"/>
          <w:shd w:val="clear" w:color="auto" w:fill="FFFFFF"/>
        </w:rPr>
        <w:t>.</w:t>
      </w:r>
    </w:p>
    <w:p w:rsidR="004B30DC" w:rsidRPr="006669C6" w:rsidRDefault="004B30DC" w:rsidP="004652EF">
      <w:pPr>
        <w:pStyle w:val="a5"/>
        <w:numPr>
          <w:ilvl w:val="0"/>
          <w:numId w:val="1"/>
        </w:numPr>
        <w:jc w:val="both"/>
      </w:pPr>
      <w:r>
        <w:rPr>
          <w:color w:val="333333"/>
          <w:shd w:val="clear" w:color="auto" w:fill="FFFFFF"/>
        </w:rPr>
        <w:t>Приватизация земельных участков, предоставленных для гаражного строительства.</w:t>
      </w:r>
    </w:p>
    <w:p w:rsidR="007A6B21" w:rsidRPr="007A6B21" w:rsidRDefault="007A6B21" w:rsidP="004652EF">
      <w:pPr>
        <w:pStyle w:val="a3"/>
        <w:ind w:left="1211" w:hanging="502"/>
        <w:jc w:val="both"/>
        <w:rPr>
          <w:b w:val="0"/>
        </w:rPr>
      </w:pPr>
    </w:p>
    <w:p w:rsidR="00E47FD9" w:rsidRDefault="00E47FD9" w:rsidP="004652EF">
      <w:pPr>
        <w:tabs>
          <w:tab w:val="left" w:pos="196"/>
          <w:tab w:val="left" w:pos="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DA" w:rsidRDefault="00E47FD9" w:rsidP="006669C6">
      <w:pPr>
        <w:tabs>
          <w:tab w:val="left" w:pos="196"/>
          <w:tab w:val="left" w:pos="504"/>
        </w:tabs>
        <w:jc w:val="both"/>
      </w:pPr>
      <w:r w:rsidRPr="00E47FD9">
        <w:rPr>
          <w:rFonts w:ascii="Times New Roman" w:hAnsi="Times New Roman" w:cs="Times New Roman"/>
          <w:b/>
          <w:sz w:val="24"/>
          <w:szCs w:val="24"/>
        </w:rPr>
        <w:t>Утверждено на заседании кафедры экологического, трудового права и гражданского процесса протоколом № 2 от 1</w:t>
      </w:r>
      <w:r w:rsidR="004B30DC">
        <w:rPr>
          <w:rFonts w:ascii="Times New Roman" w:hAnsi="Times New Roman" w:cs="Times New Roman"/>
          <w:b/>
          <w:sz w:val="24"/>
          <w:szCs w:val="24"/>
        </w:rPr>
        <w:t>4</w:t>
      </w:r>
      <w:r w:rsidRPr="00E47FD9">
        <w:rPr>
          <w:rFonts w:ascii="Times New Roman" w:hAnsi="Times New Roman" w:cs="Times New Roman"/>
          <w:b/>
          <w:sz w:val="24"/>
          <w:szCs w:val="24"/>
        </w:rPr>
        <w:t xml:space="preserve"> сентября 20</w:t>
      </w:r>
      <w:r w:rsidR="00C520EB">
        <w:rPr>
          <w:rFonts w:ascii="Times New Roman" w:hAnsi="Times New Roman" w:cs="Times New Roman"/>
          <w:b/>
          <w:sz w:val="24"/>
          <w:szCs w:val="24"/>
        </w:rPr>
        <w:t>2</w:t>
      </w:r>
      <w:r w:rsidR="004B30DC">
        <w:rPr>
          <w:rFonts w:ascii="Times New Roman" w:hAnsi="Times New Roman" w:cs="Times New Roman"/>
          <w:b/>
          <w:sz w:val="24"/>
          <w:szCs w:val="24"/>
        </w:rPr>
        <w:t>1</w:t>
      </w:r>
      <w:r w:rsidRPr="00E47FD9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GoBack"/>
      <w:bookmarkEnd w:id="0"/>
    </w:p>
    <w:sectPr w:rsidR="00F02DDA" w:rsidSect="004652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74E"/>
    <w:multiLevelType w:val="hybridMultilevel"/>
    <w:tmpl w:val="16309CC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DA"/>
    <w:rsid w:val="001E1925"/>
    <w:rsid w:val="0032683C"/>
    <w:rsid w:val="0038452C"/>
    <w:rsid w:val="004652EF"/>
    <w:rsid w:val="00496EDF"/>
    <w:rsid w:val="004B30DC"/>
    <w:rsid w:val="005A5E17"/>
    <w:rsid w:val="005C4B2E"/>
    <w:rsid w:val="006669C6"/>
    <w:rsid w:val="00671460"/>
    <w:rsid w:val="00724399"/>
    <w:rsid w:val="007A6B21"/>
    <w:rsid w:val="00C15D3B"/>
    <w:rsid w:val="00C520EB"/>
    <w:rsid w:val="00CD16B1"/>
    <w:rsid w:val="00D16D11"/>
    <w:rsid w:val="00D62319"/>
    <w:rsid w:val="00E47FD9"/>
    <w:rsid w:val="00E51D33"/>
    <w:rsid w:val="00EB2CB8"/>
    <w:rsid w:val="00F0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2D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2D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ED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2D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2D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ED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YUR-01-240-02</dc:creator>
  <cp:lastModifiedBy>Гузель</cp:lastModifiedBy>
  <cp:revision>17</cp:revision>
  <dcterms:created xsi:type="dcterms:W3CDTF">2018-09-11T07:23:00Z</dcterms:created>
  <dcterms:modified xsi:type="dcterms:W3CDTF">2021-09-06T06:36:00Z</dcterms:modified>
</cp:coreProperties>
</file>