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8" w:rsidRPr="00800636" w:rsidRDefault="00AE26B8" w:rsidP="00AE26B8">
      <w:pPr>
        <w:rPr>
          <w:rFonts w:ascii="Times New Roman" w:hAnsi="Times New Roman" w:cs="Times New Roman"/>
          <w:b/>
          <w:sz w:val="24"/>
          <w:szCs w:val="24"/>
        </w:rPr>
      </w:pPr>
      <w:r w:rsidRPr="00800636"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 w:rsidR="00800636" w:rsidRPr="00800636">
        <w:rPr>
          <w:rFonts w:ascii="Times New Roman" w:hAnsi="Times New Roman" w:cs="Times New Roman"/>
          <w:b/>
          <w:sz w:val="24"/>
          <w:szCs w:val="24"/>
        </w:rPr>
        <w:t xml:space="preserve"> по курсу «Организация и регулирование внешнеэкономической деятельности»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 xml:space="preserve">1. Понятие ВЭД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2. Виды ВТД.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 xml:space="preserve">3. Таможенный тариф.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4. Таможенная пошлина, виды</w:t>
      </w:r>
      <w:proofErr w:type="gramStart"/>
      <w:r w:rsidRPr="00AE2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6B8">
        <w:rPr>
          <w:rFonts w:ascii="Times New Roman" w:hAnsi="Times New Roman" w:cs="Times New Roman"/>
          <w:sz w:val="24"/>
          <w:szCs w:val="24"/>
        </w:rPr>
        <w:t xml:space="preserve"> способы взимания, сроки уплаты , формы уплаты ..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5. Методы определения таможенной стоимости товаров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 xml:space="preserve">6. Основные правила интерпретации ТНВЭД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7. Порядок  заключения внешнеэкономических сделок</w:t>
      </w:r>
      <w:proofErr w:type="gramStart"/>
      <w:r w:rsidRPr="00AE26B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E26B8">
        <w:rPr>
          <w:rFonts w:ascii="Times New Roman" w:hAnsi="Times New Roman" w:cs="Times New Roman"/>
          <w:sz w:val="24"/>
          <w:szCs w:val="24"/>
        </w:rPr>
        <w:t>их виды и особенности .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8. Виды  внешнеэкономических сделок.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9. Иностранное толкование коммерческих терминов во внешней торговле</w:t>
      </w:r>
      <w:proofErr w:type="gramStart"/>
      <w:r w:rsidRPr="00AE2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6B8">
        <w:rPr>
          <w:rFonts w:ascii="Times New Roman" w:hAnsi="Times New Roman" w:cs="Times New Roman"/>
          <w:sz w:val="24"/>
          <w:szCs w:val="24"/>
        </w:rPr>
        <w:t xml:space="preserve"> виды условий поставок в зависимости от видов транспорта , их толкование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10. Понятие таможенной стоимости товаров</w:t>
      </w:r>
      <w:proofErr w:type="gramStart"/>
      <w:r w:rsidRPr="00AE2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6B8">
        <w:rPr>
          <w:rFonts w:ascii="Times New Roman" w:hAnsi="Times New Roman" w:cs="Times New Roman"/>
          <w:sz w:val="24"/>
          <w:szCs w:val="24"/>
        </w:rPr>
        <w:t xml:space="preserve"> методы ее определения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11. Валютное регулирование. Понятие агентов и  органов валютного контроля</w:t>
      </w:r>
      <w:proofErr w:type="gramStart"/>
      <w:r w:rsidRPr="00AE2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6B8">
        <w:rPr>
          <w:rFonts w:ascii="Times New Roman" w:hAnsi="Times New Roman" w:cs="Times New Roman"/>
          <w:sz w:val="24"/>
          <w:szCs w:val="24"/>
        </w:rPr>
        <w:t xml:space="preserve"> Порядок  составления паспорта сделки ВЭД.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 xml:space="preserve">12. Порядок   контроля безопасности и качества ввозимых товаров и соблюдения международных обязательств по нераспространению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запрещенных и ограниченных к перемещению товаров.</w:t>
      </w:r>
    </w:p>
    <w:p w:rsidR="00D607A7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AE26B8">
        <w:rPr>
          <w:rFonts w:ascii="Times New Roman" w:hAnsi="Times New Roman" w:cs="Times New Roman"/>
          <w:sz w:val="24"/>
          <w:szCs w:val="24"/>
        </w:rPr>
        <w:t>15. Экспортный контроль</w:t>
      </w:r>
      <w:proofErr w:type="gramStart"/>
      <w:r w:rsidRPr="00AE2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26B8">
        <w:rPr>
          <w:rFonts w:ascii="Times New Roman" w:hAnsi="Times New Roman" w:cs="Times New Roman"/>
          <w:sz w:val="24"/>
          <w:szCs w:val="24"/>
        </w:rPr>
        <w:t xml:space="preserve"> Запрещенные к ввозу и перемещению товары.</w:t>
      </w:r>
    </w:p>
    <w:sectPr w:rsidR="00D607A7" w:rsidRPr="00AE26B8" w:rsidSect="00D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B8"/>
    <w:rsid w:val="00232343"/>
    <w:rsid w:val="00800636"/>
    <w:rsid w:val="00AE26B8"/>
    <w:rsid w:val="00D6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RenAValeeva</dc:creator>
  <cp:keywords/>
  <dc:description/>
  <cp:lastModifiedBy>RenAValeeva</cp:lastModifiedBy>
  <cp:revision>3</cp:revision>
  <dcterms:created xsi:type="dcterms:W3CDTF">2016-02-10T08:58:00Z</dcterms:created>
  <dcterms:modified xsi:type="dcterms:W3CDTF">2016-02-10T09:02:00Z</dcterms:modified>
</cp:coreProperties>
</file>