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15A" w:rsidRPr="004653A9" w:rsidRDefault="00F4215A" w:rsidP="00F4215A">
      <w:pPr>
        <w:spacing w:after="0"/>
        <w:jc w:val="center"/>
        <w:rPr>
          <w:rFonts w:ascii="Times New Roman" w:hAnsi="Times New Roman" w:cs="Times New Roman"/>
          <w:b/>
          <w:sz w:val="24"/>
          <w:szCs w:val="24"/>
        </w:rPr>
      </w:pPr>
      <w:r w:rsidRPr="004653A9">
        <w:rPr>
          <w:rFonts w:ascii="Times New Roman" w:hAnsi="Times New Roman" w:cs="Times New Roman"/>
          <w:b/>
          <w:sz w:val="24"/>
          <w:szCs w:val="24"/>
        </w:rPr>
        <w:t xml:space="preserve">МИНИСТЕРСТВО ОБРАЗОВАНИЯ И НАУКИ РОССИЙСКОЙ ФЕДЕРАЦИИ </w:t>
      </w:r>
    </w:p>
    <w:p w:rsidR="00F4215A" w:rsidRPr="004653A9" w:rsidRDefault="00F4215A" w:rsidP="00F4215A">
      <w:pPr>
        <w:spacing w:after="0"/>
        <w:rPr>
          <w:rFonts w:ascii="Times New Roman" w:hAnsi="Times New Roman" w:cs="Times New Roman"/>
          <w:sz w:val="24"/>
          <w:szCs w:val="24"/>
        </w:rPr>
      </w:pPr>
    </w:p>
    <w:p w:rsidR="00F4215A" w:rsidRPr="004653A9" w:rsidRDefault="00F4215A" w:rsidP="00F4215A">
      <w:pPr>
        <w:spacing w:after="0"/>
        <w:jc w:val="center"/>
        <w:rPr>
          <w:rFonts w:ascii="Times New Roman" w:hAnsi="Times New Roman" w:cs="Times New Roman"/>
          <w:b/>
          <w:sz w:val="24"/>
          <w:szCs w:val="24"/>
        </w:rPr>
      </w:pPr>
      <w:r w:rsidRPr="004653A9">
        <w:rPr>
          <w:rFonts w:ascii="Times New Roman" w:hAnsi="Times New Roman" w:cs="Times New Roman"/>
          <w:b/>
          <w:sz w:val="24"/>
          <w:szCs w:val="24"/>
        </w:rPr>
        <w:t>Федеральное государственное автономное образовательное учреждение</w:t>
      </w:r>
    </w:p>
    <w:p w:rsidR="00F4215A" w:rsidRPr="004653A9" w:rsidRDefault="00F4215A" w:rsidP="00F4215A">
      <w:pPr>
        <w:spacing w:after="0"/>
        <w:jc w:val="center"/>
        <w:rPr>
          <w:rFonts w:ascii="Times New Roman" w:hAnsi="Times New Roman" w:cs="Times New Roman"/>
          <w:b/>
          <w:sz w:val="24"/>
          <w:szCs w:val="24"/>
        </w:rPr>
      </w:pPr>
      <w:r w:rsidRPr="004653A9">
        <w:rPr>
          <w:rFonts w:ascii="Times New Roman" w:hAnsi="Times New Roman" w:cs="Times New Roman"/>
          <w:b/>
          <w:sz w:val="24"/>
          <w:szCs w:val="24"/>
        </w:rPr>
        <w:t xml:space="preserve"> высшего профессионального образования</w:t>
      </w:r>
    </w:p>
    <w:p w:rsidR="00F4215A" w:rsidRDefault="00F4215A" w:rsidP="00F4215A">
      <w:pPr>
        <w:spacing w:after="0"/>
        <w:jc w:val="center"/>
        <w:rPr>
          <w:rFonts w:ascii="Times New Roman" w:hAnsi="Times New Roman" w:cs="Times New Roman"/>
          <w:b/>
          <w:sz w:val="24"/>
          <w:szCs w:val="24"/>
        </w:rPr>
      </w:pPr>
      <w:r w:rsidRPr="004653A9">
        <w:rPr>
          <w:rFonts w:ascii="Times New Roman" w:hAnsi="Times New Roman" w:cs="Times New Roman"/>
          <w:b/>
          <w:sz w:val="24"/>
          <w:szCs w:val="24"/>
        </w:rPr>
        <w:t>«Казанский (Приволжский) федеральный университет»</w:t>
      </w:r>
    </w:p>
    <w:p w:rsidR="00F4215A" w:rsidRDefault="00F4215A" w:rsidP="00F4215A">
      <w:pPr>
        <w:spacing w:after="0"/>
        <w:jc w:val="center"/>
        <w:rPr>
          <w:rFonts w:ascii="Times New Roman" w:hAnsi="Times New Roman" w:cs="Times New Roman"/>
          <w:b/>
          <w:sz w:val="24"/>
          <w:szCs w:val="24"/>
        </w:rPr>
      </w:pPr>
    </w:p>
    <w:p w:rsidR="00F4215A" w:rsidRPr="004653A9" w:rsidRDefault="00F4215A" w:rsidP="00F4215A">
      <w:pPr>
        <w:spacing w:after="0"/>
        <w:jc w:val="center"/>
        <w:rPr>
          <w:rFonts w:ascii="Times New Roman" w:hAnsi="Times New Roman" w:cs="Times New Roman"/>
          <w:b/>
          <w:sz w:val="24"/>
          <w:szCs w:val="24"/>
        </w:rPr>
      </w:pPr>
      <w:r>
        <w:rPr>
          <w:rFonts w:ascii="Times New Roman" w:hAnsi="Times New Roman" w:cs="Times New Roman"/>
          <w:b/>
          <w:sz w:val="24"/>
          <w:szCs w:val="24"/>
        </w:rPr>
        <w:t>юридический факультет</w:t>
      </w:r>
    </w:p>
    <w:p w:rsidR="00F4215A" w:rsidRPr="004653A9" w:rsidRDefault="00F4215A" w:rsidP="00F4215A">
      <w:pPr>
        <w:spacing w:after="0"/>
        <w:jc w:val="right"/>
        <w:rPr>
          <w:rFonts w:ascii="Times New Roman" w:hAnsi="Times New Roman" w:cs="Times New Roman"/>
          <w:sz w:val="24"/>
          <w:szCs w:val="24"/>
        </w:rPr>
      </w:pPr>
    </w:p>
    <w:p w:rsidR="00F4215A" w:rsidRPr="004653A9" w:rsidRDefault="00F4215A" w:rsidP="00F4215A">
      <w:pPr>
        <w:spacing w:after="0"/>
        <w:jc w:val="right"/>
        <w:rPr>
          <w:rFonts w:ascii="Times New Roman" w:hAnsi="Times New Roman" w:cs="Times New Roman"/>
          <w:sz w:val="24"/>
          <w:szCs w:val="24"/>
        </w:rPr>
      </w:pPr>
      <w:r w:rsidRPr="004653A9">
        <w:rPr>
          <w:rFonts w:ascii="Times New Roman" w:hAnsi="Times New Roman" w:cs="Times New Roman"/>
          <w:sz w:val="24"/>
          <w:szCs w:val="24"/>
        </w:rPr>
        <w:t>УТВЕРЖДАЮ</w:t>
      </w:r>
    </w:p>
    <w:p w:rsidR="00F4215A" w:rsidRPr="004653A9" w:rsidRDefault="00F4215A" w:rsidP="00F4215A">
      <w:pPr>
        <w:spacing w:after="0"/>
        <w:jc w:val="center"/>
        <w:rPr>
          <w:rFonts w:ascii="Times New Roman" w:hAnsi="Times New Roman" w:cs="Times New Roman"/>
          <w:sz w:val="24"/>
          <w:szCs w:val="24"/>
        </w:rPr>
      </w:pPr>
      <w:r w:rsidRPr="004653A9">
        <w:rPr>
          <w:rFonts w:ascii="Times New Roman" w:hAnsi="Times New Roman" w:cs="Times New Roman"/>
          <w:sz w:val="24"/>
          <w:szCs w:val="24"/>
        </w:rPr>
        <w:t xml:space="preserve">                                                                                          </w:t>
      </w:r>
    </w:p>
    <w:p w:rsidR="00F4215A" w:rsidRPr="004653A9" w:rsidRDefault="00F4215A" w:rsidP="00F4215A">
      <w:pPr>
        <w:spacing w:after="0"/>
        <w:jc w:val="center"/>
        <w:rPr>
          <w:rFonts w:ascii="Times New Roman" w:hAnsi="Times New Roman" w:cs="Times New Roman"/>
          <w:sz w:val="24"/>
          <w:szCs w:val="24"/>
        </w:rPr>
      </w:pPr>
      <w:r w:rsidRPr="004653A9">
        <w:rPr>
          <w:rFonts w:ascii="Times New Roman" w:hAnsi="Times New Roman" w:cs="Times New Roman"/>
          <w:sz w:val="24"/>
          <w:szCs w:val="24"/>
        </w:rPr>
        <w:t xml:space="preserve">                                                                                           </w:t>
      </w:r>
    </w:p>
    <w:p w:rsidR="00F4215A" w:rsidRPr="004653A9" w:rsidRDefault="00F4215A" w:rsidP="00F4215A">
      <w:pPr>
        <w:spacing w:after="0"/>
        <w:jc w:val="right"/>
        <w:rPr>
          <w:rFonts w:ascii="Times New Roman" w:hAnsi="Times New Roman" w:cs="Times New Roman"/>
          <w:sz w:val="24"/>
          <w:szCs w:val="24"/>
        </w:rPr>
      </w:pPr>
    </w:p>
    <w:p w:rsidR="00F4215A" w:rsidRPr="004653A9" w:rsidRDefault="00F4215A" w:rsidP="00F4215A">
      <w:pPr>
        <w:spacing w:after="0"/>
        <w:jc w:val="right"/>
        <w:rPr>
          <w:rFonts w:ascii="Times New Roman" w:hAnsi="Times New Roman" w:cs="Times New Roman"/>
          <w:sz w:val="24"/>
          <w:szCs w:val="24"/>
        </w:rPr>
      </w:pPr>
      <w:r w:rsidRPr="004653A9">
        <w:rPr>
          <w:rFonts w:ascii="Times New Roman" w:hAnsi="Times New Roman" w:cs="Times New Roman"/>
          <w:sz w:val="24"/>
          <w:szCs w:val="24"/>
        </w:rPr>
        <w:t>_______________________</w:t>
      </w:r>
    </w:p>
    <w:p w:rsidR="00F4215A" w:rsidRPr="004653A9" w:rsidRDefault="00F4215A" w:rsidP="00F4215A">
      <w:pPr>
        <w:spacing w:after="0"/>
        <w:jc w:val="right"/>
        <w:rPr>
          <w:rFonts w:ascii="Times New Roman" w:hAnsi="Times New Roman" w:cs="Times New Roman"/>
          <w:sz w:val="24"/>
          <w:szCs w:val="24"/>
        </w:rPr>
      </w:pPr>
    </w:p>
    <w:p w:rsidR="00F4215A" w:rsidRPr="004653A9" w:rsidRDefault="00F4215A" w:rsidP="00F4215A">
      <w:pPr>
        <w:spacing w:after="0"/>
        <w:jc w:val="right"/>
        <w:rPr>
          <w:rFonts w:ascii="Times New Roman" w:hAnsi="Times New Roman" w:cs="Times New Roman"/>
          <w:sz w:val="24"/>
          <w:szCs w:val="24"/>
        </w:rPr>
      </w:pPr>
      <w:r w:rsidRPr="004653A9">
        <w:rPr>
          <w:rFonts w:ascii="Times New Roman" w:hAnsi="Times New Roman" w:cs="Times New Roman"/>
          <w:sz w:val="24"/>
          <w:szCs w:val="24"/>
        </w:rPr>
        <w:t>"_____"________________20__ г.</w:t>
      </w:r>
    </w:p>
    <w:p w:rsidR="00F4215A" w:rsidRPr="004653A9" w:rsidRDefault="00F4215A" w:rsidP="00F4215A">
      <w:pPr>
        <w:tabs>
          <w:tab w:val="left" w:pos="5670"/>
        </w:tabs>
        <w:spacing w:after="0"/>
        <w:ind w:hanging="567"/>
        <w:rPr>
          <w:rFonts w:ascii="Times New Roman" w:hAnsi="Times New Roman" w:cs="Times New Roman"/>
          <w:sz w:val="24"/>
          <w:szCs w:val="24"/>
        </w:rPr>
      </w:pPr>
    </w:p>
    <w:p w:rsidR="00F4215A" w:rsidRPr="004653A9" w:rsidRDefault="00F4215A" w:rsidP="00F4215A">
      <w:pPr>
        <w:spacing w:after="0"/>
        <w:rPr>
          <w:rFonts w:ascii="Times New Roman" w:hAnsi="Times New Roman" w:cs="Times New Roman"/>
          <w:b/>
          <w:sz w:val="24"/>
          <w:szCs w:val="24"/>
        </w:rPr>
      </w:pPr>
    </w:p>
    <w:p w:rsidR="00F4215A" w:rsidRPr="004653A9" w:rsidRDefault="00F4215A" w:rsidP="00F4215A">
      <w:pPr>
        <w:spacing w:after="0"/>
        <w:jc w:val="center"/>
        <w:rPr>
          <w:rFonts w:ascii="Times New Roman" w:hAnsi="Times New Roman" w:cs="Times New Roman"/>
          <w:b/>
          <w:sz w:val="24"/>
          <w:szCs w:val="24"/>
        </w:rPr>
      </w:pPr>
    </w:p>
    <w:p w:rsidR="00F4215A" w:rsidRDefault="00F4215A" w:rsidP="00F4215A">
      <w:pPr>
        <w:spacing w:after="0"/>
        <w:jc w:val="center"/>
        <w:rPr>
          <w:rFonts w:ascii="Times New Roman" w:hAnsi="Times New Roman" w:cs="Times New Roman"/>
          <w:b/>
          <w:sz w:val="24"/>
          <w:szCs w:val="24"/>
        </w:rPr>
      </w:pPr>
      <w:r>
        <w:rPr>
          <w:rFonts w:ascii="Times New Roman" w:hAnsi="Times New Roman" w:cs="Times New Roman"/>
          <w:b/>
          <w:sz w:val="24"/>
          <w:szCs w:val="24"/>
        </w:rPr>
        <w:t>Учебно-методический комплекс</w:t>
      </w:r>
    </w:p>
    <w:p w:rsidR="00F4215A" w:rsidRPr="004653A9" w:rsidRDefault="00F4215A" w:rsidP="00F4215A">
      <w:pPr>
        <w:spacing w:after="0"/>
        <w:jc w:val="center"/>
        <w:rPr>
          <w:rFonts w:ascii="Times New Roman" w:hAnsi="Times New Roman" w:cs="Times New Roman"/>
          <w:sz w:val="24"/>
          <w:szCs w:val="24"/>
        </w:rPr>
      </w:pPr>
      <w:r>
        <w:rPr>
          <w:rFonts w:ascii="Times New Roman" w:hAnsi="Times New Roman" w:cs="Times New Roman"/>
          <w:b/>
          <w:sz w:val="24"/>
          <w:szCs w:val="24"/>
        </w:rPr>
        <w:t>дисциплины</w:t>
      </w:r>
    </w:p>
    <w:p w:rsidR="00F4215A" w:rsidRPr="00671BD8" w:rsidRDefault="00671BD8" w:rsidP="00F4215A">
      <w:pPr>
        <w:shd w:val="clear" w:color="auto" w:fill="FFFFFF"/>
        <w:spacing w:after="0"/>
        <w:jc w:val="center"/>
        <w:rPr>
          <w:rFonts w:ascii="Times New Roman" w:hAnsi="Times New Roman" w:cs="Times New Roman"/>
          <w:b/>
          <w:caps/>
          <w:sz w:val="24"/>
          <w:szCs w:val="24"/>
        </w:rPr>
      </w:pPr>
      <w:r w:rsidRPr="00671BD8">
        <w:rPr>
          <w:rFonts w:ascii="Times New Roman" w:eastAsia="Calibri" w:hAnsi="Times New Roman" w:cs="Times New Roman"/>
          <w:b/>
          <w:caps/>
          <w:sz w:val="24"/>
          <w:szCs w:val="24"/>
          <w:lang w:eastAsia="en-US"/>
        </w:rPr>
        <w:t>судебный процесс по спортивным спорам в европе</w:t>
      </w:r>
    </w:p>
    <w:p w:rsidR="00F4215A" w:rsidRPr="004653A9" w:rsidRDefault="00F4215A" w:rsidP="00F4215A">
      <w:pPr>
        <w:spacing w:after="0"/>
        <w:jc w:val="center"/>
        <w:rPr>
          <w:rFonts w:ascii="Times New Roman" w:hAnsi="Times New Roman" w:cs="Times New Roman"/>
          <w:b/>
          <w:sz w:val="24"/>
          <w:szCs w:val="24"/>
        </w:rPr>
      </w:pPr>
    </w:p>
    <w:p w:rsidR="00F4215A" w:rsidRPr="004653A9" w:rsidRDefault="00F4215A" w:rsidP="00F4215A">
      <w:pPr>
        <w:spacing w:after="0"/>
        <w:jc w:val="center"/>
        <w:rPr>
          <w:rFonts w:ascii="Times New Roman" w:hAnsi="Times New Roman" w:cs="Times New Roman"/>
          <w:b/>
          <w:sz w:val="24"/>
          <w:szCs w:val="24"/>
        </w:rPr>
      </w:pPr>
    </w:p>
    <w:p w:rsidR="00F4215A" w:rsidRPr="004653A9" w:rsidRDefault="00F4215A" w:rsidP="00F4215A">
      <w:pPr>
        <w:spacing w:after="0"/>
        <w:jc w:val="center"/>
        <w:rPr>
          <w:rFonts w:ascii="Times New Roman" w:hAnsi="Times New Roman" w:cs="Times New Roman"/>
          <w:b/>
          <w:sz w:val="24"/>
          <w:szCs w:val="24"/>
        </w:rPr>
      </w:pPr>
    </w:p>
    <w:p w:rsidR="00F4215A" w:rsidRPr="004653A9" w:rsidRDefault="00F4215A" w:rsidP="00F4215A">
      <w:pPr>
        <w:spacing w:after="0"/>
        <w:rPr>
          <w:rFonts w:ascii="Times New Roman" w:hAnsi="Times New Roman" w:cs="Times New Roman"/>
          <w:sz w:val="24"/>
          <w:szCs w:val="24"/>
        </w:rPr>
      </w:pPr>
    </w:p>
    <w:p w:rsidR="00F4215A" w:rsidRPr="00186F1C" w:rsidRDefault="00F4215A" w:rsidP="00F4215A">
      <w:pPr>
        <w:spacing w:line="360" w:lineRule="auto"/>
        <w:contextualSpacing/>
        <w:jc w:val="center"/>
        <w:rPr>
          <w:rFonts w:ascii="Times New Roman" w:hAnsi="Times New Roman" w:cs="Times New Roman"/>
          <w:sz w:val="24"/>
          <w:szCs w:val="24"/>
        </w:rPr>
      </w:pPr>
      <w:r w:rsidRPr="00186F1C">
        <w:rPr>
          <w:rFonts w:ascii="Times New Roman" w:hAnsi="Times New Roman" w:cs="Times New Roman"/>
          <w:sz w:val="24"/>
          <w:szCs w:val="24"/>
        </w:rPr>
        <w:t xml:space="preserve">Направление подготовки: </w:t>
      </w:r>
      <w:r w:rsidR="00806A56">
        <w:rPr>
          <w:rFonts w:ascii="Times New Roman" w:hAnsi="Times New Roman" w:cs="Times New Roman"/>
          <w:sz w:val="24"/>
          <w:szCs w:val="24"/>
        </w:rPr>
        <w:t>030900.68</w:t>
      </w:r>
      <w:r w:rsidRPr="00186F1C">
        <w:rPr>
          <w:rFonts w:ascii="Times New Roman" w:hAnsi="Times New Roman" w:cs="Times New Roman"/>
          <w:sz w:val="24"/>
          <w:szCs w:val="24"/>
        </w:rPr>
        <w:t xml:space="preserve"> Юриспруденция</w:t>
      </w:r>
    </w:p>
    <w:p w:rsidR="00F4215A" w:rsidRPr="004653A9" w:rsidRDefault="00F4215A" w:rsidP="00F4215A">
      <w:pPr>
        <w:spacing w:after="0" w:line="360" w:lineRule="auto"/>
        <w:jc w:val="center"/>
        <w:rPr>
          <w:rFonts w:ascii="Times New Roman" w:hAnsi="Times New Roman" w:cs="Times New Roman"/>
          <w:b/>
          <w:sz w:val="24"/>
          <w:szCs w:val="24"/>
          <w:u w:val="single"/>
        </w:rPr>
      </w:pPr>
      <w:r w:rsidRPr="004653A9">
        <w:rPr>
          <w:rFonts w:ascii="Times New Roman" w:hAnsi="Times New Roman" w:cs="Times New Roman"/>
          <w:sz w:val="24"/>
          <w:szCs w:val="24"/>
        </w:rPr>
        <w:t>Квалификация (степень) выпускника</w:t>
      </w:r>
      <w:r w:rsidRPr="004653A9">
        <w:rPr>
          <w:rFonts w:ascii="Times New Roman" w:hAnsi="Times New Roman" w:cs="Times New Roman"/>
          <w:b/>
          <w:sz w:val="24"/>
          <w:szCs w:val="24"/>
        </w:rPr>
        <w:t>: магистр</w:t>
      </w:r>
    </w:p>
    <w:p w:rsidR="00F4215A" w:rsidRDefault="00F4215A" w:rsidP="00F4215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Форма обучения – очная</w:t>
      </w:r>
    </w:p>
    <w:p w:rsidR="00F4215A" w:rsidRPr="004653A9" w:rsidRDefault="00F4215A" w:rsidP="00F4215A">
      <w:pPr>
        <w:spacing w:after="0" w:line="360" w:lineRule="auto"/>
        <w:jc w:val="center"/>
        <w:rPr>
          <w:rFonts w:ascii="Times New Roman" w:hAnsi="Times New Roman" w:cs="Times New Roman"/>
          <w:sz w:val="24"/>
          <w:szCs w:val="24"/>
        </w:rPr>
      </w:pPr>
    </w:p>
    <w:p w:rsidR="00F4215A" w:rsidRPr="004653A9" w:rsidRDefault="00F4215A" w:rsidP="00806A56">
      <w:pPr>
        <w:spacing w:after="0"/>
        <w:jc w:val="both"/>
        <w:rPr>
          <w:rFonts w:ascii="Times New Roman" w:hAnsi="Times New Roman" w:cs="Times New Roman"/>
          <w:sz w:val="24"/>
          <w:szCs w:val="24"/>
        </w:rPr>
      </w:pPr>
      <w:proofErr w:type="gramStart"/>
      <w:r w:rsidRPr="004653A9">
        <w:rPr>
          <w:rFonts w:ascii="Times New Roman" w:hAnsi="Times New Roman" w:cs="Times New Roman"/>
          <w:sz w:val="24"/>
          <w:szCs w:val="24"/>
        </w:rPr>
        <w:t>Принята</w:t>
      </w:r>
      <w:proofErr w:type="gramEnd"/>
      <w:r w:rsidRPr="004653A9">
        <w:rPr>
          <w:rFonts w:ascii="Times New Roman" w:hAnsi="Times New Roman" w:cs="Times New Roman"/>
          <w:sz w:val="24"/>
          <w:szCs w:val="24"/>
        </w:rPr>
        <w:t xml:space="preserve"> на заседании кафедры экологического, трудового права и гражданского процесса</w:t>
      </w:r>
    </w:p>
    <w:p w:rsidR="00F4215A" w:rsidRPr="004653A9" w:rsidRDefault="00F4215A" w:rsidP="00806A56">
      <w:pPr>
        <w:pStyle w:val="a3"/>
        <w:jc w:val="both"/>
        <w:rPr>
          <w:sz w:val="24"/>
          <w:szCs w:val="24"/>
        </w:rPr>
      </w:pPr>
      <w:r w:rsidRPr="004653A9">
        <w:rPr>
          <w:sz w:val="24"/>
          <w:szCs w:val="24"/>
        </w:rPr>
        <w:t>(протокол №___</w:t>
      </w:r>
      <w:r>
        <w:rPr>
          <w:sz w:val="24"/>
          <w:szCs w:val="24"/>
        </w:rPr>
        <w:t xml:space="preserve"> от "____" ________________ 201</w:t>
      </w:r>
      <w:r w:rsidR="00806A56">
        <w:rPr>
          <w:sz w:val="24"/>
          <w:szCs w:val="24"/>
        </w:rPr>
        <w:t>4</w:t>
      </w:r>
      <w:r w:rsidRPr="004653A9">
        <w:rPr>
          <w:sz w:val="24"/>
          <w:szCs w:val="24"/>
        </w:rPr>
        <w:t xml:space="preserve"> года)</w:t>
      </w:r>
    </w:p>
    <w:p w:rsidR="00F4215A" w:rsidRPr="004653A9" w:rsidRDefault="00F4215A" w:rsidP="00806A56">
      <w:pPr>
        <w:pStyle w:val="31"/>
        <w:spacing w:line="240" w:lineRule="auto"/>
        <w:jc w:val="both"/>
        <w:rPr>
          <w:sz w:val="24"/>
          <w:szCs w:val="24"/>
        </w:rPr>
      </w:pPr>
      <w:r w:rsidRPr="004653A9">
        <w:rPr>
          <w:sz w:val="24"/>
          <w:szCs w:val="24"/>
        </w:rPr>
        <w:t>Заведующий кафедрой</w:t>
      </w:r>
      <w:r w:rsidR="00806A56">
        <w:rPr>
          <w:sz w:val="24"/>
          <w:szCs w:val="24"/>
        </w:rPr>
        <w:t xml:space="preserve"> </w:t>
      </w:r>
      <w:r w:rsidRPr="004653A9">
        <w:rPr>
          <w:sz w:val="24"/>
          <w:szCs w:val="24"/>
        </w:rPr>
        <w:t>____________________</w:t>
      </w:r>
      <w:r w:rsidR="00806A56">
        <w:rPr>
          <w:sz w:val="24"/>
          <w:szCs w:val="24"/>
        </w:rPr>
        <w:t xml:space="preserve"> </w:t>
      </w:r>
      <w:proofErr w:type="spellStart"/>
      <w:r w:rsidRPr="004653A9">
        <w:rPr>
          <w:sz w:val="24"/>
          <w:szCs w:val="24"/>
        </w:rPr>
        <w:t>д.ю.н</w:t>
      </w:r>
      <w:proofErr w:type="spellEnd"/>
      <w:r w:rsidRPr="004653A9">
        <w:rPr>
          <w:sz w:val="24"/>
          <w:szCs w:val="24"/>
        </w:rPr>
        <w:t>., профессор З.Ф. Сафин</w:t>
      </w:r>
    </w:p>
    <w:p w:rsidR="00F4215A" w:rsidRPr="004653A9" w:rsidRDefault="00F4215A" w:rsidP="00806A56">
      <w:pPr>
        <w:spacing w:after="0" w:line="360" w:lineRule="auto"/>
        <w:jc w:val="both"/>
        <w:rPr>
          <w:rFonts w:ascii="Times New Roman" w:hAnsi="Times New Roman" w:cs="Times New Roman"/>
          <w:sz w:val="24"/>
          <w:szCs w:val="24"/>
        </w:rPr>
      </w:pPr>
    </w:p>
    <w:p w:rsidR="00F4215A" w:rsidRPr="004653A9" w:rsidRDefault="00F4215A" w:rsidP="00806A56">
      <w:pPr>
        <w:pStyle w:val="a3"/>
        <w:jc w:val="both"/>
        <w:rPr>
          <w:sz w:val="24"/>
          <w:szCs w:val="24"/>
        </w:rPr>
      </w:pPr>
      <w:proofErr w:type="gramStart"/>
      <w:r w:rsidRPr="004653A9">
        <w:rPr>
          <w:sz w:val="24"/>
          <w:szCs w:val="24"/>
        </w:rPr>
        <w:t>Утверждена</w:t>
      </w:r>
      <w:proofErr w:type="gramEnd"/>
      <w:r w:rsidRPr="004653A9">
        <w:rPr>
          <w:sz w:val="24"/>
          <w:szCs w:val="24"/>
        </w:rPr>
        <w:t xml:space="preserve"> Учебно-методической комиссией юридического факультета К</w:t>
      </w:r>
      <w:r>
        <w:rPr>
          <w:sz w:val="24"/>
          <w:szCs w:val="24"/>
        </w:rPr>
        <w:t>Ф</w:t>
      </w:r>
      <w:r w:rsidRPr="004653A9">
        <w:rPr>
          <w:sz w:val="24"/>
          <w:szCs w:val="24"/>
        </w:rPr>
        <w:t>У</w:t>
      </w:r>
    </w:p>
    <w:p w:rsidR="00F4215A" w:rsidRPr="004653A9" w:rsidRDefault="00F4215A" w:rsidP="00806A56">
      <w:pPr>
        <w:pStyle w:val="a3"/>
        <w:jc w:val="both"/>
        <w:rPr>
          <w:sz w:val="24"/>
          <w:szCs w:val="24"/>
        </w:rPr>
      </w:pPr>
      <w:r w:rsidRPr="004653A9">
        <w:rPr>
          <w:sz w:val="24"/>
          <w:szCs w:val="24"/>
        </w:rPr>
        <w:t>(протокол №___ от "__"__________201</w:t>
      </w:r>
      <w:r w:rsidR="00806A56">
        <w:rPr>
          <w:sz w:val="24"/>
          <w:szCs w:val="24"/>
        </w:rPr>
        <w:t>4</w:t>
      </w:r>
      <w:r w:rsidRPr="004653A9">
        <w:rPr>
          <w:sz w:val="24"/>
          <w:szCs w:val="24"/>
        </w:rPr>
        <w:t xml:space="preserve"> г.)</w:t>
      </w:r>
    </w:p>
    <w:p w:rsidR="00F4215A" w:rsidRPr="004653A9" w:rsidRDefault="00F4215A" w:rsidP="00806A56">
      <w:pPr>
        <w:pStyle w:val="31"/>
        <w:spacing w:line="240" w:lineRule="auto"/>
        <w:jc w:val="both"/>
        <w:rPr>
          <w:sz w:val="24"/>
          <w:szCs w:val="24"/>
        </w:rPr>
      </w:pPr>
      <w:r w:rsidRPr="004653A9">
        <w:rPr>
          <w:sz w:val="24"/>
          <w:szCs w:val="24"/>
        </w:rPr>
        <w:t xml:space="preserve">Председатель комиссии ____________________ </w:t>
      </w:r>
      <w:proofErr w:type="spellStart"/>
      <w:r w:rsidRPr="004653A9">
        <w:rPr>
          <w:sz w:val="24"/>
          <w:szCs w:val="24"/>
        </w:rPr>
        <w:t>к.ю.н</w:t>
      </w:r>
      <w:proofErr w:type="spellEnd"/>
      <w:r w:rsidRPr="004653A9">
        <w:rPr>
          <w:sz w:val="24"/>
          <w:szCs w:val="24"/>
        </w:rPr>
        <w:t>., доцент Н.</w:t>
      </w:r>
      <w:r w:rsidR="00806A56">
        <w:rPr>
          <w:sz w:val="24"/>
          <w:szCs w:val="24"/>
        </w:rPr>
        <w:t>Е. Тюрина</w:t>
      </w:r>
    </w:p>
    <w:p w:rsidR="00F4215A" w:rsidRPr="004653A9" w:rsidRDefault="00F4215A" w:rsidP="00F4215A">
      <w:pPr>
        <w:spacing w:after="0" w:line="360" w:lineRule="auto"/>
        <w:jc w:val="both"/>
        <w:rPr>
          <w:rFonts w:ascii="Times New Roman" w:hAnsi="Times New Roman" w:cs="Times New Roman"/>
          <w:sz w:val="24"/>
          <w:szCs w:val="24"/>
        </w:rPr>
      </w:pPr>
    </w:p>
    <w:p w:rsidR="00F4215A" w:rsidRPr="004653A9" w:rsidRDefault="00F4215A" w:rsidP="00F4215A">
      <w:pPr>
        <w:spacing w:after="0" w:line="360" w:lineRule="auto"/>
        <w:jc w:val="both"/>
        <w:rPr>
          <w:rFonts w:ascii="Times New Roman" w:hAnsi="Times New Roman" w:cs="Times New Roman"/>
          <w:sz w:val="24"/>
          <w:szCs w:val="24"/>
        </w:rPr>
      </w:pPr>
    </w:p>
    <w:p w:rsidR="00F4215A" w:rsidRDefault="00F4215A" w:rsidP="00F4215A">
      <w:pPr>
        <w:spacing w:after="0" w:line="360" w:lineRule="auto"/>
        <w:jc w:val="both"/>
        <w:rPr>
          <w:rFonts w:ascii="Times New Roman" w:hAnsi="Times New Roman" w:cs="Times New Roman"/>
          <w:sz w:val="24"/>
          <w:szCs w:val="24"/>
        </w:rPr>
      </w:pPr>
    </w:p>
    <w:p w:rsidR="00806A56" w:rsidRDefault="00806A56" w:rsidP="00F4215A">
      <w:pPr>
        <w:spacing w:after="0" w:line="360" w:lineRule="auto"/>
        <w:jc w:val="both"/>
        <w:rPr>
          <w:rFonts w:ascii="Times New Roman" w:hAnsi="Times New Roman" w:cs="Times New Roman"/>
          <w:sz w:val="24"/>
          <w:szCs w:val="24"/>
        </w:rPr>
      </w:pPr>
    </w:p>
    <w:p w:rsidR="00806A56" w:rsidRDefault="00806A56" w:rsidP="00F4215A">
      <w:pPr>
        <w:spacing w:after="0" w:line="360" w:lineRule="auto"/>
        <w:jc w:val="both"/>
        <w:rPr>
          <w:rFonts w:ascii="Times New Roman" w:hAnsi="Times New Roman" w:cs="Times New Roman"/>
          <w:sz w:val="24"/>
          <w:szCs w:val="24"/>
        </w:rPr>
      </w:pPr>
    </w:p>
    <w:p w:rsidR="00806A56" w:rsidRDefault="00806A56" w:rsidP="00F4215A">
      <w:pPr>
        <w:spacing w:after="0" w:line="360" w:lineRule="auto"/>
        <w:jc w:val="both"/>
        <w:rPr>
          <w:rFonts w:ascii="Times New Roman" w:hAnsi="Times New Roman" w:cs="Times New Roman"/>
          <w:sz w:val="24"/>
          <w:szCs w:val="24"/>
        </w:rPr>
      </w:pPr>
    </w:p>
    <w:p w:rsidR="00F4215A" w:rsidRPr="004653A9" w:rsidRDefault="00F4215A" w:rsidP="00F4215A">
      <w:pPr>
        <w:spacing w:after="0"/>
        <w:jc w:val="center"/>
        <w:rPr>
          <w:rFonts w:ascii="Times New Roman" w:hAnsi="Times New Roman" w:cs="Times New Roman"/>
          <w:b/>
          <w:sz w:val="24"/>
          <w:szCs w:val="24"/>
        </w:rPr>
      </w:pPr>
      <w:r>
        <w:rPr>
          <w:rFonts w:ascii="Times New Roman" w:hAnsi="Times New Roman" w:cs="Times New Roman"/>
          <w:b/>
          <w:sz w:val="24"/>
          <w:szCs w:val="24"/>
        </w:rPr>
        <w:t>Казань 201</w:t>
      </w:r>
      <w:r w:rsidR="00806A56">
        <w:rPr>
          <w:rFonts w:ascii="Times New Roman" w:hAnsi="Times New Roman" w:cs="Times New Roman"/>
          <w:b/>
          <w:sz w:val="24"/>
          <w:szCs w:val="24"/>
        </w:rPr>
        <w:t>4</w:t>
      </w:r>
    </w:p>
    <w:p w:rsidR="00F4215A" w:rsidRPr="00CC0FA3" w:rsidRDefault="00F4215A" w:rsidP="00F4215A">
      <w:pPr>
        <w:spacing w:after="0" w:line="360" w:lineRule="auto"/>
        <w:contextualSpacing/>
        <w:jc w:val="center"/>
        <w:outlineLvl w:val="0"/>
        <w:rPr>
          <w:rFonts w:ascii="Times New Roman" w:hAnsi="Times New Roman" w:cs="Times New Roman"/>
          <w:b/>
          <w:sz w:val="24"/>
          <w:szCs w:val="24"/>
        </w:rPr>
      </w:pPr>
      <w:r w:rsidRPr="004653A9">
        <w:rPr>
          <w:rFonts w:ascii="Times New Roman" w:hAnsi="Times New Roman" w:cs="Times New Roman"/>
          <w:bCs/>
          <w:sz w:val="24"/>
          <w:szCs w:val="24"/>
        </w:rPr>
        <w:br w:type="page"/>
      </w:r>
      <w:r w:rsidRPr="00CC0FA3">
        <w:rPr>
          <w:rFonts w:ascii="Times New Roman" w:hAnsi="Times New Roman" w:cs="Times New Roman"/>
          <w:b/>
          <w:sz w:val="24"/>
          <w:szCs w:val="24"/>
        </w:rPr>
        <w:lastRenderedPageBreak/>
        <w:t>СОДЕРЖАНИЕ</w:t>
      </w:r>
    </w:p>
    <w:p w:rsidR="00F4215A" w:rsidRPr="00CC0FA3" w:rsidRDefault="00F4215A" w:rsidP="00F4215A">
      <w:pPr>
        <w:spacing w:after="0" w:line="360" w:lineRule="auto"/>
        <w:contextualSpacing/>
        <w:jc w:val="center"/>
        <w:outlineLvl w:val="0"/>
        <w:rPr>
          <w:rFonts w:ascii="Times New Roman" w:hAnsi="Times New Roman" w:cs="Times New Roman"/>
          <w:b/>
          <w:sz w:val="24"/>
          <w:szCs w:val="24"/>
        </w:rPr>
      </w:pPr>
    </w:p>
    <w:p w:rsidR="00F4215A" w:rsidRPr="00CC0FA3" w:rsidRDefault="00F4215A" w:rsidP="00F4215A">
      <w:pPr>
        <w:spacing w:after="0" w:line="360" w:lineRule="auto"/>
        <w:rPr>
          <w:rFonts w:ascii="Times New Roman" w:hAnsi="Times New Roman" w:cs="Times New Roman"/>
          <w:sz w:val="24"/>
          <w:szCs w:val="24"/>
        </w:rPr>
      </w:pPr>
      <w:r w:rsidRPr="00CC0FA3">
        <w:rPr>
          <w:rFonts w:ascii="Times New Roman" w:hAnsi="Times New Roman" w:cs="Times New Roman"/>
          <w:sz w:val="24"/>
          <w:szCs w:val="24"/>
        </w:rPr>
        <w:t xml:space="preserve">1. </w:t>
      </w:r>
      <w:r>
        <w:rPr>
          <w:rFonts w:ascii="Times New Roman" w:hAnsi="Times New Roman" w:cs="Times New Roman"/>
          <w:sz w:val="24"/>
          <w:szCs w:val="24"/>
        </w:rPr>
        <w:t>Учебная программа дисциплины</w:t>
      </w:r>
      <w:r w:rsidRPr="00CC0FA3">
        <w:rPr>
          <w:rFonts w:ascii="Times New Roman" w:hAnsi="Times New Roman" w:cs="Times New Roman"/>
          <w:sz w:val="24"/>
          <w:szCs w:val="24"/>
        </w:rPr>
        <w:t>……………………………………………………..…3</w:t>
      </w:r>
    </w:p>
    <w:p w:rsidR="00F4215A" w:rsidRPr="00CC0FA3" w:rsidRDefault="00F4215A" w:rsidP="00F4215A">
      <w:pPr>
        <w:spacing w:after="0" w:line="360" w:lineRule="auto"/>
        <w:rPr>
          <w:rFonts w:ascii="Times New Roman" w:hAnsi="Times New Roman" w:cs="Times New Roman"/>
          <w:sz w:val="24"/>
          <w:szCs w:val="24"/>
        </w:rPr>
      </w:pPr>
      <w:r w:rsidRPr="00CC0FA3">
        <w:rPr>
          <w:rFonts w:ascii="Times New Roman" w:hAnsi="Times New Roman" w:cs="Times New Roman"/>
          <w:sz w:val="24"/>
          <w:szCs w:val="24"/>
        </w:rPr>
        <w:tab/>
      </w:r>
      <w:r>
        <w:rPr>
          <w:rFonts w:ascii="Times New Roman" w:hAnsi="Times New Roman" w:cs="Times New Roman"/>
          <w:sz w:val="24"/>
          <w:szCs w:val="24"/>
        </w:rPr>
        <w:t xml:space="preserve">1.1 </w:t>
      </w:r>
      <w:r w:rsidRPr="00CC0FA3">
        <w:rPr>
          <w:rFonts w:ascii="Times New Roman" w:hAnsi="Times New Roman" w:cs="Times New Roman"/>
          <w:sz w:val="24"/>
          <w:szCs w:val="24"/>
        </w:rPr>
        <w:t>Аннотация……</w:t>
      </w:r>
      <w:r>
        <w:rPr>
          <w:rFonts w:ascii="Times New Roman" w:hAnsi="Times New Roman" w:cs="Times New Roman"/>
          <w:sz w:val="24"/>
          <w:szCs w:val="24"/>
        </w:rPr>
        <w:t>.</w:t>
      </w:r>
      <w:r w:rsidRPr="00CC0FA3">
        <w:rPr>
          <w:rFonts w:ascii="Times New Roman" w:hAnsi="Times New Roman" w:cs="Times New Roman"/>
          <w:sz w:val="24"/>
          <w:szCs w:val="24"/>
        </w:rPr>
        <w:t>……………………………………………………………….….3</w:t>
      </w:r>
    </w:p>
    <w:p w:rsidR="00F4215A" w:rsidRPr="00CC0FA3" w:rsidRDefault="00F4215A" w:rsidP="00F4215A">
      <w:pPr>
        <w:spacing w:after="0" w:line="360" w:lineRule="auto"/>
        <w:ind w:left="1080" w:hanging="360"/>
        <w:rPr>
          <w:rFonts w:ascii="Times New Roman" w:hAnsi="Times New Roman" w:cs="Times New Roman"/>
          <w:sz w:val="24"/>
          <w:szCs w:val="24"/>
        </w:rPr>
      </w:pPr>
      <w:r w:rsidRPr="00CC0FA3">
        <w:rPr>
          <w:rFonts w:ascii="Times New Roman" w:hAnsi="Times New Roman" w:cs="Times New Roman"/>
          <w:sz w:val="24"/>
          <w:szCs w:val="24"/>
        </w:rPr>
        <w:t>1.2 Требования к уровню подготовки студента, завершившего изучение    дисциплины…</w:t>
      </w:r>
      <w:r>
        <w:rPr>
          <w:rFonts w:ascii="Times New Roman" w:hAnsi="Times New Roman" w:cs="Times New Roman"/>
          <w:sz w:val="24"/>
          <w:szCs w:val="24"/>
        </w:rPr>
        <w:t>..</w:t>
      </w:r>
      <w:r w:rsidRPr="00CC0FA3">
        <w:rPr>
          <w:rFonts w:ascii="Times New Roman" w:hAnsi="Times New Roman" w:cs="Times New Roman"/>
          <w:sz w:val="24"/>
          <w:szCs w:val="24"/>
        </w:rPr>
        <w:t>………………..………………………………………………...3</w:t>
      </w:r>
    </w:p>
    <w:p w:rsidR="00F4215A" w:rsidRPr="00CC0FA3" w:rsidRDefault="00F4215A" w:rsidP="00F4215A">
      <w:pPr>
        <w:spacing w:after="0" w:line="360" w:lineRule="auto"/>
        <w:rPr>
          <w:rFonts w:ascii="Times New Roman" w:hAnsi="Times New Roman" w:cs="Times New Roman"/>
          <w:sz w:val="24"/>
          <w:szCs w:val="24"/>
        </w:rPr>
      </w:pPr>
      <w:r w:rsidRPr="00CC0FA3">
        <w:rPr>
          <w:rFonts w:ascii="Times New Roman" w:hAnsi="Times New Roman" w:cs="Times New Roman"/>
          <w:sz w:val="24"/>
          <w:szCs w:val="24"/>
        </w:rPr>
        <w:tab/>
        <w:t>1.3 Содержание дисциплины………………………………………………………...…4</w:t>
      </w:r>
    </w:p>
    <w:p w:rsidR="00F4215A" w:rsidRPr="00CC0FA3" w:rsidRDefault="00F4215A" w:rsidP="00F4215A">
      <w:pPr>
        <w:spacing w:after="0" w:line="360" w:lineRule="auto"/>
        <w:rPr>
          <w:rFonts w:ascii="Times New Roman" w:hAnsi="Times New Roman" w:cs="Times New Roman"/>
          <w:sz w:val="24"/>
          <w:szCs w:val="24"/>
        </w:rPr>
      </w:pPr>
      <w:r w:rsidRPr="00CC0FA3">
        <w:rPr>
          <w:rFonts w:ascii="Times New Roman" w:hAnsi="Times New Roman" w:cs="Times New Roman"/>
          <w:sz w:val="24"/>
          <w:szCs w:val="24"/>
        </w:rPr>
        <w:t>2. Учебно-методические матери</w:t>
      </w:r>
      <w:r w:rsidR="009D0FD5">
        <w:rPr>
          <w:rFonts w:ascii="Times New Roman" w:hAnsi="Times New Roman" w:cs="Times New Roman"/>
          <w:sz w:val="24"/>
          <w:szCs w:val="24"/>
        </w:rPr>
        <w:t>алы……………………………………………………….......6</w:t>
      </w:r>
    </w:p>
    <w:p w:rsidR="00F4215A" w:rsidRPr="00CC0FA3" w:rsidRDefault="00F4215A" w:rsidP="00F4215A">
      <w:pPr>
        <w:spacing w:after="0" w:line="360" w:lineRule="auto"/>
        <w:ind w:firstLine="708"/>
        <w:rPr>
          <w:rFonts w:ascii="Times New Roman" w:hAnsi="Times New Roman" w:cs="Times New Roman"/>
          <w:sz w:val="24"/>
          <w:szCs w:val="24"/>
        </w:rPr>
      </w:pPr>
      <w:r w:rsidRPr="00CC0FA3">
        <w:rPr>
          <w:rFonts w:ascii="Times New Roman" w:hAnsi="Times New Roman" w:cs="Times New Roman"/>
          <w:sz w:val="24"/>
          <w:szCs w:val="24"/>
        </w:rPr>
        <w:t>2.1 Учебно-методические материалы ле</w:t>
      </w:r>
      <w:r w:rsidR="009D0FD5">
        <w:rPr>
          <w:rFonts w:ascii="Times New Roman" w:hAnsi="Times New Roman" w:cs="Times New Roman"/>
          <w:sz w:val="24"/>
          <w:szCs w:val="24"/>
        </w:rPr>
        <w:t>кционного курса……………..……….....…6</w:t>
      </w:r>
    </w:p>
    <w:p w:rsidR="00F4215A" w:rsidRPr="00CC0FA3" w:rsidRDefault="00F4215A" w:rsidP="00F4215A">
      <w:pPr>
        <w:spacing w:after="0" w:line="360" w:lineRule="auto"/>
        <w:ind w:left="708" w:firstLine="708"/>
        <w:rPr>
          <w:rFonts w:ascii="Times New Roman" w:hAnsi="Times New Roman" w:cs="Times New Roman"/>
          <w:sz w:val="24"/>
          <w:szCs w:val="24"/>
        </w:rPr>
      </w:pPr>
      <w:r w:rsidRPr="00CC0FA3">
        <w:rPr>
          <w:rFonts w:ascii="Times New Roman" w:hAnsi="Times New Roman" w:cs="Times New Roman"/>
          <w:sz w:val="24"/>
          <w:szCs w:val="24"/>
        </w:rPr>
        <w:t>2.2.1 Программа лекций………………………</w:t>
      </w:r>
      <w:r w:rsidR="009D0FD5">
        <w:rPr>
          <w:rFonts w:ascii="Times New Roman" w:hAnsi="Times New Roman" w:cs="Times New Roman"/>
          <w:sz w:val="24"/>
          <w:szCs w:val="24"/>
        </w:rPr>
        <w:t>……………………………......6</w:t>
      </w:r>
    </w:p>
    <w:p w:rsidR="00F4215A" w:rsidRPr="00CC0FA3" w:rsidRDefault="00F4215A" w:rsidP="00F4215A">
      <w:pPr>
        <w:spacing w:after="0" w:line="360" w:lineRule="auto"/>
        <w:rPr>
          <w:rFonts w:ascii="Times New Roman" w:hAnsi="Times New Roman" w:cs="Times New Roman"/>
          <w:sz w:val="24"/>
          <w:szCs w:val="24"/>
        </w:rPr>
      </w:pPr>
      <w:r w:rsidRPr="00CC0FA3">
        <w:rPr>
          <w:rFonts w:ascii="Times New Roman" w:hAnsi="Times New Roman" w:cs="Times New Roman"/>
          <w:sz w:val="24"/>
          <w:szCs w:val="24"/>
        </w:rPr>
        <w:tab/>
      </w:r>
      <w:r w:rsidRPr="00CC0FA3">
        <w:rPr>
          <w:rFonts w:ascii="Times New Roman" w:hAnsi="Times New Roman" w:cs="Times New Roman"/>
          <w:sz w:val="24"/>
          <w:szCs w:val="24"/>
        </w:rPr>
        <w:tab/>
        <w:t xml:space="preserve">2.2.2 Конспекты </w:t>
      </w:r>
      <w:r w:rsidR="009D0FD5">
        <w:rPr>
          <w:rFonts w:ascii="Times New Roman" w:hAnsi="Times New Roman" w:cs="Times New Roman"/>
          <w:sz w:val="24"/>
          <w:szCs w:val="24"/>
        </w:rPr>
        <w:t>лекций……………………………………….……….……..8</w:t>
      </w:r>
    </w:p>
    <w:p w:rsidR="00F4215A" w:rsidRPr="00CC0FA3" w:rsidRDefault="00F4215A" w:rsidP="00F4215A">
      <w:pPr>
        <w:spacing w:after="0" w:line="360" w:lineRule="auto"/>
        <w:ind w:firstLine="708"/>
        <w:rPr>
          <w:rFonts w:ascii="Times New Roman" w:hAnsi="Times New Roman" w:cs="Times New Roman"/>
          <w:sz w:val="24"/>
          <w:szCs w:val="24"/>
        </w:rPr>
      </w:pPr>
      <w:r w:rsidRPr="00CC0FA3">
        <w:rPr>
          <w:rFonts w:ascii="Times New Roman" w:hAnsi="Times New Roman" w:cs="Times New Roman"/>
          <w:sz w:val="24"/>
          <w:szCs w:val="24"/>
        </w:rPr>
        <w:t>2.2 Учебно-методические материалы пр</w:t>
      </w:r>
      <w:r>
        <w:rPr>
          <w:rFonts w:ascii="Times New Roman" w:hAnsi="Times New Roman" w:cs="Times New Roman"/>
          <w:sz w:val="24"/>
          <w:szCs w:val="24"/>
        </w:rPr>
        <w:t>актичес</w:t>
      </w:r>
      <w:r w:rsidR="009D0FD5">
        <w:rPr>
          <w:rFonts w:ascii="Times New Roman" w:hAnsi="Times New Roman" w:cs="Times New Roman"/>
          <w:sz w:val="24"/>
          <w:szCs w:val="24"/>
        </w:rPr>
        <w:t>ких занятий………………..……..9</w:t>
      </w:r>
    </w:p>
    <w:p w:rsidR="00F4215A" w:rsidRPr="00CC0FA3" w:rsidRDefault="00F4215A" w:rsidP="00F4215A">
      <w:pPr>
        <w:spacing w:after="0" w:line="360" w:lineRule="auto"/>
        <w:ind w:firstLine="708"/>
        <w:rPr>
          <w:rFonts w:ascii="Times New Roman" w:hAnsi="Times New Roman" w:cs="Times New Roman"/>
          <w:sz w:val="24"/>
          <w:szCs w:val="24"/>
        </w:rPr>
      </w:pPr>
      <w:r w:rsidRPr="00CC0FA3">
        <w:rPr>
          <w:rFonts w:ascii="Times New Roman" w:hAnsi="Times New Roman" w:cs="Times New Roman"/>
          <w:sz w:val="24"/>
          <w:szCs w:val="24"/>
        </w:rPr>
        <w:tab/>
        <w:t>2.2.1 Вопросы для подготовки к п</w:t>
      </w:r>
      <w:r w:rsidR="009D0FD5">
        <w:rPr>
          <w:rFonts w:ascii="Times New Roman" w:hAnsi="Times New Roman" w:cs="Times New Roman"/>
          <w:sz w:val="24"/>
          <w:szCs w:val="24"/>
        </w:rPr>
        <w:t>рактическим занятиям…………………...9</w:t>
      </w:r>
    </w:p>
    <w:p w:rsidR="00F4215A" w:rsidRPr="00CC0FA3" w:rsidRDefault="00F4215A" w:rsidP="00F4215A">
      <w:pPr>
        <w:shd w:val="clear" w:color="auto" w:fill="FFFFFF"/>
        <w:spacing w:after="0" w:line="360" w:lineRule="auto"/>
        <w:ind w:left="1980" w:hanging="564"/>
        <w:rPr>
          <w:rFonts w:ascii="Times New Roman" w:hAnsi="Times New Roman" w:cs="Times New Roman"/>
          <w:sz w:val="24"/>
          <w:szCs w:val="24"/>
        </w:rPr>
      </w:pPr>
      <w:r w:rsidRPr="00CC0FA3">
        <w:rPr>
          <w:rFonts w:ascii="Times New Roman" w:hAnsi="Times New Roman" w:cs="Times New Roman"/>
          <w:sz w:val="24"/>
          <w:szCs w:val="24"/>
        </w:rPr>
        <w:t>2.2.2 Задачи для проведения практических занятий и домашних зад</w:t>
      </w:r>
      <w:r>
        <w:rPr>
          <w:rFonts w:ascii="Times New Roman" w:hAnsi="Times New Roman" w:cs="Times New Roman"/>
          <w:sz w:val="24"/>
          <w:szCs w:val="24"/>
        </w:rPr>
        <w:t>аний…………………………………………………………………..1</w:t>
      </w:r>
      <w:r w:rsidR="009D0FD5">
        <w:rPr>
          <w:rFonts w:ascii="Times New Roman" w:hAnsi="Times New Roman" w:cs="Times New Roman"/>
          <w:sz w:val="24"/>
          <w:szCs w:val="24"/>
        </w:rPr>
        <w:t>3</w:t>
      </w:r>
    </w:p>
    <w:p w:rsidR="00F4215A" w:rsidRPr="00CC0FA3" w:rsidRDefault="00F4215A" w:rsidP="00F4215A">
      <w:pPr>
        <w:shd w:val="clear" w:color="auto" w:fill="FFFFFF"/>
        <w:spacing w:after="0" w:line="360" w:lineRule="auto"/>
        <w:ind w:left="708" w:firstLine="708"/>
        <w:rPr>
          <w:rFonts w:ascii="Times New Roman" w:hAnsi="Times New Roman" w:cs="Times New Roman"/>
          <w:sz w:val="24"/>
          <w:szCs w:val="24"/>
        </w:rPr>
      </w:pPr>
      <w:r w:rsidRPr="00CC0FA3">
        <w:rPr>
          <w:rFonts w:ascii="Times New Roman" w:hAnsi="Times New Roman" w:cs="Times New Roman"/>
          <w:sz w:val="24"/>
          <w:szCs w:val="24"/>
        </w:rPr>
        <w:t>2.2.3 Нормативные правовые акт</w:t>
      </w:r>
      <w:r w:rsidR="009D0FD5">
        <w:rPr>
          <w:rFonts w:ascii="Times New Roman" w:hAnsi="Times New Roman" w:cs="Times New Roman"/>
          <w:sz w:val="24"/>
          <w:szCs w:val="24"/>
        </w:rPr>
        <w:t>ы и судебная практика……….……….…14</w:t>
      </w:r>
    </w:p>
    <w:p w:rsidR="00F4215A" w:rsidRPr="00CC0FA3" w:rsidRDefault="00F4215A" w:rsidP="00F4215A">
      <w:pPr>
        <w:shd w:val="clear" w:color="auto" w:fill="FFFFFF"/>
        <w:spacing w:after="0" w:line="360" w:lineRule="auto"/>
        <w:ind w:left="1800" w:hanging="1080"/>
        <w:rPr>
          <w:rFonts w:ascii="Times New Roman" w:hAnsi="Times New Roman" w:cs="Times New Roman"/>
          <w:sz w:val="24"/>
          <w:szCs w:val="24"/>
        </w:rPr>
      </w:pPr>
      <w:r w:rsidRPr="00CC0FA3">
        <w:rPr>
          <w:rFonts w:ascii="Times New Roman" w:hAnsi="Times New Roman" w:cs="Times New Roman"/>
          <w:sz w:val="24"/>
          <w:szCs w:val="24"/>
        </w:rPr>
        <w:t>2.3 Методические рекомендации для студент</w:t>
      </w:r>
      <w:r>
        <w:rPr>
          <w:rFonts w:ascii="Times New Roman" w:hAnsi="Times New Roman" w:cs="Times New Roman"/>
          <w:sz w:val="24"/>
          <w:szCs w:val="24"/>
        </w:rPr>
        <w:t>о</w:t>
      </w:r>
      <w:r w:rsidR="009D0FD5">
        <w:rPr>
          <w:rFonts w:ascii="Times New Roman" w:hAnsi="Times New Roman" w:cs="Times New Roman"/>
          <w:sz w:val="24"/>
          <w:szCs w:val="24"/>
        </w:rPr>
        <w:t>в по изучению дисциплины……....18</w:t>
      </w:r>
    </w:p>
    <w:p w:rsidR="00F4215A" w:rsidRPr="00CC0FA3" w:rsidRDefault="00F4215A" w:rsidP="00F4215A">
      <w:pPr>
        <w:shd w:val="clear" w:color="auto" w:fill="FFFFFF"/>
        <w:spacing w:after="0" w:line="360" w:lineRule="auto"/>
        <w:rPr>
          <w:rFonts w:ascii="Times New Roman" w:hAnsi="Times New Roman" w:cs="Times New Roman"/>
          <w:sz w:val="24"/>
          <w:szCs w:val="24"/>
        </w:rPr>
      </w:pPr>
      <w:r w:rsidRPr="00CC0FA3">
        <w:rPr>
          <w:rFonts w:ascii="Times New Roman" w:hAnsi="Times New Roman" w:cs="Times New Roman"/>
          <w:sz w:val="24"/>
          <w:szCs w:val="24"/>
        </w:rPr>
        <w:t>3. Самостоятельная работа студен</w:t>
      </w:r>
      <w:r w:rsidR="009D0FD5">
        <w:rPr>
          <w:rFonts w:ascii="Times New Roman" w:hAnsi="Times New Roman" w:cs="Times New Roman"/>
          <w:sz w:val="24"/>
          <w:szCs w:val="24"/>
        </w:rPr>
        <w:t>тов……………………………………..……………....….24</w:t>
      </w:r>
    </w:p>
    <w:p w:rsidR="00F4215A" w:rsidRPr="00CC0FA3" w:rsidRDefault="00F4215A" w:rsidP="00F4215A">
      <w:pPr>
        <w:shd w:val="clear" w:color="auto" w:fill="FFFFFF"/>
        <w:spacing w:after="0" w:line="360" w:lineRule="auto"/>
        <w:rPr>
          <w:rFonts w:ascii="Times New Roman" w:hAnsi="Times New Roman" w:cs="Times New Roman"/>
          <w:sz w:val="24"/>
          <w:szCs w:val="24"/>
        </w:rPr>
      </w:pPr>
      <w:r w:rsidRPr="00CC0FA3">
        <w:rPr>
          <w:rFonts w:ascii="Times New Roman" w:hAnsi="Times New Roman" w:cs="Times New Roman"/>
          <w:sz w:val="24"/>
          <w:szCs w:val="24"/>
        </w:rPr>
        <w:t>4. Формы и содержание текущего, промежуточно</w:t>
      </w:r>
      <w:r>
        <w:rPr>
          <w:rFonts w:ascii="Times New Roman" w:hAnsi="Times New Roman" w:cs="Times New Roman"/>
          <w:sz w:val="24"/>
          <w:szCs w:val="24"/>
        </w:rPr>
        <w:t>го и итогового контроля……………….2</w:t>
      </w:r>
      <w:r w:rsidR="009D0FD5">
        <w:rPr>
          <w:rFonts w:ascii="Times New Roman" w:hAnsi="Times New Roman" w:cs="Times New Roman"/>
          <w:sz w:val="24"/>
          <w:szCs w:val="24"/>
        </w:rPr>
        <w:t>6</w:t>
      </w:r>
    </w:p>
    <w:p w:rsidR="00F4215A" w:rsidRPr="00CC0FA3" w:rsidRDefault="00F4215A" w:rsidP="00F4215A">
      <w:pPr>
        <w:shd w:val="clear" w:color="auto" w:fill="FFFFFF"/>
        <w:spacing w:after="0" w:line="360" w:lineRule="auto"/>
        <w:rPr>
          <w:rFonts w:ascii="Times New Roman" w:hAnsi="Times New Roman" w:cs="Times New Roman"/>
          <w:sz w:val="24"/>
          <w:szCs w:val="24"/>
        </w:rPr>
      </w:pPr>
      <w:r w:rsidRPr="00CC0FA3">
        <w:rPr>
          <w:rFonts w:ascii="Times New Roman" w:hAnsi="Times New Roman" w:cs="Times New Roman"/>
          <w:sz w:val="24"/>
          <w:szCs w:val="24"/>
        </w:rPr>
        <w:tab/>
        <w:t>4.1 Тестовые задани</w:t>
      </w:r>
      <w:r w:rsidR="009D0FD5">
        <w:rPr>
          <w:rFonts w:ascii="Times New Roman" w:hAnsi="Times New Roman" w:cs="Times New Roman"/>
          <w:sz w:val="24"/>
          <w:szCs w:val="24"/>
        </w:rPr>
        <w:t>я……………………………………………………………….....</w:t>
      </w:r>
    </w:p>
    <w:p w:rsidR="00F4215A" w:rsidRPr="00CC0FA3" w:rsidRDefault="00F4215A" w:rsidP="00F4215A">
      <w:pPr>
        <w:shd w:val="clear" w:color="auto" w:fill="FFFFFF"/>
        <w:spacing w:after="0" w:line="360" w:lineRule="auto"/>
        <w:rPr>
          <w:rFonts w:ascii="Times New Roman" w:hAnsi="Times New Roman" w:cs="Times New Roman"/>
          <w:sz w:val="24"/>
          <w:szCs w:val="24"/>
        </w:rPr>
      </w:pPr>
      <w:r w:rsidRPr="00CC0FA3">
        <w:rPr>
          <w:rFonts w:ascii="Times New Roman" w:hAnsi="Times New Roman" w:cs="Times New Roman"/>
          <w:sz w:val="24"/>
          <w:szCs w:val="24"/>
        </w:rPr>
        <w:tab/>
        <w:t>4.2 Примерные вопросы</w:t>
      </w:r>
      <w:r>
        <w:rPr>
          <w:rFonts w:ascii="Times New Roman" w:hAnsi="Times New Roman" w:cs="Times New Roman"/>
          <w:sz w:val="24"/>
          <w:szCs w:val="24"/>
        </w:rPr>
        <w:t xml:space="preserve"> к</w:t>
      </w:r>
      <w:r w:rsidR="009D0FD5">
        <w:rPr>
          <w:rFonts w:ascii="Times New Roman" w:hAnsi="Times New Roman" w:cs="Times New Roman"/>
          <w:sz w:val="24"/>
          <w:szCs w:val="24"/>
        </w:rPr>
        <w:t xml:space="preserve"> зачету………….……………………………………..….</w:t>
      </w:r>
    </w:p>
    <w:p w:rsidR="00F4215A" w:rsidRPr="00CC0FA3" w:rsidRDefault="00F4215A" w:rsidP="00F4215A">
      <w:pPr>
        <w:shd w:val="clear" w:color="auto" w:fill="FFFFFF"/>
        <w:spacing w:after="0" w:line="360" w:lineRule="auto"/>
        <w:rPr>
          <w:rFonts w:ascii="Times New Roman" w:hAnsi="Times New Roman" w:cs="Times New Roman"/>
          <w:sz w:val="24"/>
          <w:szCs w:val="24"/>
        </w:rPr>
      </w:pPr>
      <w:r w:rsidRPr="00CC0FA3">
        <w:rPr>
          <w:rFonts w:ascii="Times New Roman" w:hAnsi="Times New Roman" w:cs="Times New Roman"/>
          <w:sz w:val="24"/>
          <w:szCs w:val="24"/>
        </w:rPr>
        <w:t>5. Примерные темы для к</w:t>
      </w:r>
      <w:r>
        <w:rPr>
          <w:rFonts w:ascii="Times New Roman" w:hAnsi="Times New Roman" w:cs="Times New Roman"/>
          <w:sz w:val="24"/>
          <w:szCs w:val="24"/>
        </w:rPr>
        <w:t>онтрольных</w:t>
      </w:r>
      <w:r w:rsidRPr="00CC0FA3">
        <w:rPr>
          <w:rFonts w:ascii="Times New Roman" w:hAnsi="Times New Roman" w:cs="Times New Roman"/>
          <w:sz w:val="24"/>
          <w:szCs w:val="24"/>
        </w:rPr>
        <w:t xml:space="preserve"> работ………………………………………..……….</w:t>
      </w:r>
    </w:p>
    <w:p w:rsidR="00F4215A" w:rsidRPr="00CC0FA3" w:rsidRDefault="00F4215A" w:rsidP="00F4215A">
      <w:pPr>
        <w:shd w:val="clear" w:color="auto" w:fill="FFFFFF"/>
        <w:spacing w:after="0" w:line="360" w:lineRule="auto"/>
        <w:rPr>
          <w:rFonts w:ascii="Times New Roman" w:hAnsi="Times New Roman" w:cs="Times New Roman"/>
          <w:sz w:val="24"/>
          <w:szCs w:val="24"/>
        </w:rPr>
      </w:pPr>
      <w:r w:rsidRPr="00CC0FA3">
        <w:rPr>
          <w:rFonts w:ascii="Times New Roman" w:hAnsi="Times New Roman" w:cs="Times New Roman"/>
          <w:sz w:val="24"/>
          <w:szCs w:val="24"/>
        </w:rPr>
        <w:t>6. Рейтинговая система оце</w:t>
      </w:r>
      <w:r>
        <w:rPr>
          <w:rFonts w:ascii="Times New Roman" w:hAnsi="Times New Roman" w:cs="Times New Roman"/>
          <w:sz w:val="24"/>
          <w:szCs w:val="24"/>
        </w:rPr>
        <w:t>н</w:t>
      </w:r>
      <w:r w:rsidR="009D0FD5">
        <w:rPr>
          <w:rFonts w:ascii="Times New Roman" w:hAnsi="Times New Roman" w:cs="Times New Roman"/>
          <w:sz w:val="24"/>
          <w:szCs w:val="24"/>
        </w:rPr>
        <w:t>ки знаний………………………………………………………</w:t>
      </w:r>
    </w:p>
    <w:p w:rsidR="00F4215A" w:rsidRPr="00CC0FA3" w:rsidRDefault="00F4215A" w:rsidP="00F4215A">
      <w:pPr>
        <w:shd w:val="clear" w:color="auto" w:fill="FFFFFF"/>
        <w:spacing w:after="0" w:line="360" w:lineRule="auto"/>
        <w:rPr>
          <w:rFonts w:ascii="Times New Roman" w:hAnsi="Times New Roman" w:cs="Times New Roman"/>
          <w:sz w:val="24"/>
          <w:szCs w:val="24"/>
        </w:rPr>
      </w:pPr>
      <w:r w:rsidRPr="00CC0FA3">
        <w:rPr>
          <w:rFonts w:ascii="Times New Roman" w:hAnsi="Times New Roman" w:cs="Times New Roman"/>
          <w:sz w:val="24"/>
          <w:szCs w:val="24"/>
        </w:rPr>
        <w:t>7. Карта компетенций дисци</w:t>
      </w:r>
      <w:r>
        <w:rPr>
          <w:rFonts w:ascii="Times New Roman" w:hAnsi="Times New Roman" w:cs="Times New Roman"/>
          <w:sz w:val="24"/>
          <w:szCs w:val="24"/>
        </w:rPr>
        <w:t>плины………………………………</w:t>
      </w:r>
      <w:r w:rsidR="009D0FD5">
        <w:rPr>
          <w:rFonts w:ascii="Times New Roman" w:hAnsi="Times New Roman" w:cs="Times New Roman"/>
          <w:sz w:val="24"/>
          <w:szCs w:val="24"/>
        </w:rPr>
        <w:t>……………………..….</w:t>
      </w:r>
    </w:p>
    <w:p w:rsidR="00F4215A" w:rsidRDefault="00F4215A" w:rsidP="00F4215A">
      <w:pPr>
        <w:shd w:val="clear" w:color="auto" w:fill="FFFFFF"/>
        <w:spacing w:after="0"/>
        <w:ind w:firstLine="720"/>
        <w:jc w:val="both"/>
        <w:rPr>
          <w:rFonts w:ascii="Times New Roman" w:hAnsi="Times New Roman" w:cs="Times New Roman"/>
          <w:color w:val="000000"/>
          <w:sz w:val="24"/>
        </w:rPr>
      </w:pPr>
    </w:p>
    <w:p w:rsidR="00F4215A" w:rsidRDefault="00F4215A" w:rsidP="00F4215A">
      <w:pPr>
        <w:rPr>
          <w:rFonts w:ascii="Times New Roman" w:hAnsi="Times New Roman" w:cs="Times New Roman"/>
          <w:color w:val="000000"/>
          <w:sz w:val="24"/>
        </w:rPr>
      </w:pPr>
      <w:r>
        <w:rPr>
          <w:rFonts w:ascii="Times New Roman" w:hAnsi="Times New Roman" w:cs="Times New Roman"/>
          <w:color w:val="000000"/>
          <w:sz w:val="24"/>
        </w:rPr>
        <w:br w:type="page"/>
      </w:r>
    </w:p>
    <w:p w:rsidR="00F4215A" w:rsidRDefault="00F4215A" w:rsidP="00F4215A">
      <w:pPr>
        <w:shd w:val="clear" w:color="auto" w:fill="FFFFFF"/>
        <w:spacing w:after="0"/>
        <w:ind w:firstLine="720"/>
        <w:jc w:val="both"/>
        <w:rPr>
          <w:rFonts w:ascii="Times New Roman" w:hAnsi="Times New Roman" w:cs="Times New Roman"/>
          <w:color w:val="000000"/>
          <w:sz w:val="24"/>
        </w:rPr>
      </w:pPr>
    </w:p>
    <w:p w:rsidR="00F4215A" w:rsidRPr="001D3112" w:rsidRDefault="00F4215A" w:rsidP="00F4215A">
      <w:pPr>
        <w:spacing w:after="0"/>
        <w:jc w:val="center"/>
        <w:rPr>
          <w:rFonts w:ascii="Times New Roman" w:hAnsi="Times New Roman" w:cs="Times New Roman"/>
          <w:b/>
          <w:sz w:val="24"/>
          <w:szCs w:val="24"/>
        </w:rPr>
      </w:pPr>
      <w:r w:rsidRPr="001D3112">
        <w:rPr>
          <w:rFonts w:ascii="Times New Roman" w:hAnsi="Times New Roman" w:cs="Times New Roman"/>
          <w:b/>
          <w:sz w:val="24"/>
          <w:szCs w:val="24"/>
        </w:rPr>
        <w:t>КРАТКАЯ АННОТАЦИЯ КУРСА:</w:t>
      </w:r>
    </w:p>
    <w:p w:rsidR="00671BD8" w:rsidRPr="00671BD8" w:rsidRDefault="00671BD8" w:rsidP="00F4215A">
      <w:pPr>
        <w:spacing w:after="0"/>
        <w:ind w:firstLine="720"/>
        <w:jc w:val="both"/>
        <w:rPr>
          <w:rFonts w:ascii="Times New Roman" w:eastAsia="Calibri" w:hAnsi="Times New Roman" w:cs="Times New Roman"/>
          <w:bCs/>
          <w:sz w:val="24"/>
          <w:szCs w:val="24"/>
          <w:lang w:eastAsia="en-US"/>
        </w:rPr>
      </w:pPr>
      <w:r w:rsidRPr="00671BD8">
        <w:rPr>
          <w:rFonts w:ascii="Times New Roman" w:eastAsia="Calibri" w:hAnsi="Times New Roman" w:cs="Times New Roman"/>
          <w:color w:val="000000"/>
          <w:sz w:val="24"/>
          <w:lang w:eastAsia="en-US"/>
        </w:rPr>
        <w:t xml:space="preserve">Рабочая программа дисциплины «Судебный процесс по спортивным спорам в Европе» предназначена для магистрантов  юридического факультета (очной формы обучения), обучающихся по профилю </w:t>
      </w:r>
      <w:r w:rsidRPr="00671BD8">
        <w:rPr>
          <w:rFonts w:ascii="Times New Roman" w:eastAsia="Calibri" w:hAnsi="Times New Roman" w:cs="Times New Roman"/>
          <w:bCs/>
          <w:sz w:val="24"/>
          <w:szCs w:val="24"/>
          <w:lang w:eastAsia="en-US"/>
        </w:rPr>
        <w:t>«Европейский гражданский процесс и исполнительное производство».</w:t>
      </w:r>
    </w:p>
    <w:p w:rsidR="00671BD8" w:rsidRPr="00671BD8" w:rsidRDefault="00671BD8" w:rsidP="00671BD8">
      <w:pPr>
        <w:pStyle w:val="a5"/>
        <w:spacing w:after="0"/>
        <w:ind w:left="0" w:firstLine="720"/>
        <w:jc w:val="both"/>
        <w:rPr>
          <w:rFonts w:ascii="Times New Roman" w:hAnsi="Times New Roman" w:cs="Times New Roman"/>
          <w:sz w:val="24"/>
          <w:szCs w:val="24"/>
        </w:rPr>
      </w:pPr>
      <w:r w:rsidRPr="00671BD8">
        <w:rPr>
          <w:rFonts w:ascii="Times New Roman" w:hAnsi="Times New Roman" w:cs="Times New Roman"/>
          <w:sz w:val="24"/>
          <w:szCs w:val="24"/>
        </w:rPr>
        <w:t xml:space="preserve">Курс «Судебный процесс по спортивным спорам в Европе» является специальной учебной дисциплиной и рассчитан на студентов юридического факультета 6 курса </w:t>
      </w:r>
      <w:proofErr w:type="gramStart"/>
      <w:r w:rsidRPr="00671BD8">
        <w:rPr>
          <w:rFonts w:ascii="Times New Roman" w:hAnsi="Times New Roman" w:cs="Times New Roman"/>
          <w:sz w:val="24"/>
          <w:szCs w:val="24"/>
        </w:rPr>
        <w:t>обучения  (магистрантов) по профилю</w:t>
      </w:r>
      <w:proofErr w:type="gramEnd"/>
      <w:r w:rsidRPr="00671BD8">
        <w:rPr>
          <w:rFonts w:ascii="Times New Roman" w:hAnsi="Times New Roman" w:cs="Times New Roman"/>
          <w:sz w:val="24"/>
          <w:szCs w:val="24"/>
        </w:rPr>
        <w:t xml:space="preserve"> «Европейский гражданский процесс и исполнительное производство». Дисциплина «Судебный процесс по спортивным спорам в Европе» нацелена на овладение </w:t>
      </w:r>
      <w:proofErr w:type="gramStart"/>
      <w:r w:rsidRPr="00671BD8">
        <w:rPr>
          <w:rFonts w:ascii="Times New Roman" w:hAnsi="Times New Roman" w:cs="Times New Roman"/>
          <w:sz w:val="24"/>
          <w:szCs w:val="24"/>
        </w:rPr>
        <w:t>обучающимися</w:t>
      </w:r>
      <w:proofErr w:type="gramEnd"/>
      <w:r w:rsidRPr="00671BD8">
        <w:rPr>
          <w:rFonts w:ascii="Times New Roman" w:hAnsi="Times New Roman" w:cs="Times New Roman"/>
          <w:sz w:val="24"/>
          <w:szCs w:val="24"/>
        </w:rPr>
        <w:t xml:space="preserve"> более высоким уровнем знаний в сфере спортивного права. </w:t>
      </w:r>
    </w:p>
    <w:p w:rsidR="00F4215A" w:rsidRPr="00FA0A4B" w:rsidRDefault="00671BD8" w:rsidP="00671BD8">
      <w:pPr>
        <w:spacing w:after="0"/>
        <w:ind w:firstLine="720"/>
        <w:jc w:val="both"/>
        <w:rPr>
          <w:rFonts w:ascii="Times New Roman" w:hAnsi="Times New Roman" w:cs="Times New Roman"/>
          <w:sz w:val="24"/>
          <w:szCs w:val="24"/>
        </w:rPr>
      </w:pPr>
      <w:r w:rsidRPr="00671BD8">
        <w:rPr>
          <w:rFonts w:ascii="Times New Roman" w:hAnsi="Times New Roman" w:cs="Times New Roman"/>
          <w:sz w:val="24"/>
          <w:szCs w:val="24"/>
        </w:rPr>
        <w:t xml:space="preserve">Программа курса разработана с учетом необходимости более глубокого изучения и понимания </w:t>
      </w:r>
      <w:proofErr w:type="gramStart"/>
      <w:r w:rsidRPr="00671BD8">
        <w:rPr>
          <w:rFonts w:ascii="Times New Roman" w:hAnsi="Times New Roman" w:cs="Times New Roman"/>
          <w:sz w:val="24"/>
          <w:szCs w:val="24"/>
        </w:rPr>
        <w:t>обучающимися</w:t>
      </w:r>
      <w:proofErr w:type="gramEnd"/>
      <w:r w:rsidRPr="00671BD8">
        <w:rPr>
          <w:rFonts w:ascii="Times New Roman" w:hAnsi="Times New Roman" w:cs="Times New Roman"/>
          <w:sz w:val="24"/>
          <w:szCs w:val="24"/>
        </w:rPr>
        <w:t xml:space="preserve"> внутренней логики и закономерностей развития современного спортивного права. Содержанием курса охватываются наиболее сложные и актуальные, с точки зрения автора, вопросы теории и практики спортивного права. При разработке данной программы принимались во внимание проблемы, поднимаемые и обсуждаемые ведущими специалистами в области спортивного права на научных конференциях, в монографических и диссертационных исследованиях, а также в иных научных публикациях. Не менее важен и учет тенденций складывающейся практики применения норм законодательства в области спорта (спортивного законодательства).</w:t>
      </w:r>
    </w:p>
    <w:p w:rsidR="00F4215A" w:rsidRPr="001D3112" w:rsidRDefault="00F4215A" w:rsidP="00F4215A">
      <w:pPr>
        <w:spacing w:after="0"/>
        <w:ind w:firstLine="720"/>
        <w:jc w:val="both"/>
        <w:rPr>
          <w:rFonts w:ascii="Times New Roman" w:hAnsi="Times New Roman" w:cs="Times New Roman"/>
          <w:b/>
          <w:sz w:val="24"/>
          <w:szCs w:val="24"/>
        </w:rPr>
      </w:pPr>
    </w:p>
    <w:p w:rsidR="00F4215A" w:rsidRPr="001D3112" w:rsidRDefault="00F4215A" w:rsidP="00F4215A">
      <w:pPr>
        <w:spacing w:after="0"/>
        <w:ind w:firstLine="720"/>
        <w:jc w:val="both"/>
        <w:rPr>
          <w:rFonts w:ascii="Times New Roman" w:hAnsi="Times New Roman" w:cs="Times New Roman"/>
          <w:b/>
          <w:sz w:val="24"/>
          <w:szCs w:val="24"/>
        </w:rPr>
      </w:pPr>
      <w:r w:rsidRPr="001D3112">
        <w:rPr>
          <w:rFonts w:ascii="Times New Roman" w:hAnsi="Times New Roman" w:cs="Times New Roman"/>
          <w:b/>
          <w:sz w:val="24"/>
          <w:szCs w:val="24"/>
        </w:rPr>
        <w:t>Составител</w:t>
      </w:r>
      <w:r>
        <w:rPr>
          <w:rFonts w:ascii="Times New Roman" w:hAnsi="Times New Roman" w:cs="Times New Roman"/>
          <w:b/>
          <w:sz w:val="24"/>
          <w:szCs w:val="24"/>
        </w:rPr>
        <w:t>ь</w:t>
      </w:r>
      <w:r w:rsidRPr="001D3112">
        <w:rPr>
          <w:rFonts w:ascii="Times New Roman" w:hAnsi="Times New Roman" w:cs="Times New Roman"/>
          <w:b/>
          <w:sz w:val="24"/>
          <w:szCs w:val="24"/>
        </w:rPr>
        <w:t>:</w:t>
      </w:r>
    </w:p>
    <w:p w:rsidR="00F4215A" w:rsidRPr="00671BD8" w:rsidRDefault="00671BD8" w:rsidP="00F4215A">
      <w:pPr>
        <w:spacing w:after="0"/>
        <w:ind w:firstLine="720"/>
        <w:jc w:val="both"/>
        <w:rPr>
          <w:rFonts w:ascii="Times New Roman" w:hAnsi="Times New Roman" w:cs="Times New Roman"/>
          <w:sz w:val="24"/>
          <w:szCs w:val="24"/>
        </w:rPr>
      </w:pPr>
      <w:r w:rsidRPr="00671BD8">
        <w:rPr>
          <w:rFonts w:ascii="Times New Roman" w:hAnsi="Times New Roman" w:cs="Times New Roman"/>
          <w:sz w:val="24"/>
          <w:szCs w:val="24"/>
        </w:rPr>
        <w:t xml:space="preserve">доцент кафедры гражданского и предпринимательского права КФУ, кандидат юридических наук В.П. </w:t>
      </w:r>
      <w:proofErr w:type="spellStart"/>
      <w:r w:rsidRPr="00671BD8">
        <w:rPr>
          <w:rFonts w:ascii="Times New Roman" w:hAnsi="Times New Roman" w:cs="Times New Roman"/>
          <w:sz w:val="24"/>
          <w:szCs w:val="24"/>
        </w:rPr>
        <w:t>Васькевич</w:t>
      </w:r>
      <w:proofErr w:type="spellEnd"/>
      <w:r w:rsidRPr="00671BD8">
        <w:rPr>
          <w:rFonts w:ascii="Times New Roman" w:hAnsi="Times New Roman" w:cs="Times New Roman"/>
          <w:sz w:val="24"/>
          <w:szCs w:val="24"/>
        </w:rPr>
        <w:t xml:space="preserve">, </w:t>
      </w:r>
      <w:proofErr w:type="spellStart"/>
      <w:r w:rsidR="00F4215A" w:rsidRPr="00671BD8">
        <w:rPr>
          <w:rFonts w:ascii="Times New Roman" w:hAnsi="Times New Roman" w:cs="Times New Roman"/>
          <w:sz w:val="24"/>
          <w:szCs w:val="24"/>
        </w:rPr>
        <w:t>к.ю.н</w:t>
      </w:r>
      <w:proofErr w:type="spellEnd"/>
      <w:r w:rsidR="00F4215A" w:rsidRPr="00671BD8">
        <w:rPr>
          <w:rFonts w:ascii="Times New Roman" w:hAnsi="Times New Roman" w:cs="Times New Roman"/>
          <w:sz w:val="24"/>
          <w:szCs w:val="24"/>
        </w:rPr>
        <w:t>., ассистент Баранов С.Ю.</w:t>
      </w:r>
    </w:p>
    <w:p w:rsidR="00F4215A" w:rsidRPr="001D3112" w:rsidRDefault="00F4215A" w:rsidP="00F4215A">
      <w:pPr>
        <w:pStyle w:val="a5"/>
        <w:spacing w:after="0"/>
        <w:ind w:left="0" w:firstLine="720"/>
        <w:jc w:val="both"/>
        <w:rPr>
          <w:rFonts w:ascii="Times New Roman" w:hAnsi="Times New Roman" w:cs="Times New Roman"/>
          <w:sz w:val="24"/>
          <w:szCs w:val="24"/>
        </w:rPr>
      </w:pPr>
    </w:p>
    <w:p w:rsidR="00F4215A" w:rsidRPr="00E32E91" w:rsidRDefault="00F4215A" w:rsidP="00F4215A">
      <w:pPr>
        <w:shd w:val="clear" w:color="auto" w:fill="FFFFFF"/>
        <w:spacing w:after="0" w:line="360" w:lineRule="auto"/>
        <w:jc w:val="center"/>
        <w:rPr>
          <w:rFonts w:ascii="Times New Roman" w:hAnsi="Times New Roman" w:cs="Times New Roman"/>
          <w:b/>
          <w:sz w:val="24"/>
          <w:szCs w:val="24"/>
        </w:rPr>
      </w:pPr>
      <w:r w:rsidRPr="00E32E91">
        <w:rPr>
          <w:rFonts w:ascii="Times New Roman" w:hAnsi="Times New Roman" w:cs="Times New Roman"/>
          <w:b/>
          <w:sz w:val="24"/>
          <w:szCs w:val="24"/>
        </w:rPr>
        <w:t>ТРЕБОВАНИЯ К УРОВНЮ ПОДГОТОВКИ СТУДЕНТА, ЗАВЕРШИВШЕГО ИЗУЧЕНИЕ ДИСЦИПЛИНЫ</w:t>
      </w:r>
    </w:p>
    <w:p w:rsidR="00F4215A" w:rsidRPr="00E32E91" w:rsidRDefault="00F4215A" w:rsidP="00F4215A">
      <w:pPr>
        <w:shd w:val="clear" w:color="auto" w:fill="FFFFFF"/>
        <w:spacing w:after="0" w:line="360" w:lineRule="auto"/>
        <w:jc w:val="center"/>
        <w:rPr>
          <w:rFonts w:ascii="Times New Roman" w:hAnsi="Times New Roman" w:cs="Times New Roman"/>
          <w:b/>
          <w:sz w:val="24"/>
          <w:szCs w:val="24"/>
        </w:rPr>
      </w:pPr>
    </w:p>
    <w:p w:rsidR="00F4215A" w:rsidRPr="00E32E91" w:rsidRDefault="00F4215A" w:rsidP="00F4215A">
      <w:pPr>
        <w:suppressAutoHyphens/>
        <w:spacing w:after="0" w:line="360" w:lineRule="auto"/>
        <w:ind w:firstLine="708"/>
        <w:jc w:val="both"/>
        <w:rPr>
          <w:rFonts w:ascii="Times New Roman" w:hAnsi="Times New Roman" w:cs="Times New Roman"/>
          <w:b/>
          <w:sz w:val="24"/>
          <w:szCs w:val="24"/>
        </w:rPr>
      </w:pPr>
      <w:r w:rsidRPr="00E32E91">
        <w:rPr>
          <w:rFonts w:ascii="Times New Roman" w:hAnsi="Times New Roman" w:cs="Times New Roman"/>
          <w:bCs/>
          <w:sz w:val="24"/>
          <w:szCs w:val="24"/>
        </w:rPr>
        <w:t>Выпускник, освоивший программу</w:t>
      </w:r>
      <w:r w:rsidRPr="00E32E91">
        <w:rPr>
          <w:rFonts w:ascii="Times New Roman" w:hAnsi="Times New Roman" w:cs="Times New Roman"/>
          <w:sz w:val="24"/>
          <w:szCs w:val="24"/>
        </w:rPr>
        <w:t xml:space="preserve"> </w:t>
      </w:r>
      <w:r>
        <w:rPr>
          <w:rFonts w:ascii="Times New Roman" w:hAnsi="Times New Roman" w:cs="Times New Roman"/>
          <w:sz w:val="24"/>
          <w:szCs w:val="24"/>
        </w:rPr>
        <w:t>магистратуры</w:t>
      </w:r>
      <w:r w:rsidRPr="00E32E91">
        <w:rPr>
          <w:rFonts w:ascii="Times New Roman" w:hAnsi="Times New Roman" w:cs="Times New Roman"/>
          <w:sz w:val="24"/>
          <w:szCs w:val="24"/>
        </w:rPr>
        <w:t xml:space="preserve"> с присвоением квалификации «</w:t>
      </w:r>
      <w:r>
        <w:rPr>
          <w:rFonts w:ascii="Times New Roman" w:hAnsi="Times New Roman" w:cs="Times New Roman"/>
          <w:sz w:val="24"/>
          <w:szCs w:val="24"/>
        </w:rPr>
        <w:t>магистр</w:t>
      </w:r>
      <w:r w:rsidRPr="00E32E91">
        <w:rPr>
          <w:rFonts w:ascii="Times New Roman" w:hAnsi="Times New Roman" w:cs="Times New Roman"/>
          <w:sz w:val="24"/>
          <w:szCs w:val="24"/>
        </w:rPr>
        <w:t xml:space="preserve">», в соответствии с видом профессиональной деятельности, на который ориентирована программа </w:t>
      </w:r>
      <w:r>
        <w:rPr>
          <w:rFonts w:ascii="Times New Roman" w:hAnsi="Times New Roman" w:cs="Times New Roman"/>
          <w:sz w:val="24"/>
          <w:szCs w:val="24"/>
        </w:rPr>
        <w:t>магистратуры</w:t>
      </w:r>
      <w:r w:rsidRPr="00E32E91">
        <w:rPr>
          <w:rFonts w:ascii="Times New Roman" w:hAnsi="Times New Roman" w:cs="Times New Roman"/>
          <w:sz w:val="24"/>
          <w:szCs w:val="24"/>
        </w:rPr>
        <w:t>, готов решать следующие профессиональные задачи:</w:t>
      </w:r>
    </w:p>
    <w:p w:rsidR="00F4215A" w:rsidRPr="00E32E91" w:rsidRDefault="00F4215A" w:rsidP="00F4215A">
      <w:pPr>
        <w:spacing w:after="0" w:line="360" w:lineRule="auto"/>
        <w:ind w:firstLine="709"/>
        <w:jc w:val="both"/>
        <w:rPr>
          <w:rFonts w:ascii="Times New Roman" w:hAnsi="Times New Roman" w:cs="Times New Roman"/>
          <w:i/>
          <w:sz w:val="24"/>
          <w:szCs w:val="24"/>
        </w:rPr>
      </w:pPr>
      <w:r w:rsidRPr="00E32E91">
        <w:rPr>
          <w:rFonts w:ascii="Times New Roman" w:hAnsi="Times New Roman" w:cs="Times New Roman"/>
          <w:i/>
          <w:sz w:val="24"/>
          <w:szCs w:val="24"/>
        </w:rPr>
        <w:t>нормотворческая деятельность:</w:t>
      </w:r>
    </w:p>
    <w:p w:rsidR="00F4215A" w:rsidRPr="00E32E91" w:rsidRDefault="00F4215A" w:rsidP="00F4215A">
      <w:pPr>
        <w:spacing w:after="0" w:line="360" w:lineRule="auto"/>
        <w:ind w:firstLine="709"/>
        <w:jc w:val="both"/>
        <w:rPr>
          <w:rFonts w:ascii="Times New Roman" w:hAnsi="Times New Roman" w:cs="Times New Roman"/>
          <w:sz w:val="24"/>
          <w:szCs w:val="24"/>
        </w:rPr>
      </w:pPr>
      <w:r w:rsidRPr="00E32E91">
        <w:rPr>
          <w:rFonts w:ascii="Times New Roman" w:hAnsi="Times New Roman" w:cs="Times New Roman"/>
          <w:sz w:val="24"/>
          <w:szCs w:val="24"/>
        </w:rPr>
        <w:t>разработка нормативных правовых актов и их подготовка к реализации;</w:t>
      </w:r>
    </w:p>
    <w:p w:rsidR="00F4215A" w:rsidRPr="00E32E91" w:rsidRDefault="00F4215A" w:rsidP="00F4215A">
      <w:pPr>
        <w:spacing w:after="0" w:line="360" w:lineRule="auto"/>
        <w:ind w:firstLine="709"/>
        <w:jc w:val="both"/>
        <w:rPr>
          <w:rFonts w:ascii="Times New Roman" w:hAnsi="Times New Roman" w:cs="Times New Roman"/>
          <w:i/>
          <w:sz w:val="24"/>
          <w:szCs w:val="24"/>
        </w:rPr>
      </w:pPr>
      <w:r w:rsidRPr="00E32E91">
        <w:rPr>
          <w:rFonts w:ascii="Times New Roman" w:hAnsi="Times New Roman" w:cs="Times New Roman"/>
          <w:i/>
          <w:sz w:val="24"/>
          <w:szCs w:val="24"/>
        </w:rPr>
        <w:t>правоприменительная деятельность:</w:t>
      </w:r>
    </w:p>
    <w:p w:rsidR="00F4215A" w:rsidRPr="00E32E91" w:rsidRDefault="00F4215A" w:rsidP="00F4215A">
      <w:pPr>
        <w:spacing w:after="0" w:line="360" w:lineRule="auto"/>
        <w:ind w:firstLine="709"/>
        <w:jc w:val="both"/>
        <w:rPr>
          <w:rFonts w:ascii="Times New Roman" w:hAnsi="Times New Roman" w:cs="Times New Roman"/>
          <w:sz w:val="24"/>
          <w:szCs w:val="24"/>
        </w:rPr>
      </w:pPr>
      <w:r w:rsidRPr="00E32E91">
        <w:rPr>
          <w:rFonts w:ascii="Times New Roman" w:hAnsi="Times New Roman" w:cs="Times New Roman"/>
          <w:sz w:val="24"/>
          <w:szCs w:val="24"/>
        </w:rPr>
        <w:t>обоснование и принятие в пределах должностных обязанностей решений, а также совершение действий, связанных с реализацией правовых норм;</w:t>
      </w:r>
    </w:p>
    <w:p w:rsidR="00F4215A" w:rsidRPr="00E32E91" w:rsidRDefault="00F4215A" w:rsidP="00F4215A">
      <w:pPr>
        <w:spacing w:after="0" w:line="360" w:lineRule="auto"/>
        <w:ind w:firstLine="709"/>
        <w:jc w:val="both"/>
        <w:rPr>
          <w:rFonts w:ascii="Times New Roman" w:hAnsi="Times New Roman" w:cs="Times New Roman"/>
          <w:sz w:val="24"/>
          <w:szCs w:val="24"/>
        </w:rPr>
      </w:pPr>
      <w:r w:rsidRPr="00E32E91">
        <w:rPr>
          <w:rFonts w:ascii="Times New Roman" w:hAnsi="Times New Roman" w:cs="Times New Roman"/>
          <w:sz w:val="24"/>
          <w:szCs w:val="24"/>
        </w:rPr>
        <w:t>составление юридических документов;</w:t>
      </w:r>
    </w:p>
    <w:p w:rsidR="00F4215A" w:rsidRPr="00E32E91" w:rsidRDefault="00F4215A" w:rsidP="00F4215A">
      <w:pPr>
        <w:spacing w:after="0" w:line="360" w:lineRule="auto"/>
        <w:ind w:firstLine="709"/>
        <w:jc w:val="both"/>
        <w:rPr>
          <w:rFonts w:ascii="Times New Roman" w:hAnsi="Times New Roman" w:cs="Times New Roman"/>
          <w:i/>
          <w:sz w:val="24"/>
          <w:szCs w:val="24"/>
        </w:rPr>
      </w:pPr>
      <w:r w:rsidRPr="00E32E91">
        <w:rPr>
          <w:rFonts w:ascii="Times New Roman" w:hAnsi="Times New Roman" w:cs="Times New Roman"/>
          <w:i/>
          <w:sz w:val="24"/>
          <w:szCs w:val="24"/>
        </w:rPr>
        <w:t>правоохранительная деятельность:</w:t>
      </w:r>
    </w:p>
    <w:p w:rsidR="00F4215A" w:rsidRPr="00E32E91" w:rsidRDefault="00F4215A" w:rsidP="00F4215A">
      <w:pPr>
        <w:spacing w:after="0" w:line="360" w:lineRule="auto"/>
        <w:ind w:firstLine="709"/>
        <w:jc w:val="both"/>
        <w:rPr>
          <w:rFonts w:ascii="Times New Roman" w:hAnsi="Times New Roman" w:cs="Times New Roman"/>
          <w:iCs/>
          <w:sz w:val="24"/>
          <w:szCs w:val="24"/>
        </w:rPr>
      </w:pPr>
      <w:r w:rsidRPr="00E32E91">
        <w:rPr>
          <w:rFonts w:ascii="Times New Roman" w:hAnsi="Times New Roman" w:cs="Times New Roman"/>
          <w:sz w:val="24"/>
          <w:szCs w:val="24"/>
        </w:rPr>
        <w:t>обеспечение законности, правопорядка,</w:t>
      </w:r>
      <w:r w:rsidRPr="00E32E91">
        <w:rPr>
          <w:rFonts w:ascii="Times New Roman" w:hAnsi="Times New Roman" w:cs="Times New Roman"/>
          <w:iCs/>
          <w:sz w:val="24"/>
          <w:szCs w:val="24"/>
        </w:rPr>
        <w:t xml:space="preserve"> безопасности личности, общества и государства;</w:t>
      </w:r>
    </w:p>
    <w:p w:rsidR="00F4215A" w:rsidRPr="00E32E91" w:rsidRDefault="00F4215A" w:rsidP="00F4215A">
      <w:pPr>
        <w:spacing w:after="0" w:line="360" w:lineRule="auto"/>
        <w:ind w:left="540"/>
        <w:jc w:val="both"/>
        <w:rPr>
          <w:rFonts w:ascii="Times New Roman" w:hAnsi="Times New Roman" w:cs="Times New Roman"/>
          <w:i/>
          <w:sz w:val="24"/>
          <w:szCs w:val="24"/>
        </w:rPr>
      </w:pPr>
      <w:r w:rsidRPr="00E32E91">
        <w:rPr>
          <w:rFonts w:ascii="Times New Roman" w:hAnsi="Times New Roman" w:cs="Times New Roman"/>
          <w:i/>
          <w:sz w:val="24"/>
          <w:szCs w:val="24"/>
        </w:rPr>
        <w:t xml:space="preserve">экспертно-консультационная деятельность: </w:t>
      </w:r>
    </w:p>
    <w:p w:rsidR="00F4215A" w:rsidRPr="00E32E91" w:rsidRDefault="00F4215A" w:rsidP="00F4215A">
      <w:pPr>
        <w:spacing w:after="0" w:line="360" w:lineRule="auto"/>
        <w:ind w:left="540"/>
        <w:jc w:val="both"/>
        <w:rPr>
          <w:rFonts w:ascii="Times New Roman" w:hAnsi="Times New Roman" w:cs="Times New Roman"/>
          <w:sz w:val="24"/>
          <w:szCs w:val="24"/>
        </w:rPr>
      </w:pPr>
      <w:r w:rsidRPr="00E32E91">
        <w:rPr>
          <w:rFonts w:ascii="Times New Roman" w:hAnsi="Times New Roman" w:cs="Times New Roman"/>
          <w:sz w:val="24"/>
          <w:szCs w:val="24"/>
        </w:rPr>
        <w:t>консультирование по вопросам права;</w:t>
      </w:r>
    </w:p>
    <w:p w:rsidR="00F4215A" w:rsidRPr="00E32E91" w:rsidRDefault="00F4215A" w:rsidP="00F4215A">
      <w:pPr>
        <w:spacing w:after="0"/>
        <w:ind w:firstLine="720"/>
        <w:jc w:val="both"/>
        <w:rPr>
          <w:rFonts w:ascii="Times New Roman" w:hAnsi="Times New Roman" w:cs="Times New Roman"/>
          <w:sz w:val="24"/>
          <w:szCs w:val="24"/>
        </w:rPr>
      </w:pPr>
      <w:r w:rsidRPr="00E32E91">
        <w:rPr>
          <w:rFonts w:ascii="Times New Roman" w:hAnsi="Times New Roman" w:cs="Times New Roman"/>
          <w:sz w:val="24"/>
          <w:szCs w:val="24"/>
        </w:rPr>
        <w:t>осуществление правовой экспертизы документов.</w:t>
      </w:r>
    </w:p>
    <w:p w:rsidR="00F4215A" w:rsidRPr="001D3112" w:rsidRDefault="00F4215A" w:rsidP="00F4215A">
      <w:pPr>
        <w:pStyle w:val="a5"/>
        <w:spacing w:after="0"/>
        <w:ind w:left="0" w:firstLine="720"/>
        <w:jc w:val="both"/>
        <w:rPr>
          <w:rFonts w:ascii="Times New Roman" w:hAnsi="Times New Roman" w:cs="Times New Roman"/>
          <w:sz w:val="24"/>
          <w:szCs w:val="24"/>
        </w:rPr>
      </w:pPr>
    </w:p>
    <w:p w:rsidR="00F4215A" w:rsidRPr="001E1A5C" w:rsidRDefault="00F4215A" w:rsidP="00F4215A">
      <w:pPr>
        <w:shd w:val="clear" w:color="auto" w:fill="FFFFFF"/>
        <w:tabs>
          <w:tab w:val="left" w:pos="1000"/>
        </w:tabs>
        <w:spacing w:after="0" w:line="360" w:lineRule="auto"/>
        <w:jc w:val="center"/>
        <w:rPr>
          <w:rFonts w:ascii="Times New Roman" w:hAnsi="Times New Roman" w:cs="Times New Roman"/>
          <w:b/>
          <w:sz w:val="24"/>
          <w:szCs w:val="24"/>
        </w:rPr>
      </w:pPr>
      <w:r w:rsidRPr="001E1A5C">
        <w:rPr>
          <w:rFonts w:ascii="Times New Roman" w:hAnsi="Times New Roman" w:cs="Times New Roman"/>
          <w:b/>
          <w:sz w:val="24"/>
          <w:szCs w:val="24"/>
        </w:rPr>
        <w:t>СОДЕРЖАНИЕ ДИСЦИПЛИНЫ</w:t>
      </w:r>
    </w:p>
    <w:p w:rsidR="00F4215A" w:rsidRPr="001E1A5C" w:rsidRDefault="00F4215A" w:rsidP="00F4215A">
      <w:pPr>
        <w:shd w:val="clear" w:color="auto" w:fill="FFFFFF"/>
        <w:tabs>
          <w:tab w:val="left" w:pos="1000"/>
        </w:tabs>
        <w:spacing w:after="0" w:line="360" w:lineRule="auto"/>
        <w:jc w:val="center"/>
        <w:rPr>
          <w:rFonts w:ascii="Times New Roman" w:hAnsi="Times New Roman" w:cs="Times New Roman"/>
          <w:b/>
          <w:sz w:val="24"/>
          <w:szCs w:val="24"/>
        </w:rPr>
      </w:pPr>
    </w:p>
    <w:p w:rsidR="00F4215A" w:rsidRPr="001E1A5C" w:rsidRDefault="00F4215A" w:rsidP="00F4215A">
      <w:pPr>
        <w:spacing w:after="0" w:line="360" w:lineRule="auto"/>
        <w:contextualSpacing/>
        <w:jc w:val="center"/>
        <w:rPr>
          <w:rFonts w:ascii="Times New Roman" w:hAnsi="Times New Roman" w:cs="Times New Roman"/>
          <w:b/>
          <w:sz w:val="24"/>
          <w:szCs w:val="24"/>
        </w:rPr>
      </w:pPr>
      <w:r w:rsidRPr="001E1A5C">
        <w:rPr>
          <w:rFonts w:ascii="Times New Roman" w:hAnsi="Times New Roman" w:cs="Times New Roman"/>
          <w:b/>
          <w:sz w:val="24"/>
          <w:szCs w:val="24"/>
        </w:rPr>
        <w:t>Очная форма обучения</w:t>
      </w:r>
    </w:p>
    <w:p w:rsidR="00F4215A" w:rsidRPr="00E15120" w:rsidRDefault="00F4215A" w:rsidP="00F4215A">
      <w:pPr>
        <w:shd w:val="clear" w:color="auto" w:fill="FFFFFF"/>
        <w:spacing w:after="0"/>
        <w:rPr>
          <w:rFonts w:ascii="Times New Roman" w:hAnsi="Times New Roman" w:cs="Times New Roman"/>
          <w:b/>
          <w:color w:val="000000"/>
          <w:sz w:val="24"/>
          <w:szCs w:val="24"/>
        </w:rPr>
      </w:pPr>
      <w:r w:rsidRPr="00E15120">
        <w:rPr>
          <w:rFonts w:ascii="Times New Roman" w:hAnsi="Times New Roman" w:cs="Times New Roman"/>
          <w:color w:val="000000"/>
          <w:sz w:val="24"/>
          <w:szCs w:val="24"/>
        </w:rPr>
        <w:t xml:space="preserve">Форма обучения: </w:t>
      </w:r>
      <w:r w:rsidRPr="00E15120">
        <w:rPr>
          <w:rFonts w:ascii="Times New Roman" w:hAnsi="Times New Roman" w:cs="Times New Roman"/>
          <w:b/>
          <w:color w:val="000000"/>
          <w:sz w:val="24"/>
          <w:szCs w:val="24"/>
        </w:rPr>
        <w:t xml:space="preserve">очная </w:t>
      </w:r>
    </w:p>
    <w:p w:rsidR="00F4215A" w:rsidRPr="00E15120" w:rsidRDefault="00F4215A" w:rsidP="00F4215A">
      <w:pPr>
        <w:shd w:val="clear" w:color="auto" w:fill="FFFFFF"/>
        <w:spacing w:after="0"/>
        <w:rPr>
          <w:rFonts w:ascii="Times New Roman" w:hAnsi="Times New Roman" w:cs="Times New Roman"/>
          <w:b/>
          <w:color w:val="000000"/>
          <w:sz w:val="24"/>
          <w:szCs w:val="24"/>
        </w:rPr>
      </w:pPr>
      <w:r w:rsidRPr="00E15120">
        <w:rPr>
          <w:rFonts w:ascii="Times New Roman" w:hAnsi="Times New Roman" w:cs="Times New Roman"/>
          <w:color w:val="000000"/>
          <w:sz w:val="24"/>
          <w:szCs w:val="24"/>
        </w:rPr>
        <w:t xml:space="preserve">Количество семестров: </w:t>
      </w:r>
      <w:r w:rsidRPr="00E15120">
        <w:rPr>
          <w:rFonts w:ascii="Times New Roman" w:hAnsi="Times New Roman" w:cs="Times New Roman"/>
          <w:b/>
          <w:color w:val="000000"/>
          <w:sz w:val="24"/>
          <w:szCs w:val="24"/>
        </w:rPr>
        <w:t xml:space="preserve">один </w:t>
      </w:r>
      <w:r>
        <w:rPr>
          <w:rFonts w:ascii="Times New Roman" w:hAnsi="Times New Roman" w:cs="Times New Roman"/>
          <w:b/>
          <w:color w:val="000000"/>
          <w:sz w:val="24"/>
          <w:szCs w:val="24"/>
        </w:rPr>
        <w:t>(</w:t>
      </w:r>
      <w:r w:rsidR="00EC1508">
        <w:rPr>
          <w:rFonts w:ascii="Times New Roman" w:hAnsi="Times New Roman" w:cs="Times New Roman"/>
          <w:b/>
          <w:color w:val="000000"/>
          <w:sz w:val="24"/>
          <w:szCs w:val="24"/>
        </w:rPr>
        <w:t>второй</w:t>
      </w:r>
      <w:r>
        <w:rPr>
          <w:rFonts w:ascii="Times New Roman" w:hAnsi="Times New Roman" w:cs="Times New Roman"/>
          <w:b/>
          <w:color w:val="000000"/>
          <w:sz w:val="24"/>
          <w:szCs w:val="24"/>
        </w:rPr>
        <w:t xml:space="preserve">) </w:t>
      </w:r>
      <w:r w:rsidRPr="00E15120">
        <w:rPr>
          <w:rFonts w:ascii="Times New Roman" w:hAnsi="Times New Roman" w:cs="Times New Roman"/>
          <w:b/>
          <w:color w:val="000000"/>
          <w:sz w:val="24"/>
          <w:szCs w:val="24"/>
        </w:rPr>
        <w:t>семестр</w:t>
      </w:r>
    </w:p>
    <w:p w:rsidR="00F4215A" w:rsidRPr="00E15120" w:rsidRDefault="00F4215A" w:rsidP="00F4215A">
      <w:pPr>
        <w:shd w:val="clear" w:color="auto" w:fill="FFFFFF"/>
        <w:spacing w:after="0"/>
        <w:rPr>
          <w:rFonts w:ascii="Times New Roman" w:hAnsi="Times New Roman" w:cs="Times New Roman"/>
          <w:sz w:val="24"/>
          <w:szCs w:val="24"/>
        </w:rPr>
      </w:pPr>
      <w:r w:rsidRPr="00E15120">
        <w:rPr>
          <w:rFonts w:ascii="Times New Roman" w:hAnsi="Times New Roman" w:cs="Times New Roman"/>
          <w:color w:val="000000"/>
          <w:sz w:val="24"/>
          <w:szCs w:val="24"/>
        </w:rPr>
        <w:t xml:space="preserve">Форма контроля: </w:t>
      </w:r>
      <w:r w:rsidRPr="00DC0A64">
        <w:rPr>
          <w:rFonts w:ascii="Times New Roman" w:hAnsi="Times New Roman" w:cs="Times New Roman"/>
          <w:b/>
          <w:color w:val="000000"/>
          <w:sz w:val="24"/>
          <w:szCs w:val="24"/>
        </w:rPr>
        <w:t>зачет</w:t>
      </w:r>
    </w:p>
    <w:p w:rsidR="00F4215A" w:rsidRPr="00E15120" w:rsidRDefault="00F4215A" w:rsidP="00F4215A">
      <w:pPr>
        <w:shd w:val="clear" w:color="auto" w:fill="FFFFFF"/>
        <w:spacing w:after="0"/>
        <w:jc w:val="both"/>
        <w:rPr>
          <w:rFonts w:ascii="Times New Roman" w:hAnsi="Times New Roman" w:cs="Times New Roman"/>
          <w:sz w:val="24"/>
          <w:szCs w:val="24"/>
        </w:rPr>
      </w:pPr>
      <w:r w:rsidRPr="00E15120">
        <w:rPr>
          <w:rFonts w:ascii="Times New Roman" w:hAnsi="Times New Roman" w:cs="Times New Roman"/>
          <w:sz w:val="24"/>
          <w:szCs w:val="24"/>
        </w:rPr>
        <w:t xml:space="preserve">Общая трудоемкость дисциплины составляет </w:t>
      </w:r>
      <w:r w:rsidRPr="00E15120">
        <w:rPr>
          <w:rFonts w:ascii="Times New Roman" w:hAnsi="Times New Roman" w:cs="Times New Roman"/>
          <w:b/>
          <w:sz w:val="24"/>
          <w:szCs w:val="24"/>
        </w:rPr>
        <w:t>1</w:t>
      </w:r>
      <w:r>
        <w:rPr>
          <w:rFonts w:ascii="Times New Roman" w:hAnsi="Times New Roman" w:cs="Times New Roman"/>
          <w:b/>
          <w:sz w:val="24"/>
          <w:szCs w:val="24"/>
        </w:rPr>
        <w:t xml:space="preserve">08 </w:t>
      </w:r>
      <w:r w:rsidRPr="00E15120">
        <w:rPr>
          <w:rFonts w:ascii="Times New Roman" w:hAnsi="Times New Roman" w:cs="Times New Roman"/>
          <w:sz w:val="24"/>
          <w:szCs w:val="24"/>
        </w:rPr>
        <w:t xml:space="preserve">часов, </w:t>
      </w:r>
      <w:r>
        <w:rPr>
          <w:rFonts w:ascii="Times New Roman" w:hAnsi="Times New Roman" w:cs="Times New Roman"/>
          <w:sz w:val="24"/>
          <w:szCs w:val="24"/>
        </w:rPr>
        <w:t>3</w:t>
      </w:r>
      <w:r w:rsidRPr="00E15120">
        <w:rPr>
          <w:rFonts w:ascii="Times New Roman" w:hAnsi="Times New Roman" w:cs="Times New Roman"/>
          <w:sz w:val="24"/>
          <w:szCs w:val="24"/>
        </w:rPr>
        <w:t xml:space="preserve"> зачетны</w:t>
      </w:r>
      <w:r>
        <w:rPr>
          <w:rFonts w:ascii="Times New Roman" w:hAnsi="Times New Roman" w:cs="Times New Roman"/>
          <w:sz w:val="24"/>
          <w:szCs w:val="24"/>
        </w:rPr>
        <w:t>е</w:t>
      </w:r>
      <w:r w:rsidRPr="00E15120">
        <w:rPr>
          <w:rFonts w:ascii="Times New Roman" w:hAnsi="Times New Roman" w:cs="Times New Roman"/>
          <w:sz w:val="24"/>
          <w:szCs w:val="24"/>
        </w:rPr>
        <w:t xml:space="preserve"> единиц</w:t>
      </w:r>
      <w:r>
        <w:rPr>
          <w:rFonts w:ascii="Times New Roman" w:hAnsi="Times New Roman" w:cs="Times New Roman"/>
          <w:sz w:val="24"/>
          <w:szCs w:val="24"/>
        </w:rPr>
        <w:t>ы</w:t>
      </w:r>
    </w:p>
    <w:p w:rsidR="00F4215A" w:rsidRPr="001E1A5C" w:rsidRDefault="00F4215A" w:rsidP="00F4215A">
      <w:pPr>
        <w:spacing w:after="0" w:line="360" w:lineRule="auto"/>
        <w:contextualSpacing/>
        <w:jc w:val="center"/>
        <w:rPr>
          <w:rFonts w:ascii="Times New Roman" w:hAnsi="Times New Roman" w:cs="Times New Roman"/>
          <w:sz w:val="24"/>
          <w:szCs w:val="24"/>
        </w:rPr>
      </w:pPr>
    </w:p>
    <w:p w:rsidR="00F4215A" w:rsidRPr="001E1A5C" w:rsidRDefault="00EC1508" w:rsidP="00F4215A">
      <w:pPr>
        <w:spacing w:after="0" w:line="360" w:lineRule="auto"/>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2</w:t>
      </w:r>
      <w:r w:rsidR="00F4215A" w:rsidRPr="001E1A5C">
        <w:rPr>
          <w:rFonts w:ascii="Times New Roman" w:hAnsi="Times New Roman" w:cs="Times New Roman"/>
          <w:sz w:val="24"/>
          <w:szCs w:val="24"/>
          <w:u w:val="single"/>
        </w:rPr>
        <w:t xml:space="preserve"> семестр</w:t>
      </w:r>
    </w:p>
    <w:tbl>
      <w:tblPr>
        <w:tblW w:w="9342" w:type="dxa"/>
        <w:tblInd w:w="-102" w:type="dxa"/>
        <w:tblLayout w:type="fixed"/>
        <w:tblCellMar>
          <w:left w:w="40" w:type="dxa"/>
          <w:right w:w="40" w:type="dxa"/>
        </w:tblCellMar>
        <w:tblLook w:val="0000"/>
      </w:tblPr>
      <w:tblGrid>
        <w:gridCol w:w="709"/>
        <w:gridCol w:w="2533"/>
        <w:gridCol w:w="900"/>
        <w:gridCol w:w="1000"/>
        <w:gridCol w:w="1100"/>
        <w:gridCol w:w="1500"/>
        <w:gridCol w:w="1600"/>
      </w:tblGrid>
      <w:tr w:rsidR="00F4215A" w:rsidRPr="001E1A5C" w:rsidTr="00B457C9">
        <w:trPr>
          <w:cantSplit/>
          <w:trHeight w:val="140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1E1A5C" w:rsidRDefault="00F4215A" w:rsidP="00B457C9">
            <w:pPr>
              <w:shd w:val="clear" w:color="auto" w:fill="FFFFFF"/>
              <w:spacing w:after="0" w:line="360" w:lineRule="auto"/>
              <w:jc w:val="center"/>
              <w:rPr>
                <w:rFonts w:ascii="Times New Roman" w:hAnsi="Times New Roman" w:cs="Times New Roman"/>
                <w:sz w:val="24"/>
                <w:szCs w:val="24"/>
              </w:rPr>
            </w:pPr>
            <w:proofErr w:type="spellStart"/>
            <w:proofErr w:type="gramStart"/>
            <w:r w:rsidRPr="001E1A5C">
              <w:rPr>
                <w:rFonts w:ascii="Times New Roman" w:hAnsi="Times New Roman" w:cs="Times New Roman"/>
                <w:color w:val="000000"/>
                <w:sz w:val="24"/>
                <w:szCs w:val="24"/>
              </w:rPr>
              <w:t>п</w:t>
            </w:r>
            <w:proofErr w:type="spellEnd"/>
            <w:proofErr w:type="gramEnd"/>
            <w:r w:rsidRPr="001E1A5C">
              <w:rPr>
                <w:rFonts w:ascii="Times New Roman" w:hAnsi="Times New Roman" w:cs="Times New Roman"/>
                <w:color w:val="000000"/>
                <w:sz w:val="24"/>
                <w:szCs w:val="24"/>
              </w:rPr>
              <w:t>/</w:t>
            </w:r>
            <w:proofErr w:type="spellStart"/>
            <w:r w:rsidRPr="001E1A5C">
              <w:rPr>
                <w:rFonts w:ascii="Times New Roman" w:hAnsi="Times New Roman" w:cs="Times New Roman"/>
                <w:color w:val="000000"/>
                <w:sz w:val="24"/>
                <w:szCs w:val="24"/>
              </w:rPr>
              <w:t>п</w:t>
            </w:r>
            <w:proofErr w:type="spellEnd"/>
          </w:p>
        </w:tc>
        <w:tc>
          <w:tcPr>
            <w:tcW w:w="2533"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415263" w:rsidRDefault="00F4215A" w:rsidP="00B457C9">
            <w:pPr>
              <w:shd w:val="clear" w:color="auto" w:fill="FFFFFF"/>
              <w:spacing w:after="0" w:line="360" w:lineRule="auto"/>
              <w:jc w:val="center"/>
              <w:rPr>
                <w:rFonts w:ascii="Times New Roman" w:hAnsi="Times New Roman" w:cs="Times New Roman"/>
                <w:color w:val="000000"/>
                <w:spacing w:val="-4"/>
                <w:sz w:val="24"/>
                <w:szCs w:val="24"/>
              </w:rPr>
            </w:pPr>
          </w:p>
          <w:p w:rsidR="00F4215A" w:rsidRPr="00415263" w:rsidRDefault="00F4215A" w:rsidP="00B457C9">
            <w:pPr>
              <w:shd w:val="clear" w:color="auto" w:fill="FFFFFF"/>
              <w:spacing w:after="0" w:line="360" w:lineRule="auto"/>
              <w:jc w:val="center"/>
              <w:rPr>
                <w:rFonts w:ascii="Times New Roman" w:hAnsi="Times New Roman" w:cs="Times New Roman"/>
                <w:color w:val="000000"/>
                <w:spacing w:val="-4"/>
                <w:sz w:val="24"/>
                <w:szCs w:val="24"/>
              </w:rPr>
            </w:pPr>
          </w:p>
          <w:p w:rsidR="00F4215A" w:rsidRPr="00415263" w:rsidRDefault="00F4215A" w:rsidP="00B457C9">
            <w:pPr>
              <w:pStyle w:val="5"/>
              <w:spacing w:before="0" w:line="360" w:lineRule="auto"/>
              <w:jc w:val="center"/>
              <w:rPr>
                <w:rFonts w:ascii="Times New Roman" w:hAnsi="Times New Roman" w:cs="Times New Roman"/>
                <w:color w:val="auto"/>
                <w:sz w:val="24"/>
                <w:szCs w:val="24"/>
              </w:rPr>
            </w:pPr>
            <w:r w:rsidRPr="00415263">
              <w:rPr>
                <w:rFonts w:ascii="Times New Roman" w:hAnsi="Times New Roman" w:cs="Times New Roman"/>
                <w:color w:val="auto"/>
                <w:sz w:val="24"/>
                <w:szCs w:val="24"/>
              </w:rPr>
              <w:t>Наименование темы</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1E1A5C" w:rsidRDefault="00F4215A" w:rsidP="00B457C9">
            <w:pPr>
              <w:spacing w:after="0" w:line="360" w:lineRule="auto"/>
              <w:contextualSpacing/>
              <w:jc w:val="center"/>
              <w:rPr>
                <w:rFonts w:ascii="Times New Roman" w:hAnsi="Times New Roman" w:cs="Times New Roman"/>
                <w:sz w:val="24"/>
                <w:szCs w:val="24"/>
              </w:rPr>
            </w:pPr>
            <w:r w:rsidRPr="001E1A5C">
              <w:rPr>
                <w:rFonts w:ascii="Times New Roman" w:hAnsi="Times New Roman" w:cs="Times New Roman"/>
                <w:sz w:val="24"/>
                <w:szCs w:val="24"/>
              </w:rPr>
              <w:t>Семестр</w:t>
            </w:r>
          </w:p>
        </w:tc>
        <w:tc>
          <w:tcPr>
            <w:tcW w:w="1000"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1E1A5C" w:rsidRDefault="00F4215A" w:rsidP="00B457C9">
            <w:pPr>
              <w:shd w:val="clear" w:color="auto" w:fill="FFFFFF"/>
              <w:spacing w:after="0" w:line="360" w:lineRule="auto"/>
              <w:jc w:val="center"/>
              <w:rPr>
                <w:rFonts w:ascii="Times New Roman" w:hAnsi="Times New Roman" w:cs="Times New Roman"/>
                <w:color w:val="000000"/>
                <w:spacing w:val="-6"/>
                <w:sz w:val="24"/>
                <w:szCs w:val="24"/>
              </w:rPr>
            </w:pPr>
          </w:p>
          <w:p w:rsidR="00F4215A" w:rsidRPr="001E1A5C" w:rsidRDefault="00F4215A" w:rsidP="00B457C9">
            <w:pPr>
              <w:shd w:val="clear" w:color="auto" w:fill="FFFFFF"/>
              <w:spacing w:after="0" w:line="360" w:lineRule="auto"/>
              <w:jc w:val="center"/>
              <w:rPr>
                <w:rFonts w:ascii="Times New Roman" w:hAnsi="Times New Roman" w:cs="Times New Roman"/>
                <w:color w:val="000000"/>
                <w:spacing w:val="-6"/>
                <w:sz w:val="24"/>
                <w:szCs w:val="24"/>
              </w:rPr>
            </w:pPr>
          </w:p>
          <w:p w:rsidR="00F4215A" w:rsidRPr="001E1A5C" w:rsidRDefault="00F4215A" w:rsidP="00B457C9">
            <w:pPr>
              <w:shd w:val="clear" w:color="auto" w:fill="FFFFFF"/>
              <w:spacing w:after="0" w:line="360" w:lineRule="auto"/>
              <w:jc w:val="center"/>
              <w:rPr>
                <w:rFonts w:ascii="Times New Roman" w:hAnsi="Times New Roman" w:cs="Times New Roman"/>
                <w:color w:val="000000"/>
                <w:spacing w:val="-6"/>
                <w:sz w:val="24"/>
                <w:szCs w:val="24"/>
              </w:rPr>
            </w:pPr>
          </w:p>
          <w:p w:rsidR="00F4215A" w:rsidRPr="001E1A5C" w:rsidRDefault="00F4215A" w:rsidP="00B457C9">
            <w:pPr>
              <w:shd w:val="clear" w:color="auto" w:fill="FFFFFF"/>
              <w:spacing w:after="0" w:line="360" w:lineRule="auto"/>
              <w:jc w:val="center"/>
              <w:rPr>
                <w:rFonts w:ascii="Times New Roman" w:hAnsi="Times New Roman" w:cs="Times New Roman"/>
                <w:sz w:val="24"/>
                <w:szCs w:val="24"/>
              </w:rPr>
            </w:pPr>
            <w:r w:rsidRPr="001E1A5C">
              <w:rPr>
                <w:rFonts w:ascii="Times New Roman" w:hAnsi="Times New Roman" w:cs="Times New Roman"/>
                <w:color w:val="000000"/>
                <w:spacing w:val="-6"/>
                <w:sz w:val="24"/>
                <w:szCs w:val="24"/>
              </w:rPr>
              <w:t>Лекции</w:t>
            </w:r>
          </w:p>
        </w:tc>
        <w:tc>
          <w:tcPr>
            <w:tcW w:w="1100"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1E1A5C" w:rsidRDefault="00F4215A" w:rsidP="00B457C9">
            <w:pPr>
              <w:shd w:val="clear" w:color="auto" w:fill="FFFFFF"/>
              <w:spacing w:after="0" w:line="360" w:lineRule="auto"/>
              <w:jc w:val="center"/>
              <w:rPr>
                <w:rFonts w:ascii="Times New Roman" w:hAnsi="Times New Roman" w:cs="Times New Roman"/>
                <w:color w:val="000000"/>
                <w:spacing w:val="-7"/>
                <w:sz w:val="24"/>
                <w:szCs w:val="24"/>
              </w:rPr>
            </w:pPr>
          </w:p>
          <w:p w:rsidR="00F4215A" w:rsidRPr="001E1A5C" w:rsidRDefault="00F4215A" w:rsidP="00B457C9">
            <w:pPr>
              <w:shd w:val="clear" w:color="auto" w:fill="FFFFFF"/>
              <w:spacing w:after="0" w:line="360" w:lineRule="auto"/>
              <w:jc w:val="center"/>
              <w:rPr>
                <w:rFonts w:ascii="Times New Roman" w:hAnsi="Times New Roman" w:cs="Times New Roman"/>
                <w:color w:val="000000"/>
                <w:spacing w:val="-7"/>
                <w:sz w:val="24"/>
                <w:szCs w:val="24"/>
              </w:rPr>
            </w:pPr>
          </w:p>
          <w:p w:rsidR="00F4215A" w:rsidRPr="001E1A5C" w:rsidRDefault="00F4215A" w:rsidP="00B457C9">
            <w:pPr>
              <w:shd w:val="clear" w:color="auto" w:fill="FFFFFF"/>
              <w:spacing w:after="0" w:line="360" w:lineRule="auto"/>
              <w:jc w:val="center"/>
              <w:rPr>
                <w:rFonts w:ascii="Times New Roman" w:hAnsi="Times New Roman" w:cs="Times New Roman"/>
                <w:color w:val="000000"/>
                <w:spacing w:val="-7"/>
                <w:sz w:val="24"/>
                <w:szCs w:val="24"/>
              </w:rPr>
            </w:pPr>
          </w:p>
          <w:p w:rsidR="00F4215A" w:rsidRPr="001E1A5C" w:rsidRDefault="00F4215A" w:rsidP="00B457C9">
            <w:pPr>
              <w:shd w:val="clear" w:color="auto" w:fill="FFFFFF"/>
              <w:spacing w:after="0" w:line="360" w:lineRule="auto"/>
              <w:jc w:val="center"/>
              <w:rPr>
                <w:rFonts w:ascii="Times New Roman" w:hAnsi="Times New Roman" w:cs="Times New Roman"/>
                <w:sz w:val="24"/>
                <w:szCs w:val="24"/>
              </w:rPr>
            </w:pPr>
            <w:r w:rsidRPr="001E1A5C">
              <w:rPr>
                <w:rFonts w:ascii="Times New Roman" w:hAnsi="Times New Roman" w:cs="Times New Roman"/>
                <w:color w:val="000000"/>
                <w:spacing w:val="-7"/>
                <w:sz w:val="24"/>
                <w:szCs w:val="24"/>
              </w:rPr>
              <w:t>Практические занятия</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1E1A5C" w:rsidRDefault="00F4215A" w:rsidP="00B457C9">
            <w:pPr>
              <w:shd w:val="clear" w:color="auto" w:fill="FFFFFF"/>
              <w:spacing w:after="0" w:line="360" w:lineRule="auto"/>
              <w:jc w:val="center"/>
              <w:rPr>
                <w:rFonts w:ascii="Times New Roman" w:hAnsi="Times New Roman" w:cs="Times New Roman"/>
                <w:color w:val="000000"/>
                <w:spacing w:val="-5"/>
                <w:sz w:val="24"/>
                <w:szCs w:val="24"/>
              </w:rPr>
            </w:pPr>
          </w:p>
          <w:p w:rsidR="00F4215A" w:rsidRPr="001E1A5C" w:rsidRDefault="00F4215A" w:rsidP="00B457C9">
            <w:pPr>
              <w:shd w:val="clear" w:color="auto" w:fill="FFFFFF"/>
              <w:spacing w:after="0" w:line="360" w:lineRule="auto"/>
              <w:jc w:val="center"/>
              <w:rPr>
                <w:rFonts w:ascii="Times New Roman" w:hAnsi="Times New Roman" w:cs="Times New Roman"/>
                <w:sz w:val="24"/>
                <w:szCs w:val="24"/>
              </w:rPr>
            </w:pPr>
            <w:r w:rsidRPr="001E1A5C">
              <w:rPr>
                <w:rFonts w:ascii="Times New Roman" w:hAnsi="Times New Roman" w:cs="Times New Roman"/>
                <w:color w:val="000000"/>
                <w:spacing w:val="-5"/>
                <w:sz w:val="24"/>
                <w:szCs w:val="24"/>
              </w:rPr>
              <w:t>Само</w:t>
            </w:r>
            <w:r w:rsidRPr="001E1A5C">
              <w:rPr>
                <w:rFonts w:ascii="Times New Roman" w:hAnsi="Times New Roman" w:cs="Times New Roman"/>
                <w:color w:val="000000"/>
                <w:spacing w:val="-4"/>
                <w:sz w:val="24"/>
                <w:szCs w:val="24"/>
              </w:rPr>
              <w:t>стоя</w:t>
            </w:r>
            <w:r w:rsidRPr="001E1A5C">
              <w:rPr>
                <w:rFonts w:ascii="Times New Roman" w:hAnsi="Times New Roman" w:cs="Times New Roman"/>
                <w:color w:val="000000"/>
                <w:spacing w:val="-4"/>
                <w:sz w:val="24"/>
                <w:szCs w:val="24"/>
              </w:rPr>
              <w:softHyphen/>
              <w:t xml:space="preserve">тельная </w:t>
            </w:r>
            <w:r w:rsidRPr="001E1A5C">
              <w:rPr>
                <w:rFonts w:ascii="Times New Roman" w:hAnsi="Times New Roman" w:cs="Times New Roman"/>
                <w:color w:val="000000"/>
                <w:spacing w:val="-3"/>
                <w:sz w:val="24"/>
                <w:szCs w:val="24"/>
              </w:rPr>
              <w:t xml:space="preserve">работа </w:t>
            </w: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1E1A5C" w:rsidRDefault="00F4215A" w:rsidP="00B457C9">
            <w:pPr>
              <w:spacing w:after="0" w:line="360" w:lineRule="auto"/>
              <w:contextualSpacing/>
              <w:jc w:val="center"/>
              <w:rPr>
                <w:rFonts w:ascii="Times New Roman" w:hAnsi="Times New Roman" w:cs="Times New Roman"/>
                <w:i/>
                <w:sz w:val="24"/>
                <w:szCs w:val="24"/>
              </w:rPr>
            </w:pPr>
            <w:r w:rsidRPr="001E1A5C">
              <w:rPr>
                <w:rFonts w:ascii="Times New Roman" w:hAnsi="Times New Roman" w:cs="Times New Roman"/>
                <w:sz w:val="24"/>
                <w:szCs w:val="24"/>
              </w:rPr>
              <w:t>Формы текущего контроля успеваемости</w:t>
            </w:r>
          </w:p>
        </w:tc>
      </w:tr>
      <w:tr w:rsidR="00F4215A" w:rsidRPr="001E1A5C" w:rsidTr="00B457C9">
        <w:trPr>
          <w:trHeight w:val="7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1E1A5C" w:rsidRDefault="00F4215A" w:rsidP="00B457C9">
            <w:pPr>
              <w:shd w:val="clear" w:color="auto" w:fill="FFFFFF"/>
              <w:spacing w:after="0" w:line="360" w:lineRule="auto"/>
              <w:jc w:val="center"/>
              <w:rPr>
                <w:rFonts w:ascii="Times New Roman" w:hAnsi="Times New Roman" w:cs="Times New Roman"/>
                <w:sz w:val="24"/>
                <w:szCs w:val="24"/>
              </w:rPr>
            </w:pPr>
            <w:r w:rsidRPr="001E1A5C">
              <w:rPr>
                <w:rFonts w:ascii="Times New Roman" w:hAnsi="Times New Roman" w:cs="Times New Roman"/>
                <w:color w:val="000000"/>
                <w:sz w:val="24"/>
                <w:szCs w:val="24"/>
              </w:rPr>
              <w:t>1.</w:t>
            </w:r>
          </w:p>
        </w:tc>
        <w:tc>
          <w:tcPr>
            <w:tcW w:w="2533"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415263" w:rsidRDefault="00770044" w:rsidP="00B457C9">
            <w:pPr>
              <w:shd w:val="clear" w:color="auto" w:fill="FFFFFF"/>
              <w:spacing w:after="0" w:line="360" w:lineRule="auto"/>
              <w:ind w:hanging="19"/>
              <w:jc w:val="center"/>
              <w:rPr>
                <w:rFonts w:ascii="Times New Roman" w:hAnsi="Times New Roman" w:cs="Times New Roman"/>
                <w:sz w:val="24"/>
                <w:szCs w:val="24"/>
              </w:rPr>
            </w:pPr>
            <w:r w:rsidRPr="00415263">
              <w:rPr>
                <w:rFonts w:ascii="Times New Roman" w:hAnsi="Times New Roman" w:cs="Times New Roman"/>
                <w:sz w:val="24"/>
                <w:szCs w:val="24"/>
              </w:rPr>
              <w:t>Проблемы отраслевой самостоятельности спортивного права</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1E1A5C" w:rsidRDefault="00EC1508" w:rsidP="00B457C9">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00"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1E1A5C" w:rsidRDefault="00F4215A" w:rsidP="00B457C9">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00"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1E1A5C" w:rsidRDefault="00E36D6D" w:rsidP="00B457C9">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1E1A5C" w:rsidRDefault="00E36D6D" w:rsidP="00B457C9">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1E1A5C" w:rsidRDefault="00F4215A" w:rsidP="00B457C9">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Устный опрос</w:t>
            </w:r>
            <w:r w:rsidR="00402E17">
              <w:rPr>
                <w:rFonts w:ascii="Times New Roman" w:hAnsi="Times New Roman" w:cs="Times New Roman"/>
                <w:sz w:val="24"/>
                <w:szCs w:val="24"/>
              </w:rPr>
              <w:t>, дискуссия</w:t>
            </w:r>
          </w:p>
        </w:tc>
      </w:tr>
      <w:tr w:rsidR="00F4215A" w:rsidRPr="001E1A5C" w:rsidTr="00B457C9">
        <w:trPr>
          <w:trHeight w:val="104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1E1A5C" w:rsidRDefault="00F4215A" w:rsidP="00B457C9">
            <w:pPr>
              <w:shd w:val="clear" w:color="auto" w:fill="FFFFFF"/>
              <w:spacing w:after="0" w:line="360" w:lineRule="auto"/>
              <w:jc w:val="center"/>
              <w:rPr>
                <w:rFonts w:ascii="Times New Roman" w:hAnsi="Times New Roman" w:cs="Times New Roman"/>
                <w:sz w:val="24"/>
                <w:szCs w:val="24"/>
              </w:rPr>
            </w:pPr>
            <w:r w:rsidRPr="001E1A5C">
              <w:rPr>
                <w:rFonts w:ascii="Times New Roman" w:hAnsi="Times New Roman" w:cs="Times New Roman"/>
                <w:color w:val="000000"/>
                <w:sz w:val="24"/>
                <w:szCs w:val="24"/>
              </w:rPr>
              <w:t>2.</w:t>
            </w:r>
          </w:p>
        </w:tc>
        <w:tc>
          <w:tcPr>
            <w:tcW w:w="2533"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415263" w:rsidRDefault="00770044" w:rsidP="00770044">
            <w:pPr>
              <w:shd w:val="clear" w:color="auto" w:fill="FFFFFF"/>
              <w:spacing w:after="0" w:line="360" w:lineRule="auto"/>
              <w:ind w:hanging="19"/>
              <w:jc w:val="center"/>
              <w:rPr>
                <w:rFonts w:ascii="Times New Roman" w:hAnsi="Times New Roman" w:cs="Times New Roman"/>
                <w:sz w:val="24"/>
                <w:szCs w:val="24"/>
              </w:rPr>
            </w:pPr>
            <w:r w:rsidRPr="00415263">
              <w:rPr>
                <w:rFonts w:ascii="Times New Roman" w:hAnsi="Times New Roman" w:cs="Times New Roman"/>
                <w:bCs/>
                <w:sz w:val="24"/>
                <w:szCs w:val="24"/>
              </w:rPr>
              <w:t>Актуальные проблемы управления в области спорта. Полномочия Российской Федерации, субъектов Российской Федерации, органов местного самоуправления в области спорта</w:t>
            </w:r>
            <w:r w:rsidR="00F4215A" w:rsidRPr="00415263">
              <w:rPr>
                <w:rFonts w:ascii="Times New Roman" w:hAnsi="Times New Roman" w:cs="Times New Roman"/>
                <w:color w:val="000000"/>
                <w:sz w:val="24"/>
                <w:szCs w:val="24"/>
                <w:shd w:val="clear" w:color="auto" w:fill="FFFFFF"/>
              </w:rPr>
              <w:t> </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1E1A5C" w:rsidRDefault="00EC1508" w:rsidP="00B457C9">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00"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1E1A5C" w:rsidRDefault="00F4215A" w:rsidP="00B457C9">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00"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1E1A5C" w:rsidRDefault="00E36D6D" w:rsidP="00B457C9">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1E1A5C" w:rsidRDefault="00E36D6D" w:rsidP="00B457C9">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1E1A5C" w:rsidRDefault="00402E17" w:rsidP="00B457C9">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Устный опрос, дискуссия</w:t>
            </w:r>
          </w:p>
        </w:tc>
      </w:tr>
      <w:tr w:rsidR="00F4215A" w:rsidRPr="001E1A5C" w:rsidTr="00B457C9">
        <w:trPr>
          <w:trHeight w:val="59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1E1A5C" w:rsidRDefault="00F4215A" w:rsidP="00B457C9">
            <w:pPr>
              <w:shd w:val="clear" w:color="auto" w:fill="FFFFFF"/>
              <w:spacing w:after="0" w:line="360" w:lineRule="auto"/>
              <w:jc w:val="center"/>
              <w:rPr>
                <w:rFonts w:ascii="Times New Roman" w:hAnsi="Times New Roman" w:cs="Times New Roman"/>
                <w:sz w:val="24"/>
                <w:szCs w:val="24"/>
              </w:rPr>
            </w:pPr>
            <w:r w:rsidRPr="001E1A5C">
              <w:rPr>
                <w:rFonts w:ascii="Times New Roman" w:hAnsi="Times New Roman" w:cs="Times New Roman"/>
                <w:color w:val="000000"/>
                <w:sz w:val="24"/>
                <w:szCs w:val="24"/>
              </w:rPr>
              <w:t>3.</w:t>
            </w:r>
          </w:p>
        </w:tc>
        <w:tc>
          <w:tcPr>
            <w:tcW w:w="2533"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415263" w:rsidRDefault="00770044" w:rsidP="00B457C9">
            <w:pPr>
              <w:shd w:val="clear" w:color="auto" w:fill="FFFFFF"/>
              <w:spacing w:after="0" w:line="360" w:lineRule="auto"/>
              <w:jc w:val="center"/>
              <w:rPr>
                <w:rFonts w:ascii="Times New Roman" w:hAnsi="Times New Roman" w:cs="Times New Roman"/>
                <w:sz w:val="24"/>
                <w:szCs w:val="24"/>
              </w:rPr>
            </w:pPr>
            <w:r w:rsidRPr="00415263">
              <w:rPr>
                <w:rFonts w:ascii="Times New Roman" w:hAnsi="Times New Roman" w:cs="Times New Roman"/>
                <w:sz w:val="24"/>
                <w:szCs w:val="24"/>
              </w:rPr>
              <w:t>Источники спортивного права. Нормативные акты спортивных организаций. Систематизация законодательства в области спорта</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1E1A5C" w:rsidRDefault="00EC1508" w:rsidP="00B457C9">
            <w:pPr>
              <w:spacing w:after="0"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2</w:t>
            </w:r>
          </w:p>
        </w:tc>
        <w:tc>
          <w:tcPr>
            <w:tcW w:w="1000"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1E1A5C" w:rsidRDefault="00F4215A" w:rsidP="00B457C9">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1100"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1E1A5C" w:rsidRDefault="00E36D6D" w:rsidP="00B457C9">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1E1A5C" w:rsidRDefault="00E36D6D" w:rsidP="00B457C9">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1E1A5C" w:rsidRDefault="00402E17" w:rsidP="00B457C9">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Устный опрос, дискуссия</w:t>
            </w:r>
          </w:p>
        </w:tc>
      </w:tr>
      <w:tr w:rsidR="00F4215A" w:rsidRPr="001E1A5C" w:rsidTr="00B457C9">
        <w:trPr>
          <w:trHeight w:val="117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1E1A5C" w:rsidRDefault="00F4215A" w:rsidP="00B457C9">
            <w:pPr>
              <w:shd w:val="clear" w:color="auto" w:fill="FFFFFF"/>
              <w:spacing w:after="0" w:line="360" w:lineRule="auto"/>
              <w:jc w:val="center"/>
              <w:rPr>
                <w:rFonts w:ascii="Times New Roman" w:hAnsi="Times New Roman" w:cs="Times New Roman"/>
                <w:sz w:val="24"/>
                <w:szCs w:val="24"/>
              </w:rPr>
            </w:pPr>
            <w:r w:rsidRPr="001E1A5C">
              <w:rPr>
                <w:rFonts w:ascii="Times New Roman" w:hAnsi="Times New Roman" w:cs="Times New Roman"/>
                <w:color w:val="000000"/>
                <w:sz w:val="24"/>
                <w:szCs w:val="24"/>
              </w:rPr>
              <w:t>4.</w:t>
            </w:r>
          </w:p>
        </w:tc>
        <w:tc>
          <w:tcPr>
            <w:tcW w:w="2533"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415263" w:rsidRDefault="00770044" w:rsidP="00B457C9">
            <w:pPr>
              <w:shd w:val="clear" w:color="auto" w:fill="FFFFFF"/>
              <w:spacing w:after="0" w:line="360" w:lineRule="auto"/>
              <w:ind w:hanging="14"/>
              <w:jc w:val="center"/>
              <w:rPr>
                <w:rFonts w:ascii="Times New Roman" w:hAnsi="Times New Roman" w:cs="Times New Roman"/>
                <w:sz w:val="24"/>
                <w:szCs w:val="24"/>
              </w:rPr>
            </w:pPr>
            <w:r w:rsidRPr="00415263">
              <w:rPr>
                <w:rFonts w:ascii="Times New Roman" w:hAnsi="Times New Roman" w:cs="Times New Roman"/>
                <w:sz w:val="24"/>
                <w:szCs w:val="24"/>
              </w:rPr>
              <w:t>Субъекты правоотношений в сфере спорта, их правовой статус</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1E1A5C" w:rsidRDefault="00EC1508" w:rsidP="00B457C9">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00"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1E1A5C" w:rsidRDefault="00F4215A" w:rsidP="00B457C9">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color w:val="000000"/>
                <w:sz w:val="24"/>
                <w:szCs w:val="24"/>
              </w:rPr>
              <w:t>0</w:t>
            </w:r>
          </w:p>
        </w:tc>
        <w:tc>
          <w:tcPr>
            <w:tcW w:w="1100"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1E1A5C" w:rsidRDefault="00E36D6D" w:rsidP="00B457C9">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1E1A5C" w:rsidRDefault="00E36D6D" w:rsidP="00B457C9">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rsidR="00F4215A" w:rsidRPr="001E1A5C" w:rsidRDefault="00402E17" w:rsidP="00B457C9">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Устный опрос, дискуссия</w:t>
            </w:r>
          </w:p>
        </w:tc>
      </w:tr>
      <w:tr w:rsidR="00F4215A" w:rsidRPr="001E1A5C" w:rsidTr="00B457C9">
        <w:trPr>
          <w:trHeight w:val="619"/>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F4215A" w:rsidRPr="001E1A5C" w:rsidRDefault="00F4215A" w:rsidP="00B457C9">
            <w:pPr>
              <w:shd w:val="clear" w:color="auto" w:fill="FFFFFF"/>
              <w:spacing w:after="0" w:line="360" w:lineRule="auto"/>
              <w:jc w:val="center"/>
              <w:rPr>
                <w:rFonts w:ascii="Times New Roman" w:hAnsi="Times New Roman" w:cs="Times New Roman"/>
                <w:sz w:val="24"/>
                <w:szCs w:val="24"/>
              </w:rPr>
            </w:pPr>
            <w:r w:rsidRPr="001E1A5C">
              <w:rPr>
                <w:rFonts w:ascii="Times New Roman" w:hAnsi="Times New Roman" w:cs="Times New Roman"/>
                <w:color w:val="000000"/>
                <w:sz w:val="24"/>
                <w:szCs w:val="24"/>
              </w:rPr>
              <w:t>5.</w:t>
            </w:r>
          </w:p>
        </w:tc>
        <w:tc>
          <w:tcPr>
            <w:tcW w:w="2533" w:type="dxa"/>
            <w:tcBorders>
              <w:top w:val="single" w:sz="6" w:space="0" w:color="auto"/>
              <w:left w:val="single" w:sz="6" w:space="0" w:color="auto"/>
              <w:bottom w:val="single" w:sz="4" w:space="0" w:color="auto"/>
              <w:right w:val="single" w:sz="6" w:space="0" w:color="auto"/>
            </w:tcBorders>
            <w:shd w:val="clear" w:color="auto" w:fill="FFFFFF"/>
            <w:vAlign w:val="center"/>
          </w:tcPr>
          <w:p w:rsidR="00F4215A" w:rsidRPr="00415263" w:rsidRDefault="00770044" w:rsidP="00B457C9">
            <w:pPr>
              <w:shd w:val="clear" w:color="auto" w:fill="FFFFFF"/>
              <w:spacing w:after="0" w:line="360" w:lineRule="auto"/>
              <w:jc w:val="center"/>
              <w:rPr>
                <w:rFonts w:ascii="Times New Roman" w:hAnsi="Times New Roman" w:cs="Times New Roman"/>
                <w:sz w:val="24"/>
                <w:szCs w:val="24"/>
              </w:rPr>
            </w:pPr>
            <w:r w:rsidRPr="00415263">
              <w:rPr>
                <w:rFonts w:ascii="Times New Roman" w:hAnsi="Times New Roman" w:cs="Times New Roman"/>
                <w:sz w:val="24"/>
                <w:szCs w:val="24"/>
              </w:rPr>
              <w:t>Теоретические аспекты договорного регулирования спортивных отношений</w:t>
            </w:r>
          </w:p>
        </w:tc>
        <w:tc>
          <w:tcPr>
            <w:tcW w:w="900" w:type="dxa"/>
            <w:tcBorders>
              <w:top w:val="single" w:sz="6" w:space="0" w:color="auto"/>
              <w:left w:val="single" w:sz="6" w:space="0" w:color="auto"/>
              <w:bottom w:val="single" w:sz="4" w:space="0" w:color="auto"/>
              <w:right w:val="single" w:sz="6" w:space="0" w:color="auto"/>
            </w:tcBorders>
            <w:shd w:val="clear" w:color="auto" w:fill="FFFFFF"/>
            <w:vAlign w:val="center"/>
          </w:tcPr>
          <w:p w:rsidR="00F4215A" w:rsidRPr="001E1A5C" w:rsidRDefault="00EC1508" w:rsidP="00B457C9">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00" w:type="dxa"/>
            <w:tcBorders>
              <w:top w:val="single" w:sz="6" w:space="0" w:color="auto"/>
              <w:left w:val="single" w:sz="6" w:space="0" w:color="auto"/>
              <w:bottom w:val="single" w:sz="4" w:space="0" w:color="auto"/>
              <w:right w:val="single" w:sz="6" w:space="0" w:color="auto"/>
            </w:tcBorders>
            <w:shd w:val="clear" w:color="auto" w:fill="FFFFFF"/>
            <w:vAlign w:val="center"/>
          </w:tcPr>
          <w:p w:rsidR="00F4215A" w:rsidRPr="001E1A5C" w:rsidRDefault="00F4215A" w:rsidP="00B457C9">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tcBorders>
              <w:top w:val="single" w:sz="6" w:space="0" w:color="auto"/>
              <w:left w:val="single" w:sz="6" w:space="0" w:color="auto"/>
              <w:bottom w:val="single" w:sz="4" w:space="0" w:color="auto"/>
              <w:right w:val="single" w:sz="6" w:space="0" w:color="auto"/>
            </w:tcBorders>
            <w:shd w:val="clear" w:color="auto" w:fill="FFFFFF"/>
            <w:vAlign w:val="center"/>
          </w:tcPr>
          <w:p w:rsidR="00F4215A" w:rsidRPr="001E1A5C" w:rsidRDefault="00E36D6D" w:rsidP="00B457C9">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1500" w:type="dxa"/>
            <w:tcBorders>
              <w:top w:val="single" w:sz="6" w:space="0" w:color="auto"/>
              <w:left w:val="single" w:sz="6" w:space="0" w:color="auto"/>
              <w:bottom w:val="single" w:sz="4" w:space="0" w:color="auto"/>
              <w:right w:val="single" w:sz="6" w:space="0" w:color="auto"/>
            </w:tcBorders>
            <w:shd w:val="clear" w:color="auto" w:fill="FFFFFF"/>
            <w:vAlign w:val="center"/>
          </w:tcPr>
          <w:p w:rsidR="00F4215A" w:rsidRPr="001E1A5C" w:rsidRDefault="00E36D6D" w:rsidP="00B457C9">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1600" w:type="dxa"/>
            <w:tcBorders>
              <w:top w:val="single" w:sz="6" w:space="0" w:color="auto"/>
              <w:left w:val="single" w:sz="6" w:space="0" w:color="auto"/>
              <w:bottom w:val="single" w:sz="4" w:space="0" w:color="auto"/>
              <w:right w:val="single" w:sz="6" w:space="0" w:color="auto"/>
            </w:tcBorders>
            <w:shd w:val="clear" w:color="auto" w:fill="FFFFFF"/>
            <w:vAlign w:val="center"/>
          </w:tcPr>
          <w:p w:rsidR="00F4215A" w:rsidRPr="001E1A5C" w:rsidRDefault="00402E17" w:rsidP="00B457C9">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Устный опрос, дискуссия</w:t>
            </w:r>
          </w:p>
        </w:tc>
      </w:tr>
      <w:tr w:rsidR="00F4215A" w:rsidRPr="001E1A5C" w:rsidTr="00B457C9">
        <w:trPr>
          <w:trHeight w:val="95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215A" w:rsidRPr="001E1A5C" w:rsidRDefault="00F4215A" w:rsidP="00B457C9">
            <w:pPr>
              <w:shd w:val="clear" w:color="auto" w:fill="FFFFFF"/>
              <w:spacing w:after="0" w:line="360" w:lineRule="auto"/>
              <w:jc w:val="center"/>
              <w:rPr>
                <w:rFonts w:ascii="Times New Roman" w:hAnsi="Times New Roman" w:cs="Times New Roman"/>
                <w:sz w:val="24"/>
                <w:szCs w:val="24"/>
              </w:rPr>
            </w:pPr>
            <w:r w:rsidRPr="001E1A5C">
              <w:rPr>
                <w:rFonts w:ascii="Times New Roman" w:hAnsi="Times New Roman" w:cs="Times New Roman"/>
                <w:color w:val="000000"/>
                <w:sz w:val="24"/>
                <w:szCs w:val="24"/>
              </w:rPr>
              <w:t>6.</w:t>
            </w: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F4215A" w:rsidRPr="00415263" w:rsidRDefault="00770044" w:rsidP="00B457C9">
            <w:pPr>
              <w:shd w:val="clear" w:color="auto" w:fill="FFFFFF"/>
              <w:spacing w:after="0" w:line="360" w:lineRule="auto"/>
              <w:ind w:hanging="5"/>
              <w:jc w:val="center"/>
              <w:rPr>
                <w:rFonts w:ascii="Times New Roman" w:hAnsi="Times New Roman" w:cs="Times New Roman"/>
                <w:sz w:val="24"/>
                <w:szCs w:val="24"/>
              </w:rPr>
            </w:pPr>
            <w:r w:rsidRPr="00415263">
              <w:rPr>
                <w:rFonts w:ascii="Times New Roman" w:hAnsi="Times New Roman" w:cs="Times New Roman"/>
                <w:sz w:val="24"/>
                <w:szCs w:val="24"/>
              </w:rPr>
              <w:t>Правовое регулирование и особенности предпринимательской деятельности в сфере спорта</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F4215A" w:rsidRPr="001E1A5C" w:rsidRDefault="00EC1508" w:rsidP="00B457C9">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F4215A" w:rsidRPr="001E1A5C" w:rsidRDefault="00F4215A" w:rsidP="00B457C9">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color w:val="000000"/>
                <w:sz w:val="24"/>
                <w:szCs w:val="24"/>
              </w:rPr>
              <w:t>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4215A" w:rsidRPr="001E1A5C" w:rsidRDefault="00E36D6D" w:rsidP="00B457C9">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4215A" w:rsidRPr="001E1A5C" w:rsidRDefault="00E36D6D" w:rsidP="00B457C9">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F4215A" w:rsidRPr="001E1A5C" w:rsidRDefault="00402E17" w:rsidP="00B457C9">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Устный опрос, дискуссия</w:t>
            </w:r>
          </w:p>
          <w:p w:rsidR="00F4215A" w:rsidRPr="001E1A5C" w:rsidRDefault="00F4215A" w:rsidP="00B457C9">
            <w:pPr>
              <w:spacing w:after="0" w:line="360" w:lineRule="auto"/>
              <w:contextualSpacing/>
              <w:jc w:val="center"/>
              <w:rPr>
                <w:rFonts w:ascii="Times New Roman" w:hAnsi="Times New Roman" w:cs="Times New Roman"/>
                <w:sz w:val="24"/>
                <w:szCs w:val="24"/>
              </w:rPr>
            </w:pPr>
          </w:p>
        </w:tc>
      </w:tr>
      <w:tr w:rsidR="00F4215A" w:rsidRPr="001E1A5C" w:rsidTr="00B457C9">
        <w:trPr>
          <w:trHeight w:val="95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215A" w:rsidRPr="001E1A5C" w:rsidRDefault="00F4215A" w:rsidP="00B457C9">
            <w:pPr>
              <w:shd w:val="clear" w:color="auto" w:fill="FFFFFF"/>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F4215A" w:rsidRPr="00415263" w:rsidRDefault="00770044" w:rsidP="00B457C9">
            <w:pPr>
              <w:shd w:val="clear" w:color="auto" w:fill="FFFFFF"/>
              <w:spacing w:after="0" w:line="360" w:lineRule="auto"/>
              <w:ind w:hanging="5"/>
              <w:jc w:val="center"/>
              <w:rPr>
                <w:rFonts w:ascii="Times New Roman" w:hAnsi="Times New Roman" w:cs="Times New Roman"/>
                <w:sz w:val="24"/>
                <w:szCs w:val="24"/>
              </w:rPr>
            </w:pPr>
            <w:r w:rsidRPr="00415263">
              <w:rPr>
                <w:rFonts w:ascii="Times New Roman" w:hAnsi="Times New Roman" w:cs="Times New Roman"/>
                <w:bCs/>
                <w:sz w:val="24"/>
                <w:szCs w:val="24"/>
              </w:rPr>
              <w:t>Правовые основы противодействия применению допинга в спорте</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F4215A" w:rsidRPr="001E1A5C" w:rsidRDefault="00EC1508" w:rsidP="00B457C9">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F4215A" w:rsidRPr="001E1A5C" w:rsidRDefault="00F4215A" w:rsidP="00B457C9">
            <w:pPr>
              <w:shd w:val="clear" w:color="auto" w:fill="FFFFFF"/>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4215A" w:rsidRPr="001E1A5C" w:rsidRDefault="00F4215A" w:rsidP="00B457C9">
            <w:pPr>
              <w:shd w:val="clear" w:color="auto" w:fill="FFFFFF"/>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4215A" w:rsidRPr="001E1A5C" w:rsidRDefault="00E36D6D" w:rsidP="00B457C9">
            <w:pPr>
              <w:shd w:val="clear" w:color="auto" w:fill="FFFFFF"/>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F4215A" w:rsidRPr="001E1A5C" w:rsidRDefault="00402E17" w:rsidP="00B457C9">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Устный опрос, дискуссия</w:t>
            </w:r>
          </w:p>
        </w:tc>
      </w:tr>
      <w:tr w:rsidR="00770044" w:rsidRPr="001E1A5C" w:rsidTr="00B457C9">
        <w:trPr>
          <w:trHeight w:val="95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0044" w:rsidRDefault="00770044" w:rsidP="00B457C9">
            <w:pPr>
              <w:shd w:val="clear" w:color="auto" w:fill="FFFFFF"/>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770044" w:rsidRPr="00415263" w:rsidRDefault="00770044" w:rsidP="00B457C9">
            <w:pPr>
              <w:shd w:val="clear" w:color="auto" w:fill="FFFFFF"/>
              <w:spacing w:after="0" w:line="360" w:lineRule="auto"/>
              <w:ind w:hanging="5"/>
              <w:jc w:val="center"/>
              <w:rPr>
                <w:rFonts w:ascii="Times New Roman" w:hAnsi="Times New Roman" w:cs="Times New Roman"/>
                <w:bCs/>
                <w:sz w:val="24"/>
                <w:szCs w:val="24"/>
              </w:rPr>
            </w:pPr>
            <w:r w:rsidRPr="00415263">
              <w:rPr>
                <w:rFonts w:ascii="Times New Roman" w:hAnsi="Times New Roman" w:cs="Times New Roman"/>
                <w:sz w:val="24"/>
                <w:szCs w:val="24"/>
              </w:rPr>
              <w:t>Вопросы спортивно-правовой ответственности</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70044" w:rsidRDefault="00E36D6D" w:rsidP="00B457C9">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770044" w:rsidRDefault="00E36D6D" w:rsidP="00B457C9">
            <w:pPr>
              <w:shd w:val="clear" w:color="auto" w:fill="FFFFFF"/>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770044" w:rsidRDefault="00E36D6D" w:rsidP="00B457C9">
            <w:pPr>
              <w:shd w:val="clear" w:color="auto" w:fill="FFFFFF"/>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770044" w:rsidRDefault="00E36D6D" w:rsidP="00B457C9">
            <w:pPr>
              <w:shd w:val="clear" w:color="auto" w:fill="FFFFFF"/>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770044" w:rsidRDefault="00402E17" w:rsidP="00B457C9">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Устный опрос, дискуссия</w:t>
            </w:r>
          </w:p>
        </w:tc>
      </w:tr>
      <w:tr w:rsidR="00770044" w:rsidRPr="001E1A5C" w:rsidTr="00B457C9">
        <w:trPr>
          <w:trHeight w:val="95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0044" w:rsidRDefault="00770044" w:rsidP="00B457C9">
            <w:pPr>
              <w:shd w:val="clear" w:color="auto" w:fill="FFFFFF"/>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770044" w:rsidRPr="00415263" w:rsidRDefault="00770044" w:rsidP="00B457C9">
            <w:pPr>
              <w:shd w:val="clear" w:color="auto" w:fill="FFFFFF"/>
              <w:spacing w:after="0" w:line="360" w:lineRule="auto"/>
              <w:ind w:hanging="5"/>
              <w:jc w:val="center"/>
              <w:rPr>
                <w:rFonts w:ascii="Times New Roman" w:hAnsi="Times New Roman" w:cs="Times New Roman"/>
                <w:sz w:val="24"/>
                <w:szCs w:val="24"/>
              </w:rPr>
            </w:pPr>
            <w:r w:rsidRPr="00415263">
              <w:rPr>
                <w:rFonts w:ascii="Times New Roman" w:hAnsi="Times New Roman" w:cs="Times New Roman"/>
                <w:sz w:val="24"/>
                <w:szCs w:val="24"/>
              </w:rPr>
              <w:t>Проблемы защита прав субъектов отношений в сфере спорта. Разрешение споров в области спорта</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70044" w:rsidRDefault="00E36D6D" w:rsidP="00B457C9">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770044" w:rsidRDefault="00E36D6D" w:rsidP="00B457C9">
            <w:pPr>
              <w:shd w:val="clear" w:color="auto" w:fill="FFFFFF"/>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770044" w:rsidRDefault="00E36D6D" w:rsidP="00B457C9">
            <w:pPr>
              <w:shd w:val="clear" w:color="auto" w:fill="FFFFFF"/>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770044" w:rsidRDefault="00E36D6D" w:rsidP="00B457C9">
            <w:pPr>
              <w:shd w:val="clear" w:color="auto" w:fill="FFFFFF"/>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770044" w:rsidRDefault="00402E17" w:rsidP="00B457C9">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Устный опрос, дискуссия</w:t>
            </w:r>
          </w:p>
        </w:tc>
      </w:tr>
      <w:tr w:rsidR="00770044" w:rsidRPr="001E1A5C" w:rsidTr="00B457C9">
        <w:trPr>
          <w:trHeight w:val="95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0044" w:rsidRDefault="00770044" w:rsidP="00B457C9">
            <w:pPr>
              <w:shd w:val="clear" w:color="auto" w:fill="FFFFFF"/>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770044" w:rsidRPr="00415263" w:rsidRDefault="00770044" w:rsidP="00B457C9">
            <w:pPr>
              <w:shd w:val="clear" w:color="auto" w:fill="FFFFFF"/>
              <w:spacing w:after="0" w:line="360" w:lineRule="auto"/>
              <w:ind w:hanging="5"/>
              <w:jc w:val="center"/>
              <w:rPr>
                <w:rFonts w:ascii="Times New Roman" w:hAnsi="Times New Roman" w:cs="Times New Roman"/>
                <w:sz w:val="24"/>
                <w:szCs w:val="24"/>
              </w:rPr>
            </w:pPr>
            <w:r w:rsidRPr="00415263">
              <w:rPr>
                <w:rFonts w:ascii="Times New Roman" w:hAnsi="Times New Roman" w:cs="Times New Roman"/>
                <w:sz w:val="24"/>
                <w:szCs w:val="24"/>
              </w:rPr>
              <w:t>Теоретические аспекты международно-правовой охраны современного спорта</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70044" w:rsidRDefault="00E36D6D" w:rsidP="00B457C9">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770044" w:rsidRDefault="00E36D6D" w:rsidP="00B457C9">
            <w:pPr>
              <w:shd w:val="clear" w:color="auto" w:fill="FFFFFF"/>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770044" w:rsidRDefault="00E36D6D" w:rsidP="00B457C9">
            <w:pPr>
              <w:shd w:val="clear" w:color="auto" w:fill="FFFFFF"/>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770044" w:rsidRDefault="00E36D6D" w:rsidP="00B457C9">
            <w:pPr>
              <w:shd w:val="clear" w:color="auto" w:fill="FFFFFF"/>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770044" w:rsidRDefault="00402E17" w:rsidP="00B457C9">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Устный опрос, дискуссия</w:t>
            </w:r>
          </w:p>
        </w:tc>
      </w:tr>
      <w:tr w:rsidR="00770044" w:rsidRPr="001E1A5C" w:rsidTr="00B457C9">
        <w:trPr>
          <w:trHeight w:val="95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70044" w:rsidRDefault="00770044" w:rsidP="00B457C9">
            <w:pPr>
              <w:shd w:val="clear" w:color="auto" w:fill="FFFFFF"/>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770044" w:rsidRPr="00415263" w:rsidRDefault="00770044" w:rsidP="00B457C9">
            <w:pPr>
              <w:shd w:val="clear" w:color="auto" w:fill="FFFFFF"/>
              <w:spacing w:after="0" w:line="360" w:lineRule="auto"/>
              <w:ind w:hanging="5"/>
              <w:jc w:val="center"/>
              <w:rPr>
                <w:rFonts w:ascii="Times New Roman" w:hAnsi="Times New Roman" w:cs="Times New Roman"/>
                <w:sz w:val="24"/>
                <w:szCs w:val="24"/>
              </w:rPr>
            </w:pPr>
            <w:r w:rsidRPr="00415263">
              <w:rPr>
                <w:rFonts w:ascii="Times New Roman" w:hAnsi="Times New Roman" w:cs="Times New Roman"/>
                <w:sz w:val="24"/>
                <w:szCs w:val="24"/>
              </w:rPr>
              <w:t>Теоретические аспекты международно-правовой охраны современного спорта</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70044" w:rsidRDefault="00E36D6D" w:rsidP="00B457C9">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770044" w:rsidRDefault="00E36D6D" w:rsidP="00B457C9">
            <w:pPr>
              <w:shd w:val="clear" w:color="auto" w:fill="FFFFFF"/>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770044" w:rsidRDefault="00E36D6D" w:rsidP="00B457C9">
            <w:pPr>
              <w:shd w:val="clear" w:color="auto" w:fill="FFFFFF"/>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770044" w:rsidRDefault="00E36D6D" w:rsidP="00B457C9">
            <w:pPr>
              <w:shd w:val="clear" w:color="auto" w:fill="FFFFFF"/>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770044" w:rsidRDefault="00402E17" w:rsidP="00B457C9">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Устный опрос, дискуссия</w:t>
            </w:r>
          </w:p>
        </w:tc>
      </w:tr>
    </w:tbl>
    <w:p w:rsidR="00F4215A" w:rsidRPr="001E1A5C" w:rsidRDefault="00F4215A" w:rsidP="00F4215A">
      <w:pPr>
        <w:spacing w:after="0" w:line="360" w:lineRule="auto"/>
        <w:contextualSpacing/>
        <w:rPr>
          <w:rFonts w:ascii="Times New Roman" w:hAnsi="Times New Roman" w:cs="Times New Roman"/>
          <w:sz w:val="24"/>
          <w:szCs w:val="24"/>
        </w:rPr>
      </w:pPr>
    </w:p>
    <w:p w:rsidR="00F4215A" w:rsidRPr="001E1A5C" w:rsidRDefault="00F4215A" w:rsidP="00F4215A">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Итого: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лекции – 6</w:t>
      </w:r>
      <w:r w:rsidRPr="001E1A5C">
        <w:rPr>
          <w:rFonts w:ascii="Times New Roman" w:hAnsi="Times New Roman" w:cs="Times New Roman"/>
          <w:sz w:val="24"/>
          <w:szCs w:val="24"/>
        </w:rPr>
        <w:t xml:space="preserve"> часов</w:t>
      </w:r>
    </w:p>
    <w:p w:rsidR="00F4215A" w:rsidRPr="001E1A5C" w:rsidRDefault="00F4215A" w:rsidP="00F4215A">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семинарские занятия – 28</w:t>
      </w:r>
      <w:r w:rsidRPr="001E1A5C">
        <w:rPr>
          <w:rFonts w:ascii="Times New Roman" w:hAnsi="Times New Roman" w:cs="Times New Roman"/>
          <w:sz w:val="24"/>
          <w:szCs w:val="24"/>
        </w:rPr>
        <w:t xml:space="preserve"> часов</w:t>
      </w:r>
    </w:p>
    <w:p w:rsidR="00F4215A" w:rsidRPr="001E1A5C" w:rsidRDefault="00F4215A" w:rsidP="00F4215A">
      <w:pPr>
        <w:spacing w:after="0" w:line="360" w:lineRule="auto"/>
        <w:contextualSpacing/>
        <w:rPr>
          <w:rFonts w:ascii="Times New Roman" w:hAnsi="Times New Roman" w:cs="Times New Roman"/>
          <w:sz w:val="24"/>
          <w:szCs w:val="24"/>
        </w:rPr>
      </w:pPr>
      <w:r w:rsidRPr="001E1A5C">
        <w:rPr>
          <w:rFonts w:ascii="Times New Roman" w:hAnsi="Times New Roman" w:cs="Times New Roman"/>
          <w:sz w:val="24"/>
          <w:szCs w:val="24"/>
        </w:rPr>
        <w:tab/>
      </w:r>
      <w:r w:rsidRPr="001E1A5C">
        <w:rPr>
          <w:rFonts w:ascii="Times New Roman" w:hAnsi="Times New Roman" w:cs="Times New Roman"/>
          <w:sz w:val="24"/>
          <w:szCs w:val="24"/>
        </w:rPr>
        <w:tab/>
      </w:r>
      <w:r w:rsidRPr="001E1A5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самостоятельная работа – 74</w:t>
      </w:r>
      <w:r w:rsidRPr="001E1A5C">
        <w:rPr>
          <w:rFonts w:ascii="Times New Roman" w:hAnsi="Times New Roman" w:cs="Times New Roman"/>
          <w:sz w:val="24"/>
          <w:szCs w:val="24"/>
        </w:rPr>
        <w:t xml:space="preserve"> часов</w:t>
      </w:r>
    </w:p>
    <w:p w:rsidR="00F4215A" w:rsidRDefault="00F4215A" w:rsidP="00F4215A">
      <w:pPr>
        <w:spacing w:after="0"/>
        <w:jc w:val="both"/>
        <w:rPr>
          <w:rFonts w:ascii="Times New Roman" w:hAnsi="Times New Roman" w:cs="Times New Roman"/>
          <w:b/>
          <w:sz w:val="24"/>
          <w:szCs w:val="24"/>
        </w:rPr>
      </w:pPr>
    </w:p>
    <w:p w:rsidR="00F4215A" w:rsidRPr="00356569" w:rsidRDefault="00F4215A" w:rsidP="00F4215A">
      <w:pPr>
        <w:shd w:val="clear" w:color="auto" w:fill="FFFFFF"/>
        <w:spacing w:after="0" w:line="360" w:lineRule="auto"/>
        <w:jc w:val="center"/>
        <w:rPr>
          <w:rFonts w:ascii="Times New Roman" w:eastAsia="Times New Roman" w:hAnsi="Times New Roman" w:cs="Times New Roman"/>
          <w:b/>
          <w:sz w:val="24"/>
          <w:szCs w:val="24"/>
        </w:rPr>
      </w:pPr>
      <w:r w:rsidRPr="00356569">
        <w:rPr>
          <w:rFonts w:ascii="Times New Roman" w:eastAsia="Times New Roman" w:hAnsi="Times New Roman" w:cs="Times New Roman"/>
          <w:b/>
          <w:sz w:val="24"/>
          <w:szCs w:val="24"/>
        </w:rPr>
        <w:t>2. УЧЕБНО-МЕТОДИЧЕСКИЕ МАТЕРИАЛЫ</w:t>
      </w:r>
    </w:p>
    <w:p w:rsidR="00F4215A" w:rsidRPr="00356569" w:rsidRDefault="00F4215A" w:rsidP="00F4215A">
      <w:pPr>
        <w:shd w:val="clear" w:color="auto" w:fill="FFFFFF"/>
        <w:spacing w:after="0" w:line="360" w:lineRule="auto"/>
        <w:jc w:val="center"/>
        <w:rPr>
          <w:rFonts w:ascii="Times New Roman" w:eastAsia="Times New Roman" w:hAnsi="Times New Roman" w:cs="Times New Roman"/>
          <w:b/>
          <w:sz w:val="24"/>
          <w:szCs w:val="24"/>
        </w:rPr>
      </w:pPr>
    </w:p>
    <w:p w:rsidR="00F4215A" w:rsidRPr="00356569" w:rsidRDefault="00F4215A" w:rsidP="00F4215A">
      <w:pPr>
        <w:shd w:val="clear" w:color="auto" w:fill="FFFFFF"/>
        <w:spacing w:after="0" w:line="360" w:lineRule="auto"/>
        <w:jc w:val="center"/>
        <w:rPr>
          <w:rFonts w:ascii="Times New Roman" w:eastAsia="Times New Roman" w:hAnsi="Times New Roman" w:cs="Times New Roman"/>
          <w:b/>
          <w:sz w:val="24"/>
          <w:szCs w:val="24"/>
        </w:rPr>
      </w:pPr>
      <w:r w:rsidRPr="00356569">
        <w:rPr>
          <w:rFonts w:ascii="Times New Roman" w:eastAsia="Times New Roman" w:hAnsi="Times New Roman" w:cs="Times New Roman"/>
          <w:b/>
          <w:sz w:val="24"/>
          <w:szCs w:val="24"/>
        </w:rPr>
        <w:t>УЧЕБНО-МЕТОДИЧЕСКИЕ МАТЕРИАЛЫ ЛЕКЦИОННОГО КУРСА</w:t>
      </w:r>
    </w:p>
    <w:p w:rsidR="00F4215A" w:rsidRPr="00356569" w:rsidRDefault="00F4215A" w:rsidP="00F4215A">
      <w:pPr>
        <w:shd w:val="clear" w:color="auto" w:fill="FFFFFF"/>
        <w:spacing w:after="0" w:line="360" w:lineRule="auto"/>
        <w:jc w:val="center"/>
        <w:rPr>
          <w:rFonts w:ascii="Times New Roman" w:eastAsia="Times New Roman" w:hAnsi="Times New Roman" w:cs="Times New Roman"/>
          <w:b/>
          <w:sz w:val="24"/>
          <w:szCs w:val="24"/>
        </w:rPr>
      </w:pPr>
    </w:p>
    <w:p w:rsidR="00F4215A" w:rsidRPr="00356569" w:rsidRDefault="00F4215A" w:rsidP="00F4215A">
      <w:pPr>
        <w:shd w:val="clear" w:color="auto" w:fill="FFFFFF"/>
        <w:spacing w:after="0" w:line="360" w:lineRule="auto"/>
        <w:jc w:val="center"/>
        <w:rPr>
          <w:rFonts w:ascii="Times New Roman" w:eastAsia="Times New Roman" w:hAnsi="Times New Roman" w:cs="Times New Roman"/>
          <w:b/>
          <w:sz w:val="24"/>
          <w:szCs w:val="24"/>
        </w:rPr>
      </w:pPr>
      <w:r w:rsidRPr="00356569">
        <w:rPr>
          <w:rFonts w:ascii="Times New Roman" w:eastAsia="Times New Roman" w:hAnsi="Times New Roman" w:cs="Times New Roman"/>
          <w:b/>
          <w:sz w:val="24"/>
          <w:szCs w:val="24"/>
        </w:rPr>
        <w:t>ПРОГРАММА ЛЕКЦИЙ</w:t>
      </w:r>
    </w:p>
    <w:p w:rsidR="00F4215A" w:rsidRDefault="00F4215A" w:rsidP="00F4215A">
      <w:pPr>
        <w:spacing w:after="0"/>
        <w:jc w:val="both"/>
        <w:rPr>
          <w:rFonts w:ascii="Times New Roman" w:hAnsi="Times New Roman" w:cs="Times New Roman"/>
          <w:b/>
          <w:sz w:val="24"/>
          <w:szCs w:val="24"/>
        </w:rPr>
      </w:pPr>
    </w:p>
    <w:p w:rsidR="00BD6BEB" w:rsidRPr="00BD6BEB" w:rsidRDefault="00BD6BEB" w:rsidP="00BD6BEB">
      <w:pPr>
        <w:spacing w:after="0"/>
        <w:jc w:val="center"/>
        <w:rPr>
          <w:rFonts w:ascii="Times New Roman" w:hAnsi="Times New Roman" w:cs="Times New Roman"/>
          <w:b/>
          <w:sz w:val="24"/>
          <w:szCs w:val="24"/>
        </w:rPr>
      </w:pPr>
      <w:r w:rsidRPr="00BD6BEB">
        <w:rPr>
          <w:rFonts w:ascii="Times New Roman" w:hAnsi="Times New Roman" w:cs="Times New Roman"/>
          <w:b/>
          <w:sz w:val="24"/>
          <w:szCs w:val="24"/>
        </w:rPr>
        <w:t>ТЕМА 1. Проблемы отраслевой самостоятельности спортивного права</w:t>
      </w:r>
    </w:p>
    <w:p w:rsidR="00BD6BEB" w:rsidRPr="00415263" w:rsidRDefault="00BD6BEB" w:rsidP="00BD6BEB">
      <w:pPr>
        <w:spacing w:after="0"/>
        <w:ind w:firstLine="720"/>
        <w:jc w:val="both"/>
        <w:rPr>
          <w:rFonts w:ascii="Times New Roman" w:hAnsi="Times New Roman" w:cs="Times New Roman"/>
          <w:sz w:val="24"/>
          <w:szCs w:val="24"/>
        </w:rPr>
      </w:pPr>
      <w:r w:rsidRPr="00415263">
        <w:rPr>
          <w:rFonts w:ascii="Times New Roman" w:hAnsi="Times New Roman" w:cs="Times New Roman"/>
          <w:sz w:val="24"/>
          <w:szCs w:val="24"/>
        </w:rPr>
        <w:t xml:space="preserve">История вопроса отраслевой самостоятельности спортивного права. Взгляды С.В. Алексеева, П.В. Крашенинникова, А.А. Соловьева, Д.И. Рогачева, М.Ю. </w:t>
      </w:r>
      <w:proofErr w:type="spellStart"/>
      <w:r w:rsidRPr="00415263">
        <w:rPr>
          <w:rFonts w:ascii="Times New Roman" w:hAnsi="Times New Roman" w:cs="Times New Roman"/>
          <w:sz w:val="24"/>
          <w:szCs w:val="24"/>
        </w:rPr>
        <w:t>Челышева</w:t>
      </w:r>
      <w:proofErr w:type="spellEnd"/>
      <w:r w:rsidRPr="00415263">
        <w:rPr>
          <w:rFonts w:ascii="Times New Roman" w:hAnsi="Times New Roman" w:cs="Times New Roman"/>
          <w:sz w:val="24"/>
          <w:szCs w:val="24"/>
        </w:rPr>
        <w:t>, О.А. Шевченко и др.</w:t>
      </w:r>
    </w:p>
    <w:p w:rsidR="00BD6BEB" w:rsidRPr="00415263" w:rsidRDefault="00BD6BEB" w:rsidP="00BD6BEB">
      <w:pPr>
        <w:spacing w:after="0"/>
        <w:ind w:firstLine="720"/>
        <w:jc w:val="both"/>
        <w:rPr>
          <w:rFonts w:ascii="Times New Roman" w:hAnsi="Times New Roman" w:cs="Times New Roman"/>
          <w:sz w:val="24"/>
          <w:szCs w:val="24"/>
        </w:rPr>
      </w:pPr>
      <w:r w:rsidRPr="00415263">
        <w:rPr>
          <w:rFonts w:ascii="Times New Roman" w:hAnsi="Times New Roman" w:cs="Times New Roman"/>
          <w:sz w:val="24"/>
          <w:szCs w:val="24"/>
        </w:rPr>
        <w:t xml:space="preserve">Современные дискуссии относительно места спортивного права в системе права, соотношения спортивного права и гражданского права, спортивного права и трудового права. Спортивное право – самостоятельная комплексная отрасль права (С.В. Алексеев, М.Ю. </w:t>
      </w:r>
      <w:proofErr w:type="spellStart"/>
      <w:r w:rsidRPr="00415263">
        <w:rPr>
          <w:rFonts w:ascii="Times New Roman" w:hAnsi="Times New Roman" w:cs="Times New Roman"/>
          <w:sz w:val="24"/>
          <w:szCs w:val="24"/>
        </w:rPr>
        <w:t>Челышев</w:t>
      </w:r>
      <w:proofErr w:type="spellEnd"/>
      <w:r w:rsidRPr="00415263">
        <w:rPr>
          <w:rFonts w:ascii="Times New Roman" w:hAnsi="Times New Roman" w:cs="Times New Roman"/>
          <w:sz w:val="24"/>
          <w:szCs w:val="24"/>
        </w:rPr>
        <w:t xml:space="preserve"> и др.). </w:t>
      </w:r>
    </w:p>
    <w:p w:rsidR="00BD6BEB" w:rsidRPr="00BD6BEB" w:rsidRDefault="00BD6BEB" w:rsidP="00BD6BEB">
      <w:pPr>
        <w:pStyle w:val="a3"/>
        <w:spacing w:line="276" w:lineRule="auto"/>
        <w:ind w:firstLine="720"/>
        <w:jc w:val="both"/>
        <w:rPr>
          <w:sz w:val="24"/>
          <w:szCs w:val="24"/>
        </w:rPr>
      </w:pPr>
      <w:r w:rsidRPr="00BD6BEB">
        <w:rPr>
          <w:sz w:val="24"/>
          <w:szCs w:val="24"/>
        </w:rPr>
        <w:t>Проблемы взаимодействия спортивно-правовых норм с нормами гражданского, трудового, гражданско-процессуального, арбитражно-процессуального и налогового  законодательства.</w:t>
      </w:r>
    </w:p>
    <w:p w:rsidR="00BD6BEB" w:rsidRPr="00BD6BEB" w:rsidRDefault="00BD6BEB" w:rsidP="00BD6BEB">
      <w:pPr>
        <w:pStyle w:val="a3"/>
        <w:spacing w:line="276" w:lineRule="auto"/>
        <w:ind w:firstLine="720"/>
        <w:jc w:val="both"/>
        <w:rPr>
          <w:b/>
          <w:sz w:val="24"/>
          <w:szCs w:val="24"/>
        </w:rPr>
      </w:pPr>
    </w:p>
    <w:p w:rsidR="00BD6BEB" w:rsidRPr="00BD6BEB" w:rsidRDefault="00BD6BEB" w:rsidP="00BD6BEB">
      <w:pPr>
        <w:spacing w:after="0"/>
        <w:jc w:val="center"/>
        <w:rPr>
          <w:rFonts w:ascii="Times New Roman" w:hAnsi="Times New Roman" w:cs="Times New Roman"/>
          <w:b/>
          <w:bCs/>
          <w:sz w:val="24"/>
          <w:szCs w:val="24"/>
        </w:rPr>
      </w:pPr>
      <w:r w:rsidRPr="00BD6BEB">
        <w:rPr>
          <w:rFonts w:ascii="Times New Roman" w:hAnsi="Times New Roman" w:cs="Times New Roman"/>
          <w:b/>
          <w:sz w:val="24"/>
          <w:szCs w:val="24"/>
        </w:rPr>
        <w:t xml:space="preserve">ТЕМА 2. </w:t>
      </w:r>
      <w:r w:rsidRPr="00BD6BEB">
        <w:rPr>
          <w:rFonts w:ascii="Times New Roman" w:hAnsi="Times New Roman" w:cs="Times New Roman"/>
          <w:b/>
          <w:bCs/>
          <w:sz w:val="24"/>
          <w:szCs w:val="24"/>
        </w:rPr>
        <w:t xml:space="preserve">Актуальные проблемы управления в области спорта. </w:t>
      </w:r>
    </w:p>
    <w:p w:rsidR="00BD6BEB" w:rsidRPr="00BD6BEB" w:rsidRDefault="00BD6BEB" w:rsidP="00BD6BEB">
      <w:pPr>
        <w:spacing w:after="0"/>
        <w:jc w:val="center"/>
        <w:rPr>
          <w:rFonts w:ascii="Times New Roman" w:hAnsi="Times New Roman" w:cs="Times New Roman"/>
          <w:b/>
          <w:bCs/>
          <w:sz w:val="24"/>
          <w:szCs w:val="24"/>
        </w:rPr>
      </w:pPr>
      <w:r w:rsidRPr="00BD6BEB">
        <w:rPr>
          <w:rFonts w:ascii="Times New Roman" w:hAnsi="Times New Roman" w:cs="Times New Roman"/>
          <w:b/>
          <w:bCs/>
          <w:sz w:val="24"/>
          <w:szCs w:val="24"/>
        </w:rPr>
        <w:t xml:space="preserve">Полномочия Российской Федерации, субъектов Российской Федерации, </w:t>
      </w:r>
    </w:p>
    <w:p w:rsidR="00BD6BEB" w:rsidRPr="00BD6BEB" w:rsidRDefault="00BD6BEB" w:rsidP="00BD6BEB">
      <w:pPr>
        <w:spacing w:after="0"/>
        <w:jc w:val="center"/>
        <w:rPr>
          <w:rFonts w:ascii="Times New Roman" w:hAnsi="Times New Roman" w:cs="Times New Roman"/>
          <w:b/>
          <w:sz w:val="24"/>
          <w:szCs w:val="24"/>
        </w:rPr>
      </w:pPr>
      <w:r w:rsidRPr="00BD6BEB">
        <w:rPr>
          <w:rFonts w:ascii="Times New Roman" w:hAnsi="Times New Roman" w:cs="Times New Roman"/>
          <w:b/>
          <w:bCs/>
          <w:sz w:val="24"/>
          <w:szCs w:val="24"/>
        </w:rPr>
        <w:t xml:space="preserve">органов местного самоуправления в области спорта. </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 xml:space="preserve">Понятие и общая характеристика управления в области спорта. Источники правового регулирования управления в сфере спорта. Органы управления спортом в современной России, их общая характеристика. </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Полномочия Российской Федерации в области спорта. Законы и иные нормативные правовые акты Российской Федерации в области спорта.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Федеральный орган исполнительной власти в области спорта.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Полномочия Российской Федерации в области спорта, переданные для осуществления органам государственной власти субъектов Российской Федерации. Полномочия субъектов Российской Федерации в области спорта. Законы и иные нормативные правовые акты субъектов Российской Федерации в области спорта. Система органов исполнительной власти субъектов Российской Федерации в области спорта.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 xml:space="preserve">Полномочия Российской Федерации в области спорта, переданные для осуществления органам местного самоуправления. </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 xml:space="preserve">Полномочия субъектов Российской Федерации в области спорта, переданные для осуществления органам местного самоуправления. </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Полномочия органов местного самоуправления в области спорта. Акты органов местного самоуправления по вопросам спорта.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Публично-правовой статус физкультурно-спортивных объединений и организаций в сфере спорта.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Правовое регулирование государственной регистрации физкультурно-спортивных объединений и организаций.</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Разрешительная политика в сфере спорта (лицензирование и др.).</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Государственный контроль (надзор) в области спорта.</w:t>
      </w:r>
    </w:p>
    <w:p w:rsidR="00BD6BEB" w:rsidRPr="00BD6BEB" w:rsidRDefault="00BD6BEB" w:rsidP="00BD6BEB">
      <w:pPr>
        <w:pStyle w:val="a3"/>
        <w:spacing w:line="276" w:lineRule="auto"/>
        <w:ind w:firstLine="720"/>
        <w:jc w:val="center"/>
        <w:rPr>
          <w:b/>
          <w:sz w:val="24"/>
          <w:szCs w:val="24"/>
        </w:rPr>
      </w:pPr>
    </w:p>
    <w:p w:rsidR="00BD6BEB" w:rsidRPr="00BD6BEB" w:rsidRDefault="00BD6BEB" w:rsidP="00BD6BEB">
      <w:pPr>
        <w:spacing w:after="0"/>
        <w:jc w:val="center"/>
        <w:rPr>
          <w:rFonts w:ascii="Times New Roman" w:hAnsi="Times New Roman" w:cs="Times New Roman"/>
          <w:b/>
          <w:sz w:val="24"/>
          <w:szCs w:val="24"/>
        </w:rPr>
      </w:pPr>
      <w:r w:rsidRPr="00BD6BEB">
        <w:rPr>
          <w:rFonts w:ascii="Times New Roman" w:hAnsi="Times New Roman" w:cs="Times New Roman"/>
          <w:b/>
          <w:sz w:val="24"/>
          <w:szCs w:val="24"/>
        </w:rPr>
        <w:t>ТЕМА 3. Источники спортивного права. Нормативные акты спортивных организаций. Систематизация законодательства в области спорта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Система источников правового регулирования отношений в области спорта. Понятие и виды источников. Понятие и особенности спортивного законодательства. Спортивное право и спортивное законодательство, их соотношение.</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Общепризнанные принципы и нормы международного права и международные договоры Российской Федерации как источники спортивного права.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Нормативные акты как источники спортивного права. Состав спортивного законодательства современной России. Спортивное законодательство и Конституция Российской Федерации. Федеральный закон "О физической культуре и спорте  в Российской Федерации" (вступил в силу с 30 марта 2008 года) как основной источник спортивного права.  Федеральный закон "О физической культуре и спорте  в Российской Федерации"  1999 года (утратил силу). Иные федеральные законы в сфере спортивного права.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Иные правовые акты как источники спортивного права. Указы Президента Российской Федерации и Постановления Правительства Российской Федерации. Нормативные акты федеральных министерств и ведомств, понятие и содержание нормы спортивного права.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 xml:space="preserve">Нормативные правовые акты субъектов Российской Федерации как источники спортивного права. </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Обычаи делового оборота как источники спортивного права, их особенности.</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Роль судебной и арбитражной практики в правовом регулировании отношений в области спорта. Значение актов высших судебных органов Российской Федерации (Конституционного Суда Российской Федерации, Верховного Суда Российской Федерации, Высшего Арбитражного Суда Российской Федерации), Спортивных Арбитражных Судов России (Спортивный Арбитражный Суд (САС) при АНО "Спортивная Арбитражная Палата"; Спортивный Арбитраж при Торгово-промышленной палате Российской Федерации (Спортивный Арбитраж)). Значение актов Международного Спортивного Арбитражного Суда (</w:t>
      </w:r>
      <w:r w:rsidRPr="00415263">
        <w:rPr>
          <w:rFonts w:ascii="Times New Roman" w:hAnsi="Times New Roman" w:cs="Times New Roman"/>
          <w:sz w:val="24"/>
          <w:szCs w:val="24"/>
          <w:lang w:val="en-US"/>
        </w:rPr>
        <w:t>Tribunal</w:t>
      </w:r>
      <w:r w:rsidRPr="00415263">
        <w:rPr>
          <w:rFonts w:ascii="Times New Roman" w:hAnsi="Times New Roman" w:cs="Times New Roman"/>
          <w:sz w:val="24"/>
          <w:szCs w:val="24"/>
        </w:rPr>
        <w:t xml:space="preserve"> </w:t>
      </w:r>
      <w:r w:rsidRPr="00415263">
        <w:rPr>
          <w:rFonts w:ascii="Times New Roman" w:hAnsi="Times New Roman" w:cs="Times New Roman"/>
          <w:sz w:val="24"/>
          <w:szCs w:val="24"/>
          <w:lang w:val="en-US"/>
        </w:rPr>
        <w:t>Arbitral</w:t>
      </w:r>
      <w:r w:rsidRPr="00415263">
        <w:rPr>
          <w:rFonts w:ascii="Times New Roman" w:hAnsi="Times New Roman" w:cs="Times New Roman"/>
          <w:sz w:val="24"/>
          <w:szCs w:val="24"/>
        </w:rPr>
        <w:t xml:space="preserve"> </w:t>
      </w:r>
      <w:r w:rsidRPr="00415263">
        <w:rPr>
          <w:rFonts w:ascii="Times New Roman" w:hAnsi="Times New Roman" w:cs="Times New Roman"/>
          <w:sz w:val="24"/>
          <w:szCs w:val="24"/>
          <w:lang w:val="en-US"/>
        </w:rPr>
        <w:t>du</w:t>
      </w:r>
      <w:r w:rsidRPr="00415263">
        <w:rPr>
          <w:rFonts w:ascii="Times New Roman" w:hAnsi="Times New Roman" w:cs="Times New Roman"/>
          <w:sz w:val="24"/>
          <w:szCs w:val="24"/>
        </w:rPr>
        <w:t xml:space="preserve"> </w:t>
      </w:r>
      <w:r w:rsidRPr="00415263">
        <w:rPr>
          <w:rFonts w:ascii="Times New Roman" w:hAnsi="Times New Roman" w:cs="Times New Roman"/>
          <w:sz w:val="24"/>
          <w:szCs w:val="24"/>
          <w:lang w:val="en-US"/>
        </w:rPr>
        <w:t>Sport</w:t>
      </w:r>
      <w:r w:rsidRPr="00415263">
        <w:rPr>
          <w:rFonts w:ascii="Times New Roman" w:hAnsi="Times New Roman" w:cs="Times New Roman"/>
          <w:sz w:val="24"/>
          <w:szCs w:val="24"/>
        </w:rPr>
        <w:t xml:space="preserve"> - </w:t>
      </w:r>
      <w:r w:rsidRPr="00415263">
        <w:rPr>
          <w:rFonts w:ascii="Times New Roman" w:hAnsi="Times New Roman" w:cs="Times New Roman"/>
          <w:sz w:val="24"/>
          <w:szCs w:val="24"/>
          <w:lang w:val="en-US"/>
        </w:rPr>
        <w:t>TAS</w:t>
      </w:r>
      <w:r w:rsidRPr="00415263">
        <w:rPr>
          <w:rFonts w:ascii="Times New Roman" w:hAnsi="Times New Roman" w:cs="Times New Roman"/>
          <w:sz w:val="24"/>
          <w:szCs w:val="24"/>
        </w:rPr>
        <w:t>).</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Нормативные акты спортивных организаций и их значение в правовом регулировании отношений в области спорта.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Понятие систематизации законодательства. Особенности консолидации и кодификации спортивного законодательства. Особенности систематизации спортивного отечественного законодательства.</w:t>
      </w:r>
    </w:p>
    <w:p w:rsidR="00F4215A" w:rsidRPr="00D413C5" w:rsidRDefault="00F4215A" w:rsidP="00BD6BEB">
      <w:pPr>
        <w:spacing w:after="0"/>
        <w:jc w:val="both"/>
        <w:rPr>
          <w:rFonts w:ascii="Times New Roman" w:hAnsi="Times New Roman"/>
          <w:sz w:val="24"/>
          <w:szCs w:val="24"/>
        </w:rPr>
      </w:pPr>
    </w:p>
    <w:p w:rsidR="00F4215A" w:rsidRDefault="00F4215A" w:rsidP="00F4215A">
      <w:pPr>
        <w:pStyle w:val="2"/>
        <w:tabs>
          <w:tab w:val="left" w:pos="0"/>
          <w:tab w:val="left" w:pos="284"/>
        </w:tabs>
        <w:spacing w:after="0" w:line="360" w:lineRule="auto"/>
        <w:jc w:val="center"/>
        <w:rPr>
          <w:rFonts w:ascii="Times New Roman" w:eastAsia="Times New Roman" w:hAnsi="Times New Roman" w:cs="Times New Roman"/>
          <w:b/>
          <w:sz w:val="24"/>
          <w:szCs w:val="24"/>
        </w:rPr>
      </w:pPr>
    </w:p>
    <w:p w:rsidR="00F4215A" w:rsidRPr="006B7AE6" w:rsidRDefault="00F4215A" w:rsidP="00F4215A">
      <w:pPr>
        <w:pStyle w:val="2"/>
        <w:tabs>
          <w:tab w:val="left" w:pos="0"/>
          <w:tab w:val="left" w:pos="284"/>
        </w:tabs>
        <w:spacing w:after="0" w:line="360" w:lineRule="auto"/>
        <w:jc w:val="center"/>
        <w:rPr>
          <w:rFonts w:ascii="Times New Roman" w:eastAsia="Times New Roman" w:hAnsi="Times New Roman" w:cs="Times New Roman"/>
          <w:b/>
          <w:sz w:val="24"/>
          <w:szCs w:val="24"/>
        </w:rPr>
      </w:pPr>
      <w:r w:rsidRPr="006B7AE6">
        <w:rPr>
          <w:rFonts w:ascii="Times New Roman" w:eastAsia="Times New Roman" w:hAnsi="Times New Roman" w:cs="Times New Roman"/>
          <w:b/>
          <w:sz w:val="24"/>
          <w:szCs w:val="24"/>
        </w:rPr>
        <w:t>КОНСПЕКТЫ ЛЕКЦИЙ</w:t>
      </w:r>
    </w:p>
    <w:p w:rsidR="00BD6BEB" w:rsidRPr="00BD6BEB" w:rsidRDefault="00BD6BEB" w:rsidP="00BD6BEB">
      <w:pPr>
        <w:spacing w:after="0"/>
        <w:jc w:val="center"/>
        <w:rPr>
          <w:rFonts w:ascii="Times New Roman" w:hAnsi="Times New Roman" w:cs="Times New Roman"/>
          <w:b/>
          <w:sz w:val="24"/>
          <w:szCs w:val="24"/>
        </w:rPr>
      </w:pPr>
      <w:r w:rsidRPr="00BD6BEB">
        <w:rPr>
          <w:rFonts w:ascii="Times New Roman" w:hAnsi="Times New Roman" w:cs="Times New Roman"/>
          <w:b/>
          <w:sz w:val="24"/>
          <w:szCs w:val="24"/>
        </w:rPr>
        <w:t>ТЕМА 1. Проблемы отраслевой самостоятельности спортивного права</w:t>
      </w:r>
    </w:p>
    <w:p w:rsidR="00BD6BEB" w:rsidRPr="00415263" w:rsidRDefault="00BD6BEB" w:rsidP="00BD6BEB">
      <w:pPr>
        <w:spacing w:after="0"/>
        <w:ind w:firstLine="720"/>
        <w:jc w:val="both"/>
        <w:rPr>
          <w:rFonts w:ascii="Times New Roman" w:hAnsi="Times New Roman" w:cs="Times New Roman"/>
          <w:sz w:val="24"/>
          <w:szCs w:val="24"/>
        </w:rPr>
      </w:pPr>
      <w:r w:rsidRPr="00415263">
        <w:rPr>
          <w:rFonts w:ascii="Times New Roman" w:hAnsi="Times New Roman" w:cs="Times New Roman"/>
          <w:sz w:val="24"/>
          <w:szCs w:val="24"/>
        </w:rPr>
        <w:t xml:space="preserve">История вопроса отраслевой самостоятельности спортивного права. Взгляды С.В. Алексеева, П.В. Крашенинникова, А.А. Соловьева, Д.И. Рогачева, М.Ю. </w:t>
      </w:r>
      <w:proofErr w:type="spellStart"/>
      <w:r w:rsidRPr="00415263">
        <w:rPr>
          <w:rFonts w:ascii="Times New Roman" w:hAnsi="Times New Roman" w:cs="Times New Roman"/>
          <w:sz w:val="24"/>
          <w:szCs w:val="24"/>
        </w:rPr>
        <w:t>Челышева</w:t>
      </w:r>
      <w:proofErr w:type="spellEnd"/>
      <w:r w:rsidRPr="00415263">
        <w:rPr>
          <w:rFonts w:ascii="Times New Roman" w:hAnsi="Times New Roman" w:cs="Times New Roman"/>
          <w:sz w:val="24"/>
          <w:szCs w:val="24"/>
        </w:rPr>
        <w:t>, О.А. Шевченко и др.</w:t>
      </w:r>
    </w:p>
    <w:p w:rsidR="00BD6BEB" w:rsidRPr="00415263" w:rsidRDefault="00BD6BEB" w:rsidP="00BD6BEB">
      <w:pPr>
        <w:spacing w:after="0"/>
        <w:ind w:firstLine="720"/>
        <w:jc w:val="both"/>
        <w:rPr>
          <w:rFonts w:ascii="Times New Roman" w:hAnsi="Times New Roman" w:cs="Times New Roman"/>
          <w:sz w:val="24"/>
          <w:szCs w:val="24"/>
        </w:rPr>
      </w:pPr>
      <w:r w:rsidRPr="00415263">
        <w:rPr>
          <w:rFonts w:ascii="Times New Roman" w:hAnsi="Times New Roman" w:cs="Times New Roman"/>
          <w:sz w:val="24"/>
          <w:szCs w:val="24"/>
        </w:rPr>
        <w:t xml:space="preserve">Современные дискуссии относительно места спортивного права в системе права, соотношения спортивного права и гражданского права, спортивного права и трудового права. Спортивное право – самостоятельная комплексная отрасль права (С.В. Алексеев, М.Ю. </w:t>
      </w:r>
      <w:proofErr w:type="spellStart"/>
      <w:r w:rsidRPr="00415263">
        <w:rPr>
          <w:rFonts w:ascii="Times New Roman" w:hAnsi="Times New Roman" w:cs="Times New Roman"/>
          <w:sz w:val="24"/>
          <w:szCs w:val="24"/>
        </w:rPr>
        <w:t>Челышев</w:t>
      </w:r>
      <w:proofErr w:type="spellEnd"/>
      <w:r w:rsidRPr="00415263">
        <w:rPr>
          <w:rFonts w:ascii="Times New Roman" w:hAnsi="Times New Roman" w:cs="Times New Roman"/>
          <w:sz w:val="24"/>
          <w:szCs w:val="24"/>
        </w:rPr>
        <w:t xml:space="preserve"> и др.). </w:t>
      </w:r>
    </w:p>
    <w:p w:rsidR="00BD6BEB" w:rsidRPr="00415263" w:rsidRDefault="00BD6BEB" w:rsidP="00BD6BEB">
      <w:pPr>
        <w:pStyle w:val="a3"/>
        <w:spacing w:line="276" w:lineRule="auto"/>
        <w:ind w:firstLine="720"/>
        <w:jc w:val="both"/>
        <w:rPr>
          <w:sz w:val="24"/>
          <w:szCs w:val="24"/>
        </w:rPr>
      </w:pPr>
      <w:r w:rsidRPr="00415263">
        <w:rPr>
          <w:sz w:val="24"/>
          <w:szCs w:val="24"/>
        </w:rPr>
        <w:t>Проблемы взаимодействия спортивно-правовых норм с нормами гражданского, трудового, гражданско-процессуального, арбитражно-процессуального и налогового  законодательства.</w:t>
      </w:r>
    </w:p>
    <w:p w:rsidR="00BD6BEB" w:rsidRPr="00415263" w:rsidRDefault="00BD6BEB" w:rsidP="00BD6BEB">
      <w:pPr>
        <w:pStyle w:val="a3"/>
        <w:spacing w:line="276" w:lineRule="auto"/>
        <w:ind w:firstLine="720"/>
        <w:jc w:val="both"/>
        <w:rPr>
          <w:b/>
          <w:sz w:val="24"/>
          <w:szCs w:val="24"/>
        </w:rPr>
      </w:pPr>
    </w:p>
    <w:p w:rsidR="00BD6BEB" w:rsidRPr="00415263" w:rsidRDefault="00BD6BEB" w:rsidP="00BD6BEB">
      <w:pPr>
        <w:spacing w:after="0"/>
        <w:jc w:val="center"/>
        <w:rPr>
          <w:rFonts w:ascii="Times New Roman" w:hAnsi="Times New Roman" w:cs="Times New Roman"/>
          <w:b/>
          <w:bCs/>
          <w:sz w:val="24"/>
          <w:szCs w:val="24"/>
        </w:rPr>
      </w:pPr>
      <w:r w:rsidRPr="00415263">
        <w:rPr>
          <w:rFonts w:ascii="Times New Roman" w:hAnsi="Times New Roman" w:cs="Times New Roman"/>
          <w:b/>
          <w:sz w:val="24"/>
          <w:szCs w:val="24"/>
        </w:rPr>
        <w:t xml:space="preserve">ТЕМА 2. </w:t>
      </w:r>
      <w:r w:rsidRPr="00415263">
        <w:rPr>
          <w:rFonts w:ascii="Times New Roman" w:hAnsi="Times New Roman" w:cs="Times New Roman"/>
          <w:b/>
          <w:bCs/>
          <w:sz w:val="24"/>
          <w:szCs w:val="24"/>
        </w:rPr>
        <w:t xml:space="preserve">Актуальные проблемы управления в области спорта. </w:t>
      </w:r>
    </w:p>
    <w:p w:rsidR="00BD6BEB" w:rsidRPr="00415263" w:rsidRDefault="00BD6BEB" w:rsidP="00BD6BEB">
      <w:pPr>
        <w:spacing w:after="0"/>
        <w:jc w:val="center"/>
        <w:rPr>
          <w:rFonts w:ascii="Times New Roman" w:hAnsi="Times New Roman" w:cs="Times New Roman"/>
          <w:b/>
          <w:bCs/>
          <w:sz w:val="24"/>
          <w:szCs w:val="24"/>
        </w:rPr>
      </w:pPr>
      <w:r w:rsidRPr="00415263">
        <w:rPr>
          <w:rFonts w:ascii="Times New Roman" w:hAnsi="Times New Roman" w:cs="Times New Roman"/>
          <w:b/>
          <w:bCs/>
          <w:sz w:val="24"/>
          <w:szCs w:val="24"/>
        </w:rPr>
        <w:t xml:space="preserve">Полномочия Российской Федерации, субъектов Российской Федерации, </w:t>
      </w:r>
    </w:p>
    <w:p w:rsidR="00BD6BEB" w:rsidRPr="00415263" w:rsidRDefault="00BD6BEB" w:rsidP="00BD6BEB">
      <w:pPr>
        <w:spacing w:after="0"/>
        <w:jc w:val="center"/>
        <w:rPr>
          <w:rFonts w:ascii="Times New Roman" w:hAnsi="Times New Roman" w:cs="Times New Roman"/>
          <w:b/>
          <w:sz w:val="24"/>
          <w:szCs w:val="24"/>
        </w:rPr>
      </w:pPr>
      <w:r w:rsidRPr="00415263">
        <w:rPr>
          <w:rFonts w:ascii="Times New Roman" w:hAnsi="Times New Roman" w:cs="Times New Roman"/>
          <w:b/>
          <w:bCs/>
          <w:sz w:val="24"/>
          <w:szCs w:val="24"/>
        </w:rPr>
        <w:t xml:space="preserve">органов местного самоуправления в области спорта. </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 xml:space="preserve">Понятие и общая характеристика управления в области спорта. Источники правового регулирования управления в сфере спорта. Органы управления спортом в современной России, их общая характеристика. </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Полномочия Российской Федерации в области спорта. Законы и иные нормативные правовые акты Российской Федерации в области спорта.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Федеральный орган исполнительной власти в области спорта.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Полномочия Российской Федерации в области спорта, переданные для осуществления органам государственной власти субъектов Российской Федерации. Полномочия субъектов Российской Федерации в области спорта. Законы и иные нормативные правовые акты субъектов Российской Федерации в области спорта. Система органов исполнительной власти субъектов Российской Федерации в области спорта.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 xml:space="preserve">Полномочия Российской Федерации в области спорта, переданные для осуществления органам местного самоуправления. </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 xml:space="preserve">Полномочия субъектов Российской Федерации в области спорта, переданные для осуществления органам местного самоуправления. </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Полномочия органов местного самоуправления в области спорта. Акты органов местного самоуправления по вопросам спорта.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Публично-правовой статус физкультурно-спортивных объединений и организаций в сфере спорта.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Правовое регулирование государственной регистрации физкультурно-спортивных объединений и организаций.</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Разрешительная политика в сфере спорта (лицензирование и др.).</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Государственный контроль (надзор) в области спорта.</w:t>
      </w:r>
    </w:p>
    <w:p w:rsidR="00BD6BEB" w:rsidRPr="00415263" w:rsidRDefault="00BD6BEB" w:rsidP="00BD6BEB">
      <w:pPr>
        <w:pStyle w:val="a3"/>
        <w:spacing w:line="276" w:lineRule="auto"/>
        <w:ind w:firstLine="720"/>
        <w:jc w:val="center"/>
        <w:rPr>
          <w:b/>
          <w:sz w:val="24"/>
          <w:szCs w:val="24"/>
        </w:rPr>
      </w:pPr>
    </w:p>
    <w:p w:rsidR="00BD6BEB" w:rsidRPr="00415263" w:rsidRDefault="00BD6BEB" w:rsidP="00BD6BEB">
      <w:pPr>
        <w:spacing w:after="0"/>
        <w:jc w:val="center"/>
        <w:rPr>
          <w:rFonts w:ascii="Times New Roman" w:hAnsi="Times New Roman" w:cs="Times New Roman"/>
          <w:b/>
          <w:sz w:val="24"/>
          <w:szCs w:val="24"/>
        </w:rPr>
      </w:pPr>
      <w:r w:rsidRPr="00415263">
        <w:rPr>
          <w:rFonts w:ascii="Times New Roman" w:hAnsi="Times New Roman" w:cs="Times New Roman"/>
          <w:b/>
          <w:sz w:val="24"/>
          <w:szCs w:val="24"/>
        </w:rPr>
        <w:t>ТЕМА 3. Источники спортивного права. Нормативные акты спортивных организаций. Систематизация законодательства в области спорта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Система источников правового регулирования отношений в области спорта. Понятие и виды источников. Понятие и особенности спортивного законодательства. Спортивное право и спортивное законодательство, их соотношение.</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Общепризнанные принципы и нормы международного права и международные договоры Российской Федерации как источники спортивного права.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Нормативные акты как источники спортивного права. Состав спортивного законодательства современной России. Спортивное законодательство и Конституция Российской Федерации. Федеральный закон "О физической культуре и спорте  в Российской Федерации" (вступил в силу с 30 марта 2008 года) как основной источник спортивного права.  Федеральный закон "О физической культуре и спорте  в Российской Федерации"  1999 года (утратил силу). Иные федеральные законы в сфере спортивного права.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Иные правовые акты как источники спортивного права. Указы Президента Российской Федерации и Постановления Правительства Российской Федерации. Нормативные акты федеральных министерств и ведомств, понятие и содержание нормы спортивного права.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 xml:space="preserve">Нормативные правовые акты субъектов Российской Федерации как источники спортивного права. </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Обычаи делового оборота как источники спортивного права, их особенности.</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Роль судебной и арбитражной практики в правовом регулировании отношений в области спорта. Значение актов высших судебных органов Российской Федерации (Конституционного Суда Российской Федерации, Верховного Суда Российской Федерации, Высшего Арбитражного Суда Российской Федерации), Спортивных Арбитражных Судов России (Спортивный Арбитражный Суд (САС) при АНО "Спортивная Арбитражная Палата"; Спортивный Арбитраж при Торгово-промышленной палате Российской Федерации (Спортивный Арбитраж)). Значение актов Международного Спортивного Арбитражного Суда (</w:t>
      </w:r>
      <w:r w:rsidRPr="00415263">
        <w:rPr>
          <w:rFonts w:ascii="Times New Roman" w:hAnsi="Times New Roman" w:cs="Times New Roman"/>
          <w:sz w:val="24"/>
          <w:szCs w:val="24"/>
          <w:lang w:val="en-US"/>
        </w:rPr>
        <w:t>Tribunal</w:t>
      </w:r>
      <w:r w:rsidRPr="00415263">
        <w:rPr>
          <w:rFonts w:ascii="Times New Roman" w:hAnsi="Times New Roman" w:cs="Times New Roman"/>
          <w:sz w:val="24"/>
          <w:szCs w:val="24"/>
        </w:rPr>
        <w:t xml:space="preserve"> </w:t>
      </w:r>
      <w:r w:rsidRPr="00415263">
        <w:rPr>
          <w:rFonts w:ascii="Times New Roman" w:hAnsi="Times New Roman" w:cs="Times New Roman"/>
          <w:sz w:val="24"/>
          <w:szCs w:val="24"/>
          <w:lang w:val="en-US"/>
        </w:rPr>
        <w:t>Arbitral</w:t>
      </w:r>
      <w:r w:rsidRPr="00415263">
        <w:rPr>
          <w:rFonts w:ascii="Times New Roman" w:hAnsi="Times New Roman" w:cs="Times New Roman"/>
          <w:sz w:val="24"/>
          <w:szCs w:val="24"/>
        </w:rPr>
        <w:t xml:space="preserve"> </w:t>
      </w:r>
      <w:r w:rsidRPr="00415263">
        <w:rPr>
          <w:rFonts w:ascii="Times New Roman" w:hAnsi="Times New Roman" w:cs="Times New Roman"/>
          <w:sz w:val="24"/>
          <w:szCs w:val="24"/>
          <w:lang w:val="en-US"/>
        </w:rPr>
        <w:t>du</w:t>
      </w:r>
      <w:r w:rsidRPr="00415263">
        <w:rPr>
          <w:rFonts w:ascii="Times New Roman" w:hAnsi="Times New Roman" w:cs="Times New Roman"/>
          <w:sz w:val="24"/>
          <w:szCs w:val="24"/>
        </w:rPr>
        <w:t xml:space="preserve"> </w:t>
      </w:r>
      <w:r w:rsidRPr="00415263">
        <w:rPr>
          <w:rFonts w:ascii="Times New Roman" w:hAnsi="Times New Roman" w:cs="Times New Roman"/>
          <w:sz w:val="24"/>
          <w:szCs w:val="24"/>
          <w:lang w:val="en-US"/>
        </w:rPr>
        <w:t>Sport</w:t>
      </w:r>
      <w:r w:rsidRPr="00415263">
        <w:rPr>
          <w:rFonts w:ascii="Times New Roman" w:hAnsi="Times New Roman" w:cs="Times New Roman"/>
          <w:sz w:val="24"/>
          <w:szCs w:val="24"/>
        </w:rPr>
        <w:t xml:space="preserve"> - </w:t>
      </w:r>
      <w:r w:rsidRPr="00415263">
        <w:rPr>
          <w:rFonts w:ascii="Times New Roman" w:hAnsi="Times New Roman" w:cs="Times New Roman"/>
          <w:sz w:val="24"/>
          <w:szCs w:val="24"/>
          <w:lang w:val="en-US"/>
        </w:rPr>
        <w:t>TAS</w:t>
      </w:r>
      <w:r w:rsidRPr="00415263">
        <w:rPr>
          <w:rFonts w:ascii="Times New Roman" w:hAnsi="Times New Roman" w:cs="Times New Roman"/>
          <w:sz w:val="24"/>
          <w:szCs w:val="24"/>
        </w:rPr>
        <w:t>).</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Нормативные акты спортивных организаций и их значение в правовом регулировании отношений в области спорта.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Понятие систематизации законодательства. Особенности консолидации и кодификации спортивного законодательства. Особенности систематизации спортивного отечественного законодательства.</w:t>
      </w:r>
    </w:p>
    <w:p w:rsidR="00F4215A" w:rsidRPr="00415263" w:rsidRDefault="00F4215A" w:rsidP="00BD6BEB">
      <w:pPr>
        <w:spacing w:after="0"/>
        <w:jc w:val="both"/>
        <w:rPr>
          <w:rFonts w:ascii="Times New Roman" w:hAnsi="Times New Roman" w:cs="Times New Roman"/>
          <w:sz w:val="24"/>
          <w:szCs w:val="24"/>
        </w:rPr>
      </w:pPr>
    </w:p>
    <w:p w:rsidR="00F4215A" w:rsidRPr="00415263" w:rsidRDefault="00F4215A" w:rsidP="00F4215A">
      <w:pPr>
        <w:spacing w:after="0"/>
        <w:jc w:val="both"/>
        <w:rPr>
          <w:rFonts w:ascii="Times New Roman" w:hAnsi="Times New Roman" w:cs="Times New Roman"/>
          <w:sz w:val="28"/>
          <w:szCs w:val="28"/>
        </w:rPr>
      </w:pPr>
    </w:p>
    <w:p w:rsidR="00F4215A" w:rsidRPr="00415263" w:rsidRDefault="00F4215A" w:rsidP="00F4215A">
      <w:pPr>
        <w:pStyle w:val="2"/>
        <w:tabs>
          <w:tab w:val="left" w:pos="0"/>
          <w:tab w:val="left" w:pos="284"/>
        </w:tabs>
        <w:spacing w:after="0" w:line="360" w:lineRule="auto"/>
        <w:jc w:val="center"/>
        <w:rPr>
          <w:rFonts w:ascii="Times New Roman" w:eastAsia="Times New Roman" w:hAnsi="Times New Roman" w:cs="Times New Roman"/>
          <w:b/>
          <w:sz w:val="24"/>
          <w:szCs w:val="24"/>
        </w:rPr>
      </w:pPr>
      <w:r w:rsidRPr="00415263">
        <w:rPr>
          <w:rFonts w:ascii="Times New Roman" w:eastAsia="Times New Roman" w:hAnsi="Times New Roman" w:cs="Times New Roman"/>
          <w:b/>
          <w:sz w:val="24"/>
          <w:szCs w:val="24"/>
        </w:rPr>
        <w:t>УЧЕБНО-МЕТОДИЧЕСКИЕ МАТЕРИАЛЫ ПРАКТИЧЕСКИХ ЗАНЯТИЙ</w:t>
      </w:r>
    </w:p>
    <w:p w:rsidR="00F4215A" w:rsidRPr="00415263" w:rsidRDefault="00F4215A" w:rsidP="00F4215A">
      <w:pPr>
        <w:shd w:val="clear" w:color="auto" w:fill="FFFFFF"/>
        <w:spacing w:line="360" w:lineRule="auto"/>
        <w:rPr>
          <w:rFonts w:ascii="Times New Roman" w:eastAsia="Times New Roman" w:hAnsi="Times New Roman" w:cs="Times New Roman"/>
          <w:sz w:val="24"/>
          <w:szCs w:val="24"/>
        </w:rPr>
      </w:pPr>
    </w:p>
    <w:p w:rsidR="00F4215A" w:rsidRPr="00415263" w:rsidRDefault="00F4215A" w:rsidP="00F4215A">
      <w:pPr>
        <w:shd w:val="clear" w:color="auto" w:fill="FFFFFF"/>
        <w:spacing w:line="360" w:lineRule="auto"/>
        <w:jc w:val="center"/>
        <w:rPr>
          <w:rFonts w:ascii="Times New Roman" w:eastAsia="Times New Roman" w:hAnsi="Times New Roman" w:cs="Times New Roman"/>
          <w:b/>
          <w:sz w:val="24"/>
          <w:szCs w:val="24"/>
        </w:rPr>
      </w:pPr>
      <w:r w:rsidRPr="00415263">
        <w:rPr>
          <w:rFonts w:ascii="Times New Roman" w:eastAsia="Times New Roman" w:hAnsi="Times New Roman" w:cs="Times New Roman"/>
          <w:b/>
          <w:sz w:val="24"/>
          <w:szCs w:val="24"/>
        </w:rPr>
        <w:t>ВОПРОСЫ ДЛЯ ПОДГОТОВКИ К ПРАКТИЧЕСКИМ ЗАНЯТИЯМ</w:t>
      </w:r>
    </w:p>
    <w:p w:rsidR="00BD6BEB" w:rsidRPr="00415263" w:rsidRDefault="00BD6BEB" w:rsidP="00BD6BEB">
      <w:pPr>
        <w:spacing w:after="0"/>
        <w:jc w:val="center"/>
        <w:rPr>
          <w:rFonts w:ascii="Times New Roman" w:hAnsi="Times New Roman" w:cs="Times New Roman"/>
          <w:b/>
          <w:sz w:val="24"/>
          <w:szCs w:val="24"/>
        </w:rPr>
      </w:pPr>
      <w:r w:rsidRPr="00415263">
        <w:rPr>
          <w:rFonts w:ascii="Times New Roman" w:hAnsi="Times New Roman" w:cs="Times New Roman"/>
          <w:b/>
          <w:sz w:val="24"/>
          <w:szCs w:val="24"/>
        </w:rPr>
        <w:t>ТЕМА 1. Проблемы отраслевой самостоятельности спортивного права</w:t>
      </w:r>
    </w:p>
    <w:p w:rsidR="00BD6BEB" w:rsidRPr="00415263" w:rsidRDefault="00BD6BEB" w:rsidP="00BD6BEB">
      <w:pPr>
        <w:spacing w:after="0"/>
        <w:ind w:firstLine="720"/>
        <w:jc w:val="both"/>
        <w:rPr>
          <w:rFonts w:ascii="Times New Roman" w:hAnsi="Times New Roman" w:cs="Times New Roman"/>
          <w:sz w:val="24"/>
          <w:szCs w:val="24"/>
        </w:rPr>
      </w:pPr>
      <w:r w:rsidRPr="00415263">
        <w:rPr>
          <w:rFonts w:ascii="Times New Roman" w:hAnsi="Times New Roman" w:cs="Times New Roman"/>
          <w:sz w:val="24"/>
          <w:szCs w:val="24"/>
        </w:rPr>
        <w:t xml:space="preserve">История вопроса отраслевой самостоятельности спортивного права. Взгляды С.В. Алексеева, П.В. Крашенинникова, А.А. Соловьева, Д.И. Рогачева, М.Ю. </w:t>
      </w:r>
      <w:proofErr w:type="spellStart"/>
      <w:r w:rsidRPr="00415263">
        <w:rPr>
          <w:rFonts w:ascii="Times New Roman" w:hAnsi="Times New Roman" w:cs="Times New Roman"/>
          <w:sz w:val="24"/>
          <w:szCs w:val="24"/>
        </w:rPr>
        <w:t>Челышева</w:t>
      </w:r>
      <w:proofErr w:type="spellEnd"/>
      <w:r w:rsidRPr="00415263">
        <w:rPr>
          <w:rFonts w:ascii="Times New Roman" w:hAnsi="Times New Roman" w:cs="Times New Roman"/>
          <w:sz w:val="24"/>
          <w:szCs w:val="24"/>
        </w:rPr>
        <w:t>, О.А. Шевченко и др.</w:t>
      </w:r>
    </w:p>
    <w:p w:rsidR="00BD6BEB" w:rsidRPr="00415263" w:rsidRDefault="00BD6BEB" w:rsidP="00BD6BEB">
      <w:pPr>
        <w:spacing w:after="0"/>
        <w:ind w:firstLine="720"/>
        <w:jc w:val="both"/>
        <w:rPr>
          <w:rFonts w:ascii="Times New Roman" w:hAnsi="Times New Roman" w:cs="Times New Roman"/>
          <w:sz w:val="24"/>
          <w:szCs w:val="24"/>
        </w:rPr>
      </w:pPr>
      <w:r w:rsidRPr="00415263">
        <w:rPr>
          <w:rFonts w:ascii="Times New Roman" w:hAnsi="Times New Roman" w:cs="Times New Roman"/>
          <w:sz w:val="24"/>
          <w:szCs w:val="24"/>
        </w:rPr>
        <w:t xml:space="preserve">Современные дискуссии относительно места спортивного права в системе права, соотношения спортивного права и гражданского права, спортивного права и трудового права. Спортивное право – самостоятельная комплексная отрасль права (С.В. Алексеев, М.Ю. </w:t>
      </w:r>
      <w:proofErr w:type="spellStart"/>
      <w:r w:rsidRPr="00415263">
        <w:rPr>
          <w:rFonts w:ascii="Times New Roman" w:hAnsi="Times New Roman" w:cs="Times New Roman"/>
          <w:sz w:val="24"/>
          <w:szCs w:val="24"/>
        </w:rPr>
        <w:t>Челышев</w:t>
      </w:r>
      <w:proofErr w:type="spellEnd"/>
      <w:r w:rsidRPr="00415263">
        <w:rPr>
          <w:rFonts w:ascii="Times New Roman" w:hAnsi="Times New Roman" w:cs="Times New Roman"/>
          <w:sz w:val="24"/>
          <w:szCs w:val="24"/>
        </w:rPr>
        <w:t xml:space="preserve"> и др.). </w:t>
      </w:r>
    </w:p>
    <w:p w:rsidR="00BD6BEB" w:rsidRPr="00415263" w:rsidRDefault="00BD6BEB" w:rsidP="00BD6BEB">
      <w:pPr>
        <w:pStyle w:val="a3"/>
        <w:spacing w:line="276" w:lineRule="auto"/>
        <w:ind w:firstLine="720"/>
        <w:jc w:val="both"/>
        <w:rPr>
          <w:sz w:val="24"/>
          <w:szCs w:val="24"/>
        </w:rPr>
      </w:pPr>
      <w:r w:rsidRPr="00415263">
        <w:rPr>
          <w:sz w:val="24"/>
          <w:szCs w:val="24"/>
        </w:rPr>
        <w:t>Проблемы взаимодействия спортивно-правовых норм с нормами гражданского, трудового, гражданско-процессуального, арбитражно-процессуального и налогового  законодательства.</w:t>
      </w:r>
    </w:p>
    <w:p w:rsidR="00BD6BEB" w:rsidRPr="00415263" w:rsidRDefault="00BD6BEB" w:rsidP="00BD6BEB">
      <w:pPr>
        <w:pStyle w:val="a3"/>
        <w:spacing w:line="276" w:lineRule="auto"/>
        <w:ind w:firstLine="720"/>
        <w:jc w:val="both"/>
        <w:rPr>
          <w:b/>
          <w:sz w:val="24"/>
          <w:szCs w:val="24"/>
        </w:rPr>
      </w:pPr>
    </w:p>
    <w:p w:rsidR="00BD6BEB" w:rsidRPr="00415263" w:rsidRDefault="00BD6BEB" w:rsidP="00BD6BEB">
      <w:pPr>
        <w:spacing w:after="0"/>
        <w:jc w:val="center"/>
        <w:rPr>
          <w:rFonts w:ascii="Times New Roman" w:hAnsi="Times New Roman" w:cs="Times New Roman"/>
          <w:b/>
          <w:bCs/>
          <w:sz w:val="24"/>
          <w:szCs w:val="24"/>
        </w:rPr>
      </w:pPr>
      <w:r w:rsidRPr="00415263">
        <w:rPr>
          <w:rFonts w:ascii="Times New Roman" w:hAnsi="Times New Roman" w:cs="Times New Roman"/>
          <w:b/>
          <w:sz w:val="24"/>
          <w:szCs w:val="24"/>
        </w:rPr>
        <w:t xml:space="preserve">ТЕМА 2. </w:t>
      </w:r>
      <w:r w:rsidRPr="00415263">
        <w:rPr>
          <w:rFonts w:ascii="Times New Roman" w:hAnsi="Times New Roman" w:cs="Times New Roman"/>
          <w:b/>
          <w:bCs/>
          <w:sz w:val="24"/>
          <w:szCs w:val="24"/>
        </w:rPr>
        <w:t xml:space="preserve">Актуальные проблемы управления в области спорта. </w:t>
      </w:r>
    </w:p>
    <w:p w:rsidR="00BD6BEB" w:rsidRPr="00415263" w:rsidRDefault="00BD6BEB" w:rsidP="00BD6BEB">
      <w:pPr>
        <w:spacing w:after="0"/>
        <w:jc w:val="center"/>
        <w:rPr>
          <w:rFonts w:ascii="Times New Roman" w:hAnsi="Times New Roman" w:cs="Times New Roman"/>
          <w:b/>
          <w:bCs/>
          <w:sz w:val="24"/>
          <w:szCs w:val="24"/>
        </w:rPr>
      </w:pPr>
      <w:r w:rsidRPr="00415263">
        <w:rPr>
          <w:rFonts w:ascii="Times New Roman" w:hAnsi="Times New Roman" w:cs="Times New Roman"/>
          <w:b/>
          <w:bCs/>
          <w:sz w:val="24"/>
          <w:szCs w:val="24"/>
        </w:rPr>
        <w:t xml:space="preserve">Полномочия Российской Федерации, субъектов Российской Федерации, </w:t>
      </w:r>
    </w:p>
    <w:p w:rsidR="00BD6BEB" w:rsidRPr="00415263" w:rsidRDefault="00BD6BEB" w:rsidP="00BD6BEB">
      <w:pPr>
        <w:spacing w:after="0"/>
        <w:jc w:val="center"/>
        <w:rPr>
          <w:rFonts w:ascii="Times New Roman" w:hAnsi="Times New Roman" w:cs="Times New Roman"/>
          <w:b/>
          <w:sz w:val="24"/>
          <w:szCs w:val="24"/>
        </w:rPr>
      </w:pPr>
      <w:r w:rsidRPr="00415263">
        <w:rPr>
          <w:rFonts w:ascii="Times New Roman" w:hAnsi="Times New Roman" w:cs="Times New Roman"/>
          <w:b/>
          <w:bCs/>
          <w:sz w:val="24"/>
          <w:szCs w:val="24"/>
        </w:rPr>
        <w:t xml:space="preserve">органов местного самоуправления в области спорта. </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 xml:space="preserve">Понятие и общая характеристика управления в области спорта. Источники правового регулирования управления в сфере спорта. Органы управления спортом в современной России, их общая характеристика. </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Полномочия Российской Федерации в области спорта. Законы и иные нормативные правовые акты Российской Федерации в области спорта.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Федеральный орган исполнительной власти в области спорта.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Полномочия Российской Федерации в области спорта, переданные для осуществления органам государственной власти субъектов Российской Федерации. Полномочия субъектов Российской Федерации в области спорта. Законы и иные нормативные правовые акты субъектов Российской Федерации в области спорта. Система органов исполнительной власти субъектов Российской Федерации в области спорта.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 xml:space="preserve">Полномочия Российской Федерации в области спорта, переданные для осуществления органам местного самоуправления. </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 xml:space="preserve">Полномочия субъектов Российской Федерации в области спорта, переданные для осуществления органам местного самоуправления. </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Полномочия органов местного самоуправления в области спорта. Акты органов местного самоуправления по вопросам спорта.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Публично-правовой статус физкультурно-спортивных объединений и организаций в сфере спорта.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Правовое регулирование государственной регистрации физкультурно-спортивных объединений и организаций.</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Разрешительная политика в сфере спорта (лицензирование и др.).</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Государственный контроль (надзор) в области спорта.</w:t>
      </w:r>
    </w:p>
    <w:p w:rsidR="00BD6BEB" w:rsidRPr="00415263" w:rsidRDefault="00BD6BEB" w:rsidP="00BD6BEB">
      <w:pPr>
        <w:pStyle w:val="a3"/>
        <w:spacing w:line="276" w:lineRule="auto"/>
        <w:ind w:firstLine="720"/>
        <w:jc w:val="center"/>
        <w:rPr>
          <w:b/>
          <w:sz w:val="24"/>
          <w:szCs w:val="24"/>
        </w:rPr>
      </w:pPr>
    </w:p>
    <w:p w:rsidR="00BD6BEB" w:rsidRPr="00415263" w:rsidRDefault="00BD6BEB" w:rsidP="00BD6BEB">
      <w:pPr>
        <w:spacing w:after="0"/>
        <w:jc w:val="center"/>
        <w:rPr>
          <w:rFonts w:ascii="Times New Roman" w:hAnsi="Times New Roman" w:cs="Times New Roman"/>
          <w:b/>
          <w:sz w:val="24"/>
          <w:szCs w:val="24"/>
        </w:rPr>
      </w:pPr>
      <w:r w:rsidRPr="00415263">
        <w:rPr>
          <w:rFonts w:ascii="Times New Roman" w:hAnsi="Times New Roman" w:cs="Times New Roman"/>
          <w:b/>
          <w:sz w:val="24"/>
          <w:szCs w:val="24"/>
        </w:rPr>
        <w:t>ТЕМА 3. Источники спортивного права. Нормативные акты спортивных организаций. Систематизация законодательства в области спорта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Система источников правового регулирования отношений в области спорта. Понятие и виды источников. Понятие и особенности спортивного законодательства. Спортивное право и спортивное законодательство, их соотношение.</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Общепризнанные принципы и нормы международного права и международные договоры Российской Федерации как источники спортивного права.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Нормативные акты как источники спортивного права. Состав спортивного законодательства современной России. Спортивное законодательство и Конституция Российской Федерации. Федеральный закон "О физической культуре и спорте  в Российской Федерации" (вступил в силу с 30 марта 2008 года) как основной источник спортивного права.  Федеральный закон "О физической культуре и спорте  в Российской Федерации"  1999 года (утратил силу). Иные федеральные законы в сфере спортивного права.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Иные правовые акты как источники спортивного права. Указы Президента Российской Федерации и Постановления Правительства Российской Федерации. Нормативные акты федеральных министерств и ведомств, понятие и содержание нормы спортивного права.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 xml:space="preserve">Нормативные правовые акты субъектов Российской Федерации как источники спортивного права. </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Обычаи делового оборота как источники спортивного права, их особенности.</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Роль судебной и арбитражной практики в правовом регулировании отношений в области спорта. Значение актов высших судебных органов Российской Федерации (Конституционного Суда Российской Федерации, Верховного Суда Российской Федерации, Высшего Арбитражного Суда Российской Федерации), Спортивных Арбитражных Судов России (Спортивный Арбитражный Суд (САС) при АНО "Спортивная Арбитражная Палата"; Спортивный Арбитраж при Торгово-промышленной палате Российской Федерации (Спортивный Арбитраж)). Значение актов Международного Спортивного Арбитражного Суда (</w:t>
      </w:r>
      <w:r w:rsidRPr="00415263">
        <w:rPr>
          <w:rFonts w:ascii="Times New Roman" w:hAnsi="Times New Roman" w:cs="Times New Roman"/>
          <w:sz w:val="24"/>
          <w:szCs w:val="24"/>
          <w:lang w:val="en-US"/>
        </w:rPr>
        <w:t>Tribunal</w:t>
      </w:r>
      <w:r w:rsidRPr="00415263">
        <w:rPr>
          <w:rFonts w:ascii="Times New Roman" w:hAnsi="Times New Roman" w:cs="Times New Roman"/>
          <w:sz w:val="24"/>
          <w:szCs w:val="24"/>
        </w:rPr>
        <w:t xml:space="preserve"> </w:t>
      </w:r>
      <w:r w:rsidRPr="00415263">
        <w:rPr>
          <w:rFonts w:ascii="Times New Roman" w:hAnsi="Times New Roman" w:cs="Times New Roman"/>
          <w:sz w:val="24"/>
          <w:szCs w:val="24"/>
          <w:lang w:val="en-US"/>
        </w:rPr>
        <w:t>Arbitral</w:t>
      </w:r>
      <w:r w:rsidRPr="00415263">
        <w:rPr>
          <w:rFonts w:ascii="Times New Roman" w:hAnsi="Times New Roman" w:cs="Times New Roman"/>
          <w:sz w:val="24"/>
          <w:szCs w:val="24"/>
        </w:rPr>
        <w:t xml:space="preserve"> </w:t>
      </w:r>
      <w:r w:rsidRPr="00415263">
        <w:rPr>
          <w:rFonts w:ascii="Times New Roman" w:hAnsi="Times New Roman" w:cs="Times New Roman"/>
          <w:sz w:val="24"/>
          <w:szCs w:val="24"/>
          <w:lang w:val="en-US"/>
        </w:rPr>
        <w:t>du</w:t>
      </w:r>
      <w:r w:rsidRPr="00415263">
        <w:rPr>
          <w:rFonts w:ascii="Times New Roman" w:hAnsi="Times New Roman" w:cs="Times New Roman"/>
          <w:sz w:val="24"/>
          <w:szCs w:val="24"/>
        </w:rPr>
        <w:t xml:space="preserve"> </w:t>
      </w:r>
      <w:r w:rsidRPr="00415263">
        <w:rPr>
          <w:rFonts w:ascii="Times New Roman" w:hAnsi="Times New Roman" w:cs="Times New Roman"/>
          <w:sz w:val="24"/>
          <w:szCs w:val="24"/>
          <w:lang w:val="en-US"/>
        </w:rPr>
        <w:t>Sport</w:t>
      </w:r>
      <w:r w:rsidRPr="00415263">
        <w:rPr>
          <w:rFonts w:ascii="Times New Roman" w:hAnsi="Times New Roman" w:cs="Times New Roman"/>
          <w:sz w:val="24"/>
          <w:szCs w:val="24"/>
        </w:rPr>
        <w:t xml:space="preserve"> - </w:t>
      </w:r>
      <w:r w:rsidRPr="00415263">
        <w:rPr>
          <w:rFonts w:ascii="Times New Roman" w:hAnsi="Times New Roman" w:cs="Times New Roman"/>
          <w:sz w:val="24"/>
          <w:szCs w:val="24"/>
          <w:lang w:val="en-US"/>
        </w:rPr>
        <w:t>TAS</w:t>
      </w:r>
      <w:r w:rsidRPr="00415263">
        <w:rPr>
          <w:rFonts w:ascii="Times New Roman" w:hAnsi="Times New Roman" w:cs="Times New Roman"/>
          <w:sz w:val="24"/>
          <w:szCs w:val="24"/>
        </w:rPr>
        <w:t>).</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Нормативные акты спортивных организаций и их значение в правовом регулировании отношений в области спорта.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Понятие систематизации законодательства. Особенности консолидации и кодификации спортивного законодательства. Особенности систематизации спортивного отечественного законодательства.</w:t>
      </w:r>
    </w:p>
    <w:p w:rsidR="00BD6BEB" w:rsidRPr="00415263" w:rsidRDefault="00BD6BEB" w:rsidP="00BD6BEB">
      <w:pPr>
        <w:spacing w:after="0"/>
        <w:jc w:val="center"/>
        <w:rPr>
          <w:rFonts w:ascii="Times New Roman" w:hAnsi="Times New Roman" w:cs="Times New Roman"/>
          <w:b/>
          <w:sz w:val="24"/>
          <w:szCs w:val="24"/>
        </w:rPr>
      </w:pPr>
      <w:r w:rsidRPr="00415263">
        <w:rPr>
          <w:rFonts w:ascii="Times New Roman" w:hAnsi="Times New Roman" w:cs="Times New Roman"/>
          <w:b/>
          <w:sz w:val="24"/>
          <w:szCs w:val="24"/>
        </w:rPr>
        <w:t>ТЕМА 4. Субъекты правоотношений в сфере спорта, их правовой статус</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Определение субъектов в области спорта, понятие их правового статуса.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Содержание правового статуса субъектов в сфере спорта.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Правовой статус отдельных субъектов спортивных отношений.</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 xml:space="preserve">Правовой статус спортсменов. Понятие спортсмена и разновидности его правового статуса в области спорта. Особенности правового статуса несовершеннолетних спортсменов в области спорта. Особенности правового статуса спортсменов высокого класса. Особенности правового статуса профессионального спортсмена. </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Правовой статус тренеров. Особенности правового статуса спортивных тренеров. Аттестация и спортивное лицензирование спортивных тренеров. Основные права и обязанности спортивных тренеров.</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 xml:space="preserve">Правовой статус спортивных судей. Особенности правового статуса спортивных судей. Аттестация спортивных судей. Оплата труда спортивных судей. Основные права и обязанности спортивных судей, юридическая ответственность спортивных судей. </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 xml:space="preserve">Гражданско-правовой статус спортивных организаций. Понятие и сущность спортивных организаций - юридических лиц. Виды спортивных организаций и их классификация. Особенности статуса коммерческих и некоммерческих спортивных организаций. Система спортивных организаций - юридических лиц как субъектов правоотношений в области спорта. </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 xml:space="preserve">Процедура создания юридических лиц в области спорта. Учредительные документы, их виды. Государственная регистрация спортивных организаций - юридических лиц. </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Прекращение деятельности спортивных организаций - юридических лиц.</w:t>
      </w:r>
    </w:p>
    <w:p w:rsidR="00BD6BEB" w:rsidRPr="00415263" w:rsidRDefault="00BD6BEB" w:rsidP="00BD6BEB">
      <w:pPr>
        <w:spacing w:after="0"/>
        <w:jc w:val="center"/>
        <w:rPr>
          <w:rFonts w:ascii="Times New Roman" w:hAnsi="Times New Roman" w:cs="Times New Roman"/>
          <w:b/>
          <w:sz w:val="24"/>
          <w:szCs w:val="24"/>
        </w:rPr>
      </w:pPr>
    </w:p>
    <w:p w:rsidR="00BD6BEB" w:rsidRPr="00415263" w:rsidRDefault="00BD6BEB" w:rsidP="00BD6BEB">
      <w:pPr>
        <w:spacing w:after="0"/>
        <w:jc w:val="center"/>
        <w:rPr>
          <w:rFonts w:ascii="Times New Roman" w:hAnsi="Times New Roman" w:cs="Times New Roman"/>
          <w:b/>
          <w:sz w:val="24"/>
          <w:szCs w:val="24"/>
        </w:rPr>
      </w:pPr>
      <w:r w:rsidRPr="00415263">
        <w:rPr>
          <w:rFonts w:ascii="Times New Roman" w:hAnsi="Times New Roman" w:cs="Times New Roman"/>
          <w:b/>
          <w:sz w:val="24"/>
          <w:szCs w:val="24"/>
        </w:rPr>
        <w:t xml:space="preserve">ТЕМА 5. Теоретические аспекты </w:t>
      </w:r>
      <w:proofErr w:type="gramStart"/>
      <w:r w:rsidRPr="00415263">
        <w:rPr>
          <w:rFonts w:ascii="Times New Roman" w:hAnsi="Times New Roman" w:cs="Times New Roman"/>
          <w:b/>
          <w:sz w:val="24"/>
          <w:szCs w:val="24"/>
        </w:rPr>
        <w:t>договорного</w:t>
      </w:r>
      <w:proofErr w:type="gramEnd"/>
      <w:r w:rsidRPr="00415263">
        <w:rPr>
          <w:rFonts w:ascii="Times New Roman" w:hAnsi="Times New Roman" w:cs="Times New Roman"/>
          <w:b/>
          <w:sz w:val="24"/>
          <w:szCs w:val="24"/>
        </w:rPr>
        <w:t xml:space="preserve"> </w:t>
      </w:r>
    </w:p>
    <w:p w:rsidR="00BD6BEB" w:rsidRPr="00415263" w:rsidRDefault="00BD6BEB" w:rsidP="00BD6BEB">
      <w:pPr>
        <w:spacing w:after="0"/>
        <w:jc w:val="center"/>
        <w:rPr>
          <w:rFonts w:ascii="Times New Roman" w:hAnsi="Times New Roman" w:cs="Times New Roman"/>
          <w:b/>
          <w:sz w:val="24"/>
          <w:szCs w:val="24"/>
        </w:rPr>
      </w:pPr>
      <w:r w:rsidRPr="00415263">
        <w:rPr>
          <w:rFonts w:ascii="Times New Roman" w:hAnsi="Times New Roman" w:cs="Times New Roman"/>
          <w:b/>
          <w:sz w:val="24"/>
          <w:szCs w:val="24"/>
        </w:rPr>
        <w:t>регулирования спортивных отношений</w:t>
      </w:r>
    </w:p>
    <w:p w:rsidR="00BD6BEB" w:rsidRPr="00415263" w:rsidRDefault="00BD6BEB" w:rsidP="00BD6BEB">
      <w:pPr>
        <w:spacing w:after="0"/>
        <w:ind w:firstLine="540"/>
        <w:jc w:val="both"/>
        <w:rPr>
          <w:rFonts w:ascii="Times New Roman" w:hAnsi="Times New Roman" w:cs="Times New Roman"/>
          <w:sz w:val="24"/>
          <w:szCs w:val="24"/>
        </w:rPr>
      </w:pPr>
      <w:r w:rsidRPr="00415263">
        <w:rPr>
          <w:rFonts w:ascii="Times New Roman" w:hAnsi="Times New Roman" w:cs="Times New Roman"/>
          <w:sz w:val="24"/>
          <w:szCs w:val="24"/>
        </w:rPr>
        <w:t>Общие положения о договоре (контракте) в спортивном праве. Тенденции становления и развития договора (контракта) в сфере спорта.</w:t>
      </w:r>
    </w:p>
    <w:p w:rsidR="00BD6BEB" w:rsidRPr="00415263" w:rsidRDefault="00BD6BEB" w:rsidP="00BD6BEB">
      <w:pPr>
        <w:spacing w:after="0"/>
        <w:ind w:firstLine="540"/>
        <w:jc w:val="both"/>
        <w:rPr>
          <w:rFonts w:ascii="Times New Roman" w:hAnsi="Times New Roman" w:cs="Times New Roman"/>
          <w:sz w:val="24"/>
          <w:szCs w:val="24"/>
        </w:rPr>
      </w:pPr>
      <w:r w:rsidRPr="00415263">
        <w:rPr>
          <w:rFonts w:ascii="Times New Roman" w:hAnsi="Times New Roman" w:cs="Times New Roman"/>
          <w:sz w:val="24"/>
          <w:szCs w:val="24"/>
        </w:rPr>
        <w:t xml:space="preserve">Понятие, особенности, функции и виды договоров в области спорта. Роль гражданско-правовых договоров в сфере спорта. </w:t>
      </w:r>
    </w:p>
    <w:p w:rsidR="00BD6BEB" w:rsidRPr="00415263" w:rsidRDefault="00BD6BEB" w:rsidP="00BD6BEB">
      <w:pPr>
        <w:spacing w:after="0"/>
        <w:ind w:firstLine="540"/>
        <w:jc w:val="both"/>
        <w:rPr>
          <w:rFonts w:ascii="Times New Roman" w:hAnsi="Times New Roman" w:cs="Times New Roman"/>
          <w:sz w:val="24"/>
          <w:szCs w:val="24"/>
        </w:rPr>
      </w:pPr>
      <w:r w:rsidRPr="00415263">
        <w:rPr>
          <w:rFonts w:ascii="Times New Roman" w:hAnsi="Times New Roman" w:cs="Times New Roman"/>
          <w:sz w:val="24"/>
          <w:szCs w:val="24"/>
        </w:rPr>
        <w:t xml:space="preserve">Понятие и значение договора о профессиональной спортивной деятельности. </w:t>
      </w:r>
    </w:p>
    <w:p w:rsidR="00BD6BEB" w:rsidRPr="00415263" w:rsidRDefault="00BD6BEB" w:rsidP="00BD6BEB">
      <w:pPr>
        <w:spacing w:after="0"/>
        <w:ind w:firstLine="540"/>
        <w:jc w:val="both"/>
        <w:rPr>
          <w:rFonts w:ascii="Times New Roman" w:hAnsi="Times New Roman" w:cs="Times New Roman"/>
          <w:sz w:val="24"/>
          <w:szCs w:val="24"/>
        </w:rPr>
      </w:pPr>
      <w:r w:rsidRPr="00415263">
        <w:rPr>
          <w:rFonts w:ascii="Times New Roman" w:hAnsi="Times New Roman" w:cs="Times New Roman"/>
          <w:sz w:val="24"/>
          <w:szCs w:val="24"/>
        </w:rPr>
        <w:t>Проблемы договорного регулирования спортивных отношений.</w:t>
      </w:r>
    </w:p>
    <w:p w:rsidR="00BD6BEB" w:rsidRPr="00415263" w:rsidRDefault="00BD6BEB" w:rsidP="00BD6BEB">
      <w:pPr>
        <w:spacing w:after="0"/>
        <w:ind w:firstLine="540"/>
        <w:jc w:val="both"/>
        <w:rPr>
          <w:rFonts w:ascii="Times New Roman" w:hAnsi="Times New Roman" w:cs="Times New Roman"/>
          <w:sz w:val="24"/>
          <w:szCs w:val="24"/>
        </w:rPr>
      </w:pPr>
      <w:r w:rsidRPr="00415263">
        <w:rPr>
          <w:rFonts w:ascii="Times New Roman" w:hAnsi="Times New Roman" w:cs="Times New Roman"/>
          <w:sz w:val="24"/>
          <w:szCs w:val="24"/>
        </w:rPr>
        <w:t>Особенности договорного регулирования отношений с участием спортсменов, тренеров, спортивных судей и иных субъектов спортивных отношений.</w:t>
      </w:r>
    </w:p>
    <w:p w:rsidR="00BD6BEB" w:rsidRPr="00415263" w:rsidRDefault="00BD6BEB" w:rsidP="00BD6BEB">
      <w:pPr>
        <w:spacing w:after="0"/>
        <w:ind w:firstLine="540"/>
        <w:jc w:val="both"/>
        <w:rPr>
          <w:rFonts w:ascii="Times New Roman" w:hAnsi="Times New Roman" w:cs="Times New Roman"/>
          <w:sz w:val="24"/>
          <w:szCs w:val="24"/>
        </w:rPr>
      </w:pPr>
      <w:r w:rsidRPr="00415263">
        <w:rPr>
          <w:rFonts w:ascii="Times New Roman" w:hAnsi="Times New Roman" w:cs="Times New Roman"/>
          <w:sz w:val="24"/>
          <w:szCs w:val="24"/>
        </w:rPr>
        <w:t xml:space="preserve">Особенности и виды договоров, регулирующих отношения с участием спортсменов, тренеров (гражданско-правовые, трудовые и смешанные). </w:t>
      </w:r>
    </w:p>
    <w:p w:rsidR="00BD6BEB" w:rsidRPr="00415263" w:rsidRDefault="00BD6BEB" w:rsidP="00BD6BEB">
      <w:pPr>
        <w:spacing w:after="0"/>
        <w:ind w:firstLine="540"/>
        <w:jc w:val="both"/>
        <w:rPr>
          <w:rFonts w:ascii="Times New Roman" w:hAnsi="Times New Roman" w:cs="Times New Roman"/>
          <w:sz w:val="24"/>
          <w:szCs w:val="24"/>
        </w:rPr>
      </w:pPr>
      <w:r w:rsidRPr="00415263">
        <w:rPr>
          <w:rFonts w:ascii="Times New Roman" w:hAnsi="Times New Roman" w:cs="Times New Roman"/>
          <w:sz w:val="24"/>
          <w:szCs w:val="24"/>
        </w:rPr>
        <w:t>Посреднические договоры в области спорта.</w:t>
      </w:r>
    </w:p>
    <w:p w:rsidR="00BD6BEB" w:rsidRPr="00415263" w:rsidRDefault="00BD6BEB" w:rsidP="00BD6BEB">
      <w:pPr>
        <w:pStyle w:val="2"/>
        <w:spacing w:after="0" w:line="276" w:lineRule="auto"/>
        <w:ind w:firstLine="539"/>
        <w:jc w:val="both"/>
        <w:rPr>
          <w:rFonts w:ascii="Times New Roman" w:hAnsi="Times New Roman" w:cs="Times New Roman"/>
          <w:sz w:val="24"/>
          <w:szCs w:val="24"/>
        </w:rPr>
      </w:pPr>
      <w:r w:rsidRPr="00415263">
        <w:rPr>
          <w:rFonts w:ascii="Times New Roman" w:hAnsi="Times New Roman" w:cs="Times New Roman"/>
          <w:sz w:val="24"/>
          <w:szCs w:val="24"/>
        </w:rPr>
        <w:t>Элементы договоров в сфере спорта (стороны, форма, содержание).</w:t>
      </w:r>
    </w:p>
    <w:p w:rsidR="00BD6BEB" w:rsidRPr="00415263" w:rsidRDefault="00BD6BEB" w:rsidP="00BD6BEB">
      <w:pPr>
        <w:spacing w:after="0"/>
        <w:ind w:firstLine="540"/>
        <w:jc w:val="both"/>
        <w:rPr>
          <w:rFonts w:ascii="Times New Roman" w:hAnsi="Times New Roman" w:cs="Times New Roman"/>
          <w:sz w:val="24"/>
          <w:szCs w:val="24"/>
        </w:rPr>
      </w:pPr>
      <w:r w:rsidRPr="00415263">
        <w:rPr>
          <w:rFonts w:ascii="Times New Roman" w:hAnsi="Times New Roman" w:cs="Times New Roman"/>
          <w:sz w:val="24"/>
          <w:szCs w:val="24"/>
        </w:rPr>
        <w:t>Договорные процедуры в сфере спорта (заключение, изменение, исполнение и расторжение договоров).</w:t>
      </w:r>
    </w:p>
    <w:p w:rsidR="00BD6BEB" w:rsidRPr="00415263" w:rsidRDefault="00BD6BEB" w:rsidP="00BD6BEB">
      <w:pPr>
        <w:spacing w:after="0"/>
        <w:ind w:firstLine="720"/>
        <w:jc w:val="center"/>
        <w:rPr>
          <w:rFonts w:ascii="Times New Roman" w:hAnsi="Times New Roman" w:cs="Times New Roman"/>
          <w:b/>
          <w:sz w:val="24"/>
          <w:szCs w:val="24"/>
        </w:rPr>
      </w:pPr>
    </w:p>
    <w:p w:rsidR="00BD6BEB" w:rsidRPr="00415263" w:rsidRDefault="00BD6BEB" w:rsidP="00BD6BEB">
      <w:pPr>
        <w:spacing w:after="0"/>
        <w:jc w:val="center"/>
        <w:rPr>
          <w:rFonts w:ascii="Times New Roman" w:hAnsi="Times New Roman" w:cs="Times New Roman"/>
          <w:b/>
          <w:sz w:val="24"/>
          <w:szCs w:val="24"/>
        </w:rPr>
      </w:pPr>
      <w:r w:rsidRPr="00415263">
        <w:rPr>
          <w:rFonts w:ascii="Times New Roman" w:hAnsi="Times New Roman" w:cs="Times New Roman"/>
          <w:b/>
          <w:sz w:val="24"/>
          <w:szCs w:val="24"/>
        </w:rPr>
        <w:t xml:space="preserve">ТЕМА 6. Правовое регулирование и особенности </w:t>
      </w:r>
    </w:p>
    <w:p w:rsidR="00BD6BEB" w:rsidRPr="00415263" w:rsidRDefault="00BD6BEB" w:rsidP="00BD6BEB">
      <w:pPr>
        <w:spacing w:after="0"/>
        <w:jc w:val="center"/>
        <w:rPr>
          <w:rFonts w:ascii="Times New Roman" w:hAnsi="Times New Roman" w:cs="Times New Roman"/>
          <w:b/>
          <w:sz w:val="24"/>
          <w:szCs w:val="24"/>
        </w:rPr>
      </w:pPr>
      <w:r w:rsidRPr="00415263">
        <w:rPr>
          <w:rFonts w:ascii="Times New Roman" w:hAnsi="Times New Roman" w:cs="Times New Roman"/>
          <w:b/>
          <w:sz w:val="24"/>
          <w:szCs w:val="24"/>
        </w:rPr>
        <w:t>предпринимательской деятельности в сфере спорта</w:t>
      </w:r>
    </w:p>
    <w:p w:rsidR="00BD6BEB" w:rsidRPr="00415263" w:rsidRDefault="00BD6BEB" w:rsidP="00BD6BEB">
      <w:pPr>
        <w:pStyle w:val="2"/>
        <w:spacing w:after="0" w:line="276" w:lineRule="auto"/>
        <w:ind w:firstLine="539"/>
        <w:jc w:val="both"/>
        <w:rPr>
          <w:rFonts w:ascii="Times New Roman" w:hAnsi="Times New Roman" w:cs="Times New Roman"/>
          <w:bCs/>
          <w:sz w:val="24"/>
          <w:szCs w:val="24"/>
        </w:rPr>
      </w:pPr>
      <w:r w:rsidRPr="00415263">
        <w:rPr>
          <w:rFonts w:ascii="Times New Roman" w:hAnsi="Times New Roman" w:cs="Times New Roman"/>
          <w:bCs/>
          <w:sz w:val="24"/>
          <w:szCs w:val="24"/>
        </w:rPr>
        <w:t>Понятия, признаки и принципы осуществления предпринимательской деятельности в сфере спорта. Система источников правового регулирования предпринимательской деятельности в сфере спорта. Публично-правовые обременения предпринимательской деятельности с области спорта.</w:t>
      </w:r>
    </w:p>
    <w:p w:rsidR="00BD6BEB" w:rsidRPr="00415263" w:rsidRDefault="00BD6BEB" w:rsidP="00BD6BEB">
      <w:pPr>
        <w:pStyle w:val="2"/>
        <w:spacing w:after="0" w:line="276" w:lineRule="auto"/>
        <w:ind w:firstLine="539"/>
        <w:jc w:val="both"/>
        <w:rPr>
          <w:rFonts w:ascii="Times New Roman" w:hAnsi="Times New Roman" w:cs="Times New Roman"/>
          <w:bCs/>
          <w:sz w:val="24"/>
          <w:szCs w:val="24"/>
        </w:rPr>
      </w:pPr>
      <w:r w:rsidRPr="00415263">
        <w:rPr>
          <w:rFonts w:ascii="Times New Roman" w:hAnsi="Times New Roman" w:cs="Times New Roman"/>
          <w:bCs/>
          <w:sz w:val="24"/>
          <w:szCs w:val="24"/>
        </w:rPr>
        <w:t>Особенности предпринимательской деятельности в сфере спорта. Виды субъектов предпринимательской деятельности в сфере спорта. Создание и регистрация юридических лиц, занимающихся предпринимательской деятельностью в сфере спорта. Индивидуальная предпринимательская деятельность в сфере спорта.</w:t>
      </w:r>
    </w:p>
    <w:p w:rsidR="00BD6BEB" w:rsidRPr="00415263" w:rsidRDefault="00BD6BEB" w:rsidP="00BD6BEB">
      <w:pPr>
        <w:pStyle w:val="2"/>
        <w:spacing w:after="0" w:line="276" w:lineRule="auto"/>
        <w:ind w:firstLine="539"/>
        <w:jc w:val="both"/>
        <w:rPr>
          <w:rFonts w:ascii="Times New Roman" w:hAnsi="Times New Roman" w:cs="Times New Roman"/>
          <w:bCs/>
          <w:sz w:val="24"/>
          <w:szCs w:val="24"/>
        </w:rPr>
      </w:pPr>
      <w:r w:rsidRPr="00415263">
        <w:rPr>
          <w:rFonts w:ascii="Times New Roman" w:hAnsi="Times New Roman" w:cs="Times New Roman"/>
          <w:bCs/>
          <w:sz w:val="24"/>
          <w:szCs w:val="24"/>
        </w:rPr>
        <w:t>Значение законодательства о защите конкуренции и его роль в сфере спорта. Монополистическая деятельность в сфере спорта. Недобросовестная конкуренция в сфере спорта. Предоставление государственной помощи спортивным организациям.</w:t>
      </w:r>
    </w:p>
    <w:p w:rsidR="00BD6BEB" w:rsidRPr="00415263" w:rsidRDefault="00BD6BEB" w:rsidP="00BD6BEB">
      <w:pPr>
        <w:pStyle w:val="2"/>
        <w:spacing w:after="0" w:line="276" w:lineRule="auto"/>
        <w:ind w:firstLine="539"/>
        <w:jc w:val="both"/>
        <w:rPr>
          <w:rFonts w:ascii="Times New Roman" w:hAnsi="Times New Roman" w:cs="Times New Roman"/>
          <w:bCs/>
          <w:sz w:val="24"/>
          <w:szCs w:val="24"/>
        </w:rPr>
      </w:pPr>
      <w:r w:rsidRPr="00415263">
        <w:rPr>
          <w:rFonts w:ascii="Times New Roman" w:hAnsi="Times New Roman" w:cs="Times New Roman"/>
          <w:bCs/>
          <w:sz w:val="24"/>
          <w:szCs w:val="24"/>
        </w:rPr>
        <w:t>Значение законодательства о техническом регулировании и его роль в сфере спорта. Технические регламенты и стандарты в сфере спорта.</w:t>
      </w:r>
    </w:p>
    <w:p w:rsidR="00BD6BEB" w:rsidRPr="00415263" w:rsidRDefault="00BD6BEB" w:rsidP="00BD6BEB">
      <w:pPr>
        <w:pStyle w:val="2"/>
        <w:spacing w:after="0" w:line="276" w:lineRule="auto"/>
        <w:ind w:firstLine="539"/>
        <w:jc w:val="both"/>
        <w:rPr>
          <w:rFonts w:ascii="Times New Roman" w:hAnsi="Times New Roman" w:cs="Times New Roman"/>
          <w:bCs/>
          <w:sz w:val="24"/>
          <w:szCs w:val="24"/>
        </w:rPr>
      </w:pPr>
      <w:r w:rsidRPr="00415263">
        <w:rPr>
          <w:rFonts w:ascii="Times New Roman" w:hAnsi="Times New Roman" w:cs="Times New Roman"/>
          <w:bCs/>
          <w:sz w:val="24"/>
          <w:szCs w:val="24"/>
        </w:rPr>
        <w:t>Значение законодательства о лицензировании отдельных видов деятельности и его роль в сфере спорта.</w:t>
      </w:r>
    </w:p>
    <w:p w:rsidR="00BD6BEB" w:rsidRPr="00415263" w:rsidRDefault="00BD6BEB" w:rsidP="00BD6BEB">
      <w:pPr>
        <w:spacing w:after="0"/>
        <w:ind w:firstLine="540"/>
        <w:jc w:val="both"/>
        <w:rPr>
          <w:rFonts w:ascii="Times New Roman" w:hAnsi="Times New Roman" w:cs="Times New Roman"/>
          <w:sz w:val="24"/>
          <w:szCs w:val="24"/>
        </w:rPr>
      </w:pPr>
      <w:r w:rsidRPr="00415263">
        <w:rPr>
          <w:rFonts w:ascii="Times New Roman" w:hAnsi="Times New Roman" w:cs="Times New Roman"/>
          <w:bCs/>
          <w:sz w:val="24"/>
          <w:szCs w:val="24"/>
        </w:rPr>
        <w:t>Особенности охраны прав субъектов, осуществляющих предпринимательскую деятельность в сфере спорта.</w:t>
      </w:r>
    </w:p>
    <w:p w:rsidR="00BD6BEB" w:rsidRPr="00415263" w:rsidRDefault="00BD6BEB" w:rsidP="00BD6BEB">
      <w:pPr>
        <w:spacing w:after="0"/>
        <w:ind w:firstLine="720"/>
        <w:jc w:val="both"/>
        <w:rPr>
          <w:rFonts w:ascii="Times New Roman" w:hAnsi="Times New Roman" w:cs="Times New Roman"/>
          <w:sz w:val="24"/>
          <w:szCs w:val="24"/>
        </w:rPr>
      </w:pPr>
    </w:p>
    <w:p w:rsidR="00BD6BEB" w:rsidRPr="00415263" w:rsidRDefault="00BD6BEB" w:rsidP="00BD6BEB">
      <w:pPr>
        <w:spacing w:after="0"/>
        <w:jc w:val="center"/>
        <w:rPr>
          <w:rFonts w:ascii="Times New Roman" w:hAnsi="Times New Roman" w:cs="Times New Roman"/>
          <w:b/>
          <w:sz w:val="24"/>
          <w:szCs w:val="24"/>
        </w:rPr>
      </w:pPr>
      <w:r w:rsidRPr="00415263">
        <w:rPr>
          <w:rFonts w:ascii="Times New Roman" w:hAnsi="Times New Roman" w:cs="Times New Roman"/>
          <w:b/>
          <w:sz w:val="24"/>
          <w:szCs w:val="24"/>
        </w:rPr>
        <w:t>ТЕМА 7. Правовые основы противодействия применению допинга в спорте.</w:t>
      </w:r>
    </w:p>
    <w:p w:rsidR="00BD6BEB" w:rsidRPr="00415263" w:rsidRDefault="00BD6BEB" w:rsidP="00BD6BEB">
      <w:pPr>
        <w:spacing w:after="0"/>
        <w:ind w:firstLine="540"/>
        <w:jc w:val="both"/>
        <w:rPr>
          <w:rFonts w:ascii="Times New Roman" w:hAnsi="Times New Roman" w:cs="Times New Roman"/>
          <w:bCs/>
          <w:sz w:val="24"/>
          <w:szCs w:val="24"/>
        </w:rPr>
      </w:pPr>
      <w:r w:rsidRPr="00415263">
        <w:rPr>
          <w:rFonts w:ascii="Times New Roman" w:hAnsi="Times New Roman" w:cs="Times New Roman"/>
          <w:bCs/>
          <w:sz w:val="24"/>
          <w:szCs w:val="24"/>
        </w:rPr>
        <w:t xml:space="preserve">Понятие допинга в спорте. Общие положения об антидопинговой политике в современном спорте. Конвенция против применения допинга </w:t>
      </w:r>
      <w:r w:rsidRPr="00415263">
        <w:rPr>
          <w:rFonts w:ascii="Times New Roman" w:hAnsi="Times New Roman" w:cs="Times New Roman"/>
          <w:bCs/>
          <w:sz w:val="24"/>
          <w:szCs w:val="24"/>
          <w:lang w:val="en-US"/>
        </w:rPr>
        <w:t>ETS</w:t>
      </w:r>
      <w:r w:rsidRPr="00415263">
        <w:rPr>
          <w:rFonts w:ascii="Times New Roman" w:hAnsi="Times New Roman" w:cs="Times New Roman"/>
          <w:bCs/>
          <w:sz w:val="24"/>
          <w:szCs w:val="24"/>
        </w:rPr>
        <w:t xml:space="preserve"> №  135 (Страсбург). Принципы борьбы с допингом в спорте. Государственная политика в сфере противодействия применению допинговых средств и методов. Допинговый контроль, особенности процедуры проведения </w:t>
      </w:r>
      <w:proofErr w:type="spellStart"/>
      <w:proofErr w:type="gramStart"/>
      <w:r w:rsidRPr="00415263">
        <w:rPr>
          <w:rFonts w:ascii="Times New Roman" w:hAnsi="Times New Roman" w:cs="Times New Roman"/>
          <w:bCs/>
          <w:sz w:val="24"/>
          <w:szCs w:val="24"/>
        </w:rPr>
        <w:t>допинг-контроля</w:t>
      </w:r>
      <w:proofErr w:type="spellEnd"/>
      <w:proofErr w:type="gramEnd"/>
      <w:r w:rsidRPr="00415263">
        <w:rPr>
          <w:rFonts w:ascii="Times New Roman" w:hAnsi="Times New Roman" w:cs="Times New Roman"/>
          <w:bCs/>
          <w:sz w:val="24"/>
          <w:szCs w:val="24"/>
        </w:rPr>
        <w:t>. Всемирное антидопинговое агентство (ВАДА). Ответственность за использование допинга в спорте.</w:t>
      </w:r>
    </w:p>
    <w:p w:rsidR="00BD6BEB" w:rsidRPr="00415263" w:rsidRDefault="00BD6BEB" w:rsidP="00BD6BEB">
      <w:pPr>
        <w:spacing w:after="0"/>
        <w:jc w:val="center"/>
        <w:rPr>
          <w:rFonts w:ascii="Times New Roman" w:hAnsi="Times New Roman" w:cs="Times New Roman"/>
          <w:b/>
          <w:sz w:val="24"/>
          <w:szCs w:val="24"/>
        </w:rPr>
      </w:pPr>
    </w:p>
    <w:p w:rsidR="00BD6BEB" w:rsidRPr="00415263" w:rsidRDefault="00BD6BEB" w:rsidP="00BD6BEB">
      <w:pPr>
        <w:spacing w:after="0"/>
        <w:jc w:val="center"/>
        <w:rPr>
          <w:rFonts w:ascii="Times New Roman" w:hAnsi="Times New Roman" w:cs="Times New Roman"/>
          <w:b/>
          <w:sz w:val="24"/>
          <w:szCs w:val="24"/>
        </w:rPr>
      </w:pPr>
      <w:r w:rsidRPr="00415263">
        <w:rPr>
          <w:rFonts w:ascii="Times New Roman" w:hAnsi="Times New Roman" w:cs="Times New Roman"/>
          <w:b/>
          <w:sz w:val="24"/>
          <w:szCs w:val="24"/>
        </w:rPr>
        <w:t>ТЕМА 8.Вопросы спортивно-правовой ответственности</w:t>
      </w:r>
    </w:p>
    <w:p w:rsidR="00BD6BEB" w:rsidRPr="00415263" w:rsidRDefault="00BD6BEB" w:rsidP="00BD6BEB">
      <w:pPr>
        <w:pStyle w:val="a9"/>
        <w:spacing w:before="0" w:beforeAutospacing="0" w:after="0" w:afterAutospacing="0" w:line="276" w:lineRule="auto"/>
        <w:ind w:firstLine="720"/>
        <w:jc w:val="both"/>
      </w:pPr>
      <w:r w:rsidRPr="00415263">
        <w:t>Юридическая ответственность - основные концепции юридической ответственности (позитивная ответственность, ретроспективная ответственность).</w:t>
      </w:r>
    </w:p>
    <w:p w:rsidR="00BD6BEB" w:rsidRPr="00415263" w:rsidRDefault="00BD6BEB" w:rsidP="00BD6BEB">
      <w:pPr>
        <w:pStyle w:val="a9"/>
        <w:spacing w:before="0" w:beforeAutospacing="0" w:after="0" w:afterAutospacing="0" w:line="276" w:lineRule="auto"/>
        <w:ind w:firstLine="720"/>
        <w:jc w:val="both"/>
      </w:pPr>
      <w:r w:rsidRPr="00415263">
        <w:t>Понятие, признаки, виды, основания и меры юридической ответственности в области спорта. Функции ответственности в спортивном праве.</w:t>
      </w:r>
    </w:p>
    <w:p w:rsidR="00BD6BEB" w:rsidRPr="00415263" w:rsidRDefault="00BD6BEB" w:rsidP="00BD6BEB">
      <w:pPr>
        <w:spacing w:after="0"/>
        <w:ind w:firstLine="720"/>
        <w:jc w:val="both"/>
        <w:rPr>
          <w:rFonts w:ascii="Times New Roman" w:hAnsi="Times New Roman" w:cs="Times New Roman"/>
          <w:sz w:val="24"/>
          <w:szCs w:val="24"/>
        </w:rPr>
      </w:pPr>
      <w:r w:rsidRPr="00415263">
        <w:rPr>
          <w:rFonts w:ascii="Times New Roman" w:hAnsi="Times New Roman" w:cs="Times New Roman"/>
          <w:sz w:val="24"/>
          <w:szCs w:val="24"/>
        </w:rPr>
        <w:t xml:space="preserve">Правонарушение как основание ответственности в спортивном праве. Состав спортивного правонарушения. </w:t>
      </w:r>
    </w:p>
    <w:p w:rsidR="00BD6BEB" w:rsidRPr="00415263" w:rsidRDefault="00BD6BEB" w:rsidP="00BD6BEB">
      <w:pPr>
        <w:spacing w:after="0"/>
        <w:ind w:firstLine="720"/>
        <w:jc w:val="both"/>
        <w:rPr>
          <w:rFonts w:ascii="Times New Roman" w:hAnsi="Times New Roman" w:cs="Times New Roman"/>
          <w:sz w:val="24"/>
          <w:szCs w:val="24"/>
        </w:rPr>
      </w:pPr>
      <w:r w:rsidRPr="00415263">
        <w:rPr>
          <w:rFonts w:ascii="Times New Roman" w:hAnsi="Times New Roman" w:cs="Times New Roman"/>
          <w:sz w:val="24"/>
          <w:szCs w:val="24"/>
        </w:rPr>
        <w:t>Процессуальные особенности применения юридической ответственности в спорте.</w:t>
      </w:r>
    </w:p>
    <w:p w:rsidR="00BD6BEB" w:rsidRPr="00415263" w:rsidRDefault="00BD6BEB" w:rsidP="00BD6BEB">
      <w:pPr>
        <w:spacing w:after="0"/>
        <w:jc w:val="center"/>
        <w:rPr>
          <w:rFonts w:ascii="Times New Roman" w:hAnsi="Times New Roman" w:cs="Times New Roman"/>
          <w:b/>
          <w:sz w:val="24"/>
          <w:szCs w:val="24"/>
        </w:rPr>
      </w:pPr>
    </w:p>
    <w:p w:rsidR="00BD6BEB" w:rsidRPr="00415263" w:rsidRDefault="00BD6BEB" w:rsidP="00BD6BEB">
      <w:pPr>
        <w:spacing w:after="0"/>
        <w:jc w:val="center"/>
        <w:rPr>
          <w:rFonts w:ascii="Times New Roman" w:hAnsi="Times New Roman" w:cs="Times New Roman"/>
          <w:b/>
          <w:sz w:val="24"/>
          <w:szCs w:val="24"/>
        </w:rPr>
      </w:pPr>
      <w:r w:rsidRPr="00415263">
        <w:rPr>
          <w:rFonts w:ascii="Times New Roman" w:hAnsi="Times New Roman" w:cs="Times New Roman"/>
          <w:b/>
          <w:sz w:val="24"/>
          <w:szCs w:val="24"/>
        </w:rPr>
        <w:t xml:space="preserve">ТЕМА 9. Проблемы защиты прав субъектов отношений в сфере спорта. </w:t>
      </w:r>
    </w:p>
    <w:p w:rsidR="00BD6BEB" w:rsidRPr="00415263" w:rsidRDefault="00BD6BEB" w:rsidP="00BD6BEB">
      <w:pPr>
        <w:spacing w:after="0"/>
        <w:jc w:val="center"/>
        <w:rPr>
          <w:rFonts w:ascii="Times New Roman" w:hAnsi="Times New Roman" w:cs="Times New Roman"/>
          <w:b/>
          <w:sz w:val="24"/>
          <w:szCs w:val="24"/>
        </w:rPr>
      </w:pPr>
      <w:r w:rsidRPr="00415263">
        <w:rPr>
          <w:rFonts w:ascii="Times New Roman" w:hAnsi="Times New Roman" w:cs="Times New Roman"/>
          <w:b/>
          <w:sz w:val="24"/>
          <w:szCs w:val="24"/>
        </w:rPr>
        <w:t>Разрешение споров в области спорта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Особенности защиты прав субъектов отношений в области спорта в судах общей юрисдикции и арбитражных судах.</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Организация и деятельность спортивных арбитражных судов в России. Организация и деятельность Спортивного арбитражного суда. Организация и деятельность Спортивного арбитража при ТПП РФ.</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Организация и деятельность Международного спортивного арбитражного суда.</w:t>
      </w:r>
    </w:p>
    <w:p w:rsidR="00BD6BEB" w:rsidRPr="00415263" w:rsidRDefault="00BD6BEB" w:rsidP="00BD6BEB">
      <w:pPr>
        <w:spacing w:after="0"/>
        <w:ind w:firstLine="539"/>
        <w:jc w:val="both"/>
        <w:rPr>
          <w:rFonts w:ascii="Times New Roman" w:hAnsi="Times New Roman" w:cs="Times New Roman"/>
          <w:sz w:val="24"/>
          <w:szCs w:val="24"/>
        </w:rPr>
      </w:pPr>
      <w:r w:rsidRPr="00415263">
        <w:rPr>
          <w:rFonts w:ascii="Times New Roman" w:hAnsi="Times New Roman" w:cs="Times New Roman"/>
          <w:sz w:val="24"/>
          <w:szCs w:val="24"/>
        </w:rPr>
        <w:t xml:space="preserve">Особенности рассмотрения спортивных споров в Европейском суде по правам человека. </w:t>
      </w:r>
    </w:p>
    <w:p w:rsidR="00BD6BEB" w:rsidRPr="00415263" w:rsidRDefault="00BD6BEB" w:rsidP="00BD6BEB">
      <w:pPr>
        <w:spacing w:after="0"/>
        <w:jc w:val="center"/>
        <w:rPr>
          <w:rFonts w:ascii="Times New Roman" w:hAnsi="Times New Roman" w:cs="Times New Roman"/>
          <w:b/>
          <w:sz w:val="24"/>
          <w:szCs w:val="24"/>
        </w:rPr>
      </w:pPr>
      <w:r w:rsidRPr="00415263">
        <w:rPr>
          <w:rFonts w:ascii="Times New Roman" w:hAnsi="Times New Roman" w:cs="Times New Roman"/>
          <w:b/>
          <w:sz w:val="24"/>
          <w:szCs w:val="24"/>
        </w:rPr>
        <w:t xml:space="preserve">ТЕМА 10. Теоретические аспекты </w:t>
      </w:r>
      <w:proofErr w:type="gramStart"/>
      <w:r w:rsidRPr="00415263">
        <w:rPr>
          <w:rFonts w:ascii="Times New Roman" w:hAnsi="Times New Roman" w:cs="Times New Roman"/>
          <w:b/>
          <w:sz w:val="24"/>
          <w:szCs w:val="24"/>
        </w:rPr>
        <w:t>международно-правовой</w:t>
      </w:r>
      <w:proofErr w:type="gramEnd"/>
      <w:r w:rsidRPr="00415263">
        <w:rPr>
          <w:rFonts w:ascii="Times New Roman" w:hAnsi="Times New Roman" w:cs="Times New Roman"/>
          <w:b/>
          <w:sz w:val="24"/>
          <w:szCs w:val="24"/>
        </w:rPr>
        <w:t xml:space="preserve"> </w:t>
      </w:r>
    </w:p>
    <w:p w:rsidR="00BD6BEB" w:rsidRPr="00415263" w:rsidRDefault="00BD6BEB" w:rsidP="00BD6BEB">
      <w:pPr>
        <w:spacing w:after="0"/>
        <w:jc w:val="center"/>
        <w:rPr>
          <w:rFonts w:ascii="Times New Roman" w:hAnsi="Times New Roman" w:cs="Times New Roman"/>
          <w:b/>
          <w:sz w:val="24"/>
          <w:szCs w:val="24"/>
        </w:rPr>
      </w:pPr>
      <w:r w:rsidRPr="00415263">
        <w:rPr>
          <w:rFonts w:ascii="Times New Roman" w:hAnsi="Times New Roman" w:cs="Times New Roman"/>
          <w:b/>
          <w:sz w:val="24"/>
          <w:szCs w:val="24"/>
        </w:rPr>
        <w:t>охраны современного спорта</w:t>
      </w:r>
    </w:p>
    <w:p w:rsidR="00BD6BEB" w:rsidRPr="00415263" w:rsidRDefault="00BD6BEB" w:rsidP="00BD6BEB">
      <w:pPr>
        <w:pStyle w:val="2"/>
        <w:spacing w:after="0" w:line="276" w:lineRule="auto"/>
        <w:ind w:firstLine="539"/>
        <w:jc w:val="both"/>
        <w:rPr>
          <w:rFonts w:ascii="Times New Roman" w:hAnsi="Times New Roman" w:cs="Times New Roman"/>
          <w:sz w:val="24"/>
          <w:szCs w:val="24"/>
        </w:rPr>
      </w:pPr>
      <w:r w:rsidRPr="00415263">
        <w:rPr>
          <w:rFonts w:ascii="Times New Roman" w:hAnsi="Times New Roman" w:cs="Times New Roman"/>
          <w:sz w:val="24"/>
          <w:szCs w:val="24"/>
        </w:rPr>
        <w:t xml:space="preserve">Понятие спорта как объекта международно-правовой охраны в современной России. Источники международно-правовой охраны спорта, понятие и виды. </w:t>
      </w:r>
    </w:p>
    <w:p w:rsidR="00BD6BEB" w:rsidRPr="00415263" w:rsidRDefault="00BD6BEB" w:rsidP="00BD6BEB">
      <w:pPr>
        <w:pStyle w:val="2"/>
        <w:spacing w:after="0" w:line="276" w:lineRule="auto"/>
        <w:ind w:firstLine="539"/>
        <w:jc w:val="both"/>
        <w:rPr>
          <w:rFonts w:ascii="Times New Roman" w:hAnsi="Times New Roman" w:cs="Times New Roman"/>
          <w:bCs/>
          <w:sz w:val="24"/>
          <w:szCs w:val="24"/>
        </w:rPr>
      </w:pPr>
      <w:r w:rsidRPr="00415263">
        <w:rPr>
          <w:rFonts w:ascii="Times New Roman" w:hAnsi="Times New Roman" w:cs="Times New Roman"/>
          <w:sz w:val="24"/>
          <w:szCs w:val="24"/>
        </w:rPr>
        <w:t>Совершенствование и повышение эффективности международно-правовой охраны современного спорта.</w:t>
      </w:r>
    </w:p>
    <w:p w:rsidR="00BD6BEB" w:rsidRPr="00415263" w:rsidRDefault="00BD6BEB" w:rsidP="00BD6BEB">
      <w:pPr>
        <w:pStyle w:val="2"/>
        <w:spacing w:after="0" w:line="276" w:lineRule="auto"/>
        <w:ind w:firstLine="539"/>
        <w:jc w:val="both"/>
        <w:rPr>
          <w:rFonts w:ascii="Times New Roman" w:hAnsi="Times New Roman" w:cs="Times New Roman"/>
          <w:b/>
          <w:sz w:val="24"/>
          <w:szCs w:val="24"/>
        </w:rPr>
      </w:pPr>
      <w:r w:rsidRPr="00415263">
        <w:rPr>
          <w:rFonts w:ascii="Times New Roman" w:hAnsi="Times New Roman" w:cs="Times New Roman"/>
          <w:sz w:val="24"/>
          <w:szCs w:val="24"/>
        </w:rPr>
        <w:t xml:space="preserve">Противодействие применению допинга в области спорта. Общая характеристика организации и деятельности Международного спортивного арбитражного суда. Обычная и апелляционная арбитражные процедуры в МСАС. Арбитражная процедура в Палате </w:t>
      </w:r>
      <w:proofErr w:type="spellStart"/>
      <w:r w:rsidRPr="00415263">
        <w:rPr>
          <w:rFonts w:ascii="Times New Roman" w:hAnsi="Times New Roman" w:cs="Times New Roman"/>
          <w:sz w:val="24"/>
          <w:szCs w:val="24"/>
        </w:rPr>
        <w:t>ad</w:t>
      </w:r>
      <w:proofErr w:type="spellEnd"/>
      <w:r w:rsidRPr="00415263">
        <w:rPr>
          <w:rFonts w:ascii="Times New Roman" w:hAnsi="Times New Roman" w:cs="Times New Roman"/>
          <w:sz w:val="24"/>
          <w:szCs w:val="24"/>
        </w:rPr>
        <w:t xml:space="preserve"> </w:t>
      </w:r>
      <w:proofErr w:type="spellStart"/>
      <w:r w:rsidRPr="00415263">
        <w:rPr>
          <w:rFonts w:ascii="Times New Roman" w:hAnsi="Times New Roman" w:cs="Times New Roman"/>
          <w:sz w:val="24"/>
          <w:szCs w:val="24"/>
        </w:rPr>
        <w:t>hok</w:t>
      </w:r>
      <w:proofErr w:type="spellEnd"/>
      <w:r w:rsidRPr="00415263">
        <w:rPr>
          <w:rFonts w:ascii="Times New Roman" w:hAnsi="Times New Roman" w:cs="Times New Roman"/>
          <w:sz w:val="24"/>
          <w:szCs w:val="24"/>
        </w:rPr>
        <w:t xml:space="preserve"> и арбитражная процедура посредничества в МСАС. </w:t>
      </w:r>
    </w:p>
    <w:p w:rsidR="00BD6BEB" w:rsidRPr="00415263" w:rsidRDefault="00BD6BEB" w:rsidP="00BD6BEB">
      <w:pPr>
        <w:spacing w:after="0"/>
        <w:jc w:val="center"/>
        <w:rPr>
          <w:rFonts w:ascii="Times New Roman" w:hAnsi="Times New Roman" w:cs="Times New Roman"/>
          <w:b/>
          <w:sz w:val="24"/>
          <w:szCs w:val="24"/>
        </w:rPr>
      </w:pPr>
    </w:p>
    <w:p w:rsidR="00BD6BEB" w:rsidRPr="00415263" w:rsidRDefault="00BD6BEB" w:rsidP="00BD6BEB">
      <w:pPr>
        <w:spacing w:after="0"/>
        <w:jc w:val="center"/>
        <w:rPr>
          <w:rFonts w:ascii="Times New Roman" w:hAnsi="Times New Roman" w:cs="Times New Roman"/>
          <w:b/>
          <w:sz w:val="24"/>
          <w:szCs w:val="24"/>
        </w:rPr>
      </w:pPr>
      <w:r w:rsidRPr="00415263">
        <w:rPr>
          <w:rFonts w:ascii="Times New Roman" w:hAnsi="Times New Roman" w:cs="Times New Roman"/>
          <w:b/>
          <w:sz w:val="24"/>
          <w:szCs w:val="24"/>
        </w:rPr>
        <w:t>ТЕМА 11 Перспективы развития науки спортивного права</w:t>
      </w:r>
    </w:p>
    <w:p w:rsidR="00BD6BEB" w:rsidRPr="00415263" w:rsidRDefault="00BD6BEB" w:rsidP="00BD6BEB">
      <w:pPr>
        <w:spacing w:after="0"/>
        <w:ind w:firstLine="720"/>
        <w:jc w:val="both"/>
        <w:rPr>
          <w:rFonts w:ascii="Times New Roman" w:hAnsi="Times New Roman" w:cs="Times New Roman"/>
          <w:sz w:val="24"/>
          <w:szCs w:val="24"/>
        </w:rPr>
      </w:pPr>
      <w:r w:rsidRPr="00415263">
        <w:rPr>
          <w:rFonts w:ascii="Times New Roman" w:hAnsi="Times New Roman" w:cs="Times New Roman"/>
          <w:sz w:val="24"/>
          <w:szCs w:val="24"/>
        </w:rPr>
        <w:t>Особенности теории спортивного права как нового направления научного правоведения.</w:t>
      </w:r>
    </w:p>
    <w:p w:rsidR="00BD6BEB" w:rsidRPr="00415263" w:rsidRDefault="00BD6BEB" w:rsidP="00BD6BEB">
      <w:pPr>
        <w:spacing w:after="0"/>
        <w:ind w:firstLine="720"/>
        <w:jc w:val="both"/>
        <w:rPr>
          <w:rFonts w:ascii="Times New Roman" w:hAnsi="Times New Roman" w:cs="Times New Roman"/>
          <w:sz w:val="24"/>
          <w:szCs w:val="24"/>
        </w:rPr>
      </w:pPr>
      <w:r w:rsidRPr="00415263">
        <w:rPr>
          <w:rFonts w:ascii="Times New Roman" w:hAnsi="Times New Roman" w:cs="Times New Roman"/>
          <w:sz w:val="24"/>
          <w:szCs w:val="24"/>
        </w:rPr>
        <w:t>Современное состояние и основные направления развития науки спортивного права в России.</w:t>
      </w:r>
    </w:p>
    <w:p w:rsidR="00F4215A" w:rsidRPr="00415263" w:rsidRDefault="00F4215A" w:rsidP="00BD6BEB">
      <w:pPr>
        <w:shd w:val="clear" w:color="auto" w:fill="FFFFFF"/>
        <w:spacing w:after="0"/>
        <w:jc w:val="both"/>
        <w:rPr>
          <w:rFonts w:ascii="Times New Roman" w:eastAsia="Times New Roman" w:hAnsi="Times New Roman" w:cs="Times New Roman"/>
          <w:sz w:val="24"/>
          <w:szCs w:val="24"/>
        </w:rPr>
      </w:pPr>
    </w:p>
    <w:p w:rsidR="00F4215A" w:rsidRPr="00793D84" w:rsidRDefault="00F4215A" w:rsidP="00F4215A">
      <w:pPr>
        <w:spacing w:after="0"/>
        <w:jc w:val="both"/>
        <w:rPr>
          <w:rFonts w:ascii="Times New Roman" w:hAnsi="Times New Roman" w:cs="Times New Roman"/>
          <w:sz w:val="28"/>
          <w:szCs w:val="28"/>
        </w:rPr>
      </w:pPr>
    </w:p>
    <w:p w:rsidR="00F4215A" w:rsidRPr="00E368D7" w:rsidRDefault="00F4215A" w:rsidP="00F4215A">
      <w:pPr>
        <w:shd w:val="clear" w:color="auto" w:fill="FFFFFF"/>
        <w:spacing w:after="0" w:line="360" w:lineRule="auto"/>
        <w:jc w:val="center"/>
        <w:rPr>
          <w:rFonts w:ascii="Times New Roman" w:eastAsia="Times New Roman" w:hAnsi="Times New Roman" w:cs="Times New Roman"/>
          <w:b/>
          <w:sz w:val="24"/>
          <w:szCs w:val="24"/>
        </w:rPr>
      </w:pPr>
      <w:r w:rsidRPr="00E368D7">
        <w:rPr>
          <w:rFonts w:ascii="Times New Roman" w:eastAsia="Times New Roman" w:hAnsi="Times New Roman" w:cs="Times New Roman"/>
          <w:b/>
          <w:sz w:val="24"/>
          <w:szCs w:val="24"/>
        </w:rPr>
        <w:t>ЗАДАЧИ ДЛЯ ПРОВЕДЕНИЯ ПРАКТИЧЕСКИХ ЗАНЯТИЙ И ДОМАШНИХ ЗАДАНИЙ</w:t>
      </w:r>
    </w:p>
    <w:p w:rsidR="00F4215A" w:rsidRPr="00E368D7" w:rsidRDefault="00F4215A" w:rsidP="00F4215A">
      <w:pPr>
        <w:shd w:val="clear" w:color="auto" w:fill="FFFFFF"/>
        <w:spacing w:after="0" w:line="360" w:lineRule="auto"/>
        <w:jc w:val="both"/>
        <w:rPr>
          <w:rFonts w:ascii="Times New Roman" w:eastAsia="Times New Roman" w:hAnsi="Times New Roman" w:cs="Times New Roman"/>
          <w:sz w:val="24"/>
          <w:szCs w:val="24"/>
        </w:rPr>
      </w:pPr>
    </w:p>
    <w:p w:rsidR="00F4215A" w:rsidRPr="00E368D7" w:rsidRDefault="00F4215A" w:rsidP="00F4215A">
      <w:pPr>
        <w:shd w:val="clear" w:color="auto" w:fill="FFFFFF"/>
        <w:spacing w:after="0" w:line="360" w:lineRule="auto"/>
        <w:jc w:val="both"/>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ab/>
        <w:t xml:space="preserve">Задачи для практических занятий и домашних заданий содержатся </w:t>
      </w:r>
      <w:proofErr w:type="gramStart"/>
      <w:r w:rsidRPr="00E368D7">
        <w:rPr>
          <w:rFonts w:ascii="Times New Roman" w:eastAsia="Times New Roman" w:hAnsi="Times New Roman" w:cs="Times New Roman"/>
          <w:sz w:val="24"/>
          <w:szCs w:val="24"/>
        </w:rPr>
        <w:t>в</w:t>
      </w:r>
      <w:proofErr w:type="gramEnd"/>
      <w:r w:rsidRPr="00E368D7">
        <w:rPr>
          <w:rFonts w:ascii="Times New Roman" w:eastAsia="Times New Roman" w:hAnsi="Times New Roman" w:cs="Times New Roman"/>
          <w:sz w:val="24"/>
          <w:szCs w:val="24"/>
        </w:rPr>
        <w:t xml:space="preserve">: </w:t>
      </w:r>
    </w:p>
    <w:p w:rsidR="00F4215A" w:rsidRPr="00E368D7" w:rsidRDefault="00F4215A" w:rsidP="00F4215A">
      <w:pPr>
        <w:widowControl w:val="0"/>
        <w:numPr>
          <w:ilvl w:val="0"/>
          <w:numId w:val="14"/>
        </w:num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Арбитражный процесс. Завтра экзамен: Учебное пособие. СПб.: Питер, 2006. 160 </w:t>
      </w:r>
      <w:proofErr w:type="gramStart"/>
      <w:r w:rsidRPr="00E368D7">
        <w:rPr>
          <w:rFonts w:ascii="Times New Roman" w:eastAsia="Times New Roman" w:hAnsi="Times New Roman" w:cs="Times New Roman"/>
          <w:sz w:val="24"/>
          <w:szCs w:val="24"/>
        </w:rPr>
        <w:t>с</w:t>
      </w:r>
      <w:proofErr w:type="gramEnd"/>
      <w:r w:rsidRPr="00E368D7">
        <w:rPr>
          <w:rFonts w:ascii="Times New Roman" w:eastAsia="Times New Roman" w:hAnsi="Times New Roman" w:cs="Times New Roman"/>
          <w:sz w:val="24"/>
          <w:szCs w:val="24"/>
        </w:rPr>
        <w:t xml:space="preserve">. </w:t>
      </w:r>
    </w:p>
    <w:p w:rsidR="00F4215A" w:rsidRPr="00E368D7" w:rsidRDefault="00F4215A" w:rsidP="00F4215A">
      <w:pPr>
        <w:widowControl w:val="0"/>
        <w:numPr>
          <w:ilvl w:val="0"/>
          <w:numId w:val="14"/>
        </w:num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Арбитражный процесс: Учебник</w:t>
      </w:r>
      <w:proofErr w:type="gramStart"/>
      <w:r w:rsidRPr="00E368D7">
        <w:rPr>
          <w:rFonts w:ascii="Times New Roman" w:eastAsia="Times New Roman" w:hAnsi="Times New Roman" w:cs="Times New Roman"/>
          <w:sz w:val="24"/>
          <w:szCs w:val="24"/>
        </w:rPr>
        <w:t xml:space="preserve"> / О</w:t>
      </w:r>
      <w:proofErr w:type="gramEnd"/>
      <w:r w:rsidRPr="00E368D7">
        <w:rPr>
          <w:rFonts w:ascii="Times New Roman" w:eastAsia="Times New Roman" w:hAnsi="Times New Roman" w:cs="Times New Roman"/>
          <w:sz w:val="24"/>
          <w:szCs w:val="24"/>
        </w:rPr>
        <w:t xml:space="preserve">тв. ред. Д.Х. </w:t>
      </w:r>
      <w:proofErr w:type="spellStart"/>
      <w:r w:rsidRPr="00E368D7">
        <w:rPr>
          <w:rFonts w:ascii="Times New Roman" w:eastAsia="Times New Roman" w:hAnsi="Times New Roman" w:cs="Times New Roman"/>
          <w:sz w:val="24"/>
          <w:szCs w:val="24"/>
        </w:rPr>
        <w:t>Валеев</w:t>
      </w:r>
      <w:proofErr w:type="spellEnd"/>
      <w:r w:rsidRPr="00E368D7">
        <w:rPr>
          <w:rFonts w:ascii="Times New Roman" w:eastAsia="Times New Roman" w:hAnsi="Times New Roman" w:cs="Times New Roman"/>
          <w:sz w:val="24"/>
          <w:szCs w:val="24"/>
        </w:rPr>
        <w:t xml:space="preserve">, М.Ю. </w:t>
      </w:r>
      <w:proofErr w:type="spellStart"/>
      <w:r w:rsidRPr="00E368D7">
        <w:rPr>
          <w:rFonts w:ascii="Times New Roman" w:eastAsia="Times New Roman" w:hAnsi="Times New Roman" w:cs="Times New Roman"/>
          <w:sz w:val="24"/>
          <w:szCs w:val="24"/>
        </w:rPr>
        <w:t>Челышев</w:t>
      </w:r>
      <w:proofErr w:type="spellEnd"/>
      <w:r w:rsidRPr="00E368D7">
        <w:rPr>
          <w:rFonts w:ascii="Times New Roman" w:eastAsia="Times New Roman" w:hAnsi="Times New Roman" w:cs="Times New Roman"/>
          <w:sz w:val="24"/>
          <w:szCs w:val="24"/>
        </w:rPr>
        <w:t xml:space="preserve">. М.: Статут, 2010. 572 </w:t>
      </w:r>
      <w:proofErr w:type="gramStart"/>
      <w:r w:rsidRPr="00E368D7">
        <w:rPr>
          <w:rFonts w:ascii="Times New Roman" w:eastAsia="Times New Roman" w:hAnsi="Times New Roman" w:cs="Times New Roman"/>
          <w:sz w:val="24"/>
          <w:szCs w:val="24"/>
        </w:rPr>
        <w:t>с</w:t>
      </w:r>
      <w:proofErr w:type="gramEnd"/>
      <w:r w:rsidRPr="00E368D7">
        <w:rPr>
          <w:rFonts w:ascii="Times New Roman" w:eastAsia="Times New Roman" w:hAnsi="Times New Roman" w:cs="Times New Roman"/>
          <w:sz w:val="24"/>
          <w:szCs w:val="24"/>
        </w:rPr>
        <w:t xml:space="preserve">. </w:t>
      </w:r>
    </w:p>
    <w:p w:rsidR="00F4215A" w:rsidRPr="00E368D7" w:rsidRDefault="00F4215A" w:rsidP="00F4215A">
      <w:pPr>
        <w:widowControl w:val="0"/>
        <w:numPr>
          <w:ilvl w:val="0"/>
          <w:numId w:val="14"/>
        </w:num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Гражданское процессуальное право России: учебник для вузов</w:t>
      </w:r>
      <w:proofErr w:type="gramStart"/>
      <w:r w:rsidRPr="00E368D7">
        <w:rPr>
          <w:rFonts w:ascii="Times New Roman" w:eastAsia="Times New Roman" w:hAnsi="Times New Roman" w:cs="Times New Roman"/>
          <w:sz w:val="24"/>
          <w:szCs w:val="24"/>
        </w:rPr>
        <w:t xml:space="preserve"> / П</w:t>
      </w:r>
      <w:proofErr w:type="gramEnd"/>
      <w:r w:rsidRPr="00E368D7">
        <w:rPr>
          <w:rFonts w:ascii="Times New Roman" w:eastAsia="Times New Roman" w:hAnsi="Times New Roman" w:cs="Times New Roman"/>
          <w:sz w:val="24"/>
          <w:szCs w:val="24"/>
        </w:rPr>
        <w:t xml:space="preserve">од ред. С.Ф.Афанасьева. М.: Издательство </w:t>
      </w:r>
      <w:proofErr w:type="spellStart"/>
      <w:r w:rsidRPr="00E368D7">
        <w:rPr>
          <w:rFonts w:ascii="Times New Roman" w:eastAsia="Times New Roman" w:hAnsi="Times New Roman" w:cs="Times New Roman"/>
          <w:sz w:val="24"/>
          <w:szCs w:val="24"/>
        </w:rPr>
        <w:t>Юрайт</w:t>
      </w:r>
      <w:proofErr w:type="spellEnd"/>
      <w:r w:rsidRPr="00E368D7">
        <w:rPr>
          <w:rFonts w:ascii="Times New Roman" w:eastAsia="Times New Roman" w:hAnsi="Times New Roman" w:cs="Times New Roman"/>
          <w:sz w:val="24"/>
          <w:szCs w:val="24"/>
        </w:rPr>
        <w:t xml:space="preserve">, 2013. 879 </w:t>
      </w:r>
      <w:proofErr w:type="gramStart"/>
      <w:r w:rsidRPr="00E368D7">
        <w:rPr>
          <w:rFonts w:ascii="Times New Roman" w:eastAsia="Times New Roman" w:hAnsi="Times New Roman" w:cs="Times New Roman"/>
          <w:sz w:val="24"/>
          <w:szCs w:val="24"/>
        </w:rPr>
        <w:t>с</w:t>
      </w:r>
      <w:proofErr w:type="gramEnd"/>
      <w:r w:rsidRPr="00E368D7">
        <w:rPr>
          <w:rFonts w:ascii="Times New Roman" w:eastAsia="Times New Roman" w:hAnsi="Times New Roman" w:cs="Times New Roman"/>
          <w:sz w:val="24"/>
          <w:szCs w:val="24"/>
        </w:rPr>
        <w:t>.</w:t>
      </w:r>
    </w:p>
    <w:p w:rsidR="00F4215A" w:rsidRPr="00E368D7" w:rsidRDefault="00F4215A" w:rsidP="00F4215A">
      <w:pPr>
        <w:spacing w:after="0" w:line="360" w:lineRule="auto"/>
        <w:contextualSpacing/>
        <w:jc w:val="center"/>
        <w:rPr>
          <w:rFonts w:ascii="Times New Roman" w:eastAsia="Times New Roman" w:hAnsi="Times New Roman" w:cs="Times New Roman"/>
          <w:sz w:val="24"/>
          <w:szCs w:val="24"/>
        </w:rPr>
      </w:pPr>
    </w:p>
    <w:p w:rsidR="00F4215A" w:rsidRPr="00E368D7" w:rsidRDefault="00F4215A" w:rsidP="00F4215A">
      <w:pPr>
        <w:spacing w:after="0" w:line="360" w:lineRule="auto"/>
        <w:contextualSpacing/>
        <w:jc w:val="center"/>
        <w:rPr>
          <w:rFonts w:ascii="Times New Roman" w:eastAsia="Times New Roman" w:hAnsi="Times New Roman" w:cs="Times New Roman"/>
          <w:b/>
          <w:sz w:val="24"/>
          <w:szCs w:val="24"/>
        </w:rPr>
      </w:pPr>
      <w:r w:rsidRPr="00E368D7">
        <w:rPr>
          <w:rFonts w:ascii="Times New Roman" w:eastAsia="Times New Roman" w:hAnsi="Times New Roman" w:cs="Times New Roman"/>
          <w:b/>
          <w:sz w:val="24"/>
          <w:szCs w:val="24"/>
        </w:rPr>
        <w:t>НОРМАТИВНЫЕ ПРАВОВЫЕ АКТЫ И СУДЕБНАЯ ПРАКТИКА</w:t>
      </w:r>
    </w:p>
    <w:p w:rsidR="00F4215A" w:rsidRPr="00E368D7" w:rsidRDefault="00F4215A" w:rsidP="00F4215A">
      <w:pPr>
        <w:spacing w:after="0" w:line="360" w:lineRule="auto"/>
        <w:jc w:val="center"/>
        <w:rPr>
          <w:rFonts w:ascii="Times New Roman" w:eastAsia="Times New Roman" w:hAnsi="Times New Roman" w:cs="Times New Roman"/>
          <w:sz w:val="24"/>
          <w:szCs w:val="24"/>
        </w:rPr>
      </w:pPr>
    </w:p>
    <w:p w:rsidR="00F4215A" w:rsidRPr="00E368D7" w:rsidRDefault="00F4215A" w:rsidP="00F4215A">
      <w:pPr>
        <w:spacing w:after="0" w:line="360" w:lineRule="auto"/>
        <w:rPr>
          <w:rFonts w:ascii="Times New Roman" w:eastAsia="Times New Roman" w:hAnsi="Times New Roman" w:cs="Times New Roman"/>
          <w:b/>
          <w:sz w:val="24"/>
          <w:szCs w:val="24"/>
        </w:rPr>
      </w:pPr>
      <w:r w:rsidRPr="00E368D7">
        <w:rPr>
          <w:rFonts w:ascii="Times New Roman" w:eastAsia="Times New Roman" w:hAnsi="Times New Roman" w:cs="Times New Roman"/>
          <w:b/>
          <w:sz w:val="24"/>
          <w:szCs w:val="24"/>
        </w:rPr>
        <w:t>Международные соглашения</w:t>
      </w:r>
    </w:p>
    <w:p w:rsidR="00F4215A" w:rsidRPr="00E368D7" w:rsidRDefault="00F4215A" w:rsidP="00F4215A">
      <w:pPr>
        <w:spacing w:after="0" w:line="360" w:lineRule="auto"/>
        <w:rPr>
          <w:rFonts w:ascii="Times New Roman" w:eastAsia="Times New Roman" w:hAnsi="Times New Roman" w:cs="Times New Roman"/>
          <w:sz w:val="24"/>
          <w:szCs w:val="24"/>
        </w:rPr>
      </w:pP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Венская конвенция о дипломатических сношениях 1961 г. / В кн.: Международное право в документах</w:t>
      </w:r>
      <w:proofErr w:type="gramStart"/>
      <w:r w:rsidRPr="00E368D7">
        <w:rPr>
          <w:rFonts w:ascii="Times New Roman" w:eastAsia="Times New Roman" w:hAnsi="Times New Roman" w:cs="Times New Roman"/>
          <w:sz w:val="24"/>
          <w:szCs w:val="24"/>
        </w:rPr>
        <w:t xml:space="preserve"> / С</w:t>
      </w:r>
      <w:proofErr w:type="gramEnd"/>
      <w:r w:rsidRPr="00E368D7">
        <w:rPr>
          <w:rFonts w:ascii="Times New Roman" w:eastAsia="Times New Roman" w:hAnsi="Times New Roman" w:cs="Times New Roman"/>
          <w:sz w:val="24"/>
          <w:szCs w:val="24"/>
        </w:rPr>
        <w:t xml:space="preserve">ост. Н.В. </w:t>
      </w:r>
      <w:proofErr w:type="spellStart"/>
      <w:r w:rsidRPr="00E368D7">
        <w:rPr>
          <w:rFonts w:ascii="Times New Roman" w:eastAsia="Times New Roman" w:hAnsi="Times New Roman" w:cs="Times New Roman"/>
          <w:sz w:val="24"/>
          <w:szCs w:val="24"/>
        </w:rPr>
        <w:t>Блатова</w:t>
      </w:r>
      <w:proofErr w:type="spellEnd"/>
      <w:r w:rsidRPr="00E368D7">
        <w:rPr>
          <w:rFonts w:ascii="Times New Roman" w:eastAsia="Times New Roman" w:hAnsi="Times New Roman" w:cs="Times New Roman"/>
          <w:sz w:val="24"/>
          <w:szCs w:val="24"/>
        </w:rPr>
        <w:t>. М., 2004.</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Брюссельская конвенция по вопросам юрисдикции и принудительного исполнения судебных решений в отношении гражданских и торговых споров 1968 г. / В кн.: </w:t>
      </w:r>
      <w:proofErr w:type="spellStart"/>
      <w:r w:rsidRPr="00E368D7">
        <w:rPr>
          <w:rFonts w:ascii="Times New Roman" w:eastAsia="Times New Roman" w:hAnsi="Times New Roman" w:cs="Times New Roman"/>
          <w:sz w:val="24"/>
          <w:szCs w:val="24"/>
        </w:rPr>
        <w:t>Нешатаева</w:t>
      </w:r>
      <w:proofErr w:type="spellEnd"/>
      <w:r w:rsidRPr="00E368D7">
        <w:rPr>
          <w:rFonts w:ascii="Times New Roman" w:eastAsia="Times New Roman" w:hAnsi="Times New Roman" w:cs="Times New Roman"/>
          <w:sz w:val="24"/>
          <w:szCs w:val="24"/>
        </w:rPr>
        <w:t xml:space="preserve"> Т.Н. Международный гражданский процесс. М., 2001.</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Венская конвенция о дипломатических сношениях от 18 апреля 1961 г. // Ведомости Верховного Совета СССР. 1964. № 18. Ст.221.</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Венская конвенция о консульских сношениях от 24 апреля 1963 г. // Сборник международных договоров СССР. М., 1991. </w:t>
      </w:r>
      <w:proofErr w:type="spellStart"/>
      <w:r w:rsidRPr="00E368D7">
        <w:rPr>
          <w:rFonts w:ascii="Times New Roman" w:eastAsia="Times New Roman" w:hAnsi="Times New Roman" w:cs="Times New Roman"/>
          <w:sz w:val="24"/>
          <w:szCs w:val="24"/>
        </w:rPr>
        <w:t>Вып</w:t>
      </w:r>
      <w:proofErr w:type="spellEnd"/>
      <w:r w:rsidRPr="00E368D7">
        <w:rPr>
          <w:rFonts w:ascii="Times New Roman" w:eastAsia="Times New Roman" w:hAnsi="Times New Roman" w:cs="Times New Roman"/>
          <w:sz w:val="24"/>
          <w:szCs w:val="24"/>
        </w:rPr>
        <w:t>. XLV.</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Гаагская конвенция, отменяющая требование легализации иностранных официальных документов, 1961 г. / В кн.: Международное частное право. Сборник нормативных актов</w:t>
      </w:r>
      <w:proofErr w:type="gramStart"/>
      <w:r w:rsidRPr="00E368D7">
        <w:rPr>
          <w:rFonts w:ascii="Times New Roman" w:eastAsia="Times New Roman" w:hAnsi="Times New Roman" w:cs="Times New Roman"/>
          <w:sz w:val="24"/>
          <w:szCs w:val="24"/>
        </w:rPr>
        <w:t xml:space="preserve"> / С</w:t>
      </w:r>
      <w:proofErr w:type="gramEnd"/>
      <w:r w:rsidRPr="00E368D7">
        <w:rPr>
          <w:rFonts w:ascii="Times New Roman" w:eastAsia="Times New Roman" w:hAnsi="Times New Roman" w:cs="Times New Roman"/>
          <w:sz w:val="24"/>
          <w:szCs w:val="24"/>
        </w:rPr>
        <w:t xml:space="preserve">ост. Г.К. Дмитриева, М.В. Филимонова. М., 2004. </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Гаагская конвенция по вопросам гражданского процесса 1954 г. / В кн.: Международное частное право. Сборник нормативных актов</w:t>
      </w:r>
      <w:proofErr w:type="gramStart"/>
      <w:r w:rsidRPr="00E368D7">
        <w:rPr>
          <w:rFonts w:ascii="Times New Roman" w:eastAsia="Times New Roman" w:hAnsi="Times New Roman" w:cs="Times New Roman"/>
          <w:sz w:val="24"/>
          <w:szCs w:val="24"/>
        </w:rPr>
        <w:t xml:space="preserve"> / С</w:t>
      </w:r>
      <w:proofErr w:type="gramEnd"/>
      <w:r w:rsidRPr="00E368D7">
        <w:rPr>
          <w:rFonts w:ascii="Times New Roman" w:eastAsia="Times New Roman" w:hAnsi="Times New Roman" w:cs="Times New Roman"/>
          <w:sz w:val="24"/>
          <w:szCs w:val="24"/>
        </w:rPr>
        <w:t>ост. Г.К. Дмитриева, М.В. Филимонова. М., 2004.</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Гаагская конвенция в отношении соглашений о выборе суда 2005 г. </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Договор между РФ и Республикой Кыргызстан о правовой помощи и правовых отношениях по гражданским, семейным и уголовным делам 1992 г. // Бюллетень международных договоров, 1995 – № 3.</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Европейская конвенция об иммунитете государств 1972 г.  / В кн.: </w:t>
      </w:r>
      <w:proofErr w:type="spellStart"/>
      <w:r w:rsidRPr="00E368D7">
        <w:rPr>
          <w:rFonts w:ascii="Times New Roman" w:eastAsia="Times New Roman" w:hAnsi="Times New Roman" w:cs="Times New Roman"/>
          <w:sz w:val="24"/>
          <w:szCs w:val="24"/>
        </w:rPr>
        <w:t>Бекяшев</w:t>
      </w:r>
      <w:proofErr w:type="spellEnd"/>
      <w:r w:rsidRPr="00E368D7">
        <w:rPr>
          <w:rFonts w:ascii="Times New Roman" w:eastAsia="Times New Roman" w:hAnsi="Times New Roman" w:cs="Times New Roman"/>
          <w:sz w:val="24"/>
          <w:szCs w:val="24"/>
        </w:rPr>
        <w:t xml:space="preserve"> К.А., Ходаков А.Г. Международное частное право. Сборник документов. М., 1997. </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Киевское соглашение 1992 года о порядке разрешения споров, связанных с осуществлением хозяйственной деятельности // Сборник международных договоров РФ по указанию правовой помощи. – М.: СПАРК. – 1996. </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Конвенция СНГ о правовой помощи и правовых отношениях по гражданским, семейным и уголовным делам 1993 г. / В кн.: Международное частное право. Сборник нормативных актов</w:t>
      </w:r>
      <w:proofErr w:type="gramStart"/>
      <w:r w:rsidRPr="00E368D7">
        <w:rPr>
          <w:rFonts w:ascii="Times New Roman" w:eastAsia="Times New Roman" w:hAnsi="Times New Roman" w:cs="Times New Roman"/>
          <w:sz w:val="24"/>
          <w:szCs w:val="24"/>
        </w:rPr>
        <w:t xml:space="preserve"> / С</w:t>
      </w:r>
      <w:proofErr w:type="gramEnd"/>
      <w:r w:rsidRPr="00E368D7">
        <w:rPr>
          <w:rFonts w:ascii="Times New Roman" w:eastAsia="Times New Roman" w:hAnsi="Times New Roman" w:cs="Times New Roman"/>
          <w:sz w:val="24"/>
          <w:szCs w:val="24"/>
        </w:rPr>
        <w:t xml:space="preserve">ост. Г.К. Дмитриева, М.В. Филимонова. М., 2004. </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Конвенция 1954 года по вопросам гражданского процесса // Вестник ВАС РФ, 1996 – № 12.  </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Конвенция относительно наложения ареста на морские суда // Бюллетень международных договоров, 2004 – № 11. </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Конвенция 1965 года об уведомлении и вручении за границей судебных и внесудебных документов по гражданским и торговым делам // Международное частное право: Сб. нормативных актов</w:t>
      </w:r>
      <w:proofErr w:type="gramStart"/>
      <w:r w:rsidRPr="00E368D7">
        <w:rPr>
          <w:rFonts w:ascii="Times New Roman" w:eastAsia="Times New Roman" w:hAnsi="Times New Roman" w:cs="Times New Roman"/>
          <w:sz w:val="24"/>
          <w:szCs w:val="24"/>
        </w:rPr>
        <w:t xml:space="preserve"> / С</w:t>
      </w:r>
      <w:proofErr w:type="gramEnd"/>
      <w:r w:rsidRPr="00E368D7">
        <w:rPr>
          <w:rFonts w:ascii="Times New Roman" w:eastAsia="Times New Roman" w:hAnsi="Times New Roman" w:cs="Times New Roman"/>
          <w:sz w:val="24"/>
          <w:szCs w:val="24"/>
        </w:rPr>
        <w:t xml:space="preserve">ост. Г.К. Дмитриева, М.В. Филимонова. – 3-е изд. </w:t>
      </w:r>
      <w:proofErr w:type="spellStart"/>
      <w:r w:rsidRPr="00E368D7">
        <w:rPr>
          <w:rFonts w:ascii="Times New Roman" w:eastAsia="Times New Roman" w:hAnsi="Times New Roman" w:cs="Times New Roman"/>
          <w:sz w:val="24"/>
          <w:szCs w:val="24"/>
        </w:rPr>
        <w:t>испр</w:t>
      </w:r>
      <w:proofErr w:type="spellEnd"/>
      <w:r w:rsidRPr="00E368D7">
        <w:rPr>
          <w:rFonts w:ascii="Times New Roman" w:eastAsia="Times New Roman" w:hAnsi="Times New Roman" w:cs="Times New Roman"/>
          <w:sz w:val="24"/>
          <w:szCs w:val="24"/>
        </w:rPr>
        <w:t xml:space="preserve">. и доп. – М.: ТК </w:t>
      </w:r>
      <w:proofErr w:type="spellStart"/>
      <w:r w:rsidRPr="00E368D7">
        <w:rPr>
          <w:rFonts w:ascii="Times New Roman" w:eastAsia="Times New Roman" w:hAnsi="Times New Roman" w:cs="Times New Roman"/>
          <w:sz w:val="24"/>
          <w:szCs w:val="24"/>
        </w:rPr>
        <w:t>Велби</w:t>
      </w:r>
      <w:proofErr w:type="spellEnd"/>
      <w:r w:rsidRPr="00E368D7">
        <w:rPr>
          <w:rFonts w:ascii="Times New Roman" w:eastAsia="Times New Roman" w:hAnsi="Times New Roman" w:cs="Times New Roman"/>
          <w:sz w:val="24"/>
          <w:szCs w:val="24"/>
        </w:rPr>
        <w:t>: Проспект, 2004.</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Конвенция 1961 года об отмене легализации иностранных официальных документов // Бюллетень международных договоров, 1993 – №  6. </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Конвенция об информации относительно иностранного законодательства 1968 г. // Бюллетень международных договоров, 2000 – № 1. </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Конвенция 1952 года об унификации некоторых правил, касающихся ареста морских судов // СЗ РФ, 2004 г. – № 36. – Ст. 3652. </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Конвенция 1970 года о сборе за границей доказательств по гражданским и торговым делам // Международное частное право: Сб. нормативных актов</w:t>
      </w:r>
      <w:proofErr w:type="gramStart"/>
      <w:r w:rsidRPr="00E368D7">
        <w:rPr>
          <w:rFonts w:ascii="Times New Roman" w:eastAsia="Times New Roman" w:hAnsi="Times New Roman" w:cs="Times New Roman"/>
          <w:sz w:val="24"/>
          <w:szCs w:val="24"/>
        </w:rPr>
        <w:t xml:space="preserve"> / С</w:t>
      </w:r>
      <w:proofErr w:type="gramEnd"/>
      <w:r w:rsidRPr="00E368D7">
        <w:rPr>
          <w:rFonts w:ascii="Times New Roman" w:eastAsia="Times New Roman" w:hAnsi="Times New Roman" w:cs="Times New Roman"/>
          <w:sz w:val="24"/>
          <w:szCs w:val="24"/>
        </w:rPr>
        <w:t xml:space="preserve">ост. Г.К. Дмитриева, М.В. Филимонова. – 3-е изд. </w:t>
      </w:r>
      <w:proofErr w:type="spellStart"/>
      <w:r w:rsidRPr="00E368D7">
        <w:rPr>
          <w:rFonts w:ascii="Times New Roman" w:eastAsia="Times New Roman" w:hAnsi="Times New Roman" w:cs="Times New Roman"/>
          <w:sz w:val="24"/>
          <w:szCs w:val="24"/>
        </w:rPr>
        <w:t>испр</w:t>
      </w:r>
      <w:proofErr w:type="spellEnd"/>
      <w:r w:rsidRPr="00E368D7">
        <w:rPr>
          <w:rFonts w:ascii="Times New Roman" w:eastAsia="Times New Roman" w:hAnsi="Times New Roman" w:cs="Times New Roman"/>
          <w:sz w:val="24"/>
          <w:szCs w:val="24"/>
        </w:rPr>
        <w:t xml:space="preserve">. и доп. – М.: ТК </w:t>
      </w:r>
      <w:proofErr w:type="spellStart"/>
      <w:r w:rsidRPr="00E368D7">
        <w:rPr>
          <w:rFonts w:ascii="Times New Roman" w:eastAsia="Times New Roman" w:hAnsi="Times New Roman" w:cs="Times New Roman"/>
          <w:sz w:val="24"/>
          <w:szCs w:val="24"/>
        </w:rPr>
        <w:t>Велби</w:t>
      </w:r>
      <w:proofErr w:type="spellEnd"/>
      <w:r w:rsidRPr="00E368D7">
        <w:rPr>
          <w:rFonts w:ascii="Times New Roman" w:eastAsia="Times New Roman" w:hAnsi="Times New Roman" w:cs="Times New Roman"/>
          <w:sz w:val="24"/>
          <w:szCs w:val="24"/>
        </w:rPr>
        <w:t xml:space="preserve">: Проспект, 2004. </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Конвенция о юрисдикции и выборе суда по делам о междуна</w:t>
      </w:r>
      <w:r w:rsidRPr="00E368D7">
        <w:rPr>
          <w:rFonts w:ascii="Times New Roman" w:eastAsia="Times New Roman" w:hAnsi="Times New Roman" w:cs="Times New Roman"/>
          <w:sz w:val="24"/>
          <w:szCs w:val="24"/>
        </w:rPr>
        <w:softHyphen/>
        <w:t xml:space="preserve">родной купле-продаже товаров 1958 г. // Регистр текстов международных конвенций и других документов, касающихся права международной торговли. Т. I. – Нью-Йорк: Организация Объединенных Наций, 1971. </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Конвенция о защите прав инвестора (Москва, 28 марта 1997 г.) // ВВАС РФ, 1997 - № 8.</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Конвенция 1965 года о порядке разрешения инвестиционных споров между государствами и иностранными лицами // Библиотечка ВВАС РФ. Специальное приложение к № 7. – 2001.</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Конвенция 1952 года о гражданской юрисдикции по делам о столкновении судов // Регистр текстов международных конвенций и других документов, касающихся права международной торговли. Т. </w:t>
      </w:r>
      <w:r w:rsidRPr="00E368D7">
        <w:rPr>
          <w:rFonts w:ascii="Times New Roman" w:eastAsia="Times New Roman" w:hAnsi="Times New Roman" w:cs="Times New Roman"/>
          <w:sz w:val="24"/>
          <w:szCs w:val="24"/>
          <w:lang w:val="en-US"/>
        </w:rPr>
        <w:t>II</w:t>
      </w:r>
      <w:r w:rsidRPr="00E368D7">
        <w:rPr>
          <w:rFonts w:ascii="Times New Roman" w:eastAsia="Times New Roman" w:hAnsi="Times New Roman" w:cs="Times New Roman"/>
          <w:sz w:val="24"/>
          <w:szCs w:val="24"/>
        </w:rPr>
        <w:t xml:space="preserve">. – Нью-Йорк: Организация Объединенных Наций, 1973. </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Конвенция о юрисдикции и приведении в испол</w:t>
      </w:r>
      <w:r w:rsidRPr="00E368D7">
        <w:rPr>
          <w:rFonts w:ascii="Times New Roman" w:eastAsia="Times New Roman" w:hAnsi="Times New Roman" w:cs="Times New Roman"/>
          <w:sz w:val="24"/>
          <w:szCs w:val="24"/>
        </w:rPr>
        <w:softHyphen/>
        <w:t xml:space="preserve">нение судебных решений по гражданским и коммерческим делам 1988 г. // Международные конвенции о взаимодействии судов и судебно-правовом сотрудничестве по гражданским и коммерческим делам // Библиотечка ВВАС РФ. Специальное приложение к № 10. – 2000. – М.: ЮРИСТ-Вестник, 2000. </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Конвенция 1968 года по вопросам подсудности и принудительного исполнения судебных решений по гражданским и торговым спорам // Библиотечка ВВАС РФ. Специальное приложение к № 3. – 1999. </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Конвенция ООН о привилегиях и иммунитетах специализированных учреждений от 21 ноября 1947 г. // Международное публичное право. Сборник документов. Том.1. М., 1996.</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Конвенция ООН 1978 года по морской перевозке грузов («Гамбургские правила») // Закон, 2000 – № 6. </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Луганская (Параллельная) конвенция о юрисдикции и приведении в исполнение судебных решений по гражданским и коммерческим делам 1988 г. / В кн.: Международное частное право. Сборник нормативных актов</w:t>
      </w:r>
      <w:proofErr w:type="gramStart"/>
      <w:r w:rsidRPr="00E368D7">
        <w:rPr>
          <w:rFonts w:ascii="Times New Roman" w:eastAsia="Times New Roman" w:hAnsi="Times New Roman" w:cs="Times New Roman"/>
          <w:sz w:val="24"/>
          <w:szCs w:val="24"/>
        </w:rPr>
        <w:t xml:space="preserve"> / С</w:t>
      </w:r>
      <w:proofErr w:type="gramEnd"/>
      <w:r w:rsidRPr="00E368D7">
        <w:rPr>
          <w:rFonts w:ascii="Times New Roman" w:eastAsia="Times New Roman" w:hAnsi="Times New Roman" w:cs="Times New Roman"/>
          <w:sz w:val="24"/>
          <w:szCs w:val="24"/>
        </w:rPr>
        <w:t xml:space="preserve">ост. Г.К. Дмитриева, М.В. Филимонова. М., 2004. </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Международная конвенция об унификации некоторых правил, касающихся ареста морских судов, 1952 г. / В кн.: </w:t>
      </w:r>
      <w:proofErr w:type="spellStart"/>
      <w:r w:rsidRPr="00E368D7">
        <w:rPr>
          <w:rFonts w:ascii="Times New Roman" w:eastAsia="Times New Roman" w:hAnsi="Times New Roman" w:cs="Times New Roman"/>
          <w:sz w:val="24"/>
          <w:szCs w:val="24"/>
        </w:rPr>
        <w:t>Нешатаева</w:t>
      </w:r>
      <w:proofErr w:type="spellEnd"/>
      <w:r w:rsidRPr="00E368D7">
        <w:rPr>
          <w:rFonts w:ascii="Times New Roman" w:eastAsia="Times New Roman" w:hAnsi="Times New Roman" w:cs="Times New Roman"/>
          <w:sz w:val="24"/>
          <w:szCs w:val="24"/>
        </w:rPr>
        <w:t xml:space="preserve"> Т.Н. Международный гражданский процесс. М., 2001. </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Минская конвенция 1993 года о правовой помощи и правовых отношениях по гражданским, семейным и уголовным делам // Бюллетень международных договоров, 1995 – № 2.</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Соглашение о порядке взаимного исполнения судебных актов арбитражных судов Российской Федерации и хозяйственных судов Республики Беларусь (Москва,  17 января 2001 г.) // ВВАС РФ, 2002 - № 11.</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Соглашение о порядке взаимного исполнения решений арбитражных, хозяйственных и экономических судов на территориях государств-участников Содружества (Москва, 6 марта 1998 г.) // ВВАС РФ. Специальное приложение к № 3. - 1999.</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proofErr w:type="gramStart"/>
      <w:r w:rsidRPr="00E368D7">
        <w:rPr>
          <w:rFonts w:ascii="Times New Roman" w:eastAsia="Times New Roman" w:hAnsi="Times New Roman" w:cs="Times New Roman"/>
          <w:sz w:val="24"/>
          <w:szCs w:val="24"/>
        </w:rPr>
        <w:t>Соглашение о статусе экономического суда СНГ (вместе с положением об экономическом суде 1992 г. // ВВАС РФ, 1992 – № 1.</w:t>
      </w:r>
      <w:proofErr w:type="gramEnd"/>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Соглашение о взаимном сотрудничестве и обмене правовой информацией между ВАС РФ и Верховным судом Республики Казахстан // ВВАС РФ, 1999 – № 8. </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Соглашение о размере государственной пошлины и порядке ее взыскания при рассмотрении хозяйственных споров между субъектами хозяйствования разных государств (</w:t>
      </w:r>
      <w:proofErr w:type="spellStart"/>
      <w:r w:rsidRPr="00E368D7">
        <w:rPr>
          <w:rFonts w:ascii="Times New Roman" w:eastAsia="Times New Roman" w:hAnsi="Times New Roman" w:cs="Times New Roman"/>
          <w:sz w:val="24"/>
          <w:szCs w:val="24"/>
        </w:rPr>
        <w:t>Ашгабат</w:t>
      </w:r>
      <w:proofErr w:type="spellEnd"/>
      <w:r w:rsidRPr="00E368D7">
        <w:rPr>
          <w:rFonts w:ascii="Times New Roman" w:eastAsia="Times New Roman" w:hAnsi="Times New Roman" w:cs="Times New Roman"/>
          <w:sz w:val="24"/>
          <w:szCs w:val="24"/>
        </w:rPr>
        <w:t>,  24 декабря 1993 г.) с Протоколом к нему от 1 июня 2001 г. // ВВАС РФ, 1994 - № 3.</w:t>
      </w:r>
    </w:p>
    <w:p w:rsidR="00F4215A" w:rsidRPr="00E368D7" w:rsidRDefault="00F4215A" w:rsidP="00F4215A">
      <w:pPr>
        <w:spacing w:after="0" w:line="360" w:lineRule="auto"/>
        <w:rPr>
          <w:rFonts w:ascii="Times New Roman" w:eastAsia="Times New Roman" w:hAnsi="Times New Roman" w:cs="Times New Roman"/>
          <w:sz w:val="24"/>
          <w:szCs w:val="24"/>
        </w:rPr>
      </w:pPr>
    </w:p>
    <w:p w:rsidR="00F4215A" w:rsidRPr="00E368D7" w:rsidRDefault="00F4215A" w:rsidP="00F4215A">
      <w:pPr>
        <w:spacing w:after="0" w:line="360" w:lineRule="auto"/>
        <w:rPr>
          <w:rFonts w:ascii="Times New Roman" w:eastAsia="Times New Roman" w:hAnsi="Times New Roman" w:cs="Times New Roman"/>
          <w:b/>
          <w:sz w:val="24"/>
          <w:szCs w:val="24"/>
        </w:rPr>
      </w:pPr>
      <w:r w:rsidRPr="00E368D7">
        <w:rPr>
          <w:rFonts w:ascii="Times New Roman" w:eastAsia="Times New Roman" w:hAnsi="Times New Roman" w:cs="Times New Roman"/>
          <w:b/>
          <w:sz w:val="24"/>
          <w:szCs w:val="24"/>
        </w:rPr>
        <w:t>Нормативные правовые акты Российской Федерации</w:t>
      </w:r>
    </w:p>
    <w:p w:rsidR="00F4215A" w:rsidRPr="00E368D7" w:rsidRDefault="00F4215A" w:rsidP="00F4215A">
      <w:pPr>
        <w:spacing w:after="0" w:line="360" w:lineRule="auto"/>
        <w:rPr>
          <w:rFonts w:ascii="Times New Roman" w:eastAsia="Times New Roman" w:hAnsi="Times New Roman" w:cs="Times New Roman"/>
          <w:b/>
          <w:sz w:val="24"/>
          <w:szCs w:val="24"/>
        </w:rPr>
      </w:pP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Конституция РФ от 12 декабря 1993 г.//  Российская газета. 25 декабря 1993 г.</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Федеральный конституционный закон «О судебной системе Российской Федерации» от 31 декабря 1996 г. № 1-ФКЗ в редакции Федерального </w:t>
      </w:r>
      <w:proofErr w:type="spellStart"/>
      <w:r w:rsidRPr="00E368D7">
        <w:rPr>
          <w:rFonts w:ascii="Times New Roman" w:eastAsia="Times New Roman" w:hAnsi="Times New Roman" w:cs="Times New Roman"/>
          <w:sz w:val="24"/>
          <w:szCs w:val="24"/>
        </w:rPr>
        <w:t>конституционого</w:t>
      </w:r>
      <w:proofErr w:type="spellEnd"/>
      <w:r w:rsidRPr="00E368D7">
        <w:rPr>
          <w:rFonts w:ascii="Times New Roman" w:eastAsia="Times New Roman" w:hAnsi="Times New Roman" w:cs="Times New Roman"/>
          <w:sz w:val="24"/>
          <w:szCs w:val="24"/>
        </w:rPr>
        <w:t xml:space="preserve"> закона от 15 декабря 2001 г. № 5-ФКЗ // СЗ РФ. - 1997. -  № 1. Ст.1; 2001. - № 51. - Ст.4825.</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Федеральный конституционный закон «Об арбитражных судах РФ» от 28.04.95 г. № 1-ФКЗ // СЗ РФ. – 1995. – № 18. – Ст. 1589.</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Гражданский процессуальный кодекс РФ от 14 ноября 2002 г. (Федеральный закон № 138-ФЗ) // СЗ РФ. - 2002. -  № 46. - Ст.4532.</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Арбитражный процессуальный кодекс РФ от 24 июля 2002 г. (Федеральный закон № 95-ФЗ) // СЗ РФ. - 2002. - № 30. - Ст.3012.</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Гражданский кодекс РФ. Часть третья. Раздел VI. Международное частное право (Федеральный закон от  26 ноября 2001 г. № 146-ФЗ) // СЗ РФ. - 2001. -  № 49. - Ст.4552.</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Семейный кодекс РФ от 29 декабря 1995 г. (Федеральный закон № 223-ФЗ) с послед</w:t>
      </w:r>
      <w:proofErr w:type="gramStart"/>
      <w:r w:rsidRPr="00E368D7">
        <w:rPr>
          <w:rFonts w:ascii="Times New Roman" w:eastAsia="Times New Roman" w:hAnsi="Times New Roman" w:cs="Times New Roman"/>
          <w:sz w:val="24"/>
          <w:szCs w:val="24"/>
        </w:rPr>
        <w:t>.</w:t>
      </w:r>
      <w:proofErr w:type="gramEnd"/>
      <w:r w:rsidRPr="00E368D7">
        <w:rPr>
          <w:rFonts w:ascii="Times New Roman" w:eastAsia="Times New Roman" w:hAnsi="Times New Roman" w:cs="Times New Roman"/>
          <w:sz w:val="24"/>
          <w:szCs w:val="24"/>
        </w:rPr>
        <w:t xml:space="preserve"> </w:t>
      </w:r>
      <w:proofErr w:type="spellStart"/>
      <w:proofErr w:type="gramStart"/>
      <w:r w:rsidRPr="00E368D7">
        <w:rPr>
          <w:rFonts w:ascii="Times New Roman" w:eastAsia="Times New Roman" w:hAnsi="Times New Roman" w:cs="Times New Roman"/>
          <w:sz w:val="24"/>
          <w:szCs w:val="24"/>
        </w:rPr>
        <w:t>и</w:t>
      </w:r>
      <w:proofErr w:type="gramEnd"/>
      <w:r w:rsidRPr="00E368D7">
        <w:rPr>
          <w:rFonts w:ascii="Times New Roman" w:eastAsia="Times New Roman" w:hAnsi="Times New Roman" w:cs="Times New Roman"/>
          <w:sz w:val="24"/>
          <w:szCs w:val="24"/>
        </w:rPr>
        <w:t>зм</w:t>
      </w:r>
      <w:proofErr w:type="spellEnd"/>
      <w:r w:rsidRPr="00E368D7">
        <w:rPr>
          <w:rFonts w:ascii="Times New Roman" w:eastAsia="Times New Roman" w:hAnsi="Times New Roman" w:cs="Times New Roman"/>
          <w:sz w:val="24"/>
          <w:szCs w:val="24"/>
        </w:rPr>
        <w:t>. // СЗ РФ. - 1996. - № 1. Ст.16; 1997. - № 46. - Ст.5243; 1998. - № 26. - Ст.3014; 2000. - № 2. - Ст.153.</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Федеральный закон РФ «Об исполнительном производстве» от 21 июля 1997 г. № 119-ФЗ // СЗ РФ. - 1997. - № 30. - Ст.3591.</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Федеральный закон РФ «Об исполнительном производстве» от 2 октября 2007 г. № 229-ФЗ // СЗ РФ. - 2007. - № 41. - Ст. 4849.</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Основы законодательства о нотариате от 11 декабря 1993 г. № 4462-I с послед</w:t>
      </w:r>
      <w:proofErr w:type="gramStart"/>
      <w:r w:rsidRPr="00E368D7">
        <w:rPr>
          <w:rFonts w:ascii="Times New Roman" w:eastAsia="Times New Roman" w:hAnsi="Times New Roman" w:cs="Times New Roman"/>
          <w:sz w:val="24"/>
          <w:szCs w:val="24"/>
        </w:rPr>
        <w:t>.</w:t>
      </w:r>
      <w:proofErr w:type="gramEnd"/>
      <w:r w:rsidRPr="00E368D7">
        <w:rPr>
          <w:rFonts w:ascii="Times New Roman" w:eastAsia="Times New Roman" w:hAnsi="Times New Roman" w:cs="Times New Roman"/>
          <w:sz w:val="24"/>
          <w:szCs w:val="24"/>
        </w:rPr>
        <w:t xml:space="preserve"> </w:t>
      </w:r>
      <w:proofErr w:type="spellStart"/>
      <w:proofErr w:type="gramStart"/>
      <w:r w:rsidRPr="00E368D7">
        <w:rPr>
          <w:rFonts w:ascii="Times New Roman" w:eastAsia="Times New Roman" w:hAnsi="Times New Roman" w:cs="Times New Roman"/>
          <w:sz w:val="24"/>
          <w:szCs w:val="24"/>
        </w:rPr>
        <w:t>и</w:t>
      </w:r>
      <w:proofErr w:type="gramEnd"/>
      <w:r w:rsidRPr="00E368D7">
        <w:rPr>
          <w:rFonts w:ascii="Times New Roman" w:eastAsia="Times New Roman" w:hAnsi="Times New Roman" w:cs="Times New Roman"/>
          <w:sz w:val="24"/>
          <w:szCs w:val="24"/>
        </w:rPr>
        <w:t>зм</w:t>
      </w:r>
      <w:proofErr w:type="spellEnd"/>
      <w:r w:rsidRPr="00E368D7">
        <w:rPr>
          <w:rFonts w:ascii="Times New Roman" w:eastAsia="Times New Roman" w:hAnsi="Times New Roman" w:cs="Times New Roman"/>
          <w:sz w:val="24"/>
          <w:szCs w:val="24"/>
        </w:rPr>
        <w:t xml:space="preserve">. // Ведомости Съезда народных депутатов РФ и Верховного Совета РФ. - 1993.  - № 10. - Ст.357; СЗ РФ. - 2001. - № 53 (часть I). - Ст.5030; 2002. - № 52 (часть I). - Ст.5132. </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Федеральный закон от 25 июля 2002 г. № 115-ФЗ «О правовом положении иностранных граждан в Российской Федерации» // СЗ РФ. - 2002. - № 30. - Ст.3032.</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Федеральный закон РФ от 31 мая 2002 г. № 62-ФЗ «О гражданстве Российской Федерации» // СЗ РФ. Российская газета. - 2002. - № 22. - Ст.2031.</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Федеральный закон РФ от 9 июля 1999 г. № 160-ФЗ «Об иностранных инвестициях» // СЗ РФ. - 1999. - № 28. - Ст.3493; 2002. - № 12. - Ст.1093; № 30. - Ст.3034.</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Федеральный закон РФ  от 15 июля 1995 г. № 101-ФЗ «О международных договорах» // СЗ РФ. - 1995. -  № 29. - Ст.2757.</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Федеральный закон от 31 мая 2002 г. № 63-ФЗ  «Об адвокатской деятельности и адвокатуре в Российской Федерации» // СЗ РФ. - 2002. - № 23. - Ст.2102.</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Федеральный закон от 26 октября 2002 г. № 127-ФЗ «О несостоятельности (банкротстве)» // СЗ РФ. - 2002. - № 43. - Ст.4190.</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Консульский устав СССР, утв. Указом ПВС СССР от 25 июня 1976 г., утв. Законом СССР от 25 октября 1976 г. //  Свод законов СССР. Том 9. С.24; Ведомости Верховного Совета СССР. - 1976. - № 44. - Ст.633.</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Положение о дипломатических и консульских представительствах иностранных государств на территории СССР, утв. Указом ПВС СССР от 23 мая 1966 г. № 4961- VI, утв. Законом СССР от августа 1966 г. № 11- VII // ВВС СССР. - 1966. - № 22. - Ст.387; № 32. - Ст.701.</w:t>
      </w:r>
    </w:p>
    <w:p w:rsidR="00F4215A" w:rsidRPr="00E368D7" w:rsidRDefault="00F4215A" w:rsidP="00F4215A">
      <w:pPr>
        <w:widowControl w:val="0"/>
        <w:numPr>
          <w:ilvl w:val="0"/>
          <w:numId w:val="13"/>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Указ Президиума Верховного Совета СССР от 21.06.88 г. «О признании и исполнении в СССР решений иностранных судов и арбитражей» (в ред. от 24.07.02 г.) // Ведомости Верховного Совета СССР. – 1988. – № 26. – Ст. 427.</w:t>
      </w:r>
    </w:p>
    <w:p w:rsidR="00F4215A" w:rsidRPr="00E368D7" w:rsidRDefault="00F4215A" w:rsidP="00F4215A">
      <w:pPr>
        <w:spacing w:after="0" w:line="360" w:lineRule="auto"/>
        <w:rPr>
          <w:rFonts w:ascii="Times New Roman" w:eastAsia="Times New Roman" w:hAnsi="Times New Roman" w:cs="Times New Roman"/>
          <w:sz w:val="24"/>
          <w:szCs w:val="24"/>
        </w:rPr>
      </w:pPr>
    </w:p>
    <w:p w:rsidR="00F4215A" w:rsidRPr="00E368D7" w:rsidRDefault="00F4215A" w:rsidP="00F4215A">
      <w:pPr>
        <w:spacing w:after="0" w:line="360" w:lineRule="auto"/>
        <w:jc w:val="center"/>
        <w:rPr>
          <w:rFonts w:ascii="Times New Roman" w:eastAsia="Times New Roman" w:hAnsi="Times New Roman" w:cs="Times New Roman"/>
          <w:b/>
          <w:sz w:val="24"/>
          <w:szCs w:val="24"/>
        </w:rPr>
      </w:pPr>
      <w:r w:rsidRPr="00E368D7">
        <w:rPr>
          <w:rFonts w:ascii="Times New Roman" w:eastAsia="Times New Roman" w:hAnsi="Times New Roman" w:cs="Times New Roman"/>
          <w:b/>
          <w:sz w:val="24"/>
          <w:szCs w:val="24"/>
        </w:rPr>
        <w:t>МЕТОДИЧЕСКИЕ РЕКОМЕНДАЦИИ ДЛЯ СТУДЕНТОВ ПО ИЗУЧЕНИЮ ДИСЦИПЛИНЫ</w:t>
      </w:r>
    </w:p>
    <w:p w:rsidR="00F4215A" w:rsidRPr="00E368D7" w:rsidRDefault="00F4215A" w:rsidP="00F4215A">
      <w:pPr>
        <w:spacing w:after="0" w:line="360" w:lineRule="auto"/>
        <w:jc w:val="center"/>
        <w:rPr>
          <w:rFonts w:ascii="Times New Roman" w:eastAsia="Times New Roman" w:hAnsi="Times New Roman" w:cs="Times New Roman"/>
          <w:b/>
          <w:sz w:val="24"/>
          <w:szCs w:val="24"/>
        </w:rPr>
      </w:pPr>
    </w:p>
    <w:p w:rsidR="00F4215A" w:rsidRPr="00202307" w:rsidRDefault="00F4215A" w:rsidP="00F4215A">
      <w:pPr>
        <w:shd w:val="clear" w:color="auto" w:fill="FFFFFF"/>
        <w:spacing w:after="0" w:line="360" w:lineRule="auto"/>
        <w:jc w:val="center"/>
        <w:rPr>
          <w:rFonts w:ascii="Times New Roman" w:eastAsia="Times New Roman" w:hAnsi="Times New Roman" w:cs="Times New Roman"/>
          <w:i/>
          <w:sz w:val="24"/>
          <w:szCs w:val="24"/>
        </w:rPr>
      </w:pPr>
      <w:r w:rsidRPr="00202307">
        <w:rPr>
          <w:rFonts w:ascii="Times New Roman" w:eastAsia="Times New Roman" w:hAnsi="Times New Roman" w:cs="Times New Roman"/>
          <w:i/>
          <w:sz w:val="24"/>
          <w:szCs w:val="24"/>
        </w:rPr>
        <w:t>Методические рекомендации для студентов при подготовке  к практическим занятиям</w:t>
      </w:r>
    </w:p>
    <w:p w:rsidR="00F4215A" w:rsidRPr="00202307" w:rsidRDefault="00F4215A" w:rsidP="00F4215A">
      <w:pPr>
        <w:shd w:val="clear" w:color="auto" w:fill="FFFFFF"/>
        <w:spacing w:after="0" w:line="360" w:lineRule="auto"/>
        <w:ind w:firstLine="720"/>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Подготовка студентов к практическим занятиям и последующее выступление является одной из форм изучения дисциплины «</w:t>
      </w:r>
      <w:r>
        <w:rPr>
          <w:rFonts w:ascii="Times New Roman" w:hAnsi="Times New Roman" w:cs="Times New Roman"/>
          <w:sz w:val="24"/>
          <w:szCs w:val="24"/>
        </w:rPr>
        <w:t xml:space="preserve">Эффективность </w:t>
      </w:r>
      <w:proofErr w:type="spellStart"/>
      <w:r>
        <w:rPr>
          <w:rFonts w:ascii="Times New Roman" w:hAnsi="Times New Roman" w:cs="Times New Roman"/>
          <w:sz w:val="24"/>
          <w:szCs w:val="24"/>
        </w:rPr>
        <w:t>цивилистического</w:t>
      </w:r>
      <w:proofErr w:type="spellEnd"/>
      <w:r>
        <w:rPr>
          <w:rFonts w:ascii="Times New Roman" w:hAnsi="Times New Roman" w:cs="Times New Roman"/>
          <w:sz w:val="24"/>
          <w:szCs w:val="24"/>
        </w:rPr>
        <w:t xml:space="preserve"> процесса</w:t>
      </w:r>
      <w:r w:rsidRPr="00202307">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Практические занятия проходят в форме устного опроса студентов по теме занятия. </w:t>
      </w:r>
      <w:r w:rsidRPr="00202307">
        <w:rPr>
          <w:rFonts w:ascii="Times New Roman" w:eastAsia="Times New Roman" w:hAnsi="Times New Roman" w:cs="Times New Roman"/>
          <w:sz w:val="24"/>
          <w:szCs w:val="24"/>
        </w:rPr>
        <w:t xml:space="preserve">Доклад студентов на практических занятиях представляет собой устное выступление с </w:t>
      </w:r>
      <w:r>
        <w:rPr>
          <w:rFonts w:ascii="Times New Roman" w:hAnsi="Times New Roman" w:cs="Times New Roman"/>
          <w:sz w:val="24"/>
          <w:szCs w:val="24"/>
        </w:rPr>
        <w:t xml:space="preserve">возможным </w:t>
      </w:r>
      <w:r w:rsidRPr="00202307">
        <w:rPr>
          <w:rFonts w:ascii="Times New Roman" w:eastAsia="Times New Roman" w:hAnsi="Times New Roman" w:cs="Times New Roman"/>
          <w:sz w:val="24"/>
          <w:szCs w:val="24"/>
        </w:rPr>
        <w:t>использованием рукописного конспекта, плана доклада, схем, рисунков, иллюстраций и т.д. В процессе доклада студент должен изложить основные положения рассматриваемого вопроса, обратить внимание на его дискуссионные аспекты, быть готовым ответить на дополнительные вопросы преподавателя и аудитории. Не рассматривается в качестве доклада и не может быть оценено неотрывное чтение заранее подготовленного конспекта.</w:t>
      </w:r>
    </w:p>
    <w:p w:rsidR="00F4215A" w:rsidRPr="00202307" w:rsidRDefault="00F4215A" w:rsidP="00F4215A">
      <w:pPr>
        <w:spacing w:after="0" w:line="360" w:lineRule="auto"/>
        <w:ind w:firstLine="720"/>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При подготовке студент должен уяснить цели и задачи исследования, изучить учебную литературу, специальную литературу, в случае необходимости обратиться к отечественным и зарубежным источникам права. Подготовить доклад только по одному учебнику нельзя, так как последний больше играет роль методологического ориентира, призванного помочь студенту разобраться в большом объеме дополнительной литературы. Изучая учебную и специальную литературу, необходимо выявить и сопоставить позиции отдельных авторов, попытаться выработать свою точку зрения.</w:t>
      </w:r>
    </w:p>
    <w:p w:rsidR="00F4215A" w:rsidRPr="00202307" w:rsidRDefault="00F4215A" w:rsidP="00F4215A">
      <w:pPr>
        <w:spacing w:after="0" w:line="360" w:lineRule="auto"/>
        <w:ind w:firstLine="720"/>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Составление конспекта отнюдь не предполагает полное переписывание всего материала. Необходимо обработать изученный материал и выделить </w:t>
      </w:r>
      <w:proofErr w:type="gramStart"/>
      <w:r w:rsidRPr="00202307">
        <w:rPr>
          <w:rFonts w:ascii="Times New Roman" w:eastAsia="Times New Roman" w:hAnsi="Times New Roman" w:cs="Times New Roman"/>
          <w:sz w:val="24"/>
          <w:szCs w:val="24"/>
        </w:rPr>
        <w:t>самое</w:t>
      </w:r>
      <w:proofErr w:type="gramEnd"/>
      <w:r w:rsidRPr="00202307">
        <w:rPr>
          <w:rFonts w:ascii="Times New Roman" w:eastAsia="Times New Roman" w:hAnsi="Times New Roman" w:cs="Times New Roman"/>
          <w:sz w:val="24"/>
          <w:szCs w:val="24"/>
        </w:rPr>
        <w:t xml:space="preserve"> важное. Последнее и должно лечь в основу конспекта. Для удобства изложения студент может составлять графики, таблицы и т.д.</w:t>
      </w:r>
    </w:p>
    <w:p w:rsidR="00F4215A" w:rsidRPr="00202307" w:rsidRDefault="00F4215A" w:rsidP="00F4215A">
      <w:pPr>
        <w:spacing w:after="0" w:line="360" w:lineRule="auto"/>
        <w:ind w:firstLine="540"/>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При подготовке к семинарским занятиям необходимо использовать учебники по </w:t>
      </w:r>
      <w:r>
        <w:rPr>
          <w:rFonts w:ascii="Times New Roman" w:hAnsi="Times New Roman" w:cs="Times New Roman"/>
          <w:sz w:val="24"/>
          <w:szCs w:val="24"/>
        </w:rPr>
        <w:t>гражданскому процессуальному и арбитражному процессуальному</w:t>
      </w:r>
      <w:r w:rsidRPr="00202307">
        <w:rPr>
          <w:rFonts w:ascii="Times New Roman" w:eastAsia="Times New Roman" w:hAnsi="Times New Roman" w:cs="Times New Roman"/>
          <w:sz w:val="24"/>
          <w:szCs w:val="24"/>
        </w:rPr>
        <w:t xml:space="preserve"> праву</w:t>
      </w:r>
      <w:r>
        <w:rPr>
          <w:rFonts w:ascii="Times New Roman" w:hAnsi="Times New Roman" w:cs="Times New Roman"/>
          <w:sz w:val="24"/>
          <w:szCs w:val="24"/>
        </w:rPr>
        <w:t>, третейскому производству</w:t>
      </w:r>
      <w:r w:rsidRPr="00202307">
        <w:rPr>
          <w:rFonts w:ascii="Times New Roman" w:eastAsia="Times New Roman" w:hAnsi="Times New Roman" w:cs="Times New Roman"/>
          <w:sz w:val="24"/>
          <w:szCs w:val="24"/>
        </w:rPr>
        <w:t xml:space="preserve">; статьи и материалы юридических журналов, особенно журналов «Европейский гражданский процесс», </w:t>
      </w:r>
      <w:r>
        <w:rPr>
          <w:rFonts w:ascii="Times New Roman" w:hAnsi="Times New Roman" w:cs="Times New Roman"/>
          <w:sz w:val="24"/>
          <w:szCs w:val="24"/>
        </w:rPr>
        <w:t xml:space="preserve">«Вестник гражданского процесса», </w:t>
      </w:r>
      <w:r w:rsidRPr="00202307">
        <w:rPr>
          <w:rFonts w:ascii="Times New Roman" w:eastAsia="Times New Roman" w:hAnsi="Times New Roman" w:cs="Times New Roman"/>
          <w:sz w:val="24"/>
          <w:szCs w:val="24"/>
        </w:rPr>
        <w:t>«Европейский гражданский процесс в России и за рубежом», «Государство и право», «Журнал российского права», «Известия высших учебных заведений. Правоведение», «Российский юридический журнал», «Вестник Московского университета. Серия 11, Право», «Учёные записки Казанского государственного университета. (Серия «Гуманитарные науки»), дополнительную общетеоретическую и специально-правовую литературу; нормативно-правовые акты и комментарии к ним; словари и иную справочную литературу; работы по философии, политологии, социологии и другим общественным наукам.</w:t>
      </w:r>
    </w:p>
    <w:p w:rsidR="00F4215A" w:rsidRDefault="00F4215A" w:rsidP="00F4215A">
      <w:pPr>
        <w:spacing w:after="0" w:line="360" w:lineRule="auto"/>
        <w:contextualSpacing/>
        <w:jc w:val="center"/>
        <w:rPr>
          <w:rFonts w:ascii="Times New Roman" w:hAnsi="Times New Roman" w:cs="Times New Roman"/>
          <w:i/>
          <w:sz w:val="24"/>
          <w:szCs w:val="24"/>
        </w:rPr>
      </w:pPr>
    </w:p>
    <w:p w:rsidR="00F4215A" w:rsidRPr="00202307" w:rsidRDefault="00F4215A" w:rsidP="00F4215A">
      <w:pPr>
        <w:spacing w:after="0" w:line="360" w:lineRule="auto"/>
        <w:contextualSpacing/>
        <w:jc w:val="center"/>
        <w:rPr>
          <w:rFonts w:ascii="Times New Roman" w:eastAsia="Times New Roman" w:hAnsi="Times New Roman" w:cs="Times New Roman"/>
          <w:i/>
          <w:sz w:val="24"/>
          <w:szCs w:val="24"/>
        </w:rPr>
      </w:pPr>
      <w:r w:rsidRPr="00202307">
        <w:rPr>
          <w:rFonts w:ascii="Times New Roman" w:eastAsia="Times New Roman" w:hAnsi="Times New Roman" w:cs="Times New Roman"/>
          <w:i/>
          <w:sz w:val="24"/>
          <w:szCs w:val="24"/>
        </w:rPr>
        <w:t xml:space="preserve">Методические рекомендации при написании </w:t>
      </w:r>
      <w:r>
        <w:rPr>
          <w:rFonts w:ascii="Times New Roman" w:hAnsi="Times New Roman" w:cs="Times New Roman"/>
          <w:i/>
          <w:sz w:val="24"/>
          <w:szCs w:val="24"/>
        </w:rPr>
        <w:t xml:space="preserve">контрольной </w:t>
      </w:r>
      <w:r w:rsidRPr="00202307">
        <w:rPr>
          <w:rFonts w:ascii="Times New Roman" w:eastAsia="Times New Roman" w:hAnsi="Times New Roman" w:cs="Times New Roman"/>
          <w:i/>
          <w:sz w:val="24"/>
          <w:szCs w:val="24"/>
        </w:rPr>
        <w:t>работы</w:t>
      </w:r>
    </w:p>
    <w:p w:rsidR="00F4215A" w:rsidRPr="00202307" w:rsidRDefault="00F4215A" w:rsidP="00F4215A">
      <w:pPr>
        <w:spacing w:after="0" w:line="360" w:lineRule="auto"/>
        <w:ind w:firstLine="540"/>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ab/>
      </w:r>
      <w:r>
        <w:rPr>
          <w:rFonts w:ascii="Times New Roman" w:hAnsi="Times New Roman" w:cs="Times New Roman"/>
          <w:sz w:val="24"/>
          <w:szCs w:val="24"/>
        </w:rPr>
        <w:t xml:space="preserve">Контрольная </w:t>
      </w:r>
      <w:r w:rsidRPr="00202307">
        <w:rPr>
          <w:rFonts w:ascii="Times New Roman" w:eastAsia="Times New Roman" w:hAnsi="Times New Roman" w:cs="Times New Roman"/>
          <w:sz w:val="24"/>
          <w:szCs w:val="24"/>
        </w:rPr>
        <w:t>работа – одна из важнейших форм самостоятельного изучения студентами научной литературы, нормативного материала; она дает возможность пополнять свои знания, ориентироваться в стремительном потоке научной и политической информации, оценивать общественные явления и процессы.</w:t>
      </w:r>
    </w:p>
    <w:p w:rsidR="00F4215A" w:rsidRPr="00202307" w:rsidRDefault="00F4215A" w:rsidP="00F4215A">
      <w:pPr>
        <w:spacing w:after="0" w:line="360" w:lineRule="auto"/>
        <w:ind w:firstLine="540"/>
        <w:contextualSpacing/>
        <w:jc w:val="both"/>
        <w:rPr>
          <w:rFonts w:ascii="Times New Roman" w:eastAsia="Times New Roman" w:hAnsi="Times New Roman" w:cs="Times New Roman"/>
          <w:sz w:val="24"/>
          <w:szCs w:val="24"/>
        </w:rPr>
      </w:pPr>
      <w:proofErr w:type="gramStart"/>
      <w:r w:rsidRPr="00202307">
        <w:rPr>
          <w:rFonts w:ascii="Times New Roman" w:eastAsia="Times New Roman" w:hAnsi="Times New Roman" w:cs="Times New Roman"/>
          <w:sz w:val="24"/>
          <w:szCs w:val="24"/>
        </w:rPr>
        <w:t xml:space="preserve">Выполнение </w:t>
      </w:r>
      <w:r>
        <w:rPr>
          <w:rFonts w:ascii="Times New Roman" w:hAnsi="Times New Roman" w:cs="Times New Roman"/>
          <w:sz w:val="24"/>
          <w:szCs w:val="24"/>
        </w:rPr>
        <w:t>контрольной</w:t>
      </w:r>
      <w:r w:rsidRPr="00202307">
        <w:rPr>
          <w:rFonts w:ascii="Times New Roman" w:eastAsia="Times New Roman" w:hAnsi="Times New Roman" w:cs="Times New Roman"/>
          <w:sz w:val="24"/>
          <w:szCs w:val="24"/>
        </w:rPr>
        <w:t xml:space="preserve"> работы помогает студентам вырабатывать навыки логического анализа содержания монографических работ, нормативного материала, учебной литературы, развивает умение правильно формулировать и раскрывать теоретические положения, способствует овладению правовой терминологией, возможности высказывать практические рекомендации, предложения, делать самостоятельные выводы, что имеет важное значение для юриста и</w:t>
      </w:r>
      <w:r>
        <w:rPr>
          <w:rFonts w:ascii="Times New Roman" w:hAnsi="Times New Roman" w:cs="Times New Roman"/>
          <w:sz w:val="24"/>
          <w:szCs w:val="24"/>
        </w:rPr>
        <w:t>,</w:t>
      </w:r>
      <w:r w:rsidRPr="00202307">
        <w:rPr>
          <w:rFonts w:ascii="Times New Roman" w:eastAsia="Times New Roman" w:hAnsi="Times New Roman" w:cs="Times New Roman"/>
          <w:sz w:val="24"/>
          <w:szCs w:val="24"/>
        </w:rPr>
        <w:t xml:space="preserve"> в конечном счете</w:t>
      </w:r>
      <w:r>
        <w:rPr>
          <w:rFonts w:ascii="Times New Roman" w:hAnsi="Times New Roman" w:cs="Times New Roman"/>
          <w:sz w:val="24"/>
          <w:szCs w:val="24"/>
        </w:rPr>
        <w:t>,</w:t>
      </w:r>
      <w:r w:rsidRPr="00202307">
        <w:rPr>
          <w:rFonts w:ascii="Times New Roman" w:eastAsia="Times New Roman" w:hAnsi="Times New Roman" w:cs="Times New Roman"/>
          <w:sz w:val="24"/>
          <w:szCs w:val="24"/>
        </w:rPr>
        <w:t xml:space="preserve"> направлено на более глубокое и прочное усвоение программного материала.</w:t>
      </w:r>
      <w:proofErr w:type="gramEnd"/>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Pr>
          <w:rFonts w:ascii="Times New Roman" w:hAnsi="Times New Roman" w:cs="Times New Roman"/>
          <w:sz w:val="24"/>
          <w:szCs w:val="24"/>
        </w:rPr>
        <w:t>Контрольная</w:t>
      </w:r>
      <w:r w:rsidRPr="00202307">
        <w:rPr>
          <w:rFonts w:ascii="Times New Roman" w:eastAsia="Times New Roman" w:hAnsi="Times New Roman" w:cs="Times New Roman"/>
          <w:sz w:val="24"/>
          <w:szCs w:val="24"/>
        </w:rPr>
        <w:t xml:space="preserve"> работа, кроме того, является одной из форм контроля знаний со стороны преподавателей за учебой студентов, позволяет проверить, насколько успешна их самостоятельная работа, а также отношение к изучаемому предмету.</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Весь процесс написания курсовой работы условно можно разделить на следующие этапы:</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i/>
          <w:sz w:val="24"/>
          <w:szCs w:val="24"/>
        </w:rPr>
        <w:t xml:space="preserve"> а) Выбор темы </w:t>
      </w:r>
      <w:r>
        <w:rPr>
          <w:rFonts w:ascii="Times New Roman" w:hAnsi="Times New Roman" w:cs="Times New Roman"/>
          <w:i/>
          <w:sz w:val="24"/>
          <w:szCs w:val="24"/>
        </w:rPr>
        <w:t>контрольной</w:t>
      </w:r>
      <w:r w:rsidRPr="00202307">
        <w:rPr>
          <w:rFonts w:ascii="Times New Roman" w:eastAsia="Times New Roman" w:hAnsi="Times New Roman" w:cs="Times New Roman"/>
          <w:i/>
          <w:sz w:val="24"/>
          <w:szCs w:val="24"/>
        </w:rPr>
        <w:t xml:space="preserve"> работы.</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Студенты должны внимательно ознакомиться с примерной тематикой курсовых работ, имеющейся на кафедре, выбрать тему и сообщить о ней методисту кафедры. Можно предложить свою собственную тему исследования, предварительно согласовав ее с научным руководителем. В выборе темы помощь может оказать и преподаватель.</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i/>
          <w:sz w:val="24"/>
          <w:szCs w:val="24"/>
        </w:rPr>
        <w:t xml:space="preserve"> б) Составление и согласование плана работы.</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Наличие плана работы позволяет осветить в ней только те вопросы, которые относятся к теме, обеспечить четкость и последовательность в изложении материала, избежать пробелов и повторений, научно организовать самостоятельный труд.        Примерные планы </w:t>
      </w:r>
      <w:r>
        <w:rPr>
          <w:rFonts w:ascii="Times New Roman" w:hAnsi="Times New Roman" w:cs="Times New Roman"/>
          <w:sz w:val="24"/>
          <w:szCs w:val="24"/>
        </w:rPr>
        <w:t>контрольных</w:t>
      </w:r>
      <w:r w:rsidRPr="00202307">
        <w:rPr>
          <w:rFonts w:ascii="Times New Roman" w:eastAsia="Times New Roman" w:hAnsi="Times New Roman" w:cs="Times New Roman"/>
          <w:sz w:val="24"/>
          <w:szCs w:val="24"/>
        </w:rPr>
        <w:t xml:space="preserve"> работ содержатся в методических указаниях по отдельным </w:t>
      </w:r>
      <w:r>
        <w:rPr>
          <w:rFonts w:ascii="Times New Roman" w:hAnsi="Times New Roman" w:cs="Times New Roman"/>
          <w:sz w:val="24"/>
          <w:szCs w:val="24"/>
        </w:rPr>
        <w:t>дисциплинам</w:t>
      </w:r>
      <w:r w:rsidRPr="00202307">
        <w:rPr>
          <w:rFonts w:ascii="Times New Roman" w:eastAsia="Times New Roman" w:hAnsi="Times New Roman" w:cs="Times New Roman"/>
          <w:sz w:val="24"/>
          <w:szCs w:val="24"/>
        </w:rPr>
        <w:t xml:space="preserve">. Выбор темы и составление плана не должны происходить механически. Предварительно необходимо ознакомиться с соответствующим разделом </w:t>
      </w:r>
      <w:r>
        <w:rPr>
          <w:rFonts w:ascii="Times New Roman" w:hAnsi="Times New Roman" w:cs="Times New Roman"/>
          <w:sz w:val="24"/>
          <w:szCs w:val="24"/>
        </w:rPr>
        <w:t>в учебной литературе</w:t>
      </w:r>
      <w:r w:rsidRPr="00202307">
        <w:rPr>
          <w:rFonts w:ascii="Times New Roman" w:eastAsia="Times New Roman" w:hAnsi="Times New Roman" w:cs="Times New Roman"/>
          <w:sz w:val="24"/>
          <w:szCs w:val="24"/>
        </w:rPr>
        <w:t>, понять содержание темы, определить ее место и значение в изучаемом курсе.</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По согласованию с научным руководителем определяется план работы. Студент может, пользуясь примерным планом, внести в него некоторые изменения или предложить свой план. Для более четкого определения круга вопросов, которые необходимо рассмотреть, каждый раздел плана можно развернуть </w:t>
      </w:r>
      <w:proofErr w:type="gramStart"/>
      <w:r w:rsidRPr="00202307">
        <w:rPr>
          <w:rFonts w:ascii="Times New Roman" w:eastAsia="Times New Roman" w:hAnsi="Times New Roman" w:cs="Times New Roman"/>
          <w:sz w:val="24"/>
          <w:szCs w:val="24"/>
        </w:rPr>
        <w:t>на</w:t>
      </w:r>
      <w:proofErr w:type="gramEnd"/>
      <w:r w:rsidRPr="00202307">
        <w:rPr>
          <w:rFonts w:ascii="Times New Roman" w:eastAsia="Times New Roman" w:hAnsi="Times New Roman" w:cs="Times New Roman"/>
          <w:sz w:val="24"/>
          <w:szCs w:val="24"/>
        </w:rPr>
        <w:t xml:space="preserve"> более мелкие </w:t>
      </w:r>
      <w:proofErr w:type="spellStart"/>
      <w:r w:rsidRPr="00202307">
        <w:rPr>
          <w:rFonts w:ascii="Times New Roman" w:eastAsia="Times New Roman" w:hAnsi="Times New Roman" w:cs="Times New Roman"/>
          <w:sz w:val="24"/>
          <w:szCs w:val="24"/>
        </w:rPr>
        <w:t>подвопросы</w:t>
      </w:r>
      <w:proofErr w:type="spellEnd"/>
      <w:r w:rsidRPr="00202307">
        <w:rPr>
          <w:rFonts w:ascii="Times New Roman" w:eastAsia="Times New Roman" w:hAnsi="Times New Roman" w:cs="Times New Roman"/>
          <w:sz w:val="24"/>
          <w:szCs w:val="24"/>
        </w:rPr>
        <w:t xml:space="preserve">. При этом следует помнить, что излишнее </w:t>
      </w:r>
      <w:proofErr w:type="spellStart"/>
      <w:r w:rsidRPr="00202307">
        <w:rPr>
          <w:rFonts w:ascii="Times New Roman" w:eastAsia="Times New Roman" w:hAnsi="Times New Roman" w:cs="Times New Roman"/>
          <w:sz w:val="24"/>
          <w:szCs w:val="24"/>
        </w:rPr>
        <w:t>перегружение</w:t>
      </w:r>
      <w:proofErr w:type="spellEnd"/>
      <w:r w:rsidRPr="00202307">
        <w:rPr>
          <w:rFonts w:ascii="Times New Roman" w:eastAsia="Times New Roman" w:hAnsi="Times New Roman" w:cs="Times New Roman"/>
          <w:sz w:val="24"/>
          <w:szCs w:val="24"/>
        </w:rPr>
        <w:t xml:space="preserve"> плана работы множеством вопросов нецелесообразно. Первый признак неправильно составленного плана – повторение одним из вопросов названия всей темы. Каждый отдельный вопрос должен раскрывать только ее часть.</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После составления плана работы необходимо согласовать его с научным руководителем. Без такого согласования приступать к раскрытию темы не рекомендуется, так как неудачно составленный план может свести на нет всю последующую работу.</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i/>
          <w:sz w:val="24"/>
          <w:szCs w:val="24"/>
        </w:rPr>
        <w:t xml:space="preserve"> в) Сбор научной информации по теме, подготовка библиографии, изучение литературы и нормативного материала.</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В основе успешного выполнения </w:t>
      </w:r>
      <w:r>
        <w:rPr>
          <w:rFonts w:ascii="Times New Roman" w:hAnsi="Times New Roman" w:cs="Times New Roman"/>
          <w:sz w:val="24"/>
          <w:szCs w:val="24"/>
        </w:rPr>
        <w:t>контрольной</w:t>
      </w:r>
      <w:r w:rsidRPr="00202307">
        <w:rPr>
          <w:rFonts w:ascii="Times New Roman" w:eastAsia="Times New Roman" w:hAnsi="Times New Roman" w:cs="Times New Roman"/>
          <w:sz w:val="24"/>
          <w:szCs w:val="24"/>
        </w:rPr>
        <w:t xml:space="preserve"> работы лежит сбор научной информации. По каждой теме рекомендованы основные источники, которые имеются в библиотеке вуза. Для расширения круга источников полезно использовать возможности различных библиотек,  в том числе и электронных версий.</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Для подбора и составления списка литературы необходимо внимательно ознакомиться с каталогом библиотеки вуза и учебного кабинета кафедры.</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Список используемой литературы должен быть полным и включать основополагающие монографические работы, учебные пособия, нормативный материал и журнальные статьи. После консультации с научным руководителем по отобранным источникам студент приступает к углубленному изучению необходимой литературы.</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i/>
          <w:sz w:val="24"/>
          <w:szCs w:val="24"/>
        </w:rPr>
        <w:t>г) Анализ собранного материала, изложение темы.</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После подбора соответствующей литературы наступает самый важный и ответственный момент в процессе подготовки </w:t>
      </w:r>
      <w:r>
        <w:rPr>
          <w:rFonts w:ascii="Times New Roman" w:hAnsi="Times New Roman" w:cs="Times New Roman"/>
          <w:sz w:val="24"/>
          <w:szCs w:val="24"/>
        </w:rPr>
        <w:t>контрольной работы</w:t>
      </w:r>
      <w:r w:rsidRPr="00202307">
        <w:rPr>
          <w:rFonts w:ascii="Times New Roman" w:eastAsia="Times New Roman" w:hAnsi="Times New Roman" w:cs="Times New Roman"/>
          <w:sz w:val="24"/>
          <w:szCs w:val="24"/>
        </w:rPr>
        <w:t xml:space="preserve"> </w:t>
      </w:r>
      <w:proofErr w:type="spellStart"/>
      <w:proofErr w:type="gramStart"/>
      <w:r w:rsidRPr="00202307">
        <w:rPr>
          <w:rFonts w:ascii="Times New Roman" w:eastAsia="Times New Roman" w:hAnsi="Times New Roman" w:cs="Times New Roman"/>
          <w:sz w:val="24"/>
          <w:szCs w:val="24"/>
        </w:rPr>
        <w:t>работы</w:t>
      </w:r>
      <w:proofErr w:type="spellEnd"/>
      <w:proofErr w:type="gramEnd"/>
      <w:r w:rsidRPr="00202307">
        <w:rPr>
          <w:rFonts w:ascii="Times New Roman" w:eastAsia="Times New Roman" w:hAnsi="Times New Roman" w:cs="Times New Roman"/>
          <w:sz w:val="24"/>
          <w:szCs w:val="24"/>
        </w:rPr>
        <w:t xml:space="preserve"> – чтение и конспектирование литературных источников.</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Для того</w:t>
      </w:r>
      <w:proofErr w:type="gramStart"/>
      <w:r w:rsidRPr="00202307">
        <w:rPr>
          <w:rFonts w:ascii="Times New Roman" w:eastAsia="Times New Roman" w:hAnsi="Times New Roman" w:cs="Times New Roman"/>
          <w:sz w:val="24"/>
          <w:szCs w:val="24"/>
        </w:rPr>
        <w:t>,</w:t>
      </w:r>
      <w:proofErr w:type="gramEnd"/>
      <w:r w:rsidRPr="00202307">
        <w:rPr>
          <w:rFonts w:ascii="Times New Roman" w:eastAsia="Times New Roman" w:hAnsi="Times New Roman" w:cs="Times New Roman"/>
          <w:sz w:val="24"/>
          <w:szCs w:val="24"/>
        </w:rPr>
        <w:t xml:space="preserve"> чтобы получить цельное представление об изучаемой проблеме, начинать подготовку следует с прочтения записи соответствующей лекции или главы в учебнике. Прежде чем делать выписки из монографической литературы, следует прочитать произведение или его законченную часть полностью, уловить основную мысль автора, сопоставить ее с имеющимся у вас планом работы, сделать пометки с помощью закладок, а затем уже приступать к изложению основных положений в специально отведенных для этого тетрадях. Изучение иной специальной литературы, нормативных актов и т. п. проводится в таком же порядке.</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Рекомендованные для подготовки </w:t>
      </w:r>
      <w:r>
        <w:rPr>
          <w:rFonts w:ascii="Times New Roman" w:hAnsi="Times New Roman" w:cs="Times New Roman"/>
          <w:sz w:val="24"/>
          <w:szCs w:val="24"/>
        </w:rPr>
        <w:t>контрольных</w:t>
      </w:r>
      <w:r w:rsidRPr="00202307">
        <w:rPr>
          <w:rFonts w:ascii="Times New Roman" w:eastAsia="Times New Roman" w:hAnsi="Times New Roman" w:cs="Times New Roman"/>
          <w:sz w:val="24"/>
          <w:szCs w:val="24"/>
        </w:rPr>
        <w:t xml:space="preserve"> работ источники подобраны с учетом существования различных точек зрения по избранной теме, поэтому не следует увлекаться частым цитированием работы одного (особенно научного руководителя) или нескольких авторов. Следует изучить и рекомендованные журнальные статьи, где отражены новые взгляды на государственно-правовую действительность. Некоторые источники прошлых лет рекомендованы для изучения с целью выработки навыков критического осмысления отраженных в них позиций авторов. Сопоставление различных суждений –  непременное условие выполнения </w:t>
      </w:r>
      <w:r>
        <w:rPr>
          <w:rFonts w:ascii="Times New Roman" w:hAnsi="Times New Roman" w:cs="Times New Roman"/>
          <w:sz w:val="24"/>
          <w:szCs w:val="24"/>
        </w:rPr>
        <w:t xml:space="preserve">любой </w:t>
      </w:r>
      <w:r w:rsidRPr="00202307">
        <w:rPr>
          <w:rFonts w:ascii="Times New Roman" w:eastAsia="Times New Roman" w:hAnsi="Times New Roman" w:cs="Times New Roman"/>
          <w:sz w:val="24"/>
          <w:szCs w:val="24"/>
        </w:rPr>
        <w:t>научной работы.</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Особо следует подчеркнуть значение нормативного материала, используемого в курсовой работе. Каждый студент должен показать свое умение работать с нормативными актами. Ссылки на международно-правовые документы, Конституцию России, законы и подзаконные акты необходимо использовать при аргументации научных положений, которые нашли в них закрепление или требуют нормативной регламентации. При этом сноски на законодательство должны быть точны и сопровождаться указанием полного названия, даты и органа, принявшего данный акт.</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Изложение темы должно проводиться в определенных рамках. Во-первых, уточняется категориальный аппарат, на который следует опереться при анализе, четко и конкретно излагается предмет исследования, дается формулировка того или иного теоретического постулата в виде развернутого определения. Во-вторых, раскрывается содержание вопроса, показывается роль и значение изучаемого вопроса, его место в системе теоретических положений и категорий. В-третьих, весьма ценным в </w:t>
      </w:r>
      <w:r>
        <w:rPr>
          <w:rFonts w:ascii="Times New Roman" w:hAnsi="Times New Roman" w:cs="Times New Roman"/>
          <w:sz w:val="24"/>
          <w:szCs w:val="24"/>
        </w:rPr>
        <w:t>контрольной</w:t>
      </w:r>
      <w:r w:rsidRPr="00202307">
        <w:rPr>
          <w:rFonts w:ascii="Times New Roman" w:eastAsia="Times New Roman" w:hAnsi="Times New Roman" w:cs="Times New Roman"/>
          <w:sz w:val="24"/>
          <w:szCs w:val="24"/>
        </w:rPr>
        <w:t xml:space="preserve"> работе является подкрепление теоретических выводов фактами практической деятельности, политической реальности, примерами из юридической практики. В-четвертых, надо писать просто, помня, что вычурный стиль, по общему правилу, скрывает бедность мысли. В-пятых, в работе обязательно должны присутствовать элементы полемики, без чего  невозможно представить развитие науки.</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i/>
          <w:sz w:val="24"/>
          <w:szCs w:val="24"/>
        </w:rPr>
        <w:t xml:space="preserve"> </w:t>
      </w:r>
      <w:proofErr w:type="spellStart"/>
      <w:r w:rsidRPr="00202307">
        <w:rPr>
          <w:rFonts w:ascii="Times New Roman" w:eastAsia="Times New Roman" w:hAnsi="Times New Roman" w:cs="Times New Roman"/>
          <w:i/>
          <w:sz w:val="24"/>
          <w:szCs w:val="24"/>
        </w:rPr>
        <w:t>д</w:t>
      </w:r>
      <w:proofErr w:type="spellEnd"/>
      <w:r w:rsidRPr="00202307">
        <w:rPr>
          <w:rFonts w:ascii="Times New Roman" w:eastAsia="Times New Roman" w:hAnsi="Times New Roman" w:cs="Times New Roman"/>
          <w:i/>
          <w:sz w:val="24"/>
          <w:szCs w:val="24"/>
        </w:rPr>
        <w:t>) Обработка собранного материала в целом.</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Обработка материала в целом представляет собой процесс написания курсовой работы </w:t>
      </w:r>
      <w:r>
        <w:rPr>
          <w:rFonts w:ascii="Times New Roman" w:hAnsi="Times New Roman" w:cs="Times New Roman"/>
          <w:sz w:val="24"/>
          <w:szCs w:val="24"/>
        </w:rPr>
        <w:t xml:space="preserve">в </w:t>
      </w:r>
      <w:r w:rsidRPr="00202307">
        <w:rPr>
          <w:rFonts w:ascii="Times New Roman" w:eastAsia="Times New Roman" w:hAnsi="Times New Roman" w:cs="Times New Roman"/>
          <w:sz w:val="24"/>
          <w:szCs w:val="24"/>
        </w:rPr>
        <w:t>"</w:t>
      </w:r>
      <w:r>
        <w:rPr>
          <w:rFonts w:ascii="Times New Roman" w:hAnsi="Times New Roman" w:cs="Times New Roman"/>
          <w:sz w:val="24"/>
          <w:szCs w:val="24"/>
        </w:rPr>
        <w:t>черновом</w:t>
      </w:r>
      <w:r w:rsidRPr="00202307">
        <w:rPr>
          <w:rFonts w:ascii="Times New Roman" w:eastAsia="Times New Roman" w:hAnsi="Times New Roman" w:cs="Times New Roman"/>
          <w:sz w:val="24"/>
          <w:szCs w:val="24"/>
        </w:rPr>
        <w:t>"</w:t>
      </w:r>
      <w:r>
        <w:rPr>
          <w:rFonts w:ascii="Times New Roman" w:hAnsi="Times New Roman" w:cs="Times New Roman"/>
          <w:sz w:val="24"/>
          <w:szCs w:val="24"/>
        </w:rPr>
        <w:t xml:space="preserve"> варианте</w:t>
      </w:r>
      <w:r w:rsidRPr="00202307">
        <w:rPr>
          <w:rFonts w:ascii="Times New Roman" w:eastAsia="Times New Roman" w:hAnsi="Times New Roman" w:cs="Times New Roman"/>
          <w:sz w:val="24"/>
          <w:szCs w:val="24"/>
        </w:rPr>
        <w:t>, т.е. систематизацию и сопоставление различных частей собранного материала, приводящую к уяснению логики всей работы, структурных граней каждого вопроса.  Всю подготовленную информацию можно записывать и накапливать в рабочей тетради или в отдельных папках по каждому разделу плана. Выписки и запись работы в черновом варианте удобно вести на отдельных листах, что дает возможность разрезать их и вносить необходимые изменения.</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На этом этапе уточняется материал и откладывается в сторону второстепенная или не имеющая отношение к теме исследования информация. Студентам нередко сложно самостоятельно отделить какую-либо информацию и очертить круг изыскания, поэтому на данном этапе необходимо посоветоваться с научным руководителем.</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i/>
          <w:sz w:val="24"/>
          <w:szCs w:val="24"/>
        </w:rPr>
        <w:t xml:space="preserve">е) Оформление </w:t>
      </w:r>
      <w:r>
        <w:rPr>
          <w:rFonts w:ascii="Times New Roman" w:hAnsi="Times New Roman" w:cs="Times New Roman"/>
          <w:i/>
          <w:sz w:val="24"/>
          <w:szCs w:val="24"/>
        </w:rPr>
        <w:t>контрольной</w:t>
      </w:r>
      <w:r w:rsidRPr="00202307">
        <w:rPr>
          <w:rFonts w:ascii="Times New Roman" w:eastAsia="Times New Roman" w:hAnsi="Times New Roman" w:cs="Times New Roman"/>
          <w:i/>
          <w:sz w:val="24"/>
          <w:szCs w:val="24"/>
        </w:rPr>
        <w:t xml:space="preserve"> работы.</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Как правило, курсовую работу выполняют в машинописном варианте, ее объем устанавливается в пределах </w:t>
      </w:r>
      <w:r>
        <w:rPr>
          <w:rFonts w:ascii="Times New Roman" w:hAnsi="Times New Roman" w:cs="Times New Roman"/>
          <w:sz w:val="24"/>
          <w:szCs w:val="24"/>
        </w:rPr>
        <w:t>10-15</w:t>
      </w:r>
      <w:r w:rsidRPr="00202307">
        <w:rPr>
          <w:rFonts w:ascii="Times New Roman" w:eastAsia="Times New Roman" w:hAnsi="Times New Roman" w:cs="Times New Roman"/>
          <w:sz w:val="24"/>
          <w:szCs w:val="24"/>
        </w:rPr>
        <w:t xml:space="preserve"> страниц. </w:t>
      </w:r>
      <w:proofErr w:type="gramStart"/>
      <w:r w:rsidRPr="00202307">
        <w:rPr>
          <w:rFonts w:ascii="Times New Roman" w:eastAsia="Times New Roman" w:hAnsi="Times New Roman" w:cs="Times New Roman"/>
          <w:sz w:val="24"/>
          <w:szCs w:val="24"/>
        </w:rPr>
        <w:t xml:space="preserve">Компьютерный вариант работы выполняется через 1,5 – 2 интервала; размер полей: левое – </w:t>
      </w:r>
      <w:smartTag w:uri="urn:schemas-microsoft-com:office:smarttags" w:element="metricconverter">
        <w:smartTagPr>
          <w:attr w:name="ProductID" w:val="30 мм"/>
        </w:smartTagPr>
        <w:r w:rsidRPr="00202307">
          <w:rPr>
            <w:rFonts w:ascii="Times New Roman" w:eastAsia="Times New Roman" w:hAnsi="Times New Roman" w:cs="Times New Roman"/>
            <w:sz w:val="24"/>
            <w:szCs w:val="24"/>
          </w:rPr>
          <w:t>30 мм</w:t>
        </w:r>
      </w:smartTag>
      <w:r w:rsidRPr="00202307">
        <w:rPr>
          <w:rFonts w:ascii="Times New Roman" w:eastAsia="Times New Roman" w:hAnsi="Times New Roman" w:cs="Times New Roman"/>
          <w:sz w:val="24"/>
          <w:szCs w:val="24"/>
        </w:rPr>
        <w:t xml:space="preserve">, верхнее – </w:t>
      </w:r>
      <w:smartTag w:uri="urn:schemas-microsoft-com:office:smarttags" w:element="metricconverter">
        <w:smartTagPr>
          <w:attr w:name="ProductID" w:val="20 мм"/>
        </w:smartTagPr>
        <w:r w:rsidRPr="00202307">
          <w:rPr>
            <w:rFonts w:ascii="Times New Roman" w:eastAsia="Times New Roman" w:hAnsi="Times New Roman" w:cs="Times New Roman"/>
            <w:sz w:val="24"/>
            <w:szCs w:val="24"/>
          </w:rPr>
          <w:t>20 мм</w:t>
        </w:r>
      </w:smartTag>
      <w:r w:rsidRPr="00202307">
        <w:rPr>
          <w:rFonts w:ascii="Times New Roman" w:eastAsia="Times New Roman" w:hAnsi="Times New Roman" w:cs="Times New Roman"/>
          <w:sz w:val="24"/>
          <w:szCs w:val="24"/>
        </w:rPr>
        <w:t xml:space="preserve">; правое – </w:t>
      </w:r>
      <w:smartTag w:uri="urn:schemas-microsoft-com:office:smarttags" w:element="metricconverter">
        <w:smartTagPr>
          <w:attr w:name="ProductID" w:val="10 мм"/>
        </w:smartTagPr>
        <w:r w:rsidRPr="00202307">
          <w:rPr>
            <w:rFonts w:ascii="Times New Roman" w:eastAsia="Times New Roman" w:hAnsi="Times New Roman" w:cs="Times New Roman"/>
            <w:sz w:val="24"/>
            <w:szCs w:val="24"/>
          </w:rPr>
          <w:t>10 мм</w:t>
        </w:r>
      </w:smartTag>
      <w:r w:rsidRPr="00202307">
        <w:rPr>
          <w:rFonts w:ascii="Times New Roman" w:eastAsia="Times New Roman" w:hAnsi="Times New Roman" w:cs="Times New Roman"/>
          <w:sz w:val="24"/>
          <w:szCs w:val="24"/>
        </w:rPr>
        <w:t xml:space="preserve">, нижнее – </w:t>
      </w:r>
      <w:smartTag w:uri="urn:schemas-microsoft-com:office:smarttags" w:element="metricconverter">
        <w:smartTagPr>
          <w:attr w:name="ProductID" w:val="20 мм"/>
        </w:smartTagPr>
        <w:r w:rsidRPr="00202307">
          <w:rPr>
            <w:rFonts w:ascii="Times New Roman" w:eastAsia="Times New Roman" w:hAnsi="Times New Roman" w:cs="Times New Roman"/>
            <w:sz w:val="24"/>
            <w:szCs w:val="24"/>
          </w:rPr>
          <w:t>20 мм</w:t>
        </w:r>
      </w:smartTag>
      <w:r w:rsidRPr="00202307">
        <w:rPr>
          <w:rFonts w:ascii="Times New Roman" w:eastAsia="Times New Roman" w:hAnsi="Times New Roman" w:cs="Times New Roman"/>
          <w:sz w:val="24"/>
          <w:szCs w:val="24"/>
        </w:rPr>
        <w:t>.</w:t>
      </w:r>
      <w:proofErr w:type="gramEnd"/>
      <w:r w:rsidRPr="00202307">
        <w:rPr>
          <w:rFonts w:ascii="Times New Roman" w:eastAsia="Times New Roman" w:hAnsi="Times New Roman" w:cs="Times New Roman"/>
          <w:sz w:val="24"/>
          <w:szCs w:val="24"/>
        </w:rPr>
        <w:t xml:space="preserve"> Как исключение, допускается рукописный вариант. </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Pr>
          <w:rFonts w:ascii="Times New Roman" w:hAnsi="Times New Roman" w:cs="Times New Roman"/>
          <w:sz w:val="24"/>
          <w:szCs w:val="24"/>
        </w:rPr>
        <w:t>Контрольная</w:t>
      </w:r>
      <w:r w:rsidRPr="00202307">
        <w:rPr>
          <w:rFonts w:ascii="Times New Roman" w:eastAsia="Times New Roman" w:hAnsi="Times New Roman" w:cs="Times New Roman"/>
          <w:sz w:val="24"/>
          <w:szCs w:val="24"/>
        </w:rPr>
        <w:t xml:space="preserve"> работа имеет титульный лист, который размещается на обложке. На титульном листе студент указывает название кафедры, темы, свою фамилию и инициалы, номер учебной группы, а также должность, научное звание научного руководителя. С образцами оформления титульных листов можно ознакомиться в учебном кабинете кафедры.</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На первой странице размещается «План» </w:t>
      </w:r>
      <w:r>
        <w:rPr>
          <w:rFonts w:ascii="Times New Roman" w:eastAsia="Times New Roman" w:hAnsi="Times New Roman" w:cs="Times New Roman"/>
          <w:sz w:val="24"/>
          <w:szCs w:val="24"/>
        </w:rPr>
        <w:t>контрольной</w:t>
      </w:r>
      <w:r w:rsidRPr="00202307">
        <w:rPr>
          <w:rFonts w:ascii="Times New Roman" w:eastAsia="Times New Roman" w:hAnsi="Times New Roman" w:cs="Times New Roman"/>
          <w:sz w:val="24"/>
          <w:szCs w:val="24"/>
        </w:rPr>
        <w:t xml:space="preserve"> работы и указывается, на каких страницах размещены главы, параграфы, подзаголовки.</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 </w:t>
      </w:r>
      <w:r>
        <w:rPr>
          <w:rFonts w:ascii="Times New Roman" w:hAnsi="Times New Roman" w:cs="Times New Roman"/>
          <w:sz w:val="24"/>
          <w:szCs w:val="24"/>
        </w:rPr>
        <w:t>Контрольная</w:t>
      </w:r>
      <w:r w:rsidRPr="00202307">
        <w:rPr>
          <w:rFonts w:ascii="Times New Roman" w:eastAsia="Times New Roman" w:hAnsi="Times New Roman" w:cs="Times New Roman"/>
          <w:sz w:val="24"/>
          <w:szCs w:val="24"/>
        </w:rPr>
        <w:t xml:space="preserve"> работа в соответствии с планом начинается с «Введения», где показывается значение избранной темы для </w:t>
      </w:r>
      <w:r>
        <w:rPr>
          <w:rFonts w:ascii="Times New Roman" w:hAnsi="Times New Roman" w:cs="Times New Roman"/>
          <w:sz w:val="24"/>
          <w:szCs w:val="24"/>
        </w:rPr>
        <w:t>науки гражданского процессуального права, практической деятельности судебных органов</w:t>
      </w:r>
      <w:r w:rsidRPr="00202307">
        <w:rPr>
          <w:rFonts w:ascii="Times New Roman" w:eastAsia="Times New Roman" w:hAnsi="Times New Roman" w:cs="Times New Roman"/>
          <w:sz w:val="24"/>
          <w:szCs w:val="24"/>
        </w:rPr>
        <w:t xml:space="preserve">. Отмечается актуальность, указываются мотивы избрания данной темы, показывается степень ее разработанности в различных трудах ученых. Необходимо также указывать цель и задачи </w:t>
      </w:r>
      <w:r>
        <w:rPr>
          <w:rFonts w:ascii="Times New Roman" w:hAnsi="Times New Roman" w:cs="Times New Roman"/>
          <w:sz w:val="24"/>
          <w:szCs w:val="24"/>
        </w:rPr>
        <w:t>контрольной</w:t>
      </w:r>
      <w:r w:rsidRPr="00202307">
        <w:rPr>
          <w:rFonts w:ascii="Times New Roman" w:eastAsia="Times New Roman" w:hAnsi="Times New Roman" w:cs="Times New Roman"/>
          <w:sz w:val="24"/>
          <w:szCs w:val="24"/>
        </w:rPr>
        <w:t xml:space="preserve"> работы.</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В основной части работы логически последовательно раскрываются поставленные вопросы. В первом вопросе особое внимание обращается на понятия и категории, которые рассматриваются в данной теме. Нужно соблюдать логику изложения, используя основные способы – от общего к частному или от частного к общему. </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Поскольку </w:t>
      </w:r>
      <w:r>
        <w:rPr>
          <w:rFonts w:ascii="Times New Roman" w:hAnsi="Times New Roman" w:cs="Times New Roman"/>
          <w:sz w:val="24"/>
          <w:szCs w:val="24"/>
        </w:rPr>
        <w:t>контрольная</w:t>
      </w:r>
      <w:r w:rsidRPr="00202307">
        <w:rPr>
          <w:rFonts w:ascii="Times New Roman" w:eastAsia="Times New Roman" w:hAnsi="Times New Roman" w:cs="Times New Roman"/>
          <w:sz w:val="24"/>
          <w:szCs w:val="24"/>
        </w:rPr>
        <w:t xml:space="preserve"> работа является результатом самостоятельного изучения слушателями избранной темы, она должна быть написана своими словами, содержать необходимые личные обобщения и выводы. В «Заключении» автор подводит итог сделанной работы, выделяет узловые или вызвавшие интерес проблемы. Следует отметить, какие вопросы имеют практическую значимость для деятельности юридических органов, обеспечения прав человека и гражданина, укрепления законности и правопорядка. Обобщения и выводы необходимо излагать кратко и своими словами.</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Каждая страница должна быть пронумерована. Текст каждого раздела </w:t>
      </w:r>
      <w:r>
        <w:rPr>
          <w:rFonts w:ascii="Times New Roman" w:hAnsi="Times New Roman" w:cs="Times New Roman"/>
          <w:sz w:val="24"/>
          <w:szCs w:val="24"/>
        </w:rPr>
        <w:t>контрольной</w:t>
      </w:r>
      <w:r w:rsidRPr="00202307">
        <w:rPr>
          <w:rFonts w:ascii="Times New Roman" w:eastAsia="Times New Roman" w:hAnsi="Times New Roman" w:cs="Times New Roman"/>
          <w:sz w:val="24"/>
          <w:szCs w:val="24"/>
        </w:rPr>
        <w:t xml:space="preserve"> работы начинается с названия и его порядкового номера в соответствии с планом.</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Ссылки на научные работы, нормативные акты в тексте обозначаются цифрами, а в сносках (внизу страниц) указывается цитируемый источник в соответствии с требованиями оформления научного аппарата.</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В библиографии указывается список использованной литературы, включающий разделы: 1) нормативные правовые акты и другие официальные материалы; 2) книги; 3) статьи; 4) авторефераты и диссертации; 5) литература на иностранных языках.</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В законодательные и другие официальные материалы включаются международные акты, конституции, законы, указы, постановления правительства, приказы министерств, ведомств, государственных комитетов и т.п. в соответствии с установленной последовательностью (по юридической силе). В раздел "Книги" включается вся использованная монографическая, публицистическая и другая литература, располагаемая в алфавитном порядке по первой букве фамилии автора; если работа представляет сборник научных статей, то по первой букве его названия. В разделе "Статьи" перечисляются научные работы, опубликованные в журналах, сборниках научных трудов, в периодической печати. При этом объем источника дается полностью: если это монография, </w:t>
      </w:r>
      <w:proofErr w:type="gramStart"/>
      <w:r w:rsidRPr="00202307">
        <w:rPr>
          <w:rFonts w:ascii="Times New Roman" w:eastAsia="Times New Roman" w:hAnsi="Times New Roman" w:cs="Times New Roman"/>
          <w:sz w:val="24"/>
          <w:szCs w:val="24"/>
        </w:rPr>
        <w:t>то</w:t>
      </w:r>
      <w:proofErr w:type="gramEnd"/>
      <w:r w:rsidRPr="00202307">
        <w:rPr>
          <w:rFonts w:ascii="Times New Roman" w:eastAsia="Times New Roman" w:hAnsi="Times New Roman" w:cs="Times New Roman"/>
          <w:sz w:val="24"/>
          <w:szCs w:val="24"/>
        </w:rPr>
        <w:t xml:space="preserve"> сколько страниц в этой работе; если это научная статья, то на каких страницах в журнале она размещена. </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Pr>
          <w:rFonts w:ascii="Times New Roman" w:hAnsi="Times New Roman" w:cs="Times New Roman"/>
          <w:sz w:val="24"/>
          <w:szCs w:val="24"/>
        </w:rPr>
        <w:t>Контрольная</w:t>
      </w:r>
      <w:r w:rsidRPr="00202307">
        <w:rPr>
          <w:rFonts w:ascii="Times New Roman" w:eastAsia="Times New Roman" w:hAnsi="Times New Roman" w:cs="Times New Roman"/>
          <w:sz w:val="24"/>
          <w:szCs w:val="24"/>
        </w:rPr>
        <w:t xml:space="preserve"> работа подписывается автором, ставится дата ее завершения и работа сдается для регистрации методисту кафедры. </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i/>
          <w:sz w:val="24"/>
          <w:szCs w:val="24"/>
        </w:rPr>
        <w:t xml:space="preserve"> ж)  </w:t>
      </w:r>
      <w:r>
        <w:rPr>
          <w:rFonts w:ascii="Times New Roman" w:hAnsi="Times New Roman" w:cs="Times New Roman"/>
          <w:i/>
          <w:sz w:val="24"/>
          <w:szCs w:val="24"/>
        </w:rPr>
        <w:t>Проверка контрольной</w:t>
      </w:r>
      <w:r w:rsidRPr="00202307">
        <w:rPr>
          <w:rFonts w:ascii="Times New Roman" w:eastAsia="Times New Roman" w:hAnsi="Times New Roman" w:cs="Times New Roman"/>
          <w:i/>
          <w:sz w:val="24"/>
          <w:szCs w:val="24"/>
        </w:rPr>
        <w:t xml:space="preserve"> работы.</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 </w:t>
      </w:r>
      <w:r>
        <w:rPr>
          <w:rFonts w:ascii="Times New Roman" w:hAnsi="Times New Roman" w:cs="Times New Roman"/>
          <w:sz w:val="24"/>
          <w:szCs w:val="24"/>
        </w:rPr>
        <w:t>Проверка контрольной</w:t>
      </w:r>
      <w:r w:rsidRPr="00202307">
        <w:rPr>
          <w:rFonts w:ascii="Times New Roman" w:eastAsia="Times New Roman" w:hAnsi="Times New Roman" w:cs="Times New Roman"/>
          <w:sz w:val="24"/>
          <w:szCs w:val="24"/>
        </w:rPr>
        <w:t xml:space="preserve"> работы проводится </w:t>
      </w:r>
      <w:r>
        <w:rPr>
          <w:rFonts w:ascii="Times New Roman" w:hAnsi="Times New Roman" w:cs="Times New Roman"/>
          <w:sz w:val="24"/>
          <w:szCs w:val="24"/>
        </w:rPr>
        <w:t xml:space="preserve">преподавателем </w:t>
      </w:r>
      <w:r w:rsidRPr="00202307">
        <w:rPr>
          <w:rFonts w:ascii="Times New Roman" w:eastAsia="Times New Roman" w:hAnsi="Times New Roman" w:cs="Times New Roman"/>
          <w:sz w:val="24"/>
          <w:szCs w:val="24"/>
        </w:rPr>
        <w:t>в установленные кафедрой сроки</w:t>
      </w:r>
      <w:r>
        <w:rPr>
          <w:rFonts w:ascii="Times New Roman" w:hAnsi="Times New Roman" w:cs="Times New Roman"/>
          <w:sz w:val="24"/>
          <w:szCs w:val="24"/>
        </w:rPr>
        <w:t>.</w:t>
      </w:r>
      <w:r w:rsidRPr="00202307">
        <w:rPr>
          <w:rFonts w:ascii="Times New Roman" w:eastAsia="Times New Roman" w:hAnsi="Times New Roman" w:cs="Times New Roman"/>
          <w:sz w:val="24"/>
          <w:szCs w:val="24"/>
        </w:rPr>
        <w:t xml:space="preserve"> В течение 5 – 7 минут</w:t>
      </w:r>
      <w:r>
        <w:rPr>
          <w:rFonts w:ascii="Times New Roman" w:hAnsi="Times New Roman" w:cs="Times New Roman"/>
          <w:sz w:val="24"/>
          <w:szCs w:val="24"/>
        </w:rPr>
        <w:t xml:space="preserve"> студент</w:t>
      </w:r>
      <w:r w:rsidRPr="00202307">
        <w:rPr>
          <w:rFonts w:ascii="Times New Roman" w:eastAsia="Times New Roman" w:hAnsi="Times New Roman" w:cs="Times New Roman"/>
          <w:sz w:val="24"/>
          <w:szCs w:val="24"/>
        </w:rPr>
        <w:t xml:space="preserve">, в соответствии с планом, кратко и убедительно излагается содержание работы, делается обзор использованной научной литературы, обобщаются основные выводы, вытекающие из темы исследования. Даются полные и аргументированные ответы на замечания </w:t>
      </w:r>
      <w:r>
        <w:rPr>
          <w:rFonts w:ascii="Times New Roman" w:hAnsi="Times New Roman" w:cs="Times New Roman"/>
          <w:sz w:val="24"/>
          <w:szCs w:val="24"/>
        </w:rPr>
        <w:t>преподавателя</w:t>
      </w:r>
      <w:r w:rsidRPr="00202307">
        <w:rPr>
          <w:rFonts w:ascii="Times New Roman" w:eastAsia="Times New Roman" w:hAnsi="Times New Roman" w:cs="Times New Roman"/>
          <w:sz w:val="24"/>
          <w:szCs w:val="24"/>
        </w:rPr>
        <w:t>.</w:t>
      </w:r>
    </w:p>
    <w:p w:rsidR="00F4215A" w:rsidRPr="00202307" w:rsidRDefault="00F4215A" w:rsidP="00F4215A">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 Оценка выставляется с учетом качества выполненной работы и результатов ее защиты. В случае оценки </w:t>
      </w:r>
      <w:r>
        <w:rPr>
          <w:rFonts w:ascii="Times New Roman" w:hAnsi="Times New Roman" w:cs="Times New Roman"/>
          <w:sz w:val="24"/>
          <w:szCs w:val="24"/>
        </w:rPr>
        <w:t>контрольной</w:t>
      </w:r>
      <w:r w:rsidRPr="00202307">
        <w:rPr>
          <w:rFonts w:ascii="Times New Roman" w:eastAsia="Times New Roman" w:hAnsi="Times New Roman" w:cs="Times New Roman"/>
          <w:sz w:val="24"/>
          <w:szCs w:val="24"/>
        </w:rPr>
        <w:t xml:space="preserve"> работы "неудовлетворительно" </w:t>
      </w:r>
      <w:r>
        <w:rPr>
          <w:rFonts w:ascii="Times New Roman" w:hAnsi="Times New Roman" w:cs="Times New Roman"/>
          <w:sz w:val="24"/>
          <w:szCs w:val="24"/>
        </w:rPr>
        <w:t>студент</w:t>
      </w:r>
      <w:r w:rsidRPr="00202307">
        <w:rPr>
          <w:rFonts w:ascii="Times New Roman" w:eastAsia="Times New Roman" w:hAnsi="Times New Roman" w:cs="Times New Roman"/>
          <w:sz w:val="24"/>
          <w:szCs w:val="24"/>
        </w:rPr>
        <w:t xml:space="preserve"> должен подготовить работу заново по той же самой теме или другой, по согласованию с научным руководителем и заведующим кафедрой, пройти ту же самую процедуру </w:t>
      </w:r>
      <w:r>
        <w:rPr>
          <w:rFonts w:ascii="Times New Roman" w:hAnsi="Times New Roman" w:cs="Times New Roman"/>
          <w:sz w:val="24"/>
          <w:szCs w:val="24"/>
        </w:rPr>
        <w:t>проверки</w:t>
      </w:r>
      <w:r w:rsidRPr="00202307">
        <w:rPr>
          <w:rFonts w:ascii="Times New Roman" w:eastAsia="Times New Roman" w:hAnsi="Times New Roman" w:cs="Times New Roman"/>
          <w:sz w:val="24"/>
          <w:szCs w:val="24"/>
        </w:rPr>
        <w:t xml:space="preserve">. Оценка за </w:t>
      </w:r>
      <w:r>
        <w:rPr>
          <w:rFonts w:ascii="Times New Roman" w:hAnsi="Times New Roman" w:cs="Times New Roman"/>
          <w:sz w:val="24"/>
          <w:szCs w:val="24"/>
        </w:rPr>
        <w:t>контрольную</w:t>
      </w:r>
      <w:r w:rsidRPr="00202307">
        <w:rPr>
          <w:rFonts w:ascii="Times New Roman" w:eastAsia="Times New Roman" w:hAnsi="Times New Roman" w:cs="Times New Roman"/>
          <w:sz w:val="24"/>
          <w:szCs w:val="24"/>
        </w:rPr>
        <w:t xml:space="preserve"> работу выставляется в зачетную книжку. Студенты, не </w:t>
      </w:r>
      <w:r>
        <w:rPr>
          <w:rFonts w:ascii="Times New Roman" w:hAnsi="Times New Roman" w:cs="Times New Roman"/>
          <w:sz w:val="24"/>
          <w:szCs w:val="24"/>
        </w:rPr>
        <w:t>сдавшие контрольную</w:t>
      </w:r>
      <w:r w:rsidRPr="00202307">
        <w:rPr>
          <w:rFonts w:ascii="Times New Roman" w:eastAsia="Times New Roman" w:hAnsi="Times New Roman" w:cs="Times New Roman"/>
          <w:sz w:val="24"/>
          <w:szCs w:val="24"/>
        </w:rPr>
        <w:t xml:space="preserve"> работу, считаются имеющими академическую задолженность.</w:t>
      </w:r>
    </w:p>
    <w:p w:rsidR="00F4215A" w:rsidRDefault="00F4215A" w:rsidP="00F4215A">
      <w:pPr>
        <w:shd w:val="clear" w:color="auto" w:fill="FFFFFF"/>
        <w:spacing w:after="0" w:line="360" w:lineRule="auto"/>
        <w:ind w:firstLine="567"/>
        <w:jc w:val="both"/>
        <w:rPr>
          <w:rFonts w:ascii="Times New Roman" w:hAnsi="Times New Roman" w:cs="Times New Roman"/>
          <w:sz w:val="24"/>
          <w:szCs w:val="24"/>
        </w:rPr>
      </w:pPr>
    </w:p>
    <w:p w:rsidR="00F4215A" w:rsidRPr="00ED65A7" w:rsidRDefault="00F4215A" w:rsidP="00F4215A">
      <w:pPr>
        <w:shd w:val="clear" w:color="auto" w:fill="FFFFFF"/>
        <w:spacing w:after="0" w:line="360" w:lineRule="auto"/>
        <w:jc w:val="center"/>
        <w:rPr>
          <w:rFonts w:ascii="Times New Roman" w:eastAsia="Times New Roman" w:hAnsi="Times New Roman" w:cs="Times New Roman"/>
          <w:b/>
          <w:sz w:val="24"/>
          <w:szCs w:val="24"/>
        </w:rPr>
      </w:pPr>
      <w:r w:rsidRPr="00ED65A7">
        <w:rPr>
          <w:rFonts w:ascii="Times New Roman" w:eastAsia="Times New Roman" w:hAnsi="Times New Roman" w:cs="Times New Roman"/>
          <w:b/>
          <w:sz w:val="24"/>
          <w:szCs w:val="24"/>
        </w:rPr>
        <w:t>3. САМОСТОЯТЕЛЬНАЯ РАБОТА СТУДЕНТОВ</w:t>
      </w:r>
    </w:p>
    <w:p w:rsidR="00F4215A" w:rsidRPr="00ED65A7" w:rsidRDefault="00F4215A" w:rsidP="00F4215A">
      <w:pPr>
        <w:shd w:val="clear" w:color="auto" w:fill="FFFFFF"/>
        <w:spacing w:after="0" w:line="360" w:lineRule="auto"/>
        <w:jc w:val="both"/>
        <w:rPr>
          <w:rFonts w:ascii="Times New Roman" w:eastAsia="Times New Roman" w:hAnsi="Times New Roman" w:cs="Times New Roman"/>
          <w:sz w:val="24"/>
          <w:szCs w:val="24"/>
        </w:rPr>
      </w:pPr>
    </w:p>
    <w:p w:rsidR="00F4215A" w:rsidRPr="00ED65A7" w:rsidRDefault="00F4215A" w:rsidP="00F4215A">
      <w:pPr>
        <w:shd w:val="clear" w:color="auto" w:fill="FFFFFF"/>
        <w:spacing w:after="0" w:line="360" w:lineRule="auto"/>
        <w:ind w:firstLine="540"/>
        <w:jc w:val="both"/>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 xml:space="preserve">Самостоятельная работа студентов (далее – СРС) наряду с аудиторной представляет одну из форм учебного процесса и является существенной его частью. </w:t>
      </w:r>
    </w:p>
    <w:p w:rsidR="00F4215A" w:rsidRPr="00ED65A7" w:rsidRDefault="00F4215A" w:rsidP="00F4215A">
      <w:pPr>
        <w:shd w:val="clear" w:color="auto" w:fill="FFFFFF"/>
        <w:spacing w:after="0" w:line="360" w:lineRule="auto"/>
        <w:ind w:firstLine="540"/>
        <w:jc w:val="both"/>
        <w:rPr>
          <w:rFonts w:ascii="Times New Roman" w:eastAsia="Times New Roman" w:hAnsi="Times New Roman" w:cs="Times New Roman"/>
          <w:sz w:val="24"/>
          <w:szCs w:val="24"/>
        </w:rPr>
      </w:pPr>
    </w:p>
    <w:p w:rsidR="00F4215A" w:rsidRDefault="00F4215A" w:rsidP="00F4215A">
      <w:pPr>
        <w:shd w:val="clear" w:color="auto" w:fill="FFFFFF"/>
        <w:spacing w:after="0" w:line="360" w:lineRule="auto"/>
        <w:ind w:firstLine="540"/>
        <w:jc w:val="center"/>
        <w:rPr>
          <w:rFonts w:ascii="Times New Roman" w:hAnsi="Times New Roman" w:cs="Times New Roman"/>
          <w:b/>
          <w:bCs/>
          <w:color w:val="000000"/>
          <w:sz w:val="24"/>
          <w:szCs w:val="24"/>
        </w:rPr>
      </w:pPr>
      <w:r w:rsidRPr="00ED65A7">
        <w:rPr>
          <w:rFonts w:ascii="Times New Roman" w:eastAsia="Times New Roman" w:hAnsi="Times New Roman" w:cs="Times New Roman"/>
          <w:b/>
          <w:sz w:val="24"/>
          <w:szCs w:val="24"/>
        </w:rPr>
        <w:t xml:space="preserve">План </w:t>
      </w:r>
      <w:r w:rsidRPr="00ED65A7">
        <w:rPr>
          <w:rFonts w:ascii="Times New Roman" w:eastAsia="Times New Roman" w:hAnsi="Times New Roman" w:cs="Times New Roman"/>
          <w:b/>
          <w:bCs/>
          <w:color w:val="000000"/>
          <w:sz w:val="24"/>
          <w:szCs w:val="24"/>
        </w:rPr>
        <w:t xml:space="preserve">самостоятельной работы студента по дисциплине </w:t>
      </w:r>
    </w:p>
    <w:p w:rsidR="00F4215A" w:rsidRPr="00ED65A7" w:rsidRDefault="00F4215A" w:rsidP="00F4215A">
      <w:pPr>
        <w:shd w:val="clear" w:color="auto" w:fill="FFFFFF"/>
        <w:spacing w:after="0" w:line="360" w:lineRule="auto"/>
        <w:ind w:firstLine="540"/>
        <w:jc w:val="center"/>
        <w:rPr>
          <w:rFonts w:ascii="Times New Roman" w:eastAsia="Times New Roman" w:hAnsi="Times New Roman" w:cs="Times New Roman"/>
          <w:b/>
          <w:bCs/>
          <w:color w:val="000000"/>
          <w:sz w:val="24"/>
          <w:szCs w:val="24"/>
        </w:rPr>
      </w:pPr>
      <w:r w:rsidRPr="00ED65A7">
        <w:rPr>
          <w:rFonts w:ascii="Times New Roman" w:eastAsia="Times New Roman" w:hAnsi="Times New Roman" w:cs="Times New Roman"/>
          <w:b/>
          <w:bCs/>
          <w:color w:val="000000"/>
          <w:sz w:val="24"/>
          <w:szCs w:val="24"/>
        </w:rPr>
        <w:t>«</w:t>
      </w:r>
      <w:r w:rsidR="00B95D13">
        <w:rPr>
          <w:rFonts w:ascii="Times New Roman" w:hAnsi="Times New Roman" w:cs="Times New Roman"/>
          <w:b/>
          <w:bCs/>
          <w:color w:val="000000"/>
          <w:sz w:val="24"/>
          <w:szCs w:val="24"/>
        </w:rPr>
        <w:t>Судебный процесс по спортивным спорам в Европе</w:t>
      </w:r>
      <w:r w:rsidRPr="00ED65A7">
        <w:rPr>
          <w:rFonts w:ascii="Times New Roman" w:eastAsia="Times New Roman" w:hAnsi="Times New Roman" w:cs="Times New Roman"/>
          <w:b/>
          <w:bCs/>
          <w:color w:val="000000"/>
          <w:sz w:val="24"/>
          <w:szCs w:val="24"/>
        </w:rPr>
        <w:t>»</w:t>
      </w:r>
    </w:p>
    <w:p w:rsidR="00F4215A" w:rsidRPr="00ED65A7" w:rsidRDefault="00F4215A" w:rsidP="00F4215A">
      <w:pPr>
        <w:shd w:val="clear" w:color="auto" w:fill="FFFFFF"/>
        <w:spacing w:after="0" w:line="360" w:lineRule="auto"/>
        <w:ind w:firstLine="540"/>
        <w:jc w:val="center"/>
        <w:rPr>
          <w:rFonts w:ascii="Times New Roman" w:eastAsia="Times New Roman" w:hAnsi="Times New Roman" w:cs="Times New Roman"/>
          <w:b/>
          <w:sz w:val="24"/>
          <w:szCs w:val="24"/>
        </w:rPr>
      </w:pPr>
      <w:r w:rsidRPr="00ED65A7">
        <w:rPr>
          <w:rFonts w:ascii="Times New Roman" w:eastAsia="Times New Roman" w:hAnsi="Times New Roman" w:cs="Times New Roman"/>
          <w:b/>
          <w:sz w:val="24"/>
          <w:szCs w:val="24"/>
        </w:rPr>
        <w:t>Очное отделение</w:t>
      </w:r>
    </w:p>
    <w:tbl>
      <w:tblPr>
        <w:tblW w:w="5064" w:type="pct"/>
        <w:jc w:val="center"/>
        <w:tblInd w:w="-47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9"/>
        <w:gridCol w:w="2296"/>
        <w:gridCol w:w="932"/>
        <w:gridCol w:w="984"/>
        <w:gridCol w:w="1884"/>
        <w:gridCol w:w="1554"/>
        <w:gridCol w:w="1884"/>
      </w:tblGrid>
      <w:tr w:rsidR="00F4215A" w:rsidRPr="00ED65A7" w:rsidTr="00B457C9">
        <w:trPr>
          <w:tblHeade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F4215A" w:rsidP="00B457C9">
            <w:pPr>
              <w:spacing w:after="0"/>
              <w:jc w:val="center"/>
              <w:rPr>
                <w:rFonts w:ascii="Times New Roman" w:eastAsia="Times New Roman" w:hAnsi="Times New Roman" w:cs="Times New Roman"/>
                <w:sz w:val="24"/>
                <w:szCs w:val="24"/>
              </w:rPr>
            </w:pPr>
            <w:r w:rsidRPr="00ED65A7">
              <w:rPr>
                <w:rFonts w:ascii="Times New Roman" w:eastAsia="Times New Roman" w:hAnsi="Times New Roman" w:cs="Times New Roman"/>
                <w:b/>
                <w:bCs/>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C54299" w:rsidRDefault="00F4215A" w:rsidP="00B457C9">
            <w:pPr>
              <w:spacing w:after="0"/>
              <w:jc w:val="center"/>
              <w:rPr>
                <w:rFonts w:ascii="Times New Roman" w:eastAsia="Times New Roman" w:hAnsi="Times New Roman" w:cs="Times New Roman"/>
                <w:sz w:val="24"/>
                <w:szCs w:val="24"/>
              </w:rPr>
            </w:pPr>
            <w:r w:rsidRPr="00C54299">
              <w:rPr>
                <w:rFonts w:ascii="Times New Roman" w:eastAsia="Times New Roman" w:hAnsi="Times New Roman" w:cs="Times New Roman"/>
                <w:b/>
                <w:bCs/>
                <w:sz w:val="24"/>
                <w:szCs w:val="24"/>
              </w:rPr>
              <w:t>Раздел</w:t>
            </w:r>
            <w:r w:rsidRPr="00C54299">
              <w:rPr>
                <w:rFonts w:ascii="Times New Roman" w:eastAsia="Times New Roman" w:hAnsi="Times New Roman" w:cs="Times New Roman"/>
                <w:b/>
                <w:bCs/>
                <w:sz w:val="24"/>
                <w:szCs w:val="24"/>
              </w:rPr>
              <w:br/>
              <w:t>Дисциплины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F4215A" w:rsidP="00B457C9">
            <w:pPr>
              <w:spacing w:after="0"/>
              <w:jc w:val="center"/>
              <w:rPr>
                <w:rFonts w:ascii="Times New Roman" w:eastAsia="Times New Roman" w:hAnsi="Times New Roman" w:cs="Times New Roman"/>
                <w:sz w:val="24"/>
                <w:szCs w:val="24"/>
              </w:rPr>
            </w:pPr>
            <w:r w:rsidRPr="00ED65A7">
              <w:rPr>
                <w:rFonts w:ascii="Times New Roman" w:eastAsia="Times New Roman" w:hAnsi="Times New Roman" w:cs="Times New Roman"/>
                <w:b/>
                <w:bCs/>
                <w:sz w:val="24"/>
                <w:szCs w:val="24"/>
              </w:rPr>
              <w:t>Семестр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F4215A" w:rsidP="00B457C9">
            <w:pPr>
              <w:spacing w:after="0"/>
              <w:jc w:val="center"/>
              <w:rPr>
                <w:rFonts w:ascii="Times New Roman" w:eastAsia="Times New Roman" w:hAnsi="Times New Roman" w:cs="Times New Roman"/>
                <w:sz w:val="24"/>
                <w:szCs w:val="24"/>
              </w:rPr>
            </w:pPr>
            <w:r w:rsidRPr="00ED65A7">
              <w:rPr>
                <w:rFonts w:ascii="Times New Roman" w:eastAsia="Times New Roman" w:hAnsi="Times New Roman" w:cs="Times New Roman"/>
                <w:b/>
                <w:bCs/>
                <w:sz w:val="24"/>
                <w:szCs w:val="24"/>
              </w:rPr>
              <w:t>Неделя</w:t>
            </w:r>
            <w:r w:rsidRPr="00ED65A7">
              <w:rPr>
                <w:rFonts w:ascii="Times New Roman" w:eastAsia="Times New Roman" w:hAnsi="Times New Roman" w:cs="Times New Roman"/>
                <w:b/>
                <w:bCs/>
                <w:sz w:val="24"/>
                <w:szCs w:val="24"/>
              </w:rPr>
              <w:br/>
              <w:t>семестра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F4215A" w:rsidP="00B457C9">
            <w:pPr>
              <w:spacing w:after="0"/>
              <w:jc w:val="center"/>
              <w:rPr>
                <w:rFonts w:ascii="Times New Roman" w:eastAsia="Times New Roman" w:hAnsi="Times New Roman" w:cs="Times New Roman"/>
                <w:sz w:val="24"/>
                <w:szCs w:val="24"/>
              </w:rPr>
            </w:pPr>
            <w:r w:rsidRPr="00ED65A7">
              <w:rPr>
                <w:rFonts w:ascii="Times New Roman" w:eastAsia="Times New Roman" w:hAnsi="Times New Roman" w:cs="Times New Roman"/>
                <w:b/>
                <w:bCs/>
                <w:sz w:val="24"/>
                <w:szCs w:val="24"/>
              </w:rPr>
              <w:t>Виды</w:t>
            </w:r>
            <w:r w:rsidRPr="00ED65A7">
              <w:rPr>
                <w:rFonts w:ascii="Times New Roman" w:eastAsia="Times New Roman" w:hAnsi="Times New Roman" w:cs="Times New Roman"/>
                <w:b/>
                <w:bCs/>
                <w:sz w:val="24"/>
                <w:szCs w:val="24"/>
              </w:rPr>
              <w:br/>
              <w:t>самостоятельной</w:t>
            </w:r>
            <w:r w:rsidRPr="00ED65A7">
              <w:rPr>
                <w:rFonts w:ascii="Times New Roman" w:eastAsia="Times New Roman" w:hAnsi="Times New Roman" w:cs="Times New Roman"/>
                <w:b/>
                <w:bCs/>
                <w:sz w:val="24"/>
                <w:szCs w:val="24"/>
              </w:rPr>
              <w:br/>
              <w:t>работы</w:t>
            </w:r>
            <w:r w:rsidRPr="00ED65A7">
              <w:rPr>
                <w:rFonts w:ascii="Times New Roman" w:eastAsia="Times New Roman" w:hAnsi="Times New Roman" w:cs="Times New Roman"/>
                <w:b/>
                <w:bCs/>
                <w:sz w:val="24"/>
                <w:szCs w:val="24"/>
              </w:rPr>
              <w:br/>
              <w:t>студентов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F4215A" w:rsidP="00B457C9">
            <w:pPr>
              <w:spacing w:after="0"/>
              <w:jc w:val="center"/>
              <w:rPr>
                <w:rFonts w:ascii="Times New Roman" w:eastAsia="Times New Roman" w:hAnsi="Times New Roman" w:cs="Times New Roman"/>
                <w:sz w:val="24"/>
                <w:szCs w:val="24"/>
              </w:rPr>
            </w:pPr>
            <w:r w:rsidRPr="00ED65A7">
              <w:rPr>
                <w:rFonts w:ascii="Times New Roman" w:eastAsia="Times New Roman" w:hAnsi="Times New Roman" w:cs="Times New Roman"/>
                <w:b/>
                <w:bCs/>
                <w:sz w:val="24"/>
                <w:szCs w:val="24"/>
              </w:rPr>
              <w:t>Трудоемкость</w:t>
            </w:r>
            <w:r w:rsidRPr="00ED65A7">
              <w:rPr>
                <w:rFonts w:ascii="Times New Roman" w:eastAsia="Times New Roman" w:hAnsi="Times New Roman" w:cs="Times New Roman"/>
                <w:b/>
                <w:bCs/>
                <w:sz w:val="24"/>
                <w:szCs w:val="24"/>
              </w:rPr>
              <w:br/>
              <w:t>(в часах)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F4215A" w:rsidP="00B457C9">
            <w:pPr>
              <w:spacing w:after="0"/>
              <w:jc w:val="center"/>
              <w:rPr>
                <w:rFonts w:ascii="Times New Roman" w:eastAsia="Times New Roman" w:hAnsi="Times New Roman" w:cs="Times New Roman"/>
                <w:sz w:val="24"/>
                <w:szCs w:val="24"/>
              </w:rPr>
            </w:pPr>
            <w:r w:rsidRPr="00ED65A7">
              <w:rPr>
                <w:rFonts w:ascii="Times New Roman" w:eastAsia="Times New Roman" w:hAnsi="Times New Roman" w:cs="Times New Roman"/>
                <w:b/>
                <w:bCs/>
                <w:sz w:val="24"/>
                <w:szCs w:val="24"/>
              </w:rPr>
              <w:t>Формы контроля</w:t>
            </w:r>
            <w:r w:rsidRPr="00ED65A7">
              <w:rPr>
                <w:rFonts w:ascii="Times New Roman" w:eastAsia="Times New Roman" w:hAnsi="Times New Roman" w:cs="Times New Roman"/>
                <w:b/>
                <w:bCs/>
                <w:sz w:val="24"/>
                <w:szCs w:val="24"/>
              </w:rPr>
              <w:br/>
              <w:t>самостоятельной</w:t>
            </w:r>
            <w:r w:rsidRPr="00ED65A7">
              <w:rPr>
                <w:rFonts w:ascii="Times New Roman" w:eastAsia="Times New Roman" w:hAnsi="Times New Roman" w:cs="Times New Roman"/>
                <w:b/>
                <w:bCs/>
                <w:sz w:val="24"/>
                <w:szCs w:val="24"/>
              </w:rPr>
              <w:br/>
              <w:t>работы</w:t>
            </w:r>
          </w:p>
        </w:tc>
      </w:tr>
      <w:tr w:rsidR="00F4215A" w:rsidRPr="00ED65A7" w:rsidTr="00B457C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F4215A" w:rsidP="00B457C9">
            <w:pPr>
              <w:spacing w:after="0"/>
              <w:jc w:val="center"/>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1.</w:t>
            </w:r>
          </w:p>
        </w:tc>
        <w:tc>
          <w:tcPr>
            <w:tcW w:w="2007" w:type="dxa"/>
            <w:tcBorders>
              <w:top w:val="outset" w:sz="6" w:space="0" w:color="auto"/>
              <w:left w:val="outset" w:sz="6" w:space="0" w:color="auto"/>
              <w:bottom w:val="outset" w:sz="6" w:space="0" w:color="auto"/>
              <w:right w:val="outset" w:sz="6" w:space="0" w:color="auto"/>
            </w:tcBorders>
            <w:vAlign w:val="center"/>
            <w:hideMark/>
          </w:tcPr>
          <w:p w:rsidR="00F4215A" w:rsidRPr="00C54299" w:rsidRDefault="00415263" w:rsidP="00B457C9">
            <w:pPr>
              <w:spacing w:after="0"/>
              <w:rPr>
                <w:rFonts w:ascii="Times New Roman" w:eastAsia="Times New Roman" w:hAnsi="Times New Roman" w:cs="Times New Roman"/>
                <w:sz w:val="24"/>
                <w:szCs w:val="24"/>
              </w:rPr>
            </w:pPr>
            <w:r w:rsidRPr="00C54299">
              <w:rPr>
                <w:rFonts w:ascii="Times New Roman" w:eastAsia="Times New Roman" w:hAnsi="Times New Roman" w:cs="Times New Roman"/>
                <w:sz w:val="24"/>
                <w:szCs w:val="24"/>
              </w:rPr>
              <w:t>Проблемы отраслевой самостоятельности спортивного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C54299" w:rsidP="00B457C9">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F4215A" w:rsidP="00B457C9">
            <w:pPr>
              <w:spacing w:after="0"/>
              <w:jc w:val="center"/>
              <w:rPr>
                <w:rFonts w:ascii="Times New Roman" w:eastAsia="Times New Roman" w:hAnsi="Times New Roman" w:cs="Times New Roman"/>
                <w:sz w:val="24"/>
                <w:szCs w:val="24"/>
              </w:rPr>
            </w:pPr>
          </w:p>
        </w:tc>
        <w:tc>
          <w:tcPr>
            <w:tcW w:w="1897" w:type="dxa"/>
            <w:tcBorders>
              <w:top w:val="outset" w:sz="6" w:space="0" w:color="auto"/>
              <w:left w:val="outset" w:sz="6" w:space="0" w:color="auto"/>
              <w:bottom w:val="outset" w:sz="6" w:space="0" w:color="auto"/>
              <w:right w:val="outset" w:sz="6" w:space="0" w:color="auto"/>
            </w:tcBorders>
            <w:vAlign w:val="center"/>
            <w:hideMark/>
          </w:tcPr>
          <w:p w:rsidR="00F4215A" w:rsidRPr="00ED65A7" w:rsidRDefault="00F4215A" w:rsidP="00B457C9">
            <w:pPr>
              <w:spacing w:after="0"/>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подготовка к устному опросу</w:t>
            </w:r>
            <w:r w:rsidR="0070039C">
              <w:rPr>
                <w:rFonts w:ascii="Times New Roman" w:eastAsia="Times New Roman" w:hAnsi="Times New Roman" w:cs="Times New Roman"/>
                <w:sz w:val="24"/>
                <w:szCs w:val="24"/>
              </w:rPr>
              <w:t>, дискуссии</w:t>
            </w:r>
            <w:r w:rsidRPr="00ED65A7">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A66DDF" w:rsidP="00B457C9">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7</w:t>
            </w:r>
            <w:r w:rsidR="00F4215A" w:rsidRPr="00ED65A7">
              <w:rPr>
                <w:rFonts w:ascii="Times New Roman" w:eastAsia="Times New Roman" w:hAnsi="Times New Roman" w:cs="Times New Roman"/>
                <w:sz w:val="24"/>
                <w:szCs w:val="24"/>
              </w:rPr>
              <w:t xml:space="preserve"> </w:t>
            </w:r>
          </w:p>
        </w:tc>
        <w:tc>
          <w:tcPr>
            <w:tcW w:w="1897" w:type="dxa"/>
            <w:tcBorders>
              <w:top w:val="outset" w:sz="6" w:space="0" w:color="auto"/>
              <w:left w:val="outset" w:sz="6" w:space="0" w:color="auto"/>
              <w:bottom w:val="outset" w:sz="6" w:space="0" w:color="auto"/>
              <w:right w:val="outset" w:sz="6" w:space="0" w:color="auto"/>
            </w:tcBorders>
            <w:vAlign w:val="center"/>
            <w:hideMark/>
          </w:tcPr>
          <w:p w:rsidR="00F4215A" w:rsidRPr="00ED65A7" w:rsidRDefault="00F4215A" w:rsidP="00B457C9">
            <w:pPr>
              <w:spacing w:after="0"/>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устный опрос</w:t>
            </w:r>
            <w:r w:rsidR="00AE2A03">
              <w:rPr>
                <w:rFonts w:ascii="Times New Roman" w:eastAsia="Times New Roman" w:hAnsi="Times New Roman" w:cs="Times New Roman"/>
                <w:sz w:val="24"/>
                <w:szCs w:val="24"/>
              </w:rPr>
              <w:t>, дискуссия</w:t>
            </w:r>
            <w:r w:rsidRPr="00ED65A7">
              <w:rPr>
                <w:rFonts w:ascii="Times New Roman" w:eastAsia="Times New Roman" w:hAnsi="Times New Roman" w:cs="Times New Roman"/>
                <w:sz w:val="24"/>
                <w:szCs w:val="24"/>
              </w:rPr>
              <w:t xml:space="preserve"> </w:t>
            </w:r>
          </w:p>
        </w:tc>
      </w:tr>
      <w:tr w:rsidR="00F4215A" w:rsidRPr="00ED65A7" w:rsidTr="00B457C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F4215A" w:rsidP="00B457C9">
            <w:pPr>
              <w:spacing w:after="0"/>
              <w:jc w:val="center"/>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2.</w:t>
            </w:r>
          </w:p>
        </w:tc>
        <w:tc>
          <w:tcPr>
            <w:tcW w:w="2007" w:type="dxa"/>
            <w:tcBorders>
              <w:top w:val="outset" w:sz="6" w:space="0" w:color="auto"/>
              <w:left w:val="outset" w:sz="6" w:space="0" w:color="auto"/>
              <w:bottom w:val="outset" w:sz="6" w:space="0" w:color="auto"/>
              <w:right w:val="outset" w:sz="6" w:space="0" w:color="auto"/>
            </w:tcBorders>
            <w:vAlign w:val="center"/>
            <w:hideMark/>
          </w:tcPr>
          <w:p w:rsidR="00F4215A" w:rsidRPr="00C54299" w:rsidRDefault="00415263" w:rsidP="00B457C9">
            <w:pPr>
              <w:spacing w:after="0"/>
              <w:rPr>
                <w:rFonts w:ascii="Times New Roman" w:eastAsia="Times New Roman" w:hAnsi="Times New Roman" w:cs="Times New Roman"/>
                <w:sz w:val="24"/>
                <w:szCs w:val="24"/>
              </w:rPr>
            </w:pPr>
            <w:r w:rsidRPr="00C54299">
              <w:rPr>
                <w:rFonts w:ascii="Times New Roman" w:eastAsia="Times New Roman" w:hAnsi="Times New Roman" w:cs="Times New Roman"/>
                <w:bCs/>
                <w:sz w:val="24"/>
                <w:szCs w:val="24"/>
              </w:rPr>
              <w:t>Актуальные проблемы управления в области спорта. Полномочия Российской Федерации, субъектов Российской Федерации, органов местного самоуправления в области спорта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C54299" w:rsidP="00B457C9">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F4215A" w:rsidP="00B457C9">
            <w:pPr>
              <w:spacing w:after="0"/>
              <w:jc w:val="center"/>
              <w:rPr>
                <w:rFonts w:ascii="Times New Roman" w:eastAsia="Times New Roman" w:hAnsi="Times New Roman" w:cs="Times New Roman"/>
                <w:sz w:val="24"/>
                <w:szCs w:val="24"/>
              </w:rPr>
            </w:pPr>
          </w:p>
        </w:tc>
        <w:tc>
          <w:tcPr>
            <w:tcW w:w="1897" w:type="dxa"/>
            <w:tcBorders>
              <w:top w:val="outset" w:sz="6" w:space="0" w:color="auto"/>
              <w:left w:val="outset" w:sz="6" w:space="0" w:color="auto"/>
              <w:bottom w:val="outset" w:sz="6" w:space="0" w:color="auto"/>
              <w:right w:val="outset" w:sz="6" w:space="0" w:color="auto"/>
            </w:tcBorders>
            <w:vAlign w:val="center"/>
            <w:hideMark/>
          </w:tcPr>
          <w:p w:rsidR="00F4215A" w:rsidRPr="00ED65A7" w:rsidRDefault="00F4215A" w:rsidP="00B457C9">
            <w:pPr>
              <w:spacing w:after="0"/>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подготовка к устному опросу</w:t>
            </w:r>
            <w:r w:rsidR="0070039C">
              <w:rPr>
                <w:rFonts w:ascii="Times New Roman" w:eastAsia="Times New Roman" w:hAnsi="Times New Roman" w:cs="Times New Roman"/>
                <w:sz w:val="24"/>
                <w:szCs w:val="24"/>
              </w:rPr>
              <w:t>, дискуссии</w:t>
            </w:r>
            <w:r w:rsidRPr="00ED65A7">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A66DDF" w:rsidP="00B457C9">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7</w:t>
            </w:r>
          </w:p>
        </w:tc>
        <w:tc>
          <w:tcPr>
            <w:tcW w:w="1897" w:type="dxa"/>
            <w:tcBorders>
              <w:top w:val="outset" w:sz="6" w:space="0" w:color="auto"/>
              <w:left w:val="outset" w:sz="6" w:space="0" w:color="auto"/>
              <w:bottom w:val="outset" w:sz="6" w:space="0" w:color="auto"/>
              <w:right w:val="outset" w:sz="6" w:space="0" w:color="auto"/>
            </w:tcBorders>
            <w:vAlign w:val="center"/>
            <w:hideMark/>
          </w:tcPr>
          <w:p w:rsidR="00F4215A" w:rsidRPr="00ED65A7" w:rsidRDefault="00F4215A" w:rsidP="00B457C9">
            <w:pPr>
              <w:spacing w:after="0"/>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устный опрос</w:t>
            </w:r>
            <w:r w:rsidR="00AE2A03">
              <w:rPr>
                <w:rFonts w:ascii="Times New Roman" w:eastAsia="Times New Roman" w:hAnsi="Times New Roman" w:cs="Times New Roman"/>
                <w:sz w:val="24"/>
                <w:szCs w:val="24"/>
              </w:rPr>
              <w:t>, дискуссия</w:t>
            </w:r>
            <w:r w:rsidRPr="00ED65A7">
              <w:rPr>
                <w:rFonts w:ascii="Times New Roman" w:eastAsia="Times New Roman" w:hAnsi="Times New Roman" w:cs="Times New Roman"/>
                <w:sz w:val="24"/>
                <w:szCs w:val="24"/>
              </w:rPr>
              <w:t xml:space="preserve"> </w:t>
            </w:r>
          </w:p>
        </w:tc>
      </w:tr>
      <w:tr w:rsidR="00F4215A" w:rsidRPr="00ED65A7" w:rsidTr="00B457C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F4215A" w:rsidP="00B457C9">
            <w:pPr>
              <w:spacing w:after="0"/>
              <w:jc w:val="center"/>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3.</w:t>
            </w:r>
          </w:p>
        </w:tc>
        <w:tc>
          <w:tcPr>
            <w:tcW w:w="2007" w:type="dxa"/>
            <w:tcBorders>
              <w:top w:val="outset" w:sz="6" w:space="0" w:color="auto"/>
              <w:left w:val="outset" w:sz="6" w:space="0" w:color="auto"/>
              <w:bottom w:val="outset" w:sz="6" w:space="0" w:color="auto"/>
              <w:right w:val="outset" w:sz="6" w:space="0" w:color="auto"/>
            </w:tcBorders>
            <w:vAlign w:val="center"/>
            <w:hideMark/>
          </w:tcPr>
          <w:p w:rsidR="00F4215A" w:rsidRPr="00C54299" w:rsidRDefault="00415263" w:rsidP="00B457C9">
            <w:pPr>
              <w:spacing w:after="0"/>
              <w:rPr>
                <w:rFonts w:ascii="Times New Roman" w:eastAsia="Times New Roman" w:hAnsi="Times New Roman" w:cs="Times New Roman"/>
                <w:sz w:val="24"/>
                <w:szCs w:val="24"/>
              </w:rPr>
            </w:pPr>
            <w:r w:rsidRPr="00C54299">
              <w:rPr>
                <w:rFonts w:ascii="Times New Roman" w:eastAsia="Times New Roman" w:hAnsi="Times New Roman" w:cs="Times New Roman"/>
                <w:sz w:val="24"/>
                <w:szCs w:val="24"/>
              </w:rPr>
              <w:t>Источники спортивного права. Нормативные акты спортивных организаций. Систематизация законодательства в области спорта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C54299" w:rsidP="00B457C9">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F4215A" w:rsidP="00B457C9">
            <w:pPr>
              <w:spacing w:after="0"/>
              <w:jc w:val="center"/>
              <w:rPr>
                <w:rFonts w:ascii="Times New Roman" w:eastAsia="Times New Roman" w:hAnsi="Times New Roman" w:cs="Times New Roman"/>
                <w:sz w:val="24"/>
                <w:szCs w:val="24"/>
              </w:rPr>
            </w:pPr>
          </w:p>
        </w:tc>
        <w:tc>
          <w:tcPr>
            <w:tcW w:w="1897" w:type="dxa"/>
            <w:tcBorders>
              <w:top w:val="outset" w:sz="6" w:space="0" w:color="auto"/>
              <w:left w:val="outset" w:sz="6" w:space="0" w:color="auto"/>
              <w:bottom w:val="outset" w:sz="6" w:space="0" w:color="auto"/>
              <w:right w:val="outset" w:sz="6" w:space="0" w:color="auto"/>
            </w:tcBorders>
            <w:vAlign w:val="center"/>
            <w:hideMark/>
          </w:tcPr>
          <w:p w:rsidR="00F4215A" w:rsidRPr="00ED65A7" w:rsidRDefault="0070039C" w:rsidP="00B457C9">
            <w:pPr>
              <w:spacing w:after="0"/>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подготовка к устному опросу</w:t>
            </w:r>
            <w:r>
              <w:rPr>
                <w:rFonts w:ascii="Times New Roman" w:eastAsia="Times New Roman" w:hAnsi="Times New Roman" w:cs="Times New Roman"/>
                <w:sz w:val="24"/>
                <w:szCs w:val="24"/>
              </w:rPr>
              <w:t>, дискуссии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A66DDF" w:rsidP="00B457C9">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7</w:t>
            </w:r>
          </w:p>
        </w:tc>
        <w:tc>
          <w:tcPr>
            <w:tcW w:w="1897" w:type="dxa"/>
            <w:tcBorders>
              <w:top w:val="outset" w:sz="6" w:space="0" w:color="auto"/>
              <w:left w:val="outset" w:sz="6" w:space="0" w:color="auto"/>
              <w:bottom w:val="outset" w:sz="6" w:space="0" w:color="auto"/>
              <w:right w:val="outset" w:sz="6" w:space="0" w:color="auto"/>
            </w:tcBorders>
            <w:vAlign w:val="center"/>
            <w:hideMark/>
          </w:tcPr>
          <w:p w:rsidR="00F4215A" w:rsidRPr="00ED65A7" w:rsidRDefault="00AE2A03" w:rsidP="00B457C9">
            <w:pPr>
              <w:spacing w:after="0"/>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устный опрос</w:t>
            </w:r>
            <w:r>
              <w:rPr>
                <w:rFonts w:ascii="Times New Roman" w:eastAsia="Times New Roman" w:hAnsi="Times New Roman" w:cs="Times New Roman"/>
                <w:sz w:val="24"/>
                <w:szCs w:val="24"/>
              </w:rPr>
              <w:t>, дискуссия</w:t>
            </w:r>
          </w:p>
        </w:tc>
      </w:tr>
      <w:tr w:rsidR="00F4215A" w:rsidRPr="00ED65A7" w:rsidTr="00B457C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F4215A" w:rsidP="00B457C9">
            <w:pPr>
              <w:spacing w:after="0"/>
              <w:jc w:val="center"/>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4.</w:t>
            </w:r>
          </w:p>
        </w:tc>
        <w:tc>
          <w:tcPr>
            <w:tcW w:w="2007" w:type="dxa"/>
            <w:tcBorders>
              <w:top w:val="outset" w:sz="6" w:space="0" w:color="auto"/>
              <w:left w:val="outset" w:sz="6" w:space="0" w:color="auto"/>
              <w:bottom w:val="outset" w:sz="6" w:space="0" w:color="auto"/>
              <w:right w:val="outset" w:sz="6" w:space="0" w:color="auto"/>
            </w:tcBorders>
            <w:vAlign w:val="center"/>
            <w:hideMark/>
          </w:tcPr>
          <w:p w:rsidR="00F4215A" w:rsidRPr="00C54299" w:rsidRDefault="00415263" w:rsidP="00B457C9">
            <w:pPr>
              <w:spacing w:after="0"/>
              <w:rPr>
                <w:rFonts w:ascii="Times New Roman" w:eastAsia="Times New Roman" w:hAnsi="Times New Roman" w:cs="Times New Roman"/>
                <w:sz w:val="24"/>
                <w:szCs w:val="24"/>
              </w:rPr>
            </w:pPr>
            <w:r w:rsidRPr="00C54299">
              <w:rPr>
                <w:rFonts w:ascii="Times New Roman" w:eastAsia="Times New Roman" w:hAnsi="Times New Roman" w:cs="Times New Roman"/>
                <w:sz w:val="24"/>
                <w:szCs w:val="24"/>
              </w:rPr>
              <w:t>Субъекты правоотношений в сфере спорта, их правовой статус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C54299" w:rsidP="00B457C9">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F4215A" w:rsidP="00B457C9">
            <w:pPr>
              <w:spacing w:after="0"/>
              <w:jc w:val="center"/>
              <w:rPr>
                <w:rFonts w:ascii="Times New Roman" w:eastAsia="Times New Roman" w:hAnsi="Times New Roman" w:cs="Times New Roman"/>
                <w:sz w:val="24"/>
                <w:szCs w:val="24"/>
              </w:rPr>
            </w:pPr>
          </w:p>
        </w:tc>
        <w:tc>
          <w:tcPr>
            <w:tcW w:w="1897" w:type="dxa"/>
            <w:tcBorders>
              <w:top w:val="outset" w:sz="6" w:space="0" w:color="auto"/>
              <w:left w:val="outset" w:sz="6" w:space="0" w:color="auto"/>
              <w:bottom w:val="outset" w:sz="6" w:space="0" w:color="auto"/>
              <w:right w:val="outset" w:sz="6" w:space="0" w:color="auto"/>
            </w:tcBorders>
            <w:vAlign w:val="center"/>
            <w:hideMark/>
          </w:tcPr>
          <w:p w:rsidR="00F4215A" w:rsidRPr="00ED65A7" w:rsidRDefault="0070039C" w:rsidP="00B457C9">
            <w:pPr>
              <w:spacing w:after="0"/>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подготовка к устному опросу</w:t>
            </w:r>
            <w:r>
              <w:rPr>
                <w:rFonts w:ascii="Times New Roman" w:eastAsia="Times New Roman" w:hAnsi="Times New Roman" w:cs="Times New Roman"/>
                <w:sz w:val="24"/>
                <w:szCs w:val="24"/>
              </w:rPr>
              <w:t>, дискуссии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A66DDF" w:rsidP="00B457C9">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7</w:t>
            </w:r>
          </w:p>
        </w:tc>
        <w:tc>
          <w:tcPr>
            <w:tcW w:w="1897" w:type="dxa"/>
            <w:tcBorders>
              <w:top w:val="outset" w:sz="6" w:space="0" w:color="auto"/>
              <w:left w:val="outset" w:sz="6" w:space="0" w:color="auto"/>
              <w:bottom w:val="outset" w:sz="6" w:space="0" w:color="auto"/>
              <w:right w:val="outset" w:sz="6" w:space="0" w:color="auto"/>
            </w:tcBorders>
            <w:vAlign w:val="center"/>
            <w:hideMark/>
          </w:tcPr>
          <w:p w:rsidR="00F4215A" w:rsidRPr="00ED65A7" w:rsidRDefault="00AE2A03" w:rsidP="00B457C9">
            <w:pPr>
              <w:spacing w:after="0"/>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устный опрос</w:t>
            </w:r>
            <w:r>
              <w:rPr>
                <w:rFonts w:ascii="Times New Roman" w:eastAsia="Times New Roman" w:hAnsi="Times New Roman" w:cs="Times New Roman"/>
                <w:sz w:val="24"/>
                <w:szCs w:val="24"/>
              </w:rPr>
              <w:t>, дискуссия</w:t>
            </w:r>
          </w:p>
        </w:tc>
      </w:tr>
      <w:tr w:rsidR="00F4215A" w:rsidRPr="00ED65A7" w:rsidTr="00B457C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F4215A" w:rsidP="00B457C9">
            <w:pPr>
              <w:spacing w:after="0"/>
              <w:jc w:val="center"/>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5.</w:t>
            </w:r>
          </w:p>
        </w:tc>
        <w:tc>
          <w:tcPr>
            <w:tcW w:w="2007" w:type="dxa"/>
            <w:tcBorders>
              <w:top w:val="outset" w:sz="6" w:space="0" w:color="auto"/>
              <w:left w:val="outset" w:sz="6" w:space="0" w:color="auto"/>
              <w:bottom w:val="outset" w:sz="6" w:space="0" w:color="auto"/>
              <w:right w:val="outset" w:sz="6" w:space="0" w:color="auto"/>
            </w:tcBorders>
            <w:vAlign w:val="center"/>
            <w:hideMark/>
          </w:tcPr>
          <w:p w:rsidR="00F4215A" w:rsidRPr="00C54299" w:rsidRDefault="00415263" w:rsidP="00B457C9">
            <w:pPr>
              <w:spacing w:after="0"/>
              <w:rPr>
                <w:rFonts w:ascii="Times New Roman" w:eastAsia="Times New Roman" w:hAnsi="Times New Roman" w:cs="Times New Roman"/>
                <w:sz w:val="24"/>
                <w:szCs w:val="24"/>
              </w:rPr>
            </w:pPr>
            <w:r w:rsidRPr="00C54299">
              <w:rPr>
                <w:rFonts w:ascii="Times New Roman" w:eastAsia="Times New Roman" w:hAnsi="Times New Roman" w:cs="Times New Roman"/>
                <w:sz w:val="24"/>
                <w:szCs w:val="24"/>
              </w:rPr>
              <w:t>Теоретические аспекты договорного регулирования спортивных отношений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C54299" w:rsidP="00B457C9">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F4215A" w:rsidP="00B457C9">
            <w:pPr>
              <w:spacing w:after="0"/>
              <w:jc w:val="center"/>
              <w:rPr>
                <w:rFonts w:ascii="Times New Roman" w:eastAsia="Times New Roman" w:hAnsi="Times New Roman" w:cs="Times New Roman"/>
                <w:sz w:val="24"/>
                <w:szCs w:val="24"/>
              </w:rPr>
            </w:pPr>
          </w:p>
        </w:tc>
        <w:tc>
          <w:tcPr>
            <w:tcW w:w="1897" w:type="dxa"/>
            <w:tcBorders>
              <w:top w:val="outset" w:sz="6" w:space="0" w:color="auto"/>
              <w:left w:val="outset" w:sz="6" w:space="0" w:color="auto"/>
              <w:bottom w:val="outset" w:sz="6" w:space="0" w:color="auto"/>
              <w:right w:val="outset" w:sz="6" w:space="0" w:color="auto"/>
            </w:tcBorders>
            <w:vAlign w:val="center"/>
            <w:hideMark/>
          </w:tcPr>
          <w:p w:rsidR="00F4215A" w:rsidRPr="00ED65A7" w:rsidRDefault="0070039C" w:rsidP="00B457C9">
            <w:pPr>
              <w:spacing w:after="0"/>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подготовка к устному опросу</w:t>
            </w:r>
            <w:r>
              <w:rPr>
                <w:rFonts w:ascii="Times New Roman" w:eastAsia="Times New Roman" w:hAnsi="Times New Roman" w:cs="Times New Roman"/>
                <w:sz w:val="24"/>
                <w:szCs w:val="24"/>
              </w:rPr>
              <w:t>, дискуссии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A66DDF" w:rsidP="00B457C9">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7</w:t>
            </w:r>
          </w:p>
        </w:tc>
        <w:tc>
          <w:tcPr>
            <w:tcW w:w="1897" w:type="dxa"/>
            <w:tcBorders>
              <w:top w:val="outset" w:sz="6" w:space="0" w:color="auto"/>
              <w:left w:val="outset" w:sz="6" w:space="0" w:color="auto"/>
              <w:bottom w:val="outset" w:sz="6" w:space="0" w:color="auto"/>
              <w:right w:val="outset" w:sz="6" w:space="0" w:color="auto"/>
            </w:tcBorders>
            <w:vAlign w:val="center"/>
            <w:hideMark/>
          </w:tcPr>
          <w:p w:rsidR="00F4215A" w:rsidRPr="00ED65A7" w:rsidRDefault="00AE2A03" w:rsidP="00B457C9">
            <w:pPr>
              <w:spacing w:after="0"/>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устный опрос</w:t>
            </w:r>
            <w:r>
              <w:rPr>
                <w:rFonts w:ascii="Times New Roman" w:eastAsia="Times New Roman" w:hAnsi="Times New Roman" w:cs="Times New Roman"/>
                <w:sz w:val="24"/>
                <w:szCs w:val="24"/>
              </w:rPr>
              <w:t>, дискуссия</w:t>
            </w:r>
          </w:p>
        </w:tc>
      </w:tr>
      <w:tr w:rsidR="00F4215A" w:rsidRPr="00ED65A7" w:rsidTr="00B457C9">
        <w:trPr>
          <w:trHeight w:val="2022"/>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F4215A" w:rsidP="00B457C9">
            <w:pPr>
              <w:spacing w:after="0"/>
              <w:jc w:val="center"/>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6.</w:t>
            </w:r>
          </w:p>
        </w:tc>
        <w:tc>
          <w:tcPr>
            <w:tcW w:w="2007" w:type="dxa"/>
            <w:tcBorders>
              <w:top w:val="outset" w:sz="6" w:space="0" w:color="auto"/>
              <w:left w:val="outset" w:sz="6" w:space="0" w:color="auto"/>
              <w:bottom w:val="outset" w:sz="6" w:space="0" w:color="auto"/>
              <w:right w:val="outset" w:sz="6" w:space="0" w:color="auto"/>
            </w:tcBorders>
            <w:vAlign w:val="center"/>
            <w:hideMark/>
          </w:tcPr>
          <w:p w:rsidR="00F4215A" w:rsidRPr="00C54299" w:rsidRDefault="00C54299" w:rsidP="00B457C9">
            <w:pPr>
              <w:spacing w:after="0"/>
              <w:rPr>
                <w:rFonts w:ascii="Times New Roman" w:eastAsia="Times New Roman" w:hAnsi="Times New Roman" w:cs="Times New Roman"/>
                <w:sz w:val="24"/>
                <w:szCs w:val="24"/>
              </w:rPr>
            </w:pPr>
            <w:r w:rsidRPr="00C54299">
              <w:rPr>
                <w:rFonts w:ascii="Times New Roman" w:eastAsia="Times New Roman" w:hAnsi="Times New Roman" w:cs="Times New Roman"/>
                <w:sz w:val="24"/>
                <w:szCs w:val="24"/>
              </w:rPr>
              <w:t>Правовое регулирование и особенности предпринимательской деятельности в сфере спорта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C54299" w:rsidP="00B457C9">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F4215A" w:rsidP="00B457C9">
            <w:pPr>
              <w:spacing w:after="0"/>
              <w:jc w:val="center"/>
              <w:rPr>
                <w:rFonts w:ascii="Times New Roman" w:eastAsia="Times New Roman" w:hAnsi="Times New Roman" w:cs="Times New Roman"/>
                <w:sz w:val="24"/>
                <w:szCs w:val="24"/>
              </w:rPr>
            </w:pPr>
          </w:p>
        </w:tc>
        <w:tc>
          <w:tcPr>
            <w:tcW w:w="1897" w:type="dxa"/>
            <w:tcBorders>
              <w:top w:val="outset" w:sz="6" w:space="0" w:color="auto"/>
              <w:left w:val="outset" w:sz="6" w:space="0" w:color="auto"/>
              <w:bottom w:val="outset" w:sz="6" w:space="0" w:color="auto"/>
              <w:right w:val="outset" w:sz="6" w:space="0" w:color="auto"/>
            </w:tcBorders>
            <w:vAlign w:val="center"/>
            <w:hideMark/>
          </w:tcPr>
          <w:p w:rsidR="00F4215A" w:rsidRPr="00ED65A7" w:rsidRDefault="0070039C" w:rsidP="00B457C9">
            <w:pPr>
              <w:spacing w:after="0"/>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подготовка к устному опросу</w:t>
            </w:r>
            <w:r>
              <w:rPr>
                <w:rFonts w:ascii="Times New Roman" w:eastAsia="Times New Roman" w:hAnsi="Times New Roman" w:cs="Times New Roman"/>
                <w:sz w:val="24"/>
                <w:szCs w:val="24"/>
              </w:rPr>
              <w:t>, дискуссии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A66DDF" w:rsidP="00B457C9">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7</w:t>
            </w:r>
          </w:p>
        </w:tc>
        <w:tc>
          <w:tcPr>
            <w:tcW w:w="1897" w:type="dxa"/>
            <w:tcBorders>
              <w:top w:val="outset" w:sz="6" w:space="0" w:color="auto"/>
              <w:left w:val="outset" w:sz="6" w:space="0" w:color="auto"/>
              <w:bottom w:val="outset" w:sz="6" w:space="0" w:color="auto"/>
              <w:right w:val="outset" w:sz="6" w:space="0" w:color="auto"/>
            </w:tcBorders>
            <w:vAlign w:val="center"/>
            <w:hideMark/>
          </w:tcPr>
          <w:p w:rsidR="00F4215A" w:rsidRPr="00ED65A7" w:rsidRDefault="00AE2A03" w:rsidP="00B457C9">
            <w:pPr>
              <w:spacing w:after="0"/>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устный опрос</w:t>
            </w:r>
            <w:r>
              <w:rPr>
                <w:rFonts w:ascii="Times New Roman" w:eastAsia="Times New Roman" w:hAnsi="Times New Roman" w:cs="Times New Roman"/>
                <w:sz w:val="24"/>
                <w:szCs w:val="24"/>
              </w:rPr>
              <w:t>, дискуссия</w:t>
            </w:r>
          </w:p>
        </w:tc>
      </w:tr>
      <w:tr w:rsidR="00F4215A" w:rsidRPr="00ED65A7" w:rsidTr="00C54299">
        <w:trPr>
          <w:trHeight w:val="183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F4215A" w:rsidP="00B457C9">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2007" w:type="dxa"/>
            <w:tcBorders>
              <w:top w:val="outset" w:sz="6" w:space="0" w:color="auto"/>
              <w:left w:val="outset" w:sz="6" w:space="0" w:color="auto"/>
              <w:bottom w:val="outset" w:sz="6" w:space="0" w:color="auto"/>
              <w:right w:val="outset" w:sz="6" w:space="0" w:color="auto"/>
            </w:tcBorders>
            <w:vAlign w:val="center"/>
            <w:hideMark/>
          </w:tcPr>
          <w:p w:rsidR="00F4215A" w:rsidRPr="00C54299" w:rsidRDefault="00C54299" w:rsidP="00B457C9">
            <w:pPr>
              <w:spacing w:after="0"/>
              <w:rPr>
                <w:rFonts w:ascii="Times New Roman" w:hAnsi="Times New Roman" w:cs="Times New Roman"/>
                <w:sz w:val="24"/>
                <w:szCs w:val="24"/>
              </w:rPr>
            </w:pPr>
            <w:r w:rsidRPr="00C54299">
              <w:rPr>
                <w:rFonts w:ascii="Times New Roman" w:eastAsia="Times New Roman" w:hAnsi="Times New Roman" w:cs="Times New Roman"/>
                <w:bCs/>
                <w:sz w:val="24"/>
                <w:szCs w:val="24"/>
              </w:rPr>
              <w:t>Правовые основы противодействия применению допинга в спорте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F4215A" w:rsidRDefault="00C54299" w:rsidP="00B457C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F4215A" w:rsidP="00B457C9">
            <w:pPr>
              <w:spacing w:after="0"/>
              <w:jc w:val="center"/>
              <w:rPr>
                <w:rFonts w:ascii="Times New Roman" w:hAnsi="Times New Roman" w:cs="Times New Roman"/>
                <w:sz w:val="24"/>
                <w:szCs w:val="24"/>
              </w:rPr>
            </w:pPr>
          </w:p>
        </w:tc>
        <w:tc>
          <w:tcPr>
            <w:tcW w:w="1897" w:type="dxa"/>
            <w:tcBorders>
              <w:top w:val="outset" w:sz="6" w:space="0" w:color="auto"/>
              <w:left w:val="outset" w:sz="6" w:space="0" w:color="auto"/>
              <w:bottom w:val="outset" w:sz="6" w:space="0" w:color="auto"/>
              <w:right w:val="outset" w:sz="6" w:space="0" w:color="auto"/>
            </w:tcBorders>
            <w:vAlign w:val="center"/>
            <w:hideMark/>
          </w:tcPr>
          <w:p w:rsidR="00F4215A" w:rsidRPr="00ED65A7" w:rsidRDefault="0070039C" w:rsidP="00B457C9">
            <w:pPr>
              <w:spacing w:after="0"/>
              <w:rPr>
                <w:rFonts w:ascii="Times New Roman" w:hAnsi="Times New Roman" w:cs="Times New Roman"/>
                <w:sz w:val="24"/>
                <w:szCs w:val="24"/>
              </w:rPr>
            </w:pPr>
            <w:r w:rsidRPr="00ED65A7">
              <w:rPr>
                <w:rFonts w:ascii="Times New Roman" w:eastAsia="Times New Roman" w:hAnsi="Times New Roman" w:cs="Times New Roman"/>
                <w:sz w:val="24"/>
                <w:szCs w:val="24"/>
              </w:rPr>
              <w:t>подготовка к устному опросу</w:t>
            </w:r>
            <w:r>
              <w:rPr>
                <w:rFonts w:ascii="Times New Roman" w:eastAsia="Times New Roman" w:hAnsi="Times New Roman" w:cs="Times New Roman"/>
                <w:sz w:val="24"/>
                <w:szCs w:val="24"/>
              </w:rPr>
              <w:t>, дискуссии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4215A" w:rsidRPr="00ED65A7" w:rsidRDefault="00A66DDF" w:rsidP="00B457C9">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897" w:type="dxa"/>
            <w:tcBorders>
              <w:top w:val="outset" w:sz="6" w:space="0" w:color="auto"/>
              <w:left w:val="outset" w:sz="6" w:space="0" w:color="auto"/>
              <w:bottom w:val="outset" w:sz="6" w:space="0" w:color="auto"/>
              <w:right w:val="outset" w:sz="6" w:space="0" w:color="auto"/>
            </w:tcBorders>
            <w:vAlign w:val="center"/>
            <w:hideMark/>
          </w:tcPr>
          <w:p w:rsidR="00F4215A" w:rsidRPr="00ED65A7" w:rsidRDefault="00AE2A03" w:rsidP="00B457C9">
            <w:pPr>
              <w:spacing w:after="0"/>
              <w:rPr>
                <w:rFonts w:ascii="Times New Roman" w:hAnsi="Times New Roman" w:cs="Times New Roman"/>
                <w:sz w:val="24"/>
                <w:szCs w:val="24"/>
              </w:rPr>
            </w:pPr>
            <w:r w:rsidRPr="00ED65A7">
              <w:rPr>
                <w:rFonts w:ascii="Times New Roman" w:eastAsia="Times New Roman" w:hAnsi="Times New Roman" w:cs="Times New Roman"/>
                <w:sz w:val="24"/>
                <w:szCs w:val="24"/>
              </w:rPr>
              <w:t>устный опрос</w:t>
            </w:r>
            <w:r>
              <w:rPr>
                <w:rFonts w:ascii="Times New Roman" w:eastAsia="Times New Roman" w:hAnsi="Times New Roman" w:cs="Times New Roman"/>
                <w:sz w:val="24"/>
                <w:szCs w:val="24"/>
              </w:rPr>
              <w:t>, дискуссия</w:t>
            </w:r>
          </w:p>
        </w:tc>
      </w:tr>
      <w:tr w:rsidR="00C54299" w:rsidRPr="00ED65A7" w:rsidTr="00C54299">
        <w:trPr>
          <w:trHeight w:val="667"/>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54299" w:rsidRDefault="00C54299" w:rsidP="00B457C9">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007" w:type="dxa"/>
            <w:tcBorders>
              <w:top w:val="outset" w:sz="6" w:space="0" w:color="auto"/>
              <w:left w:val="outset" w:sz="6" w:space="0" w:color="auto"/>
              <w:bottom w:val="outset" w:sz="6" w:space="0" w:color="auto"/>
              <w:right w:val="outset" w:sz="6" w:space="0" w:color="auto"/>
            </w:tcBorders>
            <w:vAlign w:val="center"/>
            <w:hideMark/>
          </w:tcPr>
          <w:p w:rsidR="00C54299" w:rsidRPr="00C54299" w:rsidRDefault="00C54299" w:rsidP="00B457C9">
            <w:pPr>
              <w:spacing w:after="0"/>
              <w:rPr>
                <w:rFonts w:ascii="Times New Roman" w:hAnsi="Times New Roman" w:cs="Times New Roman"/>
                <w:bCs/>
                <w:sz w:val="24"/>
                <w:szCs w:val="24"/>
              </w:rPr>
            </w:pPr>
            <w:r w:rsidRPr="00C54299">
              <w:rPr>
                <w:rFonts w:ascii="Times New Roman" w:eastAsia="Times New Roman" w:hAnsi="Times New Roman" w:cs="Times New Roman"/>
                <w:sz w:val="24"/>
                <w:szCs w:val="24"/>
              </w:rPr>
              <w:t>Вопросы спортивно-правовой ответственности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54299" w:rsidRDefault="00C54299" w:rsidP="00B457C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54299" w:rsidRPr="00ED65A7" w:rsidRDefault="00C54299" w:rsidP="00B457C9">
            <w:pPr>
              <w:spacing w:after="0"/>
              <w:jc w:val="center"/>
              <w:rPr>
                <w:rFonts w:ascii="Times New Roman" w:hAnsi="Times New Roman" w:cs="Times New Roman"/>
                <w:sz w:val="24"/>
                <w:szCs w:val="24"/>
              </w:rPr>
            </w:pPr>
          </w:p>
        </w:tc>
        <w:tc>
          <w:tcPr>
            <w:tcW w:w="1897" w:type="dxa"/>
            <w:tcBorders>
              <w:top w:val="outset" w:sz="6" w:space="0" w:color="auto"/>
              <w:left w:val="outset" w:sz="6" w:space="0" w:color="auto"/>
              <w:bottom w:val="outset" w:sz="6" w:space="0" w:color="auto"/>
              <w:right w:val="outset" w:sz="6" w:space="0" w:color="auto"/>
            </w:tcBorders>
            <w:vAlign w:val="center"/>
            <w:hideMark/>
          </w:tcPr>
          <w:p w:rsidR="00C54299" w:rsidRDefault="0070039C" w:rsidP="00B457C9">
            <w:pPr>
              <w:spacing w:after="0"/>
              <w:rPr>
                <w:rFonts w:ascii="Times New Roman" w:hAnsi="Times New Roman" w:cs="Times New Roman"/>
                <w:sz w:val="24"/>
                <w:szCs w:val="24"/>
              </w:rPr>
            </w:pPr>
            <w:r w:rsidRPr="00ED65A7">
              <w:rPr>
                <w:rFonts w:ascii="Times New Roman" w:eastAsia="Times New Roman" w:hAnsi="Times New Roman" w:cs="Times New Roman"/>
                <w:sz w:val="24"/>
                <w:szCs w:val="24"/>
              </w:rPr>
              <w:t>подготовка к устному опросу</w:t>
            </w:r>
            <w:r>
              <w:rPr>
                <w:rFonts w:ascii="Times New Roman" w:eastAsia="Times New Roman" w:hAnsi="Times New Roman" w:cs="Times New Roman"/>
                <w:sz w:val="24"/>
                <w:szCs w:val="24"/>
              </w:rPr>
              <w:t>, дискуссии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54299" w:rsidRDefault="00A66DDF" w:rsidP="00B457C9">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897" w:type="dxa"/>
            <w:tcBorders>
              <w:top w:val="outset" w:sz="6" w:space="0" w:color="auto"/>
              <w:left w:val="outset" w:sz="6" w:space="0" w:color="auto"/>
              <w:bottom w:val="outset" w:sz="6" w:space="0" w:color="auto"/>
              <w:right w:val="outset" w:sz="6" w:space="0" w:color="auto"/>
            </w:tcBorders>
            <w:vAlign w:val="center"/>
            <w:hideMark/>
          </w:tcPr>
          <w:p w:rsidR="00C54299" w:rsidRDefault="00AE2A03" w:rsidP="00B457C9">
            <w:pPr>
              <w:spacing w:after="0"/>
              <w:rPr>
                <w:rFonts w:ascii="Times New Roman" w:hAnsi="Times New Roman" w:cs="Times New Roman"/>
                <w:sz w:val="24"/>
                <w:szCs w:val="24"/>
              </w:rPr>
            </w:pPr>
            <w:r w:rsidRPr="00ED65A7">
              <w:rPr>
                <w:rFonts w:ascii="Times New Roman" w:eastAsia="Times New Roman" w:hAnsi="Times New Roman" w:cs="Times New Roman"/>
                <w:sz w:val="24"/>
                <w:szCs w:val="24"/>
              </w:rPr>
              <w:t>устный опрос</w:t>
            </w:r>
            <w:r>
              <w:rPr>
                <w:rFonts w:ascii="Times New Roman" w:eastAsia="Times New Roman" w:hAnsi="Times New Roman" w:cs="Times New Roman"/>
                <w:sz w:val="24"/>
                <w:szCs w:val="24"/>
              </w:rPr>
              <w:t>, дискуссия</w:t>
            </w:r>
          </w:p>
        </w:tc>
      </w:tr>
      <w:tr w:rsidR="00C54299" w:rsidRPr="00ED65A7" w:rsidTr="00C54299">
        <w:trPr>
          <w:trHeight w:val="1102"/>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54299" w:rsidRDefault="00C54299" w:rsidP="00B457C9">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007" w:type="dxa"/>
            <w:tcBorders>
              <w:top w:val="outset" w:sz="6" w:space="0" w:color="auto"/>
              <w:left w:val="outset" w:sz="6" w:space="0" w:color="auto"/>
              <w:bottom w:val="outset" w:sz="6" w:space="0" w:color="auto"/>
              <w:right w:val="outset" w:sz="6" w:space="0" w:color="auto"/>
            </w:tcBorders>
            <w:vAlign w:val="center"/>
            <w:hideMark/>
          </w:tcPr>
          <w:p w:rsidR="00C54299" w:rsidRPr="00C54299" w:rsidRDefault="00C54299" w:rsidP="00B457C9">
            <w:pPr>
              <w:spacing w:after="0"/>
              <w:rPr>
                <w:rFonts w:ascii="Times New Roman" w:hAnsi="Times New Roman" w:cs="Times New Roman"/>
                <w:bCs/>
                <w:sz w:val="24"/>
                <w:szCs w:val="24"/>
              </w:rPr>
            </w:pPr>
            <w:r w:rsidRPr="00C54299">
              <w:rPr>
                <w:rFonts w:ascii="Times New Roman" w:eastAsia="Times New Roman" w:hAnsi="Times New Roman" w:cs="Times New Roman"/>
                <w:sz w:val="24"/>
                <w:szCs w:val="24"/>
              </w:rPr>
              <w:t>Проблемы защита прав субъектов отношений в сфере спорта. Разрешение споров в области спорта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54299" w:rsidRDefault="00C54299" w:rsidP="00B457C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54299" w:rsidRPr="00ED65A7" w:rsidRDefault="00C54299" w:rsidP="00B457C9">
            <w:pPr>
              <w:spacing w:after="0"/>
              <w:jc w:val="center"/>
              <w:rPr>
                <w:rFonts w:ascii="Times New Roman" w:hAnsi="Times New Roman" w:cs="Times New Roman"/>
                <w:sz w:val="24"/>
                <w:szCs w:val="24"/>
              </w:rPr>
            </w:pPr>
          </w:p>
        </w:tc>
        <w:tc>
          <w:tcPr>
            <w:tcW w:w="1897" w:type="dxa"/>
            <w:tcBorders>
              <w:top w:val="outset" w:sz="6" w:space="0" w:color="auto"/>
              <w:left w:val="outset" w:sz="6" w:space="0" w:color="auto"/>
              <w:bottom w:val="outset" w:sz="6" w:space="0" w:color="auto"/>
              <w:right w:val="outset" w:sz="6" w:space="0" w:color="auto"/>
            </w:tcBorders>
            <w:vAlign w:val="center"/>
            <w:hideMark/>
          </w:tcPr>
          <w:p w:rsidR="00C54299" w:rsidRDefault="0070039C" w:rsidP="00B457C9">
            <w:pPr>
              <w:spacing w:after="0"/>
              <w:rPr>
                <w:rFonts w:ascii="Times New Roman" w:hAnsi="Times New Roman" w:cs="Times New Roman"/>
                <w:sz w:val="24"/>
                <w:szCs w:val="24"/>
              </w:rPr>
            </w:pPr>
            <w:r w:rsidRPr="00ED65A7">
              <w:rPr>
                <w:rFonts w:ascii="Times New Roman" w:eastAsia="Times New Roman" w:hAnsi="Times New Roman" w:cs="Times New Roman"/>
                <w:sz w:val="24"/>
                <w:szCs w:val="24"/>
              </w:rPr>
              <w:t>подготовка к устному опросу</w:t>
            </w:r>
            <w:r>
              <w:rPr>
                <w:rFonts w:ascii="Times New Roman" w:eastAsia="Times New Roman" w:hAnsi="Times New Roman" w:cs="Times New Roman"/>
                <w:sz w:val="24"/>
                <w:szCs w:val="24"/>
              </w:rPr>
              <w:t>, дискуссии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54299" w:rsidRDefault="00A66DDF" w:rsidP="00B457C9">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897" w:type="dxa"/>
            <w:tcBorders>
              <w:top w:val="outset" w:sz="6" w:space="0" w:color="auto"/>
              <w:left w:val="outset" w:sz="6" w:space="0" w:color="auto"/>
              <w:bottom w:val="outset" w:sz="6" w:space="0" w:color="auto"/>
              <w:right w:val="outset" w:sz="6" w:space="0" w:color="auto"/>
            </w:tcBorders>
            <w:vAlign w:val="center"/>
            <w:hideMark/>
          </w:tcPr>
          <w:p w:rsidR="00C54299" w:rsidRDefault="00AE2A03" w:rsidP="00B457C9">
            <w:pPr>
              <w:spacing w:after="0"/>
              <w:rPr>
                <w:rFonts w:ascii="Times New Roman" w:hAnsi="Times New Roman" w:cs="Times New Roman"/>
                <w:sz w:val="24"/>
                <w:szCs w:val="24"/>
              </w:rPr>
            </w:pPr>
            <w:r w:rsidRPr="00ED65A7">
              <w:rPr>
                <w:rFonts w:ascii="Times New Roman" w:eastAsia="Times New Roman" w:hAnsi="Times New Roman" w:cs="Times New Roman"/>
                <w:sz w:val="24"/>
                <w:szCs w:val="24"/>
              </w:rPr>
              <w:t>устный опрос</w:t>
            </w:r>
            <w:r>
              <w:rPr>
                <w:rFonts w:ascii="Times New Roman" w:eastAsia="Times New Roman" w:hAnsi="Times New Roman" w:cs="Times New Roman"/>
                <w:sz w:val="24"/>
                <w:szCs w:val="24"/>
              </w:rPr>
              <w:t>, дискуссия</w:t>
            </w:r>
          </w:p>
        </w:tc>
      </w:tr>
      <w:tr w:rsidR="00C54299" w:rsidRPr="00ED65A7" w:rsidTr="00C54299">
        <w:trPr>
          <w:trHeight w:val="2391"/>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54299" w:rsidRDefault="00C54299" w:rsidP="00B457C9">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2007" w:type="dxa"/>
            <w:tcBorders>
              <w:top w:val="outset" w:sz="6" w:space="0" w:color="auto"/>
              <w:left w:val="outset" w:sz="6" w:space="0" w:color="auto"/>
              <w:bottom w:val="outset" w:sz="6" w:space="0" w:color="auto"/>
              <w:right w:val="outset" w:sz="6" w:space="0" w:color="auto"/>
            </w:tcBorders>
            <w:vAlign w:val="center"/>
            <w:hideMark/>
          </w:tcPr>
          <w:p w:rsidR="00C54299" w:rsidRPr="00C54299" w:rsidRDefault="00C54299" w:rsidP="00B457C9">
            <w:pPr>
              <w:spacing w:after="0"/>
              <w:rPr>
                <w:rFonts w:ascii="Times New Roman" w:hAnsi="Times New Roman" w:cs="Times New Roman"/>
                <w:bCs/>
                <w:sz w:val="24"/>
                <w:szCs w:val="24"/>
              </w:rPr>
            </w:pPr>
            <w:r w:rsidRPr="00C54299">
              <w:rPr>
                <w:rFonts w:ascii="Times New Roman" w:eastAsia="Times New Roman" w:hAnsi="Times New Roman" w:cs="Times New Roman"/>
                <w:sz w:val="24"/>
                <w:szCs w:val="24"/>
              </w:rPr>
              <w:t>Теоретические аспекты международно-правовой охраны современного спорта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54299" w:rsidRDefault="00C54299" w:rsidP="00B457C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54299" w:rsidRPr="00ED65A7" w:rsidRDefault="00C54299" w:rsidP="00B457C9">
            <w:pPr>
              <w:spacing w:after="0"/>
              <w:jc w:val="center"/>
              <w:rPr>
                <w:rFonts w:ascii="Times New Roman" w:hAnsi="Times New Roman" w:cs="Times New Roman"/>
                <w:sz w:val="24"/>
                <w:szCs w:val="24"/>
              </w:rPr>
            </w:pPr>
          </w:p>
        </w:tc>
        <w:tc>
          <w:tcPr>
            <w:tcW w:w="1897" w:type="dxa"/>
            <w:tcBorders>
              <w:top w:val="outset" w:sz="6" w:space="0" w:color="auto"/>
              <w:left w:val="outset" w:sz="6" w:space="0" w:color="auto"/>
              <w:bottom w:val="outset" w:sz="6" w:space="0" w:color="auto"/>
              <w:right w:val="outset" w:sz="6" w:space="0" w:color="auto"/>
            </w:tcBorders>
            <w:vAlign w:val="center"/>
            <w:hideMark/>
          </w:tcPr>
          <w:p w:rsidR="00C54299" w:rsidRDefault="0070039C" w:rsidP="00B457C9">
            <w:pPr>
              <w:spacing w:after="0"/>
              <w:rPr>
                <w:rFonts w:ascii="Times New Roman" w:hAnsi="Times New Roman" w:cs="Times New Roman"/>
                <w:sz w:val="24"/>
                <w:szCs w:val="24"/>
              </w:rPr>
            </w:pPr>
            <w:r w:rsidRPr="00ED65A7">
              <w:rPr>
                <w:rFonts w:ascii="Times New Roman" w:eastAsia="Times New Roman" w:hAnsi="Times New Roman" w:cs="Times New Roman"/>
                <w:sz w:val="24"/>
                <w:szCs w:val="24"/>
              </w:rPr>
              <w:t>подготовка к устному опросу</w:t>
            </w:r>
            <w:r>
              <w:rPr>
                <w:rFonts w:ascii="Times New Roman" w:eastAsia="Times New Roman" w:hAnsi="Times New Roman" w:cs="Times New Roman"/>
                <w:sz w:val="24"/>
                <w:szCs w:val="24"/>
              </w:rPr>
              <w:t>, дискуссии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54299" w:rsidRDefault="00A66DDF" w:rsidP="00B457C9">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897" w:type="dxa"/>
            <w:tcBorders>
              <w:top w:val="outset" w:sz="6" w:space="0" w:color="auto"/>
              <w:left w:val="outset" w:sz="6" w:space="0" w:color="auto"/>
              <w:bottom w:val="outset" w:sz="6" w:space="0" w:color="auto"/>
              <w:right w:val="outset" w:sz="6" w:space="0" w:color="auto"/>
            </w:tcBorders>
            <w:vAlign w:val="center"/>
            <w:hideMark/>
          </w:tcPr>
          <w:p w:rsidR="00C54299" w:rsidRDefault="00AE2A03" w:rsidP="00B457C9">
            <w:pPr>
              <w:spacing w:after="0"/>
              <w:rPr>
                <w:rFonts w:ascii="Times New Roman" w:hAnsi="Times New Roman" w:cs="Times New Roman"/>
                <w:sz w:val="24"/>
                <w:szCs w:val="24"/>
              </w:rPr>
            </w:pPr>
            <w:r w:rsidRPr="00ED65A7">
              <w:rPr>
                <w:rFonts w:ascii="Times New Roman" w:eastAsia="Times New Roman" w:hAnsi="Times New Roman" w:cs="Times New Roman"/>
                <w:sz w:val="24"/>
                <w:szCs w:val="24"/>
              </w:rPr>
              <w:t>устный опрос</w:t>
            </w:r>
            <w:r>
              <w:rPr>
                <w:rFonts w:ascii="Times New Roman" w:eastAsia="Times New Roman" w:hAnsi="Times New Roman" w:cs="Times New Roman"/>
                <w:sz w:val="24"/>
                <w:szCs w:val="24"/>
              </w:rPr>
              <w:t>, дискуссия</w:t>
            </w:r>
          </w:p>
        </w:tc>
      </w:tr>
      <w:tr w:rsidR="00C54299" w:rsidRPr="00ED65A7" w:rsidTr="00B457C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54299" w:rsidRDefault="00C54299" w:rsidP="00B457C9">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2007" w:type="dxa"/>
            <w:tcBorders>
              <w:top w:val="outset" w:sz="6" w:space="0" w:color="auto"/>
              <w:left w:val="outset" w:sz="6" w:space="0" w:color="auto"/>
              <w:bottom w:val="outset" w:sz="6" w:space="0" w:color="auto"/>
              <w:right w:val="outset" w:sz="6" w:space="0" w:color="auto"/>
            </w:tcBorders>
            <w:vAlign w:val="center"/>
            <w:hideMark/>
          </w:tcPr>
          <w:p w:rsidR="00C54299" w:rsidRPr="00C54299" w:rsidRDefault="00C54299" w:rsidP="00B457C9">
            <w:pPr>
              <w:spacing w:after="0"/>
              <w:rPr>
                <w:rFonts w:ascii="Times New Roman" w:hAnsi="Times New Roman" w:cs="Times New Roman"/>
                <w:sz w:val="24"/>
                <w:szCs w:val="24"/>
              </w:rPr>
            </w:pPr>
            <w:r w:rsidRPr="00C54299">
              <w:rPr>
                <w:rFonts w:ascii="Times New Roman" w:eastAsia="Times New Roman" w:hAnsi="Times New Roman" w:cs="Times New Roman"/>
                <w:sz w:val="24"/>
                <w:szCs w:val="24"/>
              </w:rPr>
              <w:t>Развитие науки спортивного права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54299" w:rsidRDefault="00C54299" w:rsidP="00B457C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54299" w:rsidRPr="00ED65A7" w:rsidRDefault="00C54299" w:rsidP="00B457C9">
            <w:pPr>
              <w:spacing w:after="0"/>
              <w:jc w:val="center"/>
              <w:rPr>
                <w:rFonts w:ascii="Times New Roman" w:hAnsi="Times New Roman" w:cs="Times New Roman"/>
                <w:sz w:val="24"/>
                <w:szCs w:val="24"/>
              </w:rPr>
            </w:pPr>
          </w:p>
        </w:tc>
        <w:tc>
          <w:tcPr>
            <w:tcW w:w="1897" w:type="dxa"/>
            <w:tcBorders>
              <w:top w:val="outset" w:sz="6" w:space="0" w:color="auto"/>
              <w:left w:val="outset" w:sz="6" w:space="0" w:color="auto"/>
              <w:bottom w:val="outset" w:sz="6" w:space="0" w:color="auto"/>
              <w:right w:val="outset" w:sz="6" w:space="0" w:color="auto"/>
            </w:tcBorders>
            <w:vAlign w:val="center"/>
            <w:hideMark/>
          </w:tcPr>
          <w:p w:rsidR="00C54299" w:rsidRDefault="0070039C" w:rsidP="00B457C9">
            <w:pPr>
              <w:spacing w:after="0"/>
              <w:rPr>
                <w:rFonts w:ascii="Times New Roman" w:hAnsi="Times New Roman" w:cs="Times New Roman"/>
                <w:sz w:val="24"/>
                <w:szCs w:val="24"/>
              </w:rPr>
            </w:pPr>
            <w:r w:rsidRPr="00ED65A7">
              <w:rPr>
                <w:rFonts w:ascii="Times New Roman" w:eastAsia="Times New Roman" w:hAnsi="Times New Roman" w:cs="Times New Roman"/>
                <w:sz w:val="24"/>
                <w:szCs w:val="24"/>
              </w:rPr>
              <w:t>подготовка к устному опросу</w:t>
            </w:r>
            <w:r>
              <w:rPr>
                <w:rFonts w:ascii="Times New Roman" w:eastAsia="Times New Roman" w:hAnsi="Times New Roman" w:cs="Times New Roman"/>
                <w:sz w:val="24"/>
                <w:szCs w:val="24"/>
              </w:rPr>
              <w:t>, дискуссии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54299" w:rsidRDefault="00A66DDF" w:rsidP="00B457C9">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897" w:type="dxa"/>
            <w:tcBorders>
              <w:top w:val="outset" w:sz="6" w:space="0" w:color="auto"/>
              <w:left w:val="outset" w:sz="6" w:space="0" w:color="auto"/>
              <w:bottom w:val="outset" w:sz="6" w:space="0" w:color="auto"/>
              <w:right w:val="outset" w:sz="6" w:space="0" w:color="auto"/>
            </w:tcBorders>
            <w:vAlign w:val="center"/>
            <w:hideMark/>
          </w:tcPr>
          <w:p w:rsidR="00C54299" w:rsidRDefault="00AE2A03" w:rsidP="00B457C9">
            <w:pPr>
              <w:spacing w:after="0"/>
              <w:rPr>
                <w:rFonts w:ascii="Times New Roman" w:hAnsi="Times New Roman" w:cs="Times New Roman"/>
                <w:sz w:val="24"/>
                <w:szCs w:val="24"/>
              </w:rPr>
            </w:pPr>
            <w:r w:rsidRPr="00ED65A7">
              <w:rPr>
                <w:rFonts w:ascii="Times New Roman" w:eastAsia="Times New Roman" w:hAnsi="Times New Roman" w:cs="Times New Roman"/>
                <w:sz w:val="24"/>
                <w:szCs w:val="24"/>
              </w:rPr>
              <w:t>устный опрос</w:t>
            </w:r>
            <w:r>
              <w:rPr>
                <w:rFonts w:ascii="Times New Roman" w:eastAsia="Times New Roman" w:hAnsi="Times New Roman" w:cs="Times New Roman"/>
                <w:sz w:val="24"/>
                <w:szCs w:val="24"/>
              </w:rPr>
              <w:t>, дискуссия</w:t>
            </w:r>
          </w:p>
        </w:tc>
      </w:tr>
    </w:tbl>
    <w:p w:rsidR="00F4215A" w:rsidRPr="00D026A9" w:rsidRDefault="00F4215A" w:rsidP="00F4215A">
      <w:pPr>
        <w:widowControl w:val="0"/>
        <w:numPr>
          <w:ilvl w:val="0"/>
          <w:numId w:val="15"/>
        </w:numPr>
        <w:shd w:val="clear" w:color="auto" w:fill="FFFFFF"/>
        <w:autoSpaceDE w:val="0"/>
        <w:autoSpaceDN w:val="0"/>
        <w:adjustRightInd w:val="0"/>
        <w:spacing w:after="0"/>
        <w:jc w:val="center"/>
        <w:rPr>
          <w:rFonts w:ascii="Times New Roman" w:eastAsia="Times New Roman" w:hAnsi="Times New Roman" w:cs="Times New Roman"/>
          <w:b/>
          <w:sz w:val="24"/>
          <w:szCs w:val="24"/>
        </w:rPr>
      </w:pPr>
      <w:r w:rsidRPr="00D026A9">
        <w:rPr>
          <w:rFonts w:ascii="Times New Roman" w:eastAsia="Times New Roman" w:hAnsi="Times New Roman" w:cs="Times New Roman"/>
          <w:b/>
          <w:sz w:val="24"/>
          <w:szCs w:val="24"/>
        </w:rPr>
        <w:t>ФОРМЫ И СОДЕРЖАНИЕ ТЕКУЩЕГО, ПРОМЕЖУТОЧНОГО И ИТОГОВОГО КОНТРОЛЯ</w:t>
      </w:r>
    </w:p>
    <w:p w:rsidR="00F4215A" w:rsidRPr="00D026A9" w:rsidRDefault="00F4215A" w:rsidP="00F4215A">
      <w:pPr>
        <w:shd w:val="clear" w:color="auto" w:fill="FFFFFF"/>
        <w:jc w:val="center"/>
        <w:rPr>
          <w:rFonts w:ascii="Times New Roman" w:eastAsia="Times New Roman" w:hAnsi="Times New Roman" w:cs="Times New Roman"/>
          <w:b/>
          <w:sz w:val="24"/>
          <w:szCs w:val="24"/>
        </w:rPr>
      </w:pPr>
    </w:p>
    <w:p w:rsidR="00F4215A" w:rsidRPr="00D026A9" w:rsidRDefault="00F4215A" w:rsidP="00F4215A">
      <w:pPr>
        <w:ind w:firstLine="708"/>
        <w:contextualSpacing/>
        <w:jc w:val="center"/>
        <w:rPr>
          <w:rFonts w:ascii="Times New Roman" w:eastAsia="Times New Roman" w:hAnsi="Times New Roman" w:cs="Times New Roman"/>
          <w:b/>
          <w:bCs/>
          <w:spacing w:val="-1"/>
          <w:sz w:val="24"/>
          <w:szCs w:val="24"/>
        </w:rPr>
      </w:pPr>
      <w:r w:rsidRPr="00D026A9">
        <w:rPr>
          <w:rFonts w:ascii="Times New Roman" w:eastAsia="Times New Roman" w:hAnsi="Times New Roman" w:cs="Times New Roman"/>
          <w:b/>
          <w:bCs/>
          <w:spacing w:val="-1"/>
          <w:sz w:val="24"/>
          <w:szCs w:val="24"/>
        </w:rPr>
        <w:t>ТЕСТОВЫЕ ЗАДАНИЯ</w:t>
      </w:r>
      <w:r w:rsidR="0070039C" w:rsidRPr="0070039C">
        <w:rPr>
          <w:rFonts w:ascii="Times New Roman" w:eastAsia="Times New Roman" w:hAnsi="Times New Roman" w:cs="Times New Roman"/>
          <w:b/>
          <w:bCs/>
          <w:spacing w:val="-1"/>
          <w:sz w:val="24"/>
          <w:szCs w:val="24"/>
          <w:highlight w:val="yellow"/>
        </w:rPr>
        <w:t>…</w:t>
      </w:r>
    </w:p>
    <w:p w:rsidR="00F4215A" w:rsidRDefault="00F4215A" w:rsidP="00F4215A">
      <w:pPr>
        <w:spacing w:after="0"/>
        <w:rPr>
          <w:rFonts w:ascii="Times New Roman" w:hAnsi="Times New Roman"/>
          <w:sz w:val="24"/>
          <w:szCs w:val="24"/>
        </w:rPr>
      </w:pPr>
    </w:p>
    <w:p w:rsidR="00F4215A" w:rsidRPr="00D026A9" w:rsidRDefault="00F4215A" w:rsidP="00F4215A">
      <w:pPr>
        <w:ind w:firstLine="708"/>
        <w:contextualSpacing/>
        <w:jc w:val="both"/>
        <w:rPr>
          <w:rFonts w:ascii="Times New Roman" w:eastAsia="Times New Roman" w:hAnsi="Times New Roman" w:cs="Times New Roman"/>
          <w:sz w:val="24"/>
          <w:szCs w:val="24"/>
        </w:rPr>
      </w:pPr>
    </w:p>
    <w:p w:rsidR="00F4215A" w:rsidRDefault="00F4215A" w:rsidP="00F4215A">
      <w:pPr>
        <w:spacing w:after="0"/>
        <w:jc w:val="center"/>
        <w:rPr>
          <w:rFonts w:ascii="Times New Roman" w:hAnsi="Times New Roman" w:cs="Times New Roman"/>
          <w:b/>
          <w:sz w:val="24"/>
          <w:szCs w:val="24"/>
        </w:rPr>
      </w:pPr>
      <w:r>
        <w:rPr>
          <w:rFonts w:ascii="Times New Roman" w:hAnsi="Times New Roman" w:cs="Times New Roman"/>
          <w:b/>
          <w:sz w:val="24"/>
          <w:szCs w:val="24"/>
        </w:rPr>
        <w:t>ПРИМЕРНЫЕ В</w:t>
      </w:r>
      <w:r w:rsidRPr="00E70295">
        <w:rPr>
          <w:rFonts w:ascii="Times New Roman" w:hAnsi="Times New Roman" w:cs="Times New Roman"/>
          <w:b/>
          <w:sz w:val="24"/>
          <w:szCs w:val="24"/>
        </w:rPr>
        <w:t>ОПРОСЫ К ЗАЧЕТУ:</w:t>
      </w:r>
    </w:p>
    <w:p w:rsidR="00F4215A" w:rsidRPr="00E70295" w:rsidRDefault="00F4215A" w:rsidP="00F4215A">
      <w:pPr>
        <w:spacing w:after="0"/>
        <w:jc w:val="center"/>
        <w:rPr>
          <w:rFonts w:ascii="Times New Roman" w:hAnsi="Times New Roman" w:cs="Times New Roman"/>
          <w:b/>
          <w:sz w:val="24"/>
          <w:szCs w:val="24"/>
        </w:rPr>
      </w:pPr>
    </w:p>
    <w:p w:rsidR="00AD5E14" w:rsidRPr="00AD5E14" w:rsidRDefault="00F4215A" w:rsidP="00AD5E14">
      <w:pPr>
        <w:spacing w:after="0"/>
        <w:jc w:val="both"/>
        <w:rPr>
          <w:rFonts w:ascii="Times New Roman" w:eastAsia="Times New Roman" w:hAnsi="Times New Roman" w:cs="Times New Roman"/>
          <w:sz w:val="24"/>
          <w:szCs w:val="24"/>
        </w:rPr>
      </w:pPr>
      <w:r w:rsidRPr="00AD5E14">
        <w:rPr>
          <w:rFonts w:ascii="Times New Roman" w:hAnsi="Times New Roman" w:cs="Times New Roman"/>
          <w:sz w:val="24"/>
          <w:szCs w:val="24"/>
        </w:rPr>
        <w:t xml:space="preserve"> </w:t>
      </w:r>
      <w:r w:rsidR="00AD5E14" w:rsidRPr="00AD5E14">
        <w:rPr>
          <w:rFonts w:ascii="Times New Roman" w:eastAsia="Times New Roman" w:hAnsi="Times New Roman" w:cs="Times New Roman"/>
          <w:sz w:val="24"/>
          <w:szCs w:val="24"/>
        </w:rPr>
        <w:t xml:space="preserve">1. Понятие, особенности и классификация общественных отношений в сфере спорта. </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 xml:space="preserve">2. Структура общественных отношений в области спорта. </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 xml:space="preserve">3. Профессиональные спортивные отношения в структуре общественных отношений, возникающих по поводу профессиональной спортивной деятельности. </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4. Понятие профессиональных спортивных отношений, их особенности.</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 xml:space="preserve">5. Виды общественных отношений в сфере спорта. </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6. Понятие и виды источников правового регулирования отношений в области спорта.</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 xml:space="preserve">7. Понятие и особенности спортивного законодательства. </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9. Принципы и нормы международного права и международные договоры как источники спортивного права.</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 xml:space="preserve">10. Нормативные правовые акты как источники спортивного права. </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 xml:space="preserve">11. Состав  законодательства о спорте в современной России. </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 xml:space="preserve">12. Спортивное законодательство и Конституция Российской Федерации. </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 xml:space="preserve">13. Нормативные правовые акты субъектов Российской Федерации как источники спортивного права. </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14. Обычаи делового оборота как источники спортивного права, их особенности.</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15. Роль судебной и арбитражной практики в правовом регулировании отношений в области спорта.</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16. Значение актов Международного Спортивного Арбитражного Суда (</w:t>
      </w:r>
      <w:r w:rsidRPr="00AD5E14">
        <w:rPr>
          <w:rFonts w:ascii="Times New Roman" w:eastAsia="Times New Roman" w:hAnsi="Times New Roman" w:cs="Times New Roman"/>
          <w:sz w:val="24"/>
          <w:szCs w:val="24"/>
          <w:lang w:val="en-US"/>
        </w:rPr>
        <w:t>Tribunal</w:t>
      </w:r>
      <w:r w:rsidRPr="00AD5E14">
        <w:rPr>
          <w:rFonts w:ascii="Times New Roman" w:eastAsia="Times New Roman" w:hAnsi="Times New Roman" w:cs="Times New Roman"/>
          <w:sz w:val="24"/>
          <w:szCs w:val="24"/>
        </w:rPr>
        <w:t xml:space="preserve"> </w:t>
      </w:r>
      <w:r w:rsidRPr="00AD5E14">
        <w:rPr>
          <w:rFonts w:ascii="Times New Roman" w:eastAsia="Times New Roman" w:hAnsi="Times New Roman" w:cs="Times New Roman"/>
          <w:sz w:val="24"/>
          <w:szCs w:val="24"/>
          <w:lang w:val="en-US"/>
        </w:rPr>
        <w:t>Arbitral</w:t>
      </w:r>
      <w:r w:rsidRPr="00AD5E14">
        <w:rPr>
          <w:rFonts w:ascii="Times New Roman" w:eastAsia="Times New Roman" w:hAnsi="Times New Roman" w:cs="Times New Roman"/>
          <w:sz w:val="24"/>
          <w:szCs w:val="24"/>
        </w:rPr>
        <w:t xml:space="preserve"> </w:t>
      </w:r>
      <w:r w:rsidRPr="00AD5E14">
        <w:rPr>
          <w:rFonts w:ascii="Times New Roman" w:eastAsia="Times New Roman" w:hAnsi="Times New Roman" w:cs="Times New Roman"/>
          <w:sz w:val="24"/>
          <w:szCs w:val="24"/>
          <w:lang w:val="en-US"/>
        </w:rPr>
        <w:t>du</w:t>
      </w:r>
      <w:r w:rsidRPr="00AD5E14">
        <w:rPr>
          <w:rFonts w:ascii="Times New Roman" w:eastAsia="Times New Roman" w:hAnsi="Times New Roman" w:cs="Times New Roman"/>
          <w:sz w:val="24"/>
          <w:szCs w:val="24"/>
        </w:rPr>
        <w:t xml:space="preserve"> </w:t>
      </w:r>
      <w:r w:rsidRPr="00AD5E14">
        <w:rPr>
          <w:rFonts w:ascii="Times New Roman" w:eastAsia="Times New Roman" w:hAnsi="Times New Roman" w:cs="Times New Roman"/>
          <w:sz w:val="24"/>
          <w:szCs w:val="24"/>
          <w:lang w:val="en-US"/>
        </w:rPr>
        <w:t>Sport</w:t>
      </w:r>
      <w:r w:rsidRPr="00AD5E14">
        <w:rPr>
          <w:rFonts w:ascii="Times New Roman" w:eastAsia="Times New Roman" w:hAnsi="Times New Roman" w:cs="Times New Roman"/>
          <w:sz w:val="24"/>
          <w:szCs w:val="24"/>
        </w:rPr>
        <w:t xml:space="preserve"> - </w:t>
      </w:r>
      <w:r w:rsidRPr="00AD5E14">
        <w:rPr>
          <w:rFonts w:ascii="Times New Roman" w:eastAsia="Times New Roman" w:hAnsi="Times New Roman" w:cs="Times New Roman"/>
          <w:sz w:val="24"/>
          <w:szCs w:val="24"/>
          <w:lang w:val="en-US"/>
        </w:rPr>
        <w:t>TAS</w:t>
      </w:r>
      <w:r w:rsidRPr="00AD5E14">
        <w:rPr>
          <w:rFonts w:ascii="Times New Roman" w:eastAsia="Times New Roman" w:hAnsi="Times New Roman" w:cs="Times New Roman"/>
          <w:sz w:val="24"/>
          <w:szCs w:val="24"/>
        </w:rPr>
        <w:t>).</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17. Нормативные акты спортивных организаций и их значение в правовом регулировании отношений в области спорта.</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 xml:space="preserve">18. Понятие спортивного права.  Спортивное право как отрасль права, отрасль науки, учебная дисциплина, учебный курс. </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19. Принципы спортивного права.</w:t>
      </w:r>
    </w:p>
    <w:p w:rsidR="00AD5E14" w:rsidRPr="00AD5E14" w:rsidRDefault="00AD5E14" w:rsidP="00AD5E14">
      <w:pPr>
        <w:shd w:val="clear" w:color="auto" w:fill="FFFFFF"/>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 xml:space="preserve">20. Понятие спортивного правоотношения. Элементы спортивного правоотношения. </w:t>
      </w:r>
    </w:p>
    <w:p w:rsidR="00AD5E14" w:rsidRPr="00AD5E14" w:rsidRDefault="00AD5E14" w:rsidP="00AD5E14">
      <w:pPr>
        <w:shd w:val="clear" w:color="auto" w:fill="FFFFFF"/>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 xml:space="preserve">21. Понятие и общая характеристика субъектов спортивных правоотношений. 22. Понятие и общая характеристика объектов спортивных правоотношений. </w:t>
      </w:r>
    </w:p>
    <w:p w:rsidR="00AD5E14" w:rsidRPr="00AD5E14" w:rsidRDefault="00AD5E14" w:rsidP="00AD5E14">
      <w:pPr>
        <w:shd w:val="clear" w:color="auto" w:fill="FFFFFF"/>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 xml:space="preserve">23 Содержание спортивного правоотношения. </w:t>
      </w:r>
    </w:p>
    <w:p w:rsidR="00AD5E14" w:rsidRPr="00AD5E14" w:rsidRDefault="00AD5E14" w:rsidP="00AD5E14">
      <w:pPr>
        <w:shd w:val="clear" w:color="auto" w:fill="FFFFFF"/>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24. Виды спортивных правоотношений, их классификация и общая характеристика.</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25. Понятие спортсмена и разновидности его статуса в области спорта.</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26. Особенности правового статуса спортивных тренеров.</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 xml:space="preserve">27. Особенности правового статуса спортивных судей. </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 xml:space="preserve">28. Система спортивных организаций - юридических лиц как субъектов правоотношений в области спорта. </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 xml:space="preserve">29. Органы управления спортом в современной России, их общая характеристика. </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30. Полномочия Российской Федерации в области спорта. Федеральный орган исполнительной власти в области спорта.</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 xml:space="preserve">31. Полномочия субъектов Российской Федерации в области спорта.  </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32. Полномочия органов местного самоуправления в области спорта. Акты органов местного самоуправления по вопросам спорта.</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33. Публично-правовой статус физкультурно-спортивных объединений и организаций в сфере спорта.</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34. Разрешительная политика в сфере спорта. Государственный контроль (надзор) в области спорта.</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35. Особенности и виды договоров в области спорта.</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 xml:space="preserve">35. Понятие и значение договора о профессиональной спортивной деятельности. </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 xml:space="preserve">36. Особенности и виды договоров, регулирующих отношения с участием спортсменов, тренеров. </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37. Посреднические договоры в области спорта.</w:t>
      </w:r>
    </w:p>
    <w:p w:rsidR="00AD5E14" w:rsidRPr="00AD5E14" w:rsidRDefault="00AD5E14" w:rsidP="00AD5E14">
      <w:pPr>
        <w:spacing w:after="0"/>
        <w:jc w:val="both"/>
        <w:rPr>
          <w:rFonts w:ascii="Times New Roman" w:eastAsia="Times New Roman" w:hAnsi="Times New Roman" w:cs="Times New Roman"/>
          <w:bCs/>
          <w:sz w:val="24"/>
          <w:szCs w:val="24"/>
        </w:rPr>
      </w:pPr>
      <w:r w:rsidRPr="00AD5E14">
        <w:rPr>
          <w:rFonts w:ascii="Times New Roman" w:eastAsia="Times New Roman" w:hAnsi="Times New Roman" w:cs="Times New Roman"/>
          <w:bCs/>
          <w:sz w:val="24"/>
          <w:szCs w:val="24"/>
        </w:rPr>
        <w:t xml:space="preserve">38. </w:t>
      </w:r>
      <w:proofErr w:type="spellStart"/>
      <w:r w:rsidRPr="00AD5E14">
        <w:rPr>
          <w:rFonts w:ascii="Times New Roman" w:eastAsia="Times New Roman" w:hAnsi="Times New Roman" w:cs="Times New Roman"/>
          <w:bCs/>
          <w:sz w:val="24"/>
          <w:szCs w:val="24"/>
        </w:rPr>
        <w:t>Трудоправовой</w:t>
      </w:r>
      <w:proofErr w:type="spellEnd"/>
      <w:r w:rsidRPr="00AD5E14">
        <w:rPr>
          <w:rFonts w:ascii="Times New Roman" w:eastAsia="Times New Roman" w:hAnsi="Times New Roman" w:cs="Times New Roman"/>
          <w:bCs/>
          <w:sz w:val="24"/>
          <w:szCs w:val="24"/>
        </w:rPr>
        <w:t xml:space="preserve"> статус спортивных организаций. </w:t>
      </w:r>
    </w:p>
    <w:p w:rsidR="00AD5E14" w:rsidRPr="00AD5E14" w:rsidRDefault="00AD5E14" w:rsidP="00AD5E14">
      <w:pPr>
        <w:spacing w:after="0"/>
        <w:jc w:val="both"/>
        <w:rPr>
          <w:rFonts w:ascii="Times New Roman" w:eastAsia="Times New Roman" w:hAnsi="Times New Roman" w:cs="Times New Roman"/>
          <w:bCs/>
          <w:sz w:val="24"/>
          <w:szCs w:val="24"/>
        </w:rPr>
      </w:pPr>
      <w:r w:rsidRPr="00AD5E14">
        <w:rPr>
          <w:rFonts w:ascii="Times New Roman" w:eastAsia="Times New Roman" w:hAnsi="Times New Roman" w:cs="Times New Roman"/>
          <w:bCs/>
          <w:sz w:val="24"/>
          <w:szCs w:val="24"/>
        </w:rPr>
        <w:t xml:space="preserve">39. </w:t>
      </w:r>
      <w:proofErr w:type="spellStart"/>
      <w:r w:rsidRPr="00AD5E14">
        <w:rPr>
          <w:rFonts w:ascii="Times New Roman" w:eastAsia="Times New Roman" w:hAnsi="Times New Roman" w:cs="Times New Roman"/>
          <w:bCs/>
          <w:sz w:val="24"/>
          <w:szCs w:val="24"/>
        </w:rPr>
        <w:t>Трудоправовой</w:t>
      </w:r>
      <w:proofErr w:type="spellEnd"/>
      <w:r w:rsidRPr="00AD5E14">
        <w:rPr>
          <w:rFonts w:ascii="Times New Roman" w:eastAsia="Times New Roman" w:hAnsi="Times New Roman" w:cs="Times New Roman"/>
          <w:bCs/>
          <w:sz w:val="24"/>
          <w:szCs w:val="24"/>
        </w:rPr>
        <w:t xml:space="preserve"> статус спортсменов. </w:t>
      </w:r>
    </w:p>
    <w:p w:rsidR="00AD5E14" w:rsidRPr="00AD5E14" w:rsidRDefault="00AD5E14" w:rsidP="00AD5E14">
      <w:pPr>
        <w:spacing w:after="0"/>
        <w:jc w:val="both"/>
        <w:rPr>
          <w:rFonts w:ascii="Times New Roman" w:eastAsia="Times New Roman" w:hAnsi="Times New Roman" w:cs="Times New Roman"/>
          <w:bCs/>
          <w:sz w:val="24"/>
          <w:szCs w:val="24"/>
        </w:rPr>
      </w:pPr>
      <w:r w:rsidRPr="00AD5E14">
        <w:rPr>
          <w:rFonts w:ascii="Times New Roman" w:eastAsia="Times New Roman" w:hAnsi="Times New Roman" w:cs="Times New Roman"/>
          <w:bCs/>
          <w:sz w:val="24"/>
          <w:szCs w:val="24"/>
        </w:rPr>
        <w:t xml:space="preserve">40. Трудовые договоры с участием спортсменов. </w:t>
      </w:r>
    </w:p>
    <w:p w:rsidR="00AD5E14" w:rsidRPr="00AD5E14" w:rsidRDefault="00AD5E14" w:rsidP="00AD5E14">
      <w:pPr>
        <w:spacing w:after="0"/>
        <w:jc w:val="both"/>
        <w:rPr>
          <w:rFonts w:ascii="Times New Roman" w:eastAsia="Times New Roman" w:hAnsi="Times New Roman" w:cs="Times New Roman"/>
          <w:bCs/>
          <w:sz w:val="24"/>
          <w:szCs w:val="24"/>
        </w:rPr>
      </w:pPr>
      <w:r w:rsidRPr="00AD5E14">
        <w:rPr>
          <w:rFonts w:ascii="Times New Roman" w:eastAsia="Times New Roman" w:hAnsi="Times New Roman" w:cs="Times New Roman"/>
          <w:bCs/>
          <w:sz w:val="24"/>
          <w:szCs w:val="24"/>
        </w:rPr>
        <w:t xml:space="preserve">41. </w:t>
      </w:r>
      <w:proofErr w:type="spellStart"/>
      <w:r w:rsidRPr="00AD5E14">
        <w:rPr>
          <w:rFonts w:ascii="Times New Roman" w:eastAsia="Times New Roman" w:hAnsi="Times New Roman" w:cs="Times New Roman"/>
          <w:bCs/>
          <w:sz w:val="24"/>
          <w:szCs w:val="24"/>
        </w:rPr>
        <w:t>Трудоправовой</w:t>
      </w:r>
      <w:proofErr w:type="spellEnd"/>
      <w:r w:rsidRPr="00AD5E14">
        <w:rPr>
          <w:rFonts w:ascii="Times New Roman" w:eastAsia="Times New Roman" w:hAnsi="Times New Roman" w:cs="Times New Roman"/>
          <w:bCs/>
          <w:sz w:val="24"/>
          <w:szCs w:val="24"/>
        </w:rPr>
        <w:t xml:space="preserve"> статус спортивных тренеров. Трудовые договоры с участием спортивных тренеров. </w:t>
      </w:r>
    </w:p>
    <w:p w:rsidR="00AD5E14" w:rsidRPr="00AD5E14" w:rsidRDefault="00AD5E14" w:rsidP="00AD5E14">
      <w:pPr>
        <w:spacing w:after="0"/>
        <w:jc w:val="both"/>
        <w:rPr>
          <w:rFonts w:ascii="Times New Roman" w:eastAsia="Times New Roman" w:hAnsi="Times New Roman" w:cs="Times New Roman"/>
          <w:bCs/>
          <w:sz w:val="24"/>
          <w:szCs w:val="24"/>
        </w:rPr>
      </w:pPr>
      <w:r w:rsidRPr="00AD5E14">
        <w:rPr>
          <w:rFonts w:ascii="Times New Roman" w:eastAsia="Times New Roman" w:hAnsi="Times New Roman" w:cs="Times New Roman"/>
          <w:bCs/>
          <w:sz w:val="24"/>
          <w:szCs w:val="24"/>
        </w:rPr>
        <w:t xml:space="preserve">42. </w:t>
      </w:r>
      <w:proofErr w:type="spellStart"/>
      <w:r w:rsidRPr="00AD5E14">
        <w:rPr>
          <w:rFonts w:ascii="Times New Roman" w:eastAsia="Times New Roman" w:hAnsi="Times New Roman" w:cs="Times New Roman"/>
          <w:bCs/>
          <w:sz w:val="24"/>
          <w:szCs w:val="24"/>
        </w:rPr>
        <w:t>Трудоправовой</w:t>
      </w:r>
      <w:proofErr w:type="spellEnd"/>
      <w:r w:rsidRPr="00AD5E14">
        <w:rPr>
          <w:rFonts w:ascii="Times New Roman" w:eastAsia="Times New Roman" w:hAnsi="Times New Roman" w:cs="Times New Roman"/>
          <w:bCs/>
          <w:sz w:val="24"/>
          <w:szCs w:val="24"/>
        </w:rPr>
        <w:t xml:space="preserve"> статус спортивных судей.</w:t>
      </w:r>
    </w:p>
    <w:p w:rsidR="00AD5E14" w:rsidRPr="00AD5E14" w:rsidRDefault="00AD5E14" w:rsidP="00AD5E14">
      <w:pPr>
        <w:spacing w:after="0"/>
        <w:jc w:val="both"/>
        <w:rPr>
          <w:rFonts w:ascii="Times New Roman" w:eastAsia="Times New Roman" w:hAnsi="Times New Roman" w:cs="Times New Roman"/>
          <w:bCs/>
          <w:sz w:val="24"/>
          <w:szCs w:val="24"/>
        </w:rPr>
      </w:pPr>
      <w:r w:rsidRPr="00AD5E14">
        <w:rPr>
          <w:rFonts w:ascii="Times New Roman" w:eastAsia="Times New Roman" w:hAnsi="Times New Roman" w:cs="Times New Roman"/>
          <w:bCs/>
          <w:sz w:val="24"/>
          <w:szCs w:val="24"/>
        </w:rPr>
        <w:t>43. Общие положения об антидопинговой политике в современном спорте.</w:t>
      </w:r>
    </w:p>
    <w:p w:rsidR="00AD5E14" w:rsidRPr="00AD5E14" w:rsidRDefault="00AD5E14" w:rsidP="00AD5E14">
      <w:pPr>
        <w:spacing w:after="0"/>
        <w:jc w:val="both"/>
        <w:rPr>
          <w:rFonts w:ascii="Times New Roman" w:eastAsia="Times New Roman" w:hAnsi="Times New Roman" w:cs="Times New Roman"/>
          <w:bCs/>
          <w:sz w:val="24"/>
          <w:szCs w:val="24"/>
        </w:rPr>
      </w:pPr>
      <w:r w:rsidRPr="00AD5E14">
        <w:rPr>
          <w:rFonts w:ascii="Times New Roman" w:eastAsia="Times New Roman" w:hAnsi="Times New Roman" w:cs="Times New Roman"/>
          <w:bCs/>
          <w:sz w:val="24"/>
          <w:szCs w:val="24"/>
        </w:rPr>
        <w:t xml:space="preserve">44. Допинг в спорте. Конвенция против применения допинга </w:t>
      </w:r>
      <w:r w:rsidRPr="00AD5E14">
        <w:rPr>
          <w:rFonts w:ascii="Times New Roman" w:eastAsia="Times New Roman" w:hAnsi="Times New Roman" w:cs="Times New Roman"/>
          <w:bCs/>
          <w:sz w:val="24"/>
          <w:szCs w:val="24"/>
          <w:lang w:val="en-US"/>
        </w:rPr>
        <w:t>ETS</w:t>
      </w:r>
      <w:r w:rsidRPr="00AD5E14">
        <w:rPr>
          <w:rFonts w:ascii="Times New Roman" w:eastAsia="Times New Roman" w:hAnsi="Times New Roman" w:cs="Times New Roman"/>
          <w:bCs/>
          <w:sz w:val="24"/>
          <w:szCs w:val="24"/>
        </w:rPr>
        <w:t xml:space="preserve"> №  135 (Страсбург). </w:t>
      </w:r>
    </w:p>
    <w:p w:rsidR="00AD5E14" w:rsidRPr="00AD5E14" w:rsidRDefault="00AD5E14" w:rsidP="00AD5E14">
      <w:pPr>
        <w:spacing w:after="0"/>
        <w:jc w:val="both"/>
        <w:rPr>
          <w:rFonts w:ascii="Times New Roman" w:eastAsia="Times New Roman" w:hAnsi="Times New Roman" w:cs="Times New Roman"/>
          <w:bCs/>
          <w:sz w:val="24"/>
          <w:szCs w:val="24"/>
        </w:rPr>
      </w:pPr>
      <w:r w:rsidRPr="00AD5E14">
        <w:rPr>
          <w:rFonts w:ascii="Times New Roman" w:eastAsia="Times New Roman" w:hAnsi="Times New Roman" w:cs="Times New Roman"/>
          <w:bCs/>
          <w:sz w:val="24"/>
          <w:szCs w:val="24"/>
        </w:rPr>
        <w:t xml:space="preserve">45. Государственная политика в сфере противодействия применению допинговых средств и методов. </w:t>
      </w:r>
    </w:p>
    <w:p w:rsidR="00AD5E14" w:rsidRPr="00AD5E14" w:rsidRDefault="00AD5E14" w:rsidP="00AD5E14">
      <w:pPr>
        <w:spacing w:after="0"/>
        <w:jc w:val="both"/>
        <w:rPr>
          <w:rFonts w:ascii="Times New Roman" w:eastAsia="Times New Roman" w:hAnsi="Times New Roman" w:cs="Times New Roman"/>
          <w:bCs/>
          <w:sz w:val="24"/>
          <w:szCs w:val="24"/>
        </w:rPr>
      </w:pPr>
      <w:r w:rsidRPr="00AD5E14">
        <w:rPr>
          <w:rFonts w:ascii="Times New Roman" w:eastAsia="Times New Roman" w:hAnsi="Times New Roman" w:cs="Times New Roman"/>
          <w:bCs/>
          <w:sz w:val="24"/>
          <w:szCs w:val="24"/>
        </w:rPr>
        <w:t xml:space="preserve">46. Допинговый контроль. </w:t>
      </w:r>
    </w:p>
    <w:p w:rsidR="00AD5E14" w:rsidRPr="00AD5E14" w:rsidRDefault="00AD5E14" w:rsidP="00AD5E14">
      <w:pPr>
        <w:spacing w:after="0"/>
        <w:jc w:val="both"/>
        <w:rPr>
          <w:rFonts w:ascii="Times New Roman" w:eastAsia="Times New Roman" w:hAnsi="Times New Roman" w:cs="Times New Roman"/>
          <w:bCs/>
          <w:sz w:val="24"/>
          <w:szCs w:val="24"/>
        </w:rPr>
      </w:pPr>
      <w:r w:rsidRPr="00AD5E14">
        <w:rPr>
          <w:rFonts w:ascii="Times New Roman" w:eastAsia="Times New Roman" w:hAnsi="Times New Roman" w:cs="Times New Roman"/>
          <w:bCs/>
          <w:sz w:val="24"/>
          <w:szCs w:val="24"/>
        </w:rPr>
        <w:t xml:space="preserve">47. Всемирное антидопинговое агентство (ВАДА). </w:t>
      </w:r>
    </w:p>
    <w:p w:rsidR="00AD5E14" w:rsidRPr="00AD5E14" w:rsidRDefault="00AD5E14" w:rsidP="00AD5E14">
      <w:pPr>
        <w:spacing w:after="0"/>
        <w:jc w:val="both"/>
        <w:rPr>
          <w:rFonts w:ascii="Times New Roman" w:eastAsia="Times New Roman" w:hAnsi="Times New Roman" w:cs="Times New Roman"/>
          <w:bCs/>
          <w:sz w:val="24"/>
          <w:szCs w:val="24"/>
        </w:rPr>
      </w:pPr>
      <w:r w:rsidRPr="00AD5E14">
        <w:rPr>
          <w:rFonts w:ascii="Times New Roman" w:eastAsia="Times New Roman" w:hAnsi="Times New Roman" w:cs="Times New Roman"/>
          <w:bCs/>
          <w:sz w:val="24"/>
          <w:szCs w:val="24"/>
        </w:rPr>
        <w:t xml:space="preserve">48. Процедура проведения </w:t>
      </w:r>
      <w:proofErr w:type="spellStart"/>
      <w:proofErr w:type="gramStart"/>
      <w:r w:rsidRPr="00AD5E14">
        <w:rPr>
          <w:rFonts w:ascii="Times New Roman" w:eastAsia="Times New Roman" w:hAnsi="Times New Roman" w:cs="Times New Roman"/>
          <w:bCs/>
          <w:sz w:val="24"/>
          <w:szCs w:val="24"/>
        </w:rPr>
        <w:t>допинг-контроля</w:t>
      </w:r>
      <w:proofErr w:type="spellEnd"/>
      <w:proofErr w:type="gramEnd"/>
      <w:r w:rsidRPr="00AD5E14">
        <w:rPr>
          <w:rFonts w:ascii="Times New Roman" w:eastAsia="Times New Roman" w:hAnsi="Times New Roman" w:cs="Times New Roman"/>
          <w:bCs/>
          <w:sz w:val="24"/>
          <w:szCs w:val="24"/>
        </w:rPr>
        <w:t xml:space="preserve">. </w:t>
      </w:r>
    </w:p>
    <w:p w:rsidR="00AD5E14" w:rsidRPr="00AD5E14" w:rsidRDefault="00AD5E14" w:rsidP="00AD5E14">
      <w:pPr>
        <w:spacing w:after="0"/>
        <w:jc w:val="both"/>
        <w:rPr>
          <w:rFonts w:ascii="Times New Roman" w:eastAsia="Times New Roman" w:hAnsi="Times New Roman" w:cs="Times New Roman"/>
          <w:bCs/>
          <w:sz w:val="24"/>
          <w:szCs w:val="24"/>
        </w:rPr>
      </w:pPr>
      <w:r w:rsidRPr="00AD5E14">
        <w:rPr>
          <w:rFonts w:ascii="Times New Roman" w:eastAsia="Times New Roman" w:hAnsi="Times New Roman" w:cs="Times New Roman"/>
          <w:bCs/>
          <w:sz w:val="24"/>
          <w:szCs w:val="24"/>
        </w:rPr>
        <w:t>49. Ответственность за использование допинга в спорте.</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bCs/>
          <w:sz w:val="24"/>
          <w:szCs w:val="24"/>
        </w:rPr>
        <w:t xml:space="preserve">50. </w:t>
      </w:r>
      <w:r w:rsidRPr="00AD5E14">
        <w:rPr>
          <w:rFonts w:ascii="Times New Roman" w:eastAsia="Times New Roman" w:hAnsi="Times New Roman" w:cs="Times New Roman"/>
          <w:sz w:val="24"/>
          <w:szCs w:val="24"/>
        </w:rPr>
        <w:t>Защита прав субъектов отношений в области спорта в судах общей юрисдикции.</w:t>
      </w:r>
    </w:p>
    <w:p w:rsidR="00AD5E14" w:rsidRPr="00AD5E14" w:rsidRDefault="00AD5E14" w:rsidP="00AD5E14">
      <w:pPr>
        <w:spacing w:after="0"/>
        <w:jc w:val="both"/>
        <w:rPr>
          <w:rFonts w:ascii="Times New Roman" w:eastAsia="Times New Roman" w:hAnsi="Times New Roman" w:cs="Times New Roman"/>
          <w:bCs/>
          <w:sz w:val="24"/>
          <w:szCs w:val="24"/>
        </w:rPr>
      </w:pPr>
      <w:r w:rsidRPr="00AD5E14">
        <w:rPr>
          <w:rFonts w:ascii="Times New Roman" w:eastAsia="Times New Roman" w:hAnsi="Times New Roman" w:cs="Times New Roman"/>
          <w:sz w:val="24"/>
          <w:szCs w:val="24"/>
        </w:rPr>
        <w:t>51. Защита прав субъектов отношений в области спорта в арбитражных судах.</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bCs/>
          <w:sz w:val="24"/>
          <w:szCs w:val="24"/>
        </w:rPr>
        <w:t xml:space="preserve">52. </w:t>
      </w:r>
      <w:r w:rsidRPr="00AD5E14">
        <w:rPr>
          <w:rFonts w:ascii="Times New Roman" w:eastAsia="Times New Roman" w:hAnsi="Times New Roman" w:cs="Times New Roman"/>
          <w:sz w:val="24"/>
          <w:szCs w:val="24"/>
        </w:rPr>
        <w:t xml:space="preserve">Организация и деятельность спортивных арбитражных судов в России. </w:t>
      </w:r>
    </w:p>
    <w:p w:rsidR="00AD5E14" w:rsidRPr="00AD5E14" w:rsidRDefault="00AD5E14" w:rsidP="00AD5E14">
      <w:p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53. Защита прав субъектов спортивных отношений в Спортивном арбитражном суде при АНО "Спортивная Арбитражная Палата".</w:t>
      </w:r>
    </w:p>
    <w:p w:rsidR="00AD5E14" w:rsidRPr="00AD5E14" w:rsidRDefault="00AD5E14" w:rsidP="00AD5E14">
      <w:pPr>
        <w:spacing w:after="0"/>
        <w:jc w:val="both"/>
        <w:rPr>
          <w:rFonts w:ascii="Times New Roman" w:eastAsia="Times New Roman" w:hAnsi="Times New Roman" w:cs="Times New Roman"/>
          <w:bCs/>
          <w:sz w:val="24"/>
          <w:szCs w:val="24"/>
        </w:rPr>
      </w:pPr>
      <w:r w:rsidRPr="00AD5E14">
        <w:rPr>
          <w:rFonts w:ascii="Times New Roman" w:eastAsia="Times New Roman" w:hAnsi="Times New Roman" w:cs="Times New Roman"/>
          <w:sz w:val="24"/>
          <w:szCs w:val="24"/>
        </w:rPr>
        <w:t>54. Защита прав субъектов спортивных отношений в Спортивном арбитраже при ТПП РФ.</w:t>
      </w:r>
    </w:p>
    <w:p w:rsidR="00F4215A" w:rsidRPr="00AD5E14" w:rsidRDefault="00AD5E14" w:rsidP="00AD5E14">
      <w:pPr>
        <w:spacing w:after="0"/>
        <w:jc w:val="both"/>
        <w:rPr>
          <w:rFonts w:ascii="Times New Roman" w:hAnsi="Times New Roman" w:cs="Times New Roman"/>
          <w:sz w:val="24"/>
          <w:szCs w:val="24"/>
        </w:rPr>
      </w:pPr>
      <w:r w:rsidRPr="00AD5E14">
        <w:rPr>
          <w:rFonts w:ascii="Times New Roman" w:eastAsia="Times New Roman" w:hAnsi="Times New Roman" w:cs="Times New Roman"/>
          <w:bCs/>
          <w:sz w:val="24"/>
          <w:szCs w:val="24"/>
        </w:rPr>
        <w:t xml:space="preserve">55. </w:t>
      </w:r>
      <w:r w:rsidRPr="00AD5E14">
        <w:rPr>
          <w:rFonts w:ascii="Times New Roman" w:eastAsia="Times New Roman" w:hAnsi="Times New Roman" w:cs="Times New Roman"/>
          <w:sz w:val="24"/>
          <w:szCs w:val="24"/>
        </w:rPr>
        <w:t>Защита прав субъектов спортивных отношений в Международном Спортивном Арбитражном Суде (</w:t>
      </w:r>
      <w:r w:rsidRPr="00AD5E14">
        <w:rPr>
          <w:rFonts w:ascii="Times New Roman" w:eastAsia="Times New Roman" w:hAnsi="Times New Roman" w:cs="Times New Roman"/>
          <w:sz w:val="24"/>
          <w:szCs w:val="24"/>
          <w:lang w:val="en-US"/>
        </w:rPr>
        <w:t>Tribunal</w:t>
      </w:r>
      <w:r w:rsidRPr="00AD5E14">
        <w:rPr>
          <w:rFonts w:ascii="Times New Roman" w:eastAsia="Times New Roman" w:hAnsi="Times New Roman" w:cs="Times New Roman"/>
          <w:sz w:val="24"/>
          <w:szCs w:val="24"/>
        </w:rPr>
        <w:t xml:space="preserve"> </w:t>
      </w:r>
      <w:r w:rsidRPr="00AD5E14">
        <w:rPr>
          <w:rFonts w:ascii="Times New Roman" w:eastAsia="Times New Roman" w:hAnsi="Times New Roman" w:cs="Times New Roman"/>
          <w:sz w:val="24"/>
          <w:szCs w:val="24"/>
          <w:lang w:val="en-US"/>
        </w:rPr>
        <w:t>Arbitral</w:t>
      </w:r>
      <w:r w:rsidRPr="00AD5E14">
        <w:rPr>
          <w:rFonts w:ascii="Times New Roman" w:eastAsia="Times New Roman" w:hAnsi="Times New Roman" w:cs="Times New Roman"/>
          <w:sz w:val="24"/>
          <w:szCs w:val="24"/>
        </w:rPr>
        <w:t xml:space="preserve"> </w:t>
      </w:r>
      <w:r w:rsidRPr="00AD5E14">
        <w:rPr>
          <w:rFonts w:ascii="Times New Roman" w:eastAsia="Times New Roman" w:hAnsi="Times New Roman" w:cs="Times New Roman"/>
          <w:sz w:val="24"/>
          <w:szCs w:val="24"/>
          <w:lang w:val="en-US"/>
        </w:rPr>
        <w:t>du</w:t>
      </w:r>
      <w:r w:rsidRPr="00AD5E14">
        <w:rPr>
          <w:rFonts w:ascii="Times New Roman" w:eastAsia="Times New Roman" w:hAnsi="Times New Roman" w:cs="Times New Roman"/>
          <w:sz w:val="24"/>
          <w:szCs w:val="24"/>
        </w:rPr>
        <w:t xml:space="preserve"> </w:t>
      </w:r>
      <w:r w:rsidRPr="00AD5E14">
        <w:rPr>
          <w:rFonts w:ascii="Times New Roman" w:eastAsia="Times New Roman" w:hAnsi="Times New Roman" w:cs="Times New Roman"/>
          <w:sz w:val="24"/>
          <w:szCs w:val="24"/>
          <w:lang w:val="en-US"/>
        </w:rPr>
        <w:t>Sport</w:t>
      </w:r>
      <w:r w:rsidRPr="00AD5E14">
        <w:rPr>
          <w:rFonts w:ascii="Times New Roman" w:eastAsia="Times New Roman" w:hAnsi="Times New Roman" w:cs="Times New Roman"/>
          <w:sz w:val="24"/>
          <w:szCs w:val="24"/>
        </w:rPr>
        <w:t xml:space="preserve"> - </w:t>
      </w:r>
      <w:r w:rsidRPr="00AD5E14">
        <w:rPr>
          <w:rFonts w:ascii="Times New Roman" w:eastAsia="Times New Roman" w:hAnsi="Times New Roman" w:cs="Times New Roman"/>
          <w:sz w:val="24"/>
          <w:szCs w:val="24"/>
          <w:lang w:val="en-US"/>
        </w:rPr>
        <w:t>TAS</w:t>
      </w:r>
      <w:r w:rsidRPr="00AD5E14">
        <w:rPr>
          <w:rFonts w:ascii="Times New Roman" w:eastAsia="Times New Roman" w:hAnsi="Times New Roman" w:cs="Times New Roman"/>
          <w:sz w:val="24"/>
          <w:szCs w:val="24"/>
        </w:rPr>
        <w:t>).</w:t>
      </w:r>
    </w:p>
    <w:p w:rsidR="00F4215A" w:rsidRDefault="00F4215A" w:rsidP="00AD5E14">
      <w:pPr>
        <w:spacing w:after="0"/>
        <w:jc w:val="both"/>
        <w:rPr>
          <w:rFonts w:ascii="Times New Roman" w:hAnsi="Times New Roman" w:cs="Times New Roman"/>
          <w:caps/>
          <w:sz w:val="24"/>
          <w:szCs w:val="24"/>
        </w:rPr>
      </w:pPr>
    </w:p>
    <w:p w:rsidR="00F4215A" w:rsidRPr="00621CF6" w:rsidRDefault="00F4215A" w:rsidP="00F4215A">
      <w:pPr>
        <w:pStyle w:val="a7"/>
        <w:ind w:firstLine="720"/>
        <w:jc w:val="both"/>
        <w:rPr>
          <w:b/>
          <w:sz w:val="24"/>
          <w:szCs w:val="24"/>
        </w:rPr>
      </w:pPr>
      <w:r>
        <w:rPr>
          <w:b/>
          <w:sz w:val="24"/>
          <w:szCs w:val="24"/>
        </w:rPr>
        <w:t xml:space="preserve">ПРИМЕРНАЯ </w:t>
      </w:r>
      <w:r w:rsidRPr="00621CF6">
        <w:rPr>
          <w:b/>
          <w:sz w:val="24"/>
          <w:szCs w:val="24"/>
        </w:rPr>
        <w:t>ТЕМАТИКА КОНТРОЛЬНЫХ РАБОТ:</w:t>
      </w:r>
    </w:p>
    <w:p w:rsidR="00F4215A" w:rsidRPr="00621CF6" w:rsidRDefault="00F4215A" w:rsidP="00F4215A">
      <w:pPr>
        <w:pStyle w:val="a7"/>
        <w:ind w:firstLine="720"/>
        <w:jc w:val="both"/>
        <w:rPr>
          <w:sz w:val="24"/>
          <w:szCs w:val="24"/>
        </w:rPr>
      </w:pP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Спортивное право России.</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Современные проблемы спортивного права России.</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Понятие и принципы спортивного права.</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Спортивное право как область научного познания.</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Спортивное право как учебный курс.</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Место спортивного права в российской правовой системе.</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Российское законодательство о спорте.</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Применение законодательства, регулирующего спортивные отношения.</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Спортивные правоотношения.</w:t>
      </w:r>
    </w:p>
    <w:p w:rsidR="00AD5E14" w:rsidRPr="00AD5E14" w:rsidRDefault="00AD5E14" w:rsidP="00AD5E14">
      <w:pPr>
        <w:widowControl w:val="0"/>
        <w:numPr>
          <w:ilvl w:val="0"/>
          <w:numId w:val="25"/>
        </w:numPr>
        <w:autoSpaceDE w:val="0"/>
        <w:autoSpaceDN w:val="0"/>
        <w:adjustRightInd w:val="0"/>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 xml:space="preserve">Субъекты в области спорта, понятие их правового статуса. </w:t>
      </w:r>
    </w:p>
    <w:p w:rsidR="00AD5E14" w:rsidRPr="00AD5E14" w:rsidRDefault="00AD5E14" w:rsidP="00AD5E14">
      <w:pPr>
        <w:widowControl w:val="0"/>
        <w:numPr>
          <w:ilvl w:val="0"/>
          <w:numId w:val="25"/>
        </w:numPr>
        <w:autoSpaceDE w:val="0"/>
        <w:autoSpaceDN w:val="0"/>
        <w:adjustRightInd w:val="0"/>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 xml:space="preserve">Содержание правового статуса субъектов в сфере спорта.  </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Общая характеристика правового статуса субъектов спортивных отношений.</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 xml:space="preserve">Правовой статус спортсменов. </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Особенности  правового статуса несовершеннолетних спортсменов в области спорта.</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 xml:space="preserve">Особенности правового статуса спортсменов высокого класса. </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 xml:space="preserve">Особенности правового статуса профессионального спортсмена. </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 xml:space="preserve">Особенности правового статуса спортивных тренеров. </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Аттестация и спортивное лицензирование спортивных тренеров. Основные права и обязанности спортивных тренеров.</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 xml:space="preserve">Особенности правового статуса спортивных судей. Аттестация спортивных судей. </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 xml:space="preserve">Гражданско-правовой статус спортивных организаций.  </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 xml:space="preserve">Особенности статуса коммерческих и некоммерческих спортивных организаций. </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Правовое регулирование управленческих отношений в сфере спорта.</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 xml:space="preserve">Органы управления спортом в современной России, их общая характеристика. </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Правовой статус физкультурно-спортивных объединений и организаций.</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Лицензирование как разновидность государственной разрешительной политики в сфере спорта.</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Особенности и виды договоров в области спорта. Роль гражданско-правовых договоров в сфере спорта.</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Понятие и значение договора о профессиональной спортивной деятельности.</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Договорное регулирование отношений с участием спортсменов, тренеров, спортивных судей и иных субъектов спортивных отношений.</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 xml:space="preserve">Особенности и виды договоров, регулирующих отношения с участием спортсменов, тренеров (гражданско-правовые, трудовые и смешанные). </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Посреднические договоры в области спорта.</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Правовое регулирование трудовых отношений  сфере спорта.</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Правовое регулирование труда в профессиональном спорте.</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proofErr w:type="spellStart"/>
      <w:r w:rsidRPr="00AD5E14">
        <w:rPr>
          <w:rFonts w:ascii="Times New Roman" w:eastAsia="Times New Roman" w:hAnsi="Times New Roman" w:cs="Times New Roman"/>
          <w:bCs/>
          <w:sz w:val="24"/>
          <w:szCs w:val="24"/>
        </w:rPr>
        <w:t>Трудоправовой</w:t>
      </w:r>
      <w:proofErr w:type="spellEnd"/>
      <w:r w:rsidRPr="00AD5E14">
        <w:rPr>
          <w:rFonts w:ascii="Times New Roman" w:eastAsia="Times New Roman" w:hAnsi="Times New Roman" w:cs="Times New Roman"/>
          <w:bCs/>
          <w:sz w:val="24"/>
          <w:szCs w:val="24"/>
        </w:rPr>
        <w:t xml:space="preserve"> статус отдельных субъектов спортивных отношений: общая характеристика. </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proofErr w:type="spellStart"/>
      <w:r w:rsidRPr="00AD5E14">
        <w:rPr>
          <w:rFonts w:ascii="Times New Roman" w:eastAsia="Times New Roman" w:hAnsi="Times New Roman" w:cs="Times New Roman"/>
          <w:bCs/>
          <w:sz w:val="24"/>
          <w:szCs w:val="24"/>
        </w:rPr>
        <w:t>Трудоправовой</w:t>
      </w:r>
      <w:proofErr w:type="spellEnd"/>
      <w:r w:rsidRPr="00AD5E14">
        <w:rPr>
          <w:rFonts w:ascii="Times New Roman" w:eastAsia="Times New Roman" w:hAnsi="Times New Roman" w:cs="Times New Roman"/>
          <w:bCs/>
          <w:sz w:val="24"/>
          <w:szCs w:val="24"/>
        </w:rPr>
        <w:t xml:space="preserve"> статус спортивных организаций. </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proofErr w:type="spellStart"/>
      <w:r w:rsidRPr="00AD5E14">
        <w:rPr>
          <w:rFonts w:ascii="Times New Roman" w:eastAsia="Times New Roman" w:hAnsi="Times New Roman" w:cs="Times New Roman"/>
          <w:bCs/>
          <w:sz w:val="24"/>
          <w:szCs w:val="24"/>
        </w:rPr>
        <w:t>Трудоправовой</w:t>
      </w:r>
      <w:proofErr w:type="spellEnd"/>
      <w:r w:rsidRPr="00AD5E14">
        <w:rPr>
          <w:rFonts w:ascii="Times New Roman" w:eastAsia="Times New Roman" w:hAnsi="Times New Roman" w:cs="Times New Roman"/>
          <w:bCs/>
          <w:sz w:val="24"/>
          <w:szCs w:val="24"/>
        </w:rPr>
        <w:t xml:space="preserve"> статус спортсменов. Трудовые договоры с участием спортсменов. </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proofErr w:type="spellStart"/>
      <w:r w:rsidRPr="00AD5E14">
        <w:rPr>
          <w:rFonts w:ascii="Times New Roman" w:eastAsia="Times New Roman" w:hAnsi="Times New Roman" w:cs="Times New Roman"/>
          <w:bCs/>
          <w:sz w:val="24"/>
          <w:szCs w:val="24"/>
        </w:rPr>
        <w:t>Трудоправовой</w:t>
      </w:r>
      <w:proofErr w:type="spellEnd"/>
      <w:r w:rsidRPr="00AD5E14">
        <w:rPr>
          <w:rFonts w:ascii="Times New Roman" w:eastAsia="Times New Roman" w:hAnsi="Times New Roman" w:cs="Times New Roman"/>
          <w:bCs/>
          <w:sz w:val="24"/>
          <w:szCs w:val="24"/>
        </w:rPr>
        <w:t xml:space="preserve"> статус спортивных тренеров. Трудовые договоры с участием спортивных тренеров. </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proofErr w:type="spellStart"/>
      <w:r w:rsidRPr="00AD5E14">
        <w:rPr>
          <w:rFonts w:ascii="Times New Roman" w:eastAsia="Times New Roman" w:hAnsi="Times New Roman" w:cs="Times New Roman"/>
          <w:bCs/>
          <w:sz w:val="24"/>
          <w:szCs w:val="24"/>
        </w:rPr>
        <w:t>Трудоправовой</w:t>
      </w:r>
      <w:proofErr w:type="spellEnd"/>
      <w:r w:rsidRPr="00AD5E14">
        <w:rPr>
          <w:rFonts w:ascii="Times New Roman" w:eastAsia="Times New Roman" w:hAnsi="Times New Roman" w:cs="Times New Roman"/>
          <w:bCs/>
          <w:sz w:val="24"/>
          <w:szCs w:val="24"/>
        </w:rPr>
        <w:t xml:space="preserve"> статус спортивных судей.</w:t>
      </w:r>
    </w:p>
    <w:p w:rsidR="00AD5E14" w:rsidRPr="00AD5E14" w:rsidRDefault="00AD5E14" w:rsidP="00AD5E14">
      <w:pPr>
        <w:numPr>
          <w:ilvl w:val="0"/>
          <w:numId w:val="25"/>
        </w:numPr>
        <w:spacing w:after="0"/>
        <w:jc w:val="both"/>
        <w:rPr>
          <w:rFonts w:ascii="Times New Roman" w:eastAsia="Times New Roman" w:hAnsi="Times New Roman" w:cs="Times New Roman"/>
          <w:bCs/>
          <w:sz w:val="24"/>
          <w:szCs w:val="24"/>
        </w:rPr>
      </w:pPr>
      <w:r w:rsidRPr="00AD5E14">
        <w:rPr>
          <w:rFonts w:ascii="Times New Roman" w:eastAsia="Times New Roman" w:hAnsi="Times New Roman" w:cs="Times New Roman"/>
          <w:bCs/>
          <w:sz w:val="24"/>
          <w:szCs w:val="24"/>
        </w:rPr>
        <w:t>Общие положения об антидопинговой политике в современном спорте.</w:t>
      </w:r>
    </w:p>
    <w:p w:rsidR="00AD5E14" w:rsidRPr="00AD5E14" w:rsidRDefault="00AD5E14" w:rsidP="00AD5E14">
      <w:pPr>
        <w:numPr>
          <w:ilvl w:val="0"/>
          <w:numId w:val="25"/>
        </w:numPr>
        <w:spacing w:after="0"/>
        <w:jc w:val="both"/>
        <w:rPr>
          <w:rFonts w:ascii="Times New Roman" w:eastAsia="Times New Roman" w:hAnsi="Times New Roman" w:cs="Times New Roman"/>
          <w:bCs/>
          <w:sz w:val="24"/>
          <w:szCs w:val="24"/>
        </w:rPr>
      </w:pPr>
      <w:r w:rsidRPr="00AD5E14">
        <w:rPr>
          <w:rFonts w:ascii="Times New Roman" w:eastAsia="Times New Roman" w:hAnsi="Times New Roman" w:cs="Times New Roman"/>
          <w:bCs/>
          <w:sz w:val="24"/>
          <w:szCs w:val="24"/>
        </w:rPr>
        <w:t xml:space="preserve">Допинг в спорте. Конвенция против применения допинга </w:t>
      </w:r>
      <w:r w:rsidRPr="00AD5E14">
        <w:rPr>
          <w:rFonts w:ascii="Times New Roman" w:eastAsia="Times New Roman" w:hAnsi="Times New Roman" w:cs="Times New Roman"/>
          <w:bCs/>
          <w:sz w:val="24"/>
          <w:szCs w:val="24"/>
          <w:lang w:val="en-US"/>
        </w:rPr>
        <w:t>EST</w:t>
      </w:r>
      <w:r w:rsidRPr="00AD5E14">
        <w:rPr>
          <w:rFonts w:ascii="Times New Roman" w:eastAsia="Times New Roman" w:hAnsi="Times New Roman" w:cs="Times New Roman"/>
          <w:bCs/>
          <w:sz w:val="24"/>
          <w:szCs w:val="24"/>
        </w:rPr>
        <w:t xml:space="preserve">. №  135 (Страсбург). </w:t>
      </w:r>
    </w:p>
    <w:p w:rsidR="00AD5E14" w:rsidRPr="00AD5E14" w:rsidRDefault="00AD5E14" w:rsidP="00AD5E14">
      <w:pPr>
        <w:numPr>
          <w:ilvl w:val="0"/>
          <w:numId w:val="25"/>
        </w:numPr>
        <w:spacing w:after="0"/>
        <w:jc w:val="both"/>
        <w:rPr>
          <w:rFonts w:ascii="Times New Roman" w:eastAsia="Times New Roman" w:hAnsi="Times New Roman" w:cs="Times New Roman"/>
          <w:bCs/>
          <w:sz w:val="24"/>
          <w:szCs w:val="24"/>
        </w:rPr>
      </w:pPr>
      <w:r w:rsidRPr="00AD5E14">
        <w:rPr>
          <w:rFonts w:ascii="Times New Roman" w:eastAsia="Times New Roman" w:hAnsi="Times New Roman" w:cs="Times New Roman"/>
          <w:bCs/>
          <w:sz w:val="24"/>
          <w:szCs w:val="24"/>
        </w:rPr>
        <w:t xml:space="preserve">Государственная политика в сфере противодействия применению допинговых средств и методов. </w:t>
      </w:r>
    </w:p>
    <w:p w:rsidR="00AD5E14" w:rsidRPr="00AD5E14" w:rsidRDefault="00AD5E14" w:rsidP="00AD5E14">
      <w:pPr>
        <w:numPr>
          <w:ilvl w:val="0"/>
          <w:numId w:val="25"/>
        </w:numPr>
        <w:spacing w:after="0"/>
        <w:jc w:val="both"/>
        <w:rPr>
          <w:rFonts w:ascii="Times New Roman" w:eastAsia="Times New Roman" w:hAnsi="Times New Roman" w:cs="Times New Roman"/>
          <w:bCs/>
          <w:sz w:val="24"/>
          <w:szCs w:val="24"/>
        </w:rPr>
      </w:pPr>
      <w:r w:rsidRPr="00AD5E14">
        <w:rPr>
          <w:rFonts w:ascii="Times New Roman" w:eastAsia="Times New Roman" w:hAnsi="Times New Roman" w:cs="Times New Roman"/>
          <w:bCs/>
          <w:sz w:val="24"/>
          <w:szCs w:val="24"/>
        </w:rPr>
        <w:t>Допинговый контроль. Всемирное антидопинговое агентство (ВАДА).</w:t>
      </w:r>
    </w:p>
    <w:p w:rsidR="00AD5E14" w:rsidRPr="00AD5E14" w:rsidRDefault="00AD5E14" w:rsidP="00AD5E14">
      <w:pPr>
        <w:numPr>
          <w:ilvl w:val="0"/>
          <w:numId w:val="25"/>
        </w:numPr>
        <w:spacing w:after="0"/>
        <w:jc w:val="both"/>
        <w:rPr>
          <w:rFonts w:ascii="Times New Roman" w:eastAsia="Times New Roman" w:hAnsi="Times New Roman" w:cs="Times New Roman"/>
          <w:bCs/>
          <w:sz w:val="24"/>
          <w:szCs w:val="24"/>
        </w:rPr>
      </w:pPr>
      <w:r w:rsidRPr="00AD5E14">
        <w:rPr>
          <w:rFonts w:ascii="Times New Roman" w:eastAsia="Times New Roman" w:hAnsi="Times New Roman" w:cs="Times New Roman"/>
          <w:bCs/>
          <w:sz w:val="24"/>
          <w:szCs w:val="24"/>
        </w:rPr>
        <w:t xml:space="preserve">Процедура проведения </w:t>
      </w:r>
      <w:proofErr w:type="spellStart"/>
      <w:proofErr w:type="gramStart"/>
      <w:r w:rsidRPr="00AD5E14">
        <w:rPr>
          <w:rFonts w:ascii="Times New Roman" w:eastAsia="Times New Roman" w:hAnsi="Times New Roman" w:cs="Times New Roman"/>
          <w:bCs/>
          <w:sz w:val="24"/>
          <w:szCs w:val="24"/>
        </w:rPr>
        <w:t>допинг-контроля</w:t>
      </w:r>
      <w:proofErr w:type="spellEnd"/>
      <w:proofErr w:type="gramEnd"/>
      <w:r w:rsidRPr="00AD5E14">
        <w:rPr>
          <w:rFonts w:ascii="Times New Roman" w:eastAsia="Times New Roman" w:hAnsi="Times New Roman" w:cs="Times New Roman"/>
          <w:bCs/>
          <w:sz w:val="24"/>
          <w:szCs w:val="24"/>
        </w:rPr>
        <w:t xml:space="preserve">. </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bCs/>
          <w:sz w:val="24"/>
          <w:szCs w:val="24"/>
        </w:rPr>
        <w:t>Ответственность за использование допинга в спорте.</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Защита прав субъектов отношений в области спорта в судах общей юрисдикции и арбитражных судах.</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 xml:space="preserve">Организация и деятельность спортивных арбитражных судов в России. </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Организация и деятельность Спортивного арбитражного суда.</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Организация и деятельность Спортивного арбитража при ТПП РФ.</w:t>
      </w:r>
    </w:p>
    <w:p w:rsidR="00AD5E14" w:rsidRPr="00AD5E14" w:rsidRDefault="00AD5E14" w:rsidP="00AD5E14">
      <w:pPr>
        <w:numPr>
          <w:ilvl w:val="0"/>
          <w:numId w:val="25"/>
        </w:numPr>
        <w:spacing w:after="0"/>
        <w:jc w:val="both"/>
        <w:rPr>
          <w:rFonts w:ascii="Times New Roman" w:eastAsia="Times New Roman" w:hAnsi="Times New Roman" w:cs="Times New Roman"/>
          <w:sz w:val="24"/>
          <w:szCs w:val="24"/>
        </w:rPr>
      </w:pPr>
      <w:r w:rsidRPr="00AD5E14">
        <w:rPr>
          <w:rFonts w:ascii="Times New Roman" w:eastAsia="Times New Roman" w:hAnsi="Times New Roman" w:cs="Times New Roman"/>
          <w:sz w:val="24"/>
          <w:szCs w:val="24"/>
        </w:rPr>
        <w:t>Организация и деятельность Международного спортивного арбитражного суда.</w:t>
      </w:r>
    </w:p>
    <w:p w:rsidR="00AD5E14" w:rsidRPr="00AD5E14" w:rsidRDefault="00AD5E14" w:rsidP="00AD5E14">
      <w:pPr>
        <w:numPr>
          <w:ilvl w:val="0"/>
          <w:numId w:val="25"/>
        </w:numPr>
        <w:spacing w:after="0"/>
        <w:jc w:val="both"/>
        <w:rPr>
          <w:rFonts w:ascii="Times New Roman" w:hAnsi="Times New Roman" w:cs="Times New Roman"/>
          <w:sz w:val="24"/>
          <w:szCs w:val="24"/>
        </w:rPr>
      </w:pPr>
      <w:r w:rsidRPr="00AD5E14">
        <w:rPr>
          <w:rFonts w:ascii="Times New Roman" w:eastAsia="Times New Roman" w:hAnsi="Times New Roman" w:cs="Times New Roman"/>
          <w:sz w:val="24"/>
          <w:szCs w:val="24"/>
        </w:rPr>
        <w:t>Защита прав субъектов спортивных отношений в Международном Спортивном Арбитражном Суде (</w:t>
      </w:r>
      <w:r w:rsidRPr="00AD5E14">
        <w:rPr>
          <w:rFonts w:ascii="Times New Roman" w:eastAsia="Times New Roman" w:hAnsi="Times New Roman" w:cs="Times New Roman"/>
          <w:sz w:val="24"/>
          <w:szCs w:val="24"/>
          <w:lang w:val="en-US"/>
        </w:rPr>
        <w:t>Tribunal</w:t>
      </w:r>
      <w:r w:rsidRPr="00AD5E14">
        <w:rPr>
          <w:rFonts w:ascii="Times New Roman" w:eastAsia="Times New Roman" w:hAnsi="Times New Roman" w:cs="Times New Roman"/>
          <w:sz w:val="24"/>
          <w:szCs w:val="24"/>
        </w:rPr>
        <w:t xml:space="preserve"> </w:t>
      </w:r>
      <w:r w:rsidRPr="00AD5E14">
        <w:rPr>
          <w:rFonts w:ascii="Times New Roman" w:eastAsia="Times New Roman" w:hAnsi="Times New Roman" w:cs="Times New Roman"/>
          <w:sz w:val="24"/>
          <w:szCs w:val="24"/>
          <w:lang w:val="en-US"/>
        </w:rPr>
        <w:t>Arbitral</w:t>
      </w:r>
      <w:r w:rsidRPr="00AD5E14">
        <w:rPr>
          <w:rFonts w:ascii="Times New Roman" w:eastAsia="Times New Roman" w:hAnsi="Times New Roman" w:cs="Times New Roman"/>
          <w:sz w:val="24"/>
          <w:szCs w:val="24"/>
        </w:rPr>
        <w:t xml:space="preserve"> </w:t>
      </w:r>
      <w:r w:rsidRPr="00AD5E14">
        <w:rPr>
          <w:rFonts w:ascii="Times New Roman" w:eastAsia="Times New Roman" w:hAnsi="Times New Roman" w:cs="Times New Roman"/>
          <w:sz w:val="24"/>
          <w:szCs w:val="24"/>
          <w:lang w:val="en-US"/>
        </w:rPr>
        <w:t>du</w:t>
      </w:r>
      <w:r w:rsidRPr="00AD5E14">
        <w:rPr>
          <w:rFonts w:ascii="Times New Roman" w:eastAsia="Times New Roman" w:hAnsi="Times New Roman" w:cs="Times New Roman"/>
          <w:sz w:val="24"/>
          <w:szCs w:val="24"/>
        </w:rPr>
        <w:t xml:space="preserve"> </w:t>
      </w:r>
      <w:r w:rsidRPr="00AD5E14">
        <w:rPr>
          <w:rFonts w:ascii="Times New Roman" w:eastAsia="Times New Roman" w:hAnsi="Times New Roman" w:cs="Times New Roman"/>
          <w:sz w:val="24"/>
          <w:szCs w:val="24"/>
          <w:lang w:val="en-US"/>
        </w:rPr>
        <w:t>Sport</w:t>
      </w:r>
      <w:r w:rsidRPr="00AD5E14">
        <w:rPr>
          <w:rFonts w:ascii="Times New Roman" w:eastAsia="Times New Roman" w:hAnsi="Times New Roman" w:cs="Times New Roman"/>
          <w:sz w:val="24"/>
          <w:szCs w:val="24"/>
        </w:rPr>
        <w:t xml:space="preserve"> - </w:t>
      </w:r>
      <w:r w:rsidRPr="00AD5E14">
        <w:rPr>
          <w:rFonts w:ascii="Times New Roman" w:eastAsia="Times New Roman" w:hAnsi="Times New Roman" w:cs="Times New Roman"/>
          <w:sz w:val="24"/>
          <w:szCs w:val="24"/>
          <w:lang w:val="en-US"/>
        </w:rPr>
        <w:t>TAS</w:t>
      </w:r>
      <w:r w:rsidRPr="00AD5E14">
        <w:rPr>
          <w:rFonts w:ascii="Times New Roman" w:eastAsia="Times New Roman" w:hAnsi="Times New Roman" w:cs="Times New Roman"/>
          <w:sz w:val="24"/>
          <w:szCs w:val="24"/>
        </w:rPr>
        <w:t>).</w:t>
      </w:r>
    </w:p>
    <w:p w:rsidR="00F4215A" w:rsidRPr="00AD5E14" w:rsidRDefault="00AD5E14" w:rsidP="00AD5E14">
      <w:pPr>
        <w:numPr>
          <w:ilvl w:val="0"/>
          <w:numId w:val="25"/>
        </w:numPr>
        <w:spacing w:after="0"/>
        <w:jc w:val="both"/>
        <w:rPr>
          <w:rFonts w:ascii="Times New Roman" w:hAnsi="Times New Roman" w:cs="Times New Roman"/>
          <w:sz w:val="24"/>
          <w:szCs w:val="24"/>
        </w:rPr>
      </w:pPr>
      <w:r w:rsidRPr="00AD5E14">
        <w:rPr>
          <w:rFonts w:ascii="Times New Roman" w:eastAsia="Times New Roman" w:hAnsi="Times New Roman" w:cs="Times New Roman"/>
          <w:sz w:val="24"/>
          <w:szCs w:val="24"/>
        </w:rPr>
        <w:t>Рассмотрение спортивных споров в Европейском суде по правам человека.</w:t>
      </w:r>
    </w:p>
    <w:p w:rsidR="00F4215A" w:rsidRPr="0004053A" w:rsidRDefault="00F4215A" w:rsidP="00F4215A">
      <w:pPr>
        <w:spacing w:after="0"/>
        <w:jc w:val="both"/>
        <w:rPr>
          <w:rFonts w:ascii="Times New Roman" w:hAnsi="Times New Roman" w:cs="Times New Roman"/>
          <w:caps/>
          <w:sz w:val="24"/>
          <w:szCs w:val="24"/>
        </w:rPr>
      </w:pPr>
    </w:p>
    <w:p w:rsidR="00F4215A" w:rsidRPr="0004053A" w:rsidRDefault="00F4215A" w:rsidP="00F4215A">
      <w:pPr>
        <w:spacing w:after="0" w:line="360" w:lineRule="auto"/>
        <w:jc w:val="center"/>
        <w:rPr>
          <w:rFonts w:ascii="Times New Roman" w:eastAsia="Times New Roman" w:hAnsi="Times New Roman" w:cs="Times New Roman"/>
          <w:b/>
          <w:sz w:val="24"/>
          <w:szCs w:val="24"/>
        </w:rPr>
      </w:pPr>
      <w:r w:rsidRPr="0004053A">
        <w:rPr>
          <w:rFonts w:ascii="Times New Roman" w:eastAsia="Times New Roman" w:hAnsi="Times New Roman" w:cs="Times New Roman"/>
          <w:b/>
          <w:sz w:val="24"/>
          <w:szCs w:val="24"/>
        </w:rPr>
        <w:t>6. РЕЙТИНГОВАЯ СИСТЕМА ОЦЕНКИ ЗНАНИЙ</w:t>
      </w:r>
    </w:p>
    <w:p w:rsidR="00F4215A" w:rsidRPr="0004053A" w:rsidRDefault="00F4215A" w:rsidP="00F4215A">
      <w:pPr>
        <w:shd w:val="clear" w:color="auto" w:fill="FFFFFF"/>
        <w:spacing w:after="0" w:line="360" w:lineRule="auto"/>
        <w:jc w:val="both"/>
        <w:rPr>
          <w:rFonts w:ascii="Times New Roman" w:eastAsia="Times New Roman" w:hAnsi="Times New Roman" w:cs="Times New Roman"/>
          <w:sz w:val="24"/>
          <w:szCs w:val="24"/>
        </w:rPr>
      </w:pPr>
    </w:p>
    <w:p w:rsidR="00F4215A" w:rsidRPr="00B82975" w:rsidRDefault="00F4215A" w:rsidP="00F4215A">
      <w:pPr>
        <w:spacing w:after="0"/>
        <w:ind w:firstLine="709"/>
        <w:jc w:val="both"/>
        <w:rPr>
          <w:rFonts w:ascii="Times New Roman" w:hAnsi="Times New Roman" w:cs="Times New Roman"/>
          <w:sz w:val="24"/>
          <w:szCs w:val="24"/>
        </w:rPr>
      </w:pPr>
      <w:r w:rsidRPr="00B82975">
        <w:rPr>
          <w:rFonts w:ascii="Times New Roman" w:hAnsi="Times New Roman" w:cs="Times New Roman"/>
          <w:sz w:val="24"/>
          <w:szCs w:val="24"/>
        </w:rPr>
        <w:t xml:space="preserve">За семестр студент имеет возможность набрать максимум 100 баллов. Эта цифра складывается из следующих составляющих: до 50 баллов – работа в течение семестра, до 50 баллов – оценка на </w:t>
      </w:r>
      <w:r>
        <w:rPr>
          <w:rFonts w:ascii="Times New Roman" w:hAnsi="Times New Roman" w:cs="Times New Roman"/>
          <w:sz w:val="24"/>
          <w:szCs w:val="24"/>
        </w:rPr>
        <w:t>зачете</w:t>
      </w:r>
      <w:r w:rsidRPr="00B82975">
        <w:rPr>
          <w:rFonts w:ascii="Times New Roman" w:hAnsi="Times New Roman" w:cs="Times New Roman"/>
          <w:sz w:val="24"/>
          <w:szCs w:val="24"/>
        </w:rPr>
        <w:t>.</w:t>
      </w:r>
    </w:p>
    <w:p w:rsidR="00F4215A" w:rsidRPr="00B82975" w:rsidRDefault="00F4215A" w:rsidP="00F4215A">
      <w:pPr>
        <w:spacing w:after="0"/>
        <w:ind w:firstLine="709"/>
        <w:jc w:val="both"/>
        <w:rPr>
          <w:rFonts w:ascii="Times New Roman" w:hAnsi="Times New Roman" w:cs="Times New Roman"/>
          <w:sz w:val="24"/>
          <w:szCs w:val="24"/>
        </w:rPr>
      </w:pPr>
      <w:r w:rsidRPr="00B82975">
        <w:rPr>
          <w:rFonts w:ascii="Times New Roman" w:hAnsi="Times New Roman" w:cs="Times New Roman"/>
          <w:sz w:val="24"/>
          <w:szCs w:val="24"/>
        </w:rPr>
        <w:t xml:space="preserve">Итоговое количество баллов в семестре складывается из количества баллов, полученных за работу в семестре и количества баллов, полученных на </w:t>
      </w:r>
      <w:r>
        <w:rPr>
          <w:rFonts w:ascii="Times New Roman" w:hAnsi="Times New Roman" w:cs="Times New Roman"/>
          <w:sz w:val="24"/>
          <w:szCs w:val="24"/>
        </w:rPr>
        <w:t>зачете</w:t>
      </w:r>
      <w:r w:rsidRPr="00B82975">
        <w:rPr>
          <w:rFonts w:ascii="Times New Roman" w:hAnsi="Times New Roman" w:cs="Times New Roman"/>
          <w:sz w:val="24"/>
          <w:szCs w:val="24"/>
        </w:rPr>
        <w:t>.</w:t>
      </w:r>
    </w:p>
    <w:p w:rsidR="00F4215A" w:rsidRPr="00B82975" w:rsidRDefault="00F4215A" w:rsidP="00F4215A">
      <w:pPr>
        <w:spacing w:after="0"/>
        <w:ind w:firstLine="709"/>
        <w:jc w:val="both"/>
        <w:rPr>
          <w:rFonts w:ascii="Times New Roman" w:hAnsi="Times New Roman" w:cs="Times New Roman"/>
          <w:sz w:val="24"/>
          <w:szCs w:val="24"/>
        </w:rPr>
      </w:pPr>
    </w:p>
    <w:p w:rsidR="00F4215A" w:rsidRPr="00B82975" w:rsidRDefault="00F4215A" w:rsidP="00F4215A">
      <w:pPr>
        <w:spacing w:after="0"/>
        <w:ind w:firstLine="709"/>
        <w:jc w:val="both"/>
        <w:rPr>
          <w:rFonts w:ascii="Times New Roman" w:hAnsi="Times New Roman" w:cs="Times New Roman"/>
          <w:sz w:val="24"/>
          <w:szCs w:val="24"/>
        </w:rPr>
      </w:pPr>
      <w:r w:rsidRPr="00B82975">
        <w:rPr>
          <w:rFonts w:ascii="Times New Roman" w:hAnsi="Times New Roman" w:cs="Times New Roman"/>
          <w:sz w:val="24"/>
          <w:szCs w:val="24"/>
        </w:rPr>
        <w:t>За работу в семестре баллы начисляются исходя из следующих параметров:</w:t>
      </w:r>
    </w:p>
    <w:p w:rsidR="00F4215A" w:rsidRPr="00B82975" w:rsidRDefault="00F4215A" w:rsidP="00F4215A">
      <w:pPr>
        <w:spacing w:after="0"/>
        <w:ind w:firstLine="709"/>
        <w:jc w:val="both"/>
        <w:rPr>
          <w:rFonts w:ascii="Times New Roman" w:hAnsi="Times New Roman" w:cs="Times New Roman"/>
          <w:sz w:val="24"/>
          <w:szCs w:val="24"/>
        </w:rPr>
      </w:pPr>
      <w:r w:rsidRPr="00B82975">
        <w:rPr>
          <w:rFonts w:ascii="Times New Roman" w:hAnsi="Times New Roman" w:cs="Times New Roman"/>
          <w:sz w:val="24"/>
          <w:szCs w:val="24"/>
        </w:rPr>
        <w:t>Посещение – 0,5 балла за занятие, но не более 10 баллов</w:t>
      </w:r>
      <w:r>
        <w:rPr>
          <w:rFonts w:ascii="Times New Roman" w:hAnsi="Times New Roman" w:cs="Times New Roman"/>
          <w:sz w:val="24"/>
          <w:szCs w:val="24"/>
        </w:rPr>
        <w:t xml:space="preserve"> за все практические занятия</w:t>
      </w:r>
      <w:r w:rsidRPr="00B82975">
        <w:rPr>
          <w:rFonts w:ascii="Times New Roman" w:hAnsi="Times New Roman" w:cs="Times New Roman"/>
          <w:sz w:val="24"/>
          <w:szCs w:val="24"/>
        </w:rPr>
        <w:t>,</w:t>
      </w:r>
    </w:p>
    <w:p w:rsidR="00F4215A" w:rsidRPr="00B82975" w:rsidRDefault="00F4215A" w:rsidP="00F4215A">
      <w:pPr>
        <w:spacing w:after="0"/>
        <w:ind w:firstLine="709"/>
        <w:jc w:val="both"/>
        <w:rPr>
          <w:rFonts w:ascii="Times New Roman" w:hAnsi="Times New Roman" w:cs="Times New Roman"/>
          <w:sz w:val="24"/>
          <w:szCs w:val="24"/>
        </w:rPr>
      </w:pPr>
      <w:r>
        <w:rPr>
          <w:rFonts w:ascii="Times New Roman" w:hAnsi="Times New Roman" w:cs="Times New Roman"/>
          <w:sz w:val="24"/>
          <w:szCs w:val="24"/>
        </w:rPr>
        <w:t>Контрольная работа</w:t>
      </w:r>
      <w:r w:rsidRPr="00B82975">
        <w:rPr>
          <w:rFonts w:ascii="Times New Roman" w:hAnsi="Times New Roman" w:cs="Times New Roman"/>
          <w:sz w:val="24"/>
          <w:szCs w:val="24"/>
        </w:rPr>
        <w:t xml:space="preserve"> – до 10 баллов,</w:t>
      </w:r>
    </w:p>
    <w:p w:rsidR="00F4215A" w:rsidRPr="00B82975" w:rsidRDefault="00F4215A" w:rsidP="00F4215A">
      <w:pPr>
        <w:spacing w:after="0"/>
        <w:ind w:firstLine="709"/>
        <w:jc w:val="both"/>
        <w:rPr>
          <w:rFonts w:ascii="Times New Roman" w:hAnsi="Times New Roman" w:cs="Times New Roman"/>
          <w:sz w:val="24"/>
          <w:szCs w:val="24"/>
        </w:rPr>
      </w:pPr>
      <w:r w:rsidRPr="00B82975">
        <w:rPr>
          <w:rFonts w:ascii="Times New Roman" w:hAnsi="Times New Roman" w:cs="Times New Roman"/>
          <w:sz w:val="24"/>
          <w:szCs w:val="24"/>
        </w:rPr>
        <w:t>Раб</w:t>
      </w:r>
      <w:r>
        <w:rPr>
          <w:rFonts w:ascii="Times New Roman" w:hAnsi="Times New Roman" w:cs="Times New Roman"/>
          <w:sz w:val="24"/>
          <w:szCs w:val="24"/>
        </w:rPr>
        <w:t>ота на семинарских занятиях: 3 балла за ответ, 1 балл</w:t>
      </w:r>
      <w:r w:rsidRPr="00B82975">
        <w:rPr>
          <w:rFonts w:ascii="Times New Roman" w:hAnsi="Times New Roman" w:cs="Times New Roman"/>
          <w:sz w:val="24"/>
          <w:szCs w:val="24"/>
        </w:rPr>
        <w:t xml:space="preserve"> за дополнение, но не более 30 баллов</w:t>
      </w:r>
      <w:r>
        <w:rPr>
          <w:rFonts w:ascii="Times New Roman" w:hAnsi="Times New Roman" w:cs="Times New Roman"/>
          <w:sz w:val="24"/>
          <w:szCs w:val="24"/>
        </w:rPr>
        <w:t xml:space="preserve"> за все практические занятия</w:t>
      </w:r>
      <w:r w:rsidRPr="00B82975">
        <w:rPr>
          <w:rFonts w:ascii="Times New Roman" w:hAnsi="Times New Roman" w:cs="Times New Roman"/>
          <w:sz w:val="24"/>
          <w:szCs w:val="24"/>
        </w:rPr>
        <w:t>.</w:t>
      </w:r>
    </w:p>
    <w:p w:rsidR="00F4215A" w:rsidRPr="00B82975" w:rsidRDefault="00F4215A" w:rsidP="00F4215A">
      <w:pPr>
        <w:spacing w:after="0"/>
        <w:ind w:firstLine="709"/>
        <w:jc w:val="both"/>
        <w:rPr>
          <w:rFonts w:ascii="Times New Roman" w:hAnsi="Times New Roman" w:cs="Times New Roman"/>
          <w:sz w:val="24"/>
          <w:szCs w:val="24"/>
        </w:rPr>
      </w:pPr>
      <w:r w:rsidRPr="00B82975">
        <w:rPr>
          <w:rFonts w:ascii="Times New Roman" w:hAnsi="Times New Roman" w:cs="Times New Roman"/>
          <w:sz w:val="24"/>
          <w:szCs w:val="24"/>
        </w:rPr>
        <w:t xml:space="preserve">Количество баллов, необходимых для допуска к </w:t>
      </w:r>
      <w:r>
        <w:rPr>
          <w:rFonts w:ascii="Times New Roman" w:hAnsi="Times New Roman" w:cs="Times New Roman"/>
          <w:sz w:val="24"/>
          <w:szCs w:val="24"/>
        </w:rPr>
        <w:t>зачету</w:t>
      </w:r>
      <w:r w:rsidRPr="00B82975">
        <w:rPr>
          <w:rFonts w:ascii="Times New Roman" w:hAnsi="Times New Roman" w:cs="Times New Roman"/>
          <w:sz w:val="24"/>
          <w:szCs w:val="24"/>
        </w:rPr>
        <w:t xml:space="preserve"> – 28.</w:t>
      </w:r>
    </w:p>
    <w:p w:rsidR="00F4215A" w:rsidRPr="00B82975" w:rsidRDefault="00F4215A" w:rsidP="00F4215A">
      <w:pPr>
        <w:spacing w:after="0"/>
        <w:ind w:firstLine="709"/>
        <w:jc w:val="both"/>
        <w:rPr>
          <w:rFonts w:ascii="Times New Roman" w:hAnsi="Times New Roman" w:cs="Times New Roman"/>
          <w:sz w:val="24"/>
          <w:szCs w:val="24"/>
        </w:rPr>
      </w:pPr>
    </w:p>
    <w:p w:rsidR="00F4215A" w:rsidRPr="00B82975" w:rsidRDefault="00F4215A" w:rsidP="00F4215A">
      <w:pPr>
        <w:spacing w:after="0"/>
        <w:ind w:firstLine="709"/>
        <w:jc w:val="both"/>
        <w:rPr>
          <w:rFonts w:ascii="Times New Roman" w:hAnsi="Times New Roman" w:cs="Times New Roman"/>
          <w:sz w:val="24"/>
          <w:szCs w:val="24"/>
        </w:rPr>
      </w:pPr>
      <w:r w:rsidRPr="00B82975">
        <w:rPr>
          <w:rFonts w:ascii="Times New Roman" w:hAnsi="Times New Roman" w:cs="Times New Roman"/>
          <w:sz w:val="24"/>
          <w:szCs w:val="24"/>
        </w:rPr>
        <w:t xml:space="preserve">Минимальное количество баллов для получения положительной оценки на </w:t>
      </w:r>
      <w:r>
        <w:rPr>
          <w:rFonts w:ascii="Times New Roman" w:hAnsi="Times New Roman" w:cs="Times New Roman"/>
          <w:sz w:val="24"/>
          <w:szCs w:val="24"/>
        </w:rPr>
        <w:t>зачете</w:t>
      </w:r>
      <w:r w:rsidRPr="00B82975">
        <w:rPr>
          <w:rFonts w:ascii="Times New Roman" w:hAnsi="Times New Roman" w:cs="Times New Roman"/>
          <w:sz w:val="24"/>
          <w:szCs w:val="24"/>
        </w:rPr>
        <w:t xml:space="preserve"> – 28.</w:t>
      </w:r>
    </w:p>
    <w:p w:rsidR="00F4215A" w:rsidRPr="00B82975" w:rsidRDefault="00F4215A" w:rsidP="00F4215A">
      <w:pPr>
        <w:spacing w:after="0"/>
        <w:ind w:firstLine="709"/>
        <w:jc w:val="both"/>
        <w:rPr>
          <w:rFonts w:ascii="Times New Roman" w:hAnsi="Times New Roman" w:cs="Times New Roman"/>
          <w:sz w:val="24"/>
          <w:szCs w:val="24"/>
        </w:rPr>
      </w:pPr>
    </w:p>
    <w:p w:rsidR="00F4215A" w:rsidRDefault="00F4215A" w:rsidP="00F4215A">
      <w:pPr>
        <w:spacing w:after="0"/>
        <w:ind w:firstLine="709"/>
        <w:jc w:val="both"/>
        <w:rPr>
          <w:rFonts w:ascii="Times New Roman" w:hAnsi="Times New Roman" w:cs="Times New Roman"/>
          <w:sz w:val="24"/>
          <w:szCs w:val="24"/>
        </w:rPr>
      </w:pPr>
      <w:r w:rsidRPr="00B82975">
        <w:rPr>
          <w:rFonts w:ascii="Times New Roman" w:hAnsi="Times New Roman" w:cs="Times New Roman"/>
          <w:sz w:val="24"/>
          <w:szCs w:val="24"/>
        </w:rPr>
        <w:t xml:space="preserve">Если в течение семестра студент не набирает необходимое количество баллов, то он обязан сделать контрольную работу (5 баллов за 1 задание). Количество заданий формируется исходя из количества недостающих баллов с округлением в большую сторону. Например, если студенту для допуска не хватает 4 балла, он все равно делает контрольную работу из 1 задания (5 баллов). При условии успешного выполнения и сдачи контрольной работы, студент получает 4 балла, т.е. допуск к </w:t>
      </w:r>
      <w:r>
        <w:rPr>
          <w:rFonts w:ascii="Times New Roman" w:hAnsi="Times New Roman" w:cs="Times New Roman"/>
          <w:sz w:val="24"/>
          <w:szCs w:val="24"/>
        </w:rPr>
        <w:t>зачету</w:t>
      </w:r>
      <w:r w:rsidRPr="00B82975">
        <w:rPr>
          <w:rFonts w:ascii="Times New Roman" w:hAnsi="Times New Roman" w:cs="Times New Roman"/>
          <w:sz w:val="24"/>
          <w:szCs w:val="24"/>
        </w:rPr>
        <w:t>.</w:t>
      </w:r>
    </w:p>
    <w:p w:rsidR="00F4215A" w:rsidRPr="00F32017" w:rsidRDefault="00F4215A" w:rsidP="00F4215A">
      <w:pPr>
        <w:spacing w:after="0"/>
        <w:ind w:firstLine="709"/>
        <w:jc w:val="both"/>
        <w:rPr>
          <w:rFonts w:ascii="Times New Roman" w:hAnsi="Times New Roman" w:cs="Times New Roman"/>
          <w:sz w:val="24"/>
          <w:szCs w:val="24"/>
        </w:rPr>
      </w:pPr>
    </w:p>
    <w:p w:rsidR="00F4215A" w:rsidRPr="00F32017" w:rsidRDefault="00F4215A" w:rsidP="00F4215A">
      <w:pPr>
        <w:shd w:val="clear" w:color="auto" w:fill="FFFFFF"/>
        <w:spacing w:after="0"/>
        <w:jc w:val="center"/>
        <w:rPr>
          <w:rFonts w:ascii="Times New Roman" w:eastAsia="Times New Roman" w:hAnsi="Times New Roman" w:cs="Times New Roman"/>
          <w:b/>
          <w:sz w:val="24"/>
          <w:szCs w:val="24"/>
        </w:rPr>
      </w:pPr>
      <w:r w:rsidRPr="00F32017">
        <w:rPr>
          <w:rFonts w:ascii="Times New Roman" w:eastAsia="Times New Roman" w:hAnsi="Times New Roman" w:cs="Times New Roman"/>
          <w:b/>
          <w:sz w:val="24"/>
          <w:szCs w:val="24"/>
        </w:rPr>
        <w:t>7. КАРТА КОМПЕТЕНЦИЙ ДИСЦИПЛИНЫ</w:t>
      </w:r>
    </w:p>
    <w:p w:rsidR="00F4215A" w:rsidRPr="00F32017" w:rsidRDefault="00F4215A" w:rsidP="00F4215A">
      <w:pPr>
        <w:shd w:val="clear" w:color="auto" w:fill="FFFFFF"/>
        <w:spacing w:after="0"/>
        <w:jc w:val="center"/>
        <w:rPr>
          <w:rFonts w:ascii="Times New Roman" w:eastAsia="Times New Roman" w:hAnsi="Times New Roman" w:cs="Times New Roman"/>
          <w:b/>
          <w:sz w:val="24"/>
          <w:szCs w:val="24"/>
        </w:rPr>
      </w:pPr>
    </w:p>
    <w:p w:rsidR="00F4215A" w:rsidRPr="00F32017" w:rsidRDefault="00F4215A" w:rsidP="00F4215A">
      <w:pPr>
        <w:pStyle w:val="a5"/>
        <w:suppressAutoHyphens/>
        <w:spacing w:after="0"/>
        <w:ind w:left="0" w:firstLine="540"/>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 xml:space="preserve">В соответствии с Федеральным государственным образовательным стандартом, в результате освоения программы магистратуры у выпускника должны быть сформированы общекультурные, </w:t>
      </w:r>
      <w:proofErr w:type="spellStart"/>
      <w:r w:rsidRPr="00F32017">
        <w:rPr>
          <w:rFonts w:ascii="Times New Roman" w:eastAsia="Times New Roman" w:hAnsi="Times New Roman" w:cs="Times New Roman"/>
          <w:sz w:val="24"/>
          <w:szCs w:val="24"/>
        </w:rPr>
        <w:t>общепрофессиональные</w:t>
      </w:r>
      <w:proofErr w:type="spellEnd"/>
      <w:r w:rsidRPr="00F32017">
        <w:rPr>
          <w:rFonts w:ascii="Times New Roman" w:eastAsia="Times New Roman" w:hAnsi="Times New Roman" w:cs="Times New Roman"/>
          <w:sz w:val="24"/>
          <w:szCs w:val="24"/>
        </w:rPr>
        <w:t>, профессиональные или профессионально-прикладные компетенции.</w:t>
      </w:r>
    </w:p>
    <w:p w:rsidR="00F4215A" w:rsidRPr="00F32017" w:rsidRDefault="00F4215A" w:rsidP="00F4215A">
      <w:pPr>
        <w:pStyle w:val="a5"/>
        <w:suppressAutoHyphens/>
        <w:spacing w:after="0"/>
        <w:ind w:left="0" w:firstLine="53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В результате изучения дисциплины «</w:t>
      </w:r>
      <w:r w:rsidR="00895E95">
        <w:rPr>
          <w:rFonts w:ascii="Times New Roman" w:hAnsi="Times New Roman" w:cs="Times New Roman"/>
          <w:sz w:val="24"/>
          <w:szCs w:val="24"/>
        </w:rPr>
        <w:t>Судебный процесс по спортивным спорам в Европе</w:t>
      </w:r>
      <w:r w:rsidRPr="00F32017">
        <w:rPr>
          <w:rFonts w:ascii="Times New Roman" w:eastAsia="Times New Roman" w:hAnsi="Times New Roman" w:cs="Times New Roman"/>
          <w:sz w:val="24"/>
          <w:szCs w:val="24"/>
        </w:rPr>
        <w:t xml:space="preserve">» выпускником приобретаются: </w:t>
      </w:r>
    </w:p>
    <w:p w:rsidR="00F4215A" w:rsidRPr="00F32017" w:rsidRDefault="00F4215A" w:rsidP="00F4215A">
      <w:pPr>
        <w:pStyle w:val="a5"/>
        <w:suppressAutoHyphens/>
        <w:spacing w:after="0"/>
        <w:ind w:left="0" w:firstLine="539"/>
        <w:jc w:val="both"/>
        <w:rPr>
          <w:rFonts w:ascii="Times New Roman" w:eastAsia="Times New Roman" w:hAnsi="Times New Roman" w:cs="Times New Roman"/>
          <w:b/>
          <w:sz w:val="24"/>
          <w:szCs w:val="24"/>
        </w:rPr>
      </w:pPr>
      <w:proofErr w:type="spellStart"/>
      <w:r w:rsidRPr="00F32017">
        <w:rPr>
          <w:rFonts w:ascii="Times New Roman" w:eastAsia="Times New Roman" w:hAnsi="Times New Roman" w:cs="Times New Roman"/>
          <w:b/>
          <w:sz w:val="24"/>
          <w:szCs w:val="24"/>
        </w:rPr>
        <w:t>общепрофессиональные</w:t>
      </w:r>
      <w:proofErr w:type="spellEnd"/>
      <w:r w:rsidRPr="00F32017">
        <w:rPr>
          <w:rFonts w:ascii="Times New Roman" w:eastAsia="Times New Roman" w:hAnsi="Times New Roman" w:cs="Times New Roman"/>
          <w:b/>
          <w:sz w:val="24"/>
          <w:szCs w:val="24"/>
        </w:rPr>
        <w:t xml:space="preserve"> компетенции:</w:t>
      </w:r>
    </w:p>
    <w:p w:rsidR="00F4215A" w:rsidRPr="00F32017" w:rsidRDefault="00F4215A" w:rsidP="00F4215A">
      <w:pPr>
        <w:pStyle w:val="ad"/>
        <w:widowControl w:val="0"/>
        <w:spacing w:after="0"/>
        <w:ind w:left="0" w:firstLine="53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работать на благо общества и государства (ОПК-2);</w:t>
      </w:r>
    </w:p>
    <w:p w:rsidR="00F4215A" w:rsidRPr="00F32017" w:rsidRDefault="00F4215A" w:rsidP="00F4215A">
      <w:pPr>
        <w:pStyle w:val="ad"/>
        <w:widowControl w:val="0"/>
        <w:spacing w:after="0"/>
        <w:ind w:left="0" w:firstLine="540"/>
        <w:jc w:val="both"/>
        <w:rPr>
          <w:rFonts w:ascii="Times New Roman" w:eastAsia="Times New Roman" w:hAnsi="Times New Roman" w:cs="Times New Roman"/>
          <w:b/>
          <w:sz w:val="24"/>
          <w:szCs w:val="24"/>
        </w:rPr>
      </w:pPr>
      <w:r w:rsidRPr="00F32017">
        <w:rPr>
          <w:rFonts w:ascii="Times New Roman" w:eastAsia="Times New Roman" w:hAnsi="Times New Roman" w:cs="Times New Roman"/>
          <w:b/>
          <w:sz w:val="24"/>
          <w:szCs w:val="24"/>
        </w:rPr>
        <w:t>профессиональные компетенции:</w:t>
      </w:r>
    </w:p>
    <w:p w:rsidR="00F4215A" w:rsidRPr="00F32017" w:rsidRDefault="00F4215A" w:rsidP="00F4215A">
      <w:pPr>
        <w:spacing w:after="0"/>
        <w:ind w:firstLine="709"/>
        <w:jc w:val="both"/>
        <w:rPr>
          <w:rFonts w:ascii="Times New Roman" w:eastAsia="Times New Roman" w:hAnsi="Times New Roman" w:cs="Times New Roman"/>
          <w:bCs/>
          <w:i/>
          <w:iCs/>
          <w:sz w:val="24"/>
          <w:szCs w:val="24"/>
        </w:rPr>
      </w:pPr>
      <w:r w:rsidRPr="00F32017">
        <w:rPr>
          <w:rFonts w:ascii="Times New Roman" w:eastAsia="Times New Roman" w:hAnsi="Times New Roman" w:cs="Times New Roman"/>
          <w:bCs/>
          <w:i/>
          <w:iCs/>
          <w:sz w:val="24"/>
          <w:szCs w:val="24"/>
        </w:rPr>
        <w:t>нормотворческая деятельность:</w:t>
      </w:r>
    </w:p>
    <w:p w:rsidR="00F4215A" w:rsidRPr="00F32017" w:rsidRDefault="00F4215A" w:rsidP="00F4215A">
      <w:pPr>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разрабатывать нормативные правовые акты в соответствии с профилем профессиональной деятельности (ПК-1);</w:t>
      </w:r>
    </w:p>
    <w:p w:rsidR="00F4215A" w:rsidRPr="00F32017" w:rsidRDefault="00F4215A" w:rsidP="00F4215A">
      <w:pPr>
        <w:spacing w:after="0"/>
        <w:ind w:firstLine="709"/>
        <w:jc w:val="both"/>
        <w:rPr>
          <w:rFonts w:ascii="Times New Roman" w:eastAsia="Times New Roman" w:hAnsi="Times New Roman" w:cs="Times New Roman"/>
          <w:i/>
          <w:sz w:val="24"/>
          <w:szCs w:val="24"/>
        </w:rPr>
      </w:pPr>
      <w:r w:rsidRPr="00F32017">
        <w:rPr>
          <w:rFonts w:ascii="Times New Roman" w:eastAsia="Times New Roman" w:hAnsi="Times New Roman" w:cs="Times New Roman"/>
          <w:i/>
          <w:sz w:val="24"/>
          <w:szCs w:val="24"/>
        </w:rPr>
        <w:t>правоприменительная деятельность:</w:t>
      </w:r>
    </w:p>
    <w:p w:rsidR="00F4215A" w:rsidRPr="00F32017" w:rsidRDefault="00F4215A" w:rsidP="00F4215A">
      <w:pPr>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обеспечивать соблюдение законодательства субъектами права (ПК-3);</w:t>
      </w:r>
    </w:p>
    <w:p w:rsidR="00F4215A" w:rsidRPr="00F32017" w:rsidRDefault="00F4215A" w:rsidP="00F4215A">
      <w:pPr>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принимать решения и совершать юридические действия в точном соответствии с законом (ПК-4);</w:t>
      </w:r>
    </w:p>
    <w:p w:rsidR="00F4215A" w:rsidRPr="00F32017" w:rsidRDefault="00F4215A" w:rsidP="00F4215A">
      <w:pPr>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F4215A" w:rsidRPr="00F32017" w:rsidRDefault="00F4215A" w:rsidP="00F4215A">
      <w:pPr>
        <w:tabs>
          <w:tab w:val="left" w:pos="900"/>
        </w:tabs>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юридически правильно квалифицировать факты и обстоятельства (ПК-6);</w:t>
      </w:r>
    </w:p>
    <w:p w:rsidR="00F4215A" w:rsidRPr="00F32017" w:rsidRDefault="00F4215A" w:rsidP="00F4215A">
      <w:pPr>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владением навыками подготовки юридических документов (ПК-7);</w:t>
      </w:r>
    </w:p>
    <w:p w:rsidR="00F4215A" w:rsidRPr="00F32017" w:rsidRDefault="00F4215A" w:rsidP="00F4215A">
      <w:pPr>
        <w:spacing w:after="0"/>
        <w:ind w:firstLine="709"/>
        <w:jc w:val="both"/>
        <w:rPr>
          <w:rFonts w:ascii="Times New Roman" w:eastAsia="Times New Roman" w:hAnsi="Times New Roman" w:cs="Times New Roman"/>
          <w:bCs/>
          <w:i/>
          <w:iCs/>
          <w:sz w:val="24"/>
          <w:szCs w:val="24"/>
        </w:rPr>
      </w:pPr>
      <w:r w:rsidRPr="00F32017">
        <w:rPr>
          <w:rFonts w:ascii="Times New Roman" w:eastAsia="Times New Roman" w:hAnsi="Times New Roman" w:cs="Times New Roman"/>
          <w:bCs/>
          <w:i/>
          <w:iCs/>
          <w:sz w:val="24"/>
          <w:szCs w:val="24"/>
        </w:rPr>
        <w:t>экспертно-консультационная деятельность:</w:t>
      </w:r>
    </w:p>
    <w:p w:rsidR="00F4215A" w:rsidRPr="00F32017" w:rsidRDefault="00F4215A" w:rsidP="00F4215A">
      <w:pPr>
        <w:tabs>
          <w:tab w:val="left" w:pos="720"/>
        </w:tabs>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F4215A" w:rsidRPr="00F32017" w:rsidRDefault="00F4215A" w:rsidP="00F4215A">
      <w:pPr>
        <w:tabs>
          <w:tab w:val="left" w:pos="720"/>
        </w:tabs>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толковать различные правовые акты (ПК-15);</w:t>
      </w:r>
    </w:p>
    <w:p w:rsidR="00F4215A" w:rsidRPr="00F32017" w:rsidRDefault="00F4215A" w:rsidP="00F4215A">
      <w:pPr>
        <w:tabs>
          <w:tab w:val="left" w:pos="180"/>
          <w:tab w:val="left" w:pos="360"/>
          <w:tab w:val="left" w:pos="720"/>
          <w:tab w:val="left" w:pos="900"/>
          <w:tab w:val="left" w:pos="1080"/>
          <w:tab w:val="left" w:pos="1260"/>
        </w:tabs>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давать квалифицированные юридические заключения и консультации в конкретных видах юридической деятельности (ПК-16).</w:t>
      </w:r>
    </w:p>
    <w:p w:rsidR="00F4215A" w:rsidRPr="00F32017" w:rsidRDefault="00F4215A" w:rsidP="00F4215A">
      <w:pPr>
        <w:tabs>
          <w:tab w:val="left" w:pos="180"/>
          <w:tab w:val="left" w:pos="360"/>
          <w:tab w:val="left" w:pos="720"/>
          <w:tab w:val="left" w:pos="900"/>
          <w:tab w:val="left" w:pos="1080"/>
          <w:tab w:val="left" w:pos="1260"/>
        </w:tabs>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Дополнительно в результате изучения дисциплины «</w:t>
      </w:r>
      <w:r w:rsidR="00895E95">
        <w:rPr>
          <w:rFonts w:ascii="Times New Roman" w:hAnsi="Times New Roman" w:cs="Times New Roman"/>
          <w:sz w:val="24"/>
          <w:szCs w:val="24"/>
        </w:rPr>
        <w:t>Судебный процесс по спортивным спорам в Европе</w:t>
      </w:r>
      <w:r w:rsidRPr="00F32017">
        <w:rPr>
          <w:rFonts w:ascii="Times New Roman" w:eastAsia="Times New Roman" w:hAnsi="Times New Roman" w:cs="Times New Roman"/>
          <w:sz w:val="24"/>
          <w:szCs w:val="24"/>
        </w:rPr>
        <w:t xml:space="preserve">» выпускником приобретаются: </w:t>
      </w:r>
    </w:p>
    <w:p w:rsidR="00F4215A" w:rsidRPr="00F32017" w:rsidRDefault="00F4215A" w:rsidP="00F4215A">
      <w:pPr>
        <w:tabs>
          <w:tab w:val="left" w:pos="180"/>
          <w:tab w:val="left" w:pos="360"/>
          <w:tab w:val="left" w:pos="720"/>
          <w:tab w:val="left" w:pos="900"/>
          <w:tab w:val="left" w:pos="1080"/>
          <w:tab w:val="left" w:pos="1260"/>
        </w:tabs>
        <w:spacing w:after="0"/>
        <w:ind w:firstLine="709"/>
        <w:jc w:val="both"/>
        <w:rPr>
          <w:rFonts w:ascii="Times New Roman" w:eastAsia="Times New Roman" w:hAnsi="Times New Roman" w:cs="Times New Roman"/>
          <w:b/>
          <w:sz w:val="24"/>
          <w:szCs w:val="24"/>
        </w:rPr>
      </w:pPr>
      <w:r w:rsidRPr="00F32017">
        <w:rPr>
          <w:rFonts w:ascii="Times New Roman" w:eastAsia="Times New Roman" w:hAnsi="Times New Roman" w:cs="Times New Roman"/>
          <w:b/>
          <w:sz w:val="24"/>
          <w:szCs w:val="24"/>
        </w:rPr>
        <w:t>общекультурные компетенции:</w:t>
      </w:r>
    </w:p>
    <w:p w:rsidR="00F4215A" w:rsidRPr="00F32017" w:rsidRDefault="00F4215A" w:rsidP="00F4215A">
      <w:pPr>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работать в коллективе, толерантно воспринимая социальные, этнические, конфессиональные и культурные различия (ОК-6);</w:t>
      </w:r>
    </w:p>
    <w:p w:rsidR="00F4215A" w:rsidRPr="00F32017" w:rsidRDefault="00F4215A" w:rsidP="00F4215A">
      <w:pPr>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к самоорганизации и самообразованию (ОК-7);</w:t>
      </w:r>
    </w:p>
    <w:p w:rsidR="00F4215A" w:rsidRPr="00F32017" w:rsidRDefault="00F4215A" w:rsidP="00F4215A">
      <w:pPr>
        <w:spacing w:after="0"/>
        <w:ind w:firstLine="709"/>
        <w:jc w:val="both"/>
        <w:rPr>
          <w:rFonts w:ascii="Times New Roman" w:eastAsia="Times New Roman" w:hAnsi="Times New Roman" w:cs="Times New Roman"/>
          <w:b/>
          <w:sz w:val="24"/>
          <w:szCs w:val="24"/>
        </w:rPr>
      </w:pPr>
      <w:proofErr w:type="spellStart"/>
      <w:r w:rsidRPr="00F32017">
        <w:rPr>
          <w:rFonts w:ascii="Times New Roman" w:eastAsia="Times New Roman" w:hAnsi="Times New Roman" w:cs="Times New Roman"/>
          <w:b/>
          <w:sz w:val="24"/>
          <w:szCs w:val="24"/>
        </w:rPr>
        <w:t>общепрофессиональные</w:t>
      </w:r>
      <w:proofErr w:type="spellEnd"/>
      <w:r w:rsidRPr="00F32017">
        <w:rPr>
          <w:rFonts w:ascii="Times New Roman" w:eastAsia="Times New Roman" w:hAnsi="Times New Roman" w:cs="Times New Roman"/>
          <w:b/>
          <w:sz w:val="24"/>
          <w:szCs w:val="24"/>
        </w:rPr>
        <w:t xml:space="preserve"> компетенции:</w:t>
      </w:r>
    </w:p>
    <w:p w:rsidR="00F4215A" w:rsidRPr="00F32017" w:rsidRDefault="00F4215A" w:rsidP="00F4215A">
      <w:pPr>
        <w:pStyle w:val="ad"/>
        <w:widowControl w:val="0"/>
        <w:spacing w:after="0"/>
        <w:ind w:left="0" w:firstLine="708"/>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неукоснительно соблюдать Конституцию Российской Федерации, федеральные конституционные законы и федеральные законы, а также иные нормативные правовые акты, нормы международного права и международных договоров Российской Федерации (ОПК-1);</w:t>
      </w:r>
    </w:p>
    <w:p w:rsidR="00F4215A" w:rsidRPr="00F32017" w:rsidRDefault="00F4215A" w:rsidP="00F4215A">
      <w:pPr>
        <w:pStyle w:val="ad"/>
        <w:widowControl w:val="0"/>
        <w:spacing w:after="0"/>
        <w:ind w:left="0"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(ОПК-5);</w:t>
      </w:r>
    </w:p>
    <w:p w:rsidR="00F4215A" w:rsidRPr="00F32017" w:rsidRDefault="00F4215A" w:rsidP="00F4215A">
      <w:pPr>
        <w:pStyle w:val="ad"/>
        <w:widowControl w:val="0"/>
        <w:spacing w:after="0"/>
        <w:ind w:left="0"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повышать уровень своей профессиональной компетентности (ОПК-6).</w:t>
      </w:r>
    </w:p>
    <w:p w:rsidR="00F4215A" w:rsidRPr="00F32017" w:rsidRDefault="00F4215A" w:rsidP="00F4215A">
      <w:pPr>
        <w:pStyle w:val="ad"/>
        <w:widowControl w:val="0"/>
        <w:spacing w:after="0"/>
        <w:ind w:left="0" w:firstLine="709"/>
        <w:jc w:val="both"/>
        <w:rPr>
          <w:rFonts w:ascii="Times New Roman" w:eastAsia="Times New Roman" w:hAnsi="Times New Roman" w:cs="Times New Roman"/>
          <w:b/>
          <w:sz w:val="24"/>
          <w:szCs w:val="24"/>
        </w:rPr>
      </w:pPr>
      <w:r w:rsidRPr="00F32017">
        <w:rPr>
          <w:rFonts w:ascii="Times New Roman" w:eastAsia="Times New Roman" w:hAnsi="Times New Roman" w:cs="Times New Roman"/>
          <w:b/>
          <w:sz w:val="24"/>
          <w:szCs w:val="24"/>
        </w:rPr>
        <w:t>профессиональные компетенции:</w:t>
      </w:r>
    </w:p>
    <w:p w:rsidR="00F4215A" w:rsidRPr="00F32017" w:rsidRDefault="00F4215A" w:rsidP="00F4215A">
      <w:pPr>
        <w:pStyle w:val="ad"/>
        <w:widowControl w:val="0"/>
        <w:spacing w:after="0"/>
        <w:ind w:left="0" w:firstLine="709"/>
        <w:jc w:val="both"/>
        <w:rPr>
          <w:rFonts w:ascii="Times New Roman" w:eastAsia="Times New Roman" w:hAnsi="Times New Roman" w:cs="Times New Roman"/>
          <w:i/>
          <w:sz w:val="24"/>
          <w:szCs w:val="24"/>
        </w:rPr>
      </w:pPr>
      <w:r w:rsidRPr="00F32017">
        <w:rPr>
          <w:rFonts w:ascii="Times New Roman" w:eastAsia="Times New Roman" w:hAnsi="Times New Roman" w:cs="Times New Roman"/>
          <w:i/>
          <w:sz w:val="24"/>
          <w:szCs w:val="24"/>
        </w:rPr>
        <w:t>правоприменительная деятельность:</w:t>
      </w:r>
    </w:p>
    <w:p w:rsidR="00F4215A" w:rsidRPr="00F32017" w:rsidRDefault="00F4215A" w:rsidP="00F4215A">
      <w:pPr>
        <w:spacing w:after="0"/>
        <w:ind w:firstLine="708"/>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осуществлять профессиональную деятельность на основе развитого правосознания, правового мышления и правовой культуры (ПК-2);</w:t>
      </w:r>
    </w:p>
    <w:p w:rsidR="00F4215A" w:rsidRPr="00F32017" w:rsidRDefault="00F4215A" w:rsidP="00F4215A">
      <w:pPr>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обеспечивать соблюдение законодательства субъектами права (ПК-3);</w:t>
      </w:r>
    </w:p>
    <w:p w:rsidR="00F4215A" w:rsidRPr="00F32017" w:rsidRDefault="00F4215A" w:rsidP="00F4215A">
      <w:pPr>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принимать решения и совершать юридические действия в точном соответствии с законом (ПК-4);</w:t>
      </w:r>
    </w:p>
    <w:p w:rsidR="00F4215A" w:rsidRPr="00F32017" w:rsidRDefault="00F4215A" w:rsidP="00F4215A">
      <w:pPr>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F4215A" w:rsidRPr="00F32017" w:rsidRDefault="00F4215A" w:rsidP="00F4215A">
      <w:pPr>
        <w:tabs>
          <w:tab w:val="left" w:pos="900"/>
        </w:tabs>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юридически правильно квалифицировать факты и обстоятельства (ПК-6);</w:t>
      </w:r>
    </w:p>
    <w:p w:rsidR="00F4215A" w:rsidRPr="00F32017" w:rsidRDefault="00F4215A" w:rsidP="00F4215A">
      <w:pPr>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владением навыками подготовки юридических документов (ПК-7);</w:t>
      </w:r>
    </w:p>
    <w:p w:rsidR="00F4215A" w:rsidRPr="00F32017" w:rsidRDefault="00F4215A" w:rsidP="00F4215A">
      <w:pPr>
        <w:spacing w:after="0"/>
        <w:ind w:firstLine="709"/>
        <w:jc w:val="both"/>
        <w:rPr>
          <w:rFonts w:ascii="Times New Roman" w:eastAsia="Times New Roman" w:hAnsi="Times New Roman" w:cs="Times New Roman"/>
          <w:bCs/>
          <w:i/>
          <w:iCs/>
          <w:sz w:val="24"/>
          <w:szCs w:val="24"/>
        </w:rPr>
      </w:pPr>
      <w:r w:rsidRPr="00F32017">
        <w:rPr>
          <w:rFonts w:ascii="Times New Roman" w:eastAsia="Times New Roman" w:hAnsi="Times New Roman" w:cs="Times New Roman"/>
          <w:bCs/>
          <w:i/>
          <w:iCs/>
          <w:sz w:val="24"/>
          <w:szCs w:val="24"/>
        </w:rPr>
        <w:t>правоохранительная деятельность:</w:t>
      </w:r>
    </w:p>
    <w:p w:rsidR="00F4215A" w:rsidRPr="00F32017" w:rsidRDefault="00F4215A" w:rsidP="00F4215A">
      <w:pPr>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готовностью к выполнению должностных обязанностей по обеспечению законности и правопорядка, безопасности личности, общества, государства (ПК-8);</w:t>
      </w:r>
    </w:p>
    <w:p w:rsidR="00F4215A" w:rsidRPr="00F32017" w:rsidRDefault="00F4215A" w:rsidP="00F4215A">
      <w:pPr>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уважать честь и достоинство личности, соблюдать и защищать права и свободы человека и гражданина (ПК-9);</w:t>
      </w:r>
    </w:p>
    <w:p w:rsidR="00F4215A" w:rsidRPr="00F32017" w:rsidRDefault="00F4215A" w:rsidP="00F4215A">
      <w:pPr>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осуществлять предупреждение правонарушений, выявлять и устранять причины и условия, способствующие их совершению (ПК-11);</w:t>
      </w:r>
    </w:p>
    <w:p w:rsidR="00F4215A" w:rsidRPr="00F32017" w:rsidRDefault="00F4215A" w:rsidP="00F4215A">
      <w:pPr>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 xml:space="preserve">способностью выявлять, давать оценку </w:t>
      </w:r>
      <w:proofErr w:type="gramStart"/>
      <w:r w:rsidRPr="00F32017">
        <w:rPr>
          <w:rFonts w:ascii="Times New Roman" w:eastAsia="Times New Roman" w:hAnsi="Times New Roman" w:cs="Times New Roman"/>
          <w:sz w:val="24"/>
          <w:szCs w:val="24"/>
        </w:rPr>
        <w:t>коррупционном</w:t>
      </w:r>
      <w:proofErr w:type="gramEnd"/>
      <w:r w:rsidRPr="00F32017">
        <w:rPr>
          <w:rFonts w:ascii="Times New Roman" w:eastAsia="Times New Roman" w:hAnsi="Times New Roman" w:cs="Times New Roman"/>
          <w:sz w:val="24"/>
          <w:szCs w:val="24"/>
        </w:rPr>
        <w:t xml:space="preserve"> поведению и содействовать его пресечению (ПК-12); </w:t>
      </w:r>
    </w:p>
    <w:p w:rsidR="00F4215A" w:rsidRPr="00F32017" w:rsidRDefault="00F4215A" w:rsidP="00F4215A">
      <w:pPr>
        <w:spacing w:after="0"/>
        <w:ind w:firstLine="709"/>
        <w:jc w:val="both"/>
        <w:rPr>
          <w:rFonts w:ascii="Times New Roman" w:hAnsi="Times New Roman" w:cs="Times New Roman"/>
          <w:sz w:val="24"/>
          <w:szCs w:val="24"/>
        </w:rPr>
      </w:pPr>
      <w:r w:rsidRPr="00F32017">
        <w:rPr>
          <w:rFonts w:ascii="Times New Roman" w:eastAsia="Times New Roman" w:hAnsi="Times New Roman" w:cs="Times New Roman"/>
          <w:sz w:val="24"/>
          <w:szCs w:val="24"/>
        </w:rPr>
        <w:t>способностью правильно и полно отражать результаты профессиональной деятельности в юридической и иной документации (ПК-13).</w:t>
      </w:r>
    </w:p>
    <w:p w:rsidR="00F4215A" w:rsidRDefault="00F4215A" w:rsidP="00F4215A"/>
    <w:p w:rsidR="00652D2C" w:rsidRDefault="00652D2C"/>
    <w:sectPr w:rsidR="00652D2C" w:rsidSect="00CE21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AD4"/>
    <w:multiLevelType w:val="hybridMultilevel"/>
    <w:tmpl w:val="C204A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62BA9"/>
    <w:multiLevelType w:val="hybridMultilevel"/>
    <w:tmpl w:val="F7DEC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37334"/>
    <w:multiLevelType w:val="hybridMultilevel"/>
    <w:tmpl w:val="B3DCB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B25F7"/>
    <w:multiLevelType w:val="hybridMultilevel"/>
    <w:tmpl w:val="41641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12EDE"/>
    <w:multiLevelType w:val="hybridMultilevel"/>
    <w:tmpl w:val="819A9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F0FC5"/>
    <w:multiLevelType w:val="hybridMultilevel"/>
    <w:tmpl w:val="FACCE654"/>
    <w:lvl w:ilvl="0" w:tplc="3BA21DE4">
      <w:start w:val="1"/>
      <w:numFmt w:val="decimal"/>
      <w:lvlText w:val="%1."/>
      <w:lvlJc w:val="left"/>
      <w:pPr>
        <w:tabs>
          <w:tab w:val="num" w:pos="840"/>
        </w:tabs>
        <w:ind w:left="840" w:hanging="480"/>
      </w:pPr>
      <w:rPr>
        <w:rFonts w:hint="default"/>
      </w:rPr>
    </w:lvl>
    <w:lvl w:ilvl="1" w:tplc="BC6CE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6A22C9"/>
    <w:multiLevelType w:val="hybridMultilevel"/>
    <w:tmpl w:val="70061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237ADB"/>
    <w:multiLevelType w:val="hybridMultilevel"/>
    <w:tmpl w:val="13282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B52812"/>
    <w:multiLevelType w:val="hybridMultilevel"/>
    <w:tmpl w:val="D8E0C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616214"/>
    <w:multiLevelType w:val="hybridMultilevel"/>
    <w:tmpl w:val="D2C2F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7E1D93"/>
    <w:multiLevelType w:val="hybridMultilevel"/>
    <w:tmpl w:val="C0701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1816EB"/>
    <w:multiLevelType w:val="hybridMultilevel"/>
    <w:tmpl w:val="EE12D9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FE0D82"/>
    <w:multiLevelType w:val="singleLevel"/>
    <w:tmpl w:val="DE9C9084"/>
    <w:lvl w:ilvl="0">
      <w:start w:val="1"/>
      <w:numFmt w:val="bullet"/>
      <w:lvlText w:val="–"/>
      <w:lvlJc w:val="left"/>
      <w:pPr>
        <w:tabs>
          <w:tab w:val="num" w:pos="720"/>
        </w:tabs>
        <w:ind w:left="720" w:hanging="360"/>
      </w:pPr>
    </w:lvl>
  </w:abstractNum>
  <w:abstractNum w:abstractNumId="13">
    <w:nsid w:val="361B57E2"/>
    <w:multiLevelType w:val="hybridMultilevel"/>
    <w:tmpl w:val="7BBAF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E71A49"/>
    <w:multiLevelType w:val="hybridMultilevel"/>
    <w:tmpl w:val="3BAC9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87275D"/>
    <w:multiLevelType w:val="hybridMultilevel"/>
    <w:tmpl w:val="984633BC"/>
    <w:lvl w:ilvl="0" w:tplc="4328D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3C3C63"/>
    <w:multiLevelType w:val="hybridMultilevel"/>
    <w:tmpl w:val="FFE0C106"/>
    <w:lvl w:ilvl="0" w:tplc="1D7C962E">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22402E0"/>
    <w:multiLevelType w:val="hybridMultilevel"/>
    <w:tmpl w:val="D98A1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0D02E6"/>
    <w:multiLevelType w:val="hybridMultilevel"/>
    <w:tmpl w:val="C0701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6A7566"/>
    <w:multiLevelType w:val="hybridMultilevel"/>
    <w:tmpl w:val="22D0F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460072"/>
    <w:multiLevelType w:val="hybridMultilevel"/>
    <w:tmpl w:val="924E6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53174F"/>
    <w:multiLevelType w:val="hybridMultilevel"/>
    <w:tmpl w:val="D06A04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C84547C"/>
    <w:multiLevelType w:val="hybridMultilevel"/>
    <w:tmpl w:val="A70AA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F9491E"/>
    <w:multiLevelType w:val="hybridMultilevel"/>
    <w:tmpl w:val="A70AA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A5237B"/>
    <w:multiLevelType w:val="hybridMultilevel"/>
    <w:tmpl w:val="977E3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8"/>
  </w:num>
  <w:num w:numId="4">
    <w:abstractNumId w:val="10"/>
  </w:num>
  <w:num w:numId="5">
    <w:abstractNumId w:val="16"/>
  </w:num>
  <w:num w:numId="6">
    <w:abstractNumId w:val="24"/>
  </w:num>
  <w:num w:numId="7">
    <w:abstractNumId w:val="9"/>
  </w:num>
  <w:num w:numId="8">
    <w:abstractNumId w:val="17"/>
  </w:num>
  <w:num w:numId="9">
    <w:abstractNumId w:val="8"/>
  </w:num>
  <w:num w:numId="10">
    <w:abstractNumId w:val="19"/>
  </w:num>
  <w:num w:numId="11">
    <w:abstractNumId w:val="4"/>
  </w:num>
  <w:num w:numId="12">
    <w:abstractNumId w:val="3"/>
  </w:num>
  <w:num w:numId="13">
    <w:abstractNumId w:val="1"/>
  </w:num>
  <w:num w:numId="14">
    <w:abstractNumId w:val="15"/>
  </w:num>
  <w:num w:numId="15">
    <w:abstractNumId w:val="5"/>
  </w:num>
  <w:num w:numId="16">
    <w:abstractNumId w:val="7"/>
  </w:num>
  <w:num w:numId="17">
    <w:abstractNumId w:val="2"/>
  </w:num>
  <w:num w:numId="18">
    <w:abstractNumId w:val="6"/>
  </w:num>
  <w:num w:numId="19">
    <w:abstractNumId w:val="20"/>
  </w:num>
  <w:num w:numId="20">
    <w:abstractNumId w:val="13"/>
  </w:num>
  <w:num w:numId="21">
    <w:abstractNumId w:val="0"/>
  </w:num>
  <w:num w:numId="22">
    <w:abstractNumId w:val="14"/>
  </w:num>
  <w:num w:numId="23">
    <w:abstractNumId w:val="22"/>
  </w:num>
  <w:num w:numId="24">
    <w:abstractNumId w:val="23"/>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66BE"/>
    <w:rsid w:val="000007BE"/>
    <w:rsid w:val="000032EA"/>
    <w:rsid w:val="000057F0"/>
    <w:rsid w:val="000069D4"/>
    <w:rsid w:val="00010CFC"/>
    <w:rsid w:val="00011644"/>
    <w:rsid w:val="000117E3"/>
    <w:rsid w:val="00012417"/>
    <w:rsid w:val="0001308F"/>
    <w:rsid w:val="00013A45"/>
    <w:rsid w:val="00014914"/>
    <w:rsid w:val="00015CED"/>
    <w:rsid w:val="00016634"/>
    <w:rsid w:val="0001758C"/>
    <w:rsid w:val="000203C0"/>
    <w:rsid w:val="00020F16"/>
    <w:rsid w:val="00023780"/>
    <w:rsid w:val="00025FB2"/>
    <w:rsid w:val="00026039"/>
    <w:rsid w:val="00027E42"/>
    <w:rsid w:val="0003073F"/>
    <w:rsid w:val="000313BD"/>
    <w:rsid w:val="00031443"/>
    <w:rsid w:val="00031609"/>
    <w:rsid w:val="000357E0"/>
    <w:rsid w:val="00035EFA"/>
    <w:rsid w:val="00042C2F"/>
    <w:rsid w:val="00043899"/>
    <w:rsid w:val="000454EA"/>
    <w:rsid w:val="00046E2D"/>
    <w:rsid w:val="00050829"/>
    <w:rsid w:val="0005179F"/>
    <w:rsid w:val="0005194B"/>
    <w:rsid w:val="00051FC1"/>
    <w:rsid w:val="000520BC"/>
    <w:rsid w:val="00054A04"/>
    <w:rsid w:val="000562CF"/>
    <w:rsid w:val="00057A9E"/>
    <w:rsid w:val="00060F6D"/>
    <w:rsid w:val="0006176B"/>
    <w:rsid w:val="0006625D"/>
    <w:rsid w:val="0006750A"/>
    <w:rsid w:val="00075211"/>
    <w:rsid w:val="00075F5B"/>
    <w:rsid w:val="000765F1"/>
    <w:rsid w:val="000810A0"/>
    <w:rsid w:val="000813C3"/>
    <w:rsid w:val="00081A23"/>
    <w:rsid w:val="00082188"/>
    <w:rsid w:val="00085335"/>
    <w:rsid w:val="00086B67"/>
    <w:rsid w:val="00086DF7"/>
    <w:rsid w:val="00090B4E"/>
    <w:rsid w:val="00093A2E"/>
    <w:rsid w:val="000947E8"/>
    <w:rsid w:val="000965E8"/>
    <w:rsid w:val="00096DF1"/>
    <w:rsid w:val="000A00D5"/>
    <w:rsid w:val="000A1AD3"/>
    <w:rsid w:val="000A2948"/>
    <w:rsid w:val="000A39E0"/>
    <w:rsid w:val="000A6C23"/>
    <w:rsid w:val="000A7DD3"/>
    <w:rsid w:val="000B1F44"/>
    <w:rsid w:val="000B3ECA"/>
    <w:rsid w:val="000B4A31"/>
    <w:rsid w:val="000B68E9"/>
    <w:rsid w:val="000B6B3A"/>
    <w:rsid w:val="000C0F31"/>
    <w:rsid w:val="000C174E"/>
    <w:rsid w:val="000C213C"/>
    <w:rsid w:val="000C2257"/>
    <w:rsid w:val="000C24FE"/>
    <w:rsid w:val="000C2EFA"/>
    <w:rsid w:val="000C6E03"/>
    <w:rsid w:val="000C7880"/>
    <w:rsid w:val="000D0267"/>
    <w:rsid w:val="000D0E93"/>
    <w:rsid w:val="000D13DE"/>
    <w:rsid w:val="000D5928"/>
    <w:rsid w:val="000E0743"/>
    <w:rsid w:val="000E2B90"/>
    <w:rsid w:val="000E370F"/>
    <w:rsid w:val="000E3974"/>
    <w:rsid w:val="000E78E6"/>
    <w:rsid w:val="000F1734"/>
    <w:rsid w:val="000F17F7"/>
    <w:rsid w:val="000F19DB"/>
    <w:rsid w:val="000F19F5"/>
    <w:rsid w:val="000F375A"/>
    <w:rsid w:val="000F39DC"/>
    <w:rsid w:val="000F49C1"/>
    <w:rsid w:val="000F63DC"/>
    <w:rsid w:val="000F6EA2"/>
    <w:rsid w:val="000F76DB"/>
    <w:rsid w:val="00100D1A"/>
    <w:rsid w:val="00105298"/>
    <w:rsid w:val="001056E7"/>
    <w:rsid w:val="00105C17"/>
    <w:rsid w:val="0010703B"/>
    <w:rsid w:val="001078FF"/>
    <w:rsid w:val="00111C5C"/>
    <w:rsid w:val="001120DB"/>
    <w:rsid w:val="001125D6"/>
    <w:rsid w:val="001136F7"/>
    <w:rsid w:val="00116BB7"/>
    <w:rsid w:val="00116C7E"/>
    <w:rsid w:val="001175CB"/>
    <w:rsid w:val="00120E61"/>
    <w:rsid w:val="00121E31"/>
    <w:rsid w:val="001237C8"/>
    <w:rsid w:val="001262BC"/>
    <w:rsid w:val="00126AE9"/>
    <w:rsid w:val="00130314"/>
    <w:rsid w:val="001305FF"/>
    <w:rsid w:val="00132D8B"/>
    <w:rsid w:val="0013521F"/>
    <w:rsid w:val="00135E65"/>
    <w:rsid w:val="00136E63"/>
    <w:rsid w:val="0013738B"/>
    <w:rsid w:val="00140099"/>
    <w:rsid w:val="001400C8"/>
    <w:rsid w:val="00140EE3"/>
    <w:rsid w:val="001412A8"/>
    <w:rsid w:val="001417D5"/>
    <w:rsid w:val="0014304C"/>
    <w:rsid w:val="001433FB"/>
    <w:rsid w:val="00145C88"/>
    <w:rsid w:val="00151742"/>
    <w:rsid w:val="0015189A"/>
    <w:rsid w:val="00153DD0"/>
    <w:rsid w:val="00155871"/>
    <w:rsid w:val="00155D06"/>
    <w:rsid w:val="0016020B"/>
    <w:rsid w:val="00160D01"/>
    <w:rsid w:val="00160FA7"/>
    <w:rsid w:val="00161023"/>
    <w:rsid w:val="00161174"/>
    <w:rsid w:val="00161520"/>
    <w:rsid w:val="001666C2"/>
    <w:rsid w:val="00167517"/>
    <w:rsid w:val="0016771F"/>
    <w:rsid w:val="00170B41"/>
    <w:rsid w:val="001721AC"/>
    <w:rsid w:val="001769D8"/>
    <w:rsid w:val="00177C9E"/>
    <w:rsid w:val="00184333"/>
    <w:rsid w:val="001845B9"/>
    <w:rsid w:val="00185536"/>
    <w:rsid w:val="0018632F"/>
    <w:rsid w:val="00192D44"/>
    <w:rsid w:val="0019578A"/>
    <w:rsid w:val="0019592E"/>
    <w:rsid w:val="00196D3C"/>
    <w:rsid w:val="001A1468"/>
    <w:rsid w:val="001A2E6B"/>
    <w:rsid w:val="001A3153"/>
    <w:rsid w:val="001A4B6E"/>
    <w:rsid w:val="001A557D"/>
    <w:rsid w:val="001A5B72"/>
    <w:rsid w:val="001A5D7C"/>
    <w:rsid w:val="001B0E55"/>
    <w:rsid w:val="001B149D"/>
    <w:rsid w:val="001B1D57"/>
    <w:rsid w:val="001B2A2D"/>
    <w:rsid w:val="001B48D4"/>
    <w:rsid w:val="001B50DB"/>
    <w:rsid w:val="001B5BB2"/>
    <w:rsid w:val="001B6E80"/>
    <w:rsid w:val="001C0A72"/>
    <w:rsid w:val="001C1168"/>
    <w:rsid w:val="001C1BA4"/>
    <w:rsid w:val="001C1EEA"/>
    <w:rsid w:val="001C4AF0"/>
    <w:rsid w:val="001C6506"/>
    <w:rsid w:val="001D08B1"/>
    <w:rsid w:val="001D096D"/>
    <w:rsid w:val="001D34CB"/>
    <w:rsid w:val="001E14C9"/>
    <w:rsid w:val="001E5224"/>
    <w:rsid w:val="001E6EA3"/>
    <w:rsid w:val="001F0198"/>
    <w:rsid w:val="001F10E8"/>
    <w:rsid w:val="001F796D"/>
    <w:rsid w:val="001F7FFD"/>
    <w:rsid w:val="00200398"/>
    <w:rsid w:val="0020200B"/>
    <w:rsid w:val="002026E3"/>
    <w:rsid w:val="00202C23"/>
    <w:rsid w:val="00202F83"/>
    <w:rsid w:val="002034D3"/>
    <w:rsid w:val="0020393A"/>
    <w:rsid w:val="00204573"/>
    <w:rsid w:val="00205BC9"/>
    <w:rsid w:val="002076D2"/>
    <w:rsid w:val="002105DE"/>
    <w:rsid w:val="00210C89"/>
    <w:rsid w:val="002118D2"/>
    <w:rsid w:val="002204C4"/>
    <w:rsid w:val="00220A2D"/>
    <w:rsid w:val="0022231D"/>
    <w:rsid w:val="002223EC"/>
    <w:rsid w:val="00222BD7"/>
    <w:rsid w:val="002249C8"/>
    <w:rsid w:val="00225BFB"/>
    <w:rsid w:val="00226437"/>
    <w:rsid w:val="00226FDB"/>
    <w:rsid w:val="002273D9"/>
    <w:rsid w:val="002304E1"/>
    <w:rsid w:val="00230D6E"/>
    <w:rsid w:val="002337F5"/>
    <w:rsid w:val="00234078"/>
    <w:rsid w:val="00234E21"/>
    <w:rsid w:val="00235E26"/>
    <w:rsid w:val="00237D74"/>
    <w:rsid w:val="002415BB"/>
    <w:rsid w:val="002423A9"/>
    <w:rsid w:val="00242BC8"/>
    <w:rsid w:val="00242DD3"/>
    <w:rsid w:val="002506BE"/>
    <w:rsid w:val="00251D85"/>
    <w:rsid w:val="00256045"/>
    <w:rsid w:val="002579AD"/>
    <w:rsid w:val="00260854"/>
    <w:rsid w:val="0026173D"/>
    <w:rsid w:val="00262D7C"/>
    <w:rsid w:val="00263481"/>
    <w:rsid w:val="00265039"/>
    <w:rsid w:val="00265DC1"/>
    <w:rsid w:val="0026606A"/>
    <w:rsid w:val="002718BD"/>
    <w:rsid w:val="0027229B"/>
    <w:rsid w:val="00272366"/>
    <w:rsid w:val="00273ED2"/>
    <w:rsid w:val="00274171"/>
    <w:rsid w:val="0027438D"/>
    <w:rsid w:val="00274436"/>
    <w:rsid w:val="002746DC"/>
    <w:rsid w:val="00275F58"/>
    <w:rsid w:val="00280B8C"/>
    <w:rsid w:val="00280D4D"/>
    <w:rsid w:val="0028275C"/>
    <w:rsid w:val="00284097"/>
    <w:rsid w:val="002872F3"/>
    <w:rsid w:val="00287C57"/>
    <w:rsid w:val="00290B5E"/>
    <w:rsid w:val="00290C56"/>
    <w:rsid w:val="00293472"/>
    <w:rsid w:val="00295185"/>
    <w:rsid w:val="002963D0"/>
    <w:rsid w:val="00296CA9"/>
    <w:rsid w:val="002A227A"/>
    <w:rsid w:val="002A374F"/>
    <w:rsid w:val="002A4F1C"/>
    <w:rsid w:val="002A545F"/>
    <w:rsid w:val="002A547F"/>
    <w:rsid w:val="002A5486"/>
    <w:rsid w:val="002A7A22"/>
    <w:rsid w:val="002B1309"/>
    <w:rsid w:val="002B18B1"/>
    <w:rsid w:val="002B3E48"/>
    <w:rsid w:val="002B430F"/>
    <w:rsid w:val="002B6AF1"/>
    <w:rsid w:val="002B6FB0"/>
    <w:rsid w:val="002B74A1"/>
    <w:rsid w:val="002B79F3"/>
    <w:rsid w:val="002C2DAB"/>
    <w:rsid w:val="002C45DC"/>
    <w:rsid w:val="002C5286"/>
    <w:rsid w:val="002C53FA"/>
    <w:rsid w:val="002C72ED"/>
    <w:rsid w:val="002C730C"/>
    <w:rsid w:val="002C7E20"/>
    <w:rsid w:val="002D15BC"/>
    <w:rsid w:val="002D19CF"/>
    <w:rsid w:val="002D23C9"/>
    <w:rsid w:val="002D3765"/>
    <w:rsid w:val="002D3B82"/>
    <w:rsid w:val="002D3FA7"/>
    <w:rsid w:val="002D4D18"/>
    <w:rsid w:val="002D54CA"/>
    <w:rsid w:val="002D6D83"/>
    <w:rsid w:val="002E3166"/>
    <w:rsid w:val="002E55E7"/>
    <w:rsid w:val="002F2255"/>
    <w:rsid w:val="002F2974"/>
    <w:rsid w:val="002F2D88"/>
    <w:rsid w:val="002F55C9"/>
    <w:rsid w:val="002F5693"/>
    <w:rsid w:val="00300D09"/>
    <w:rsid w:val="0030380F"/>
    <w:rsid w:val="00303D93"/>
    <w:rsid w:val="00307CF7"/>
    <w:rsid w:val="00307D47"/>
    <w:rsid w:val="00311BCE"/>
    <w:rsid w:val="00312CD6"/>
    <w:rsid w:val="00316BD5"/>
    <w:rsid w:val="00316C9D"/>
    <w:rsid w:val="0031728B"/>
    <w:rsid w:val="0032383D"/>
    <w:rsid w:val="00326D2A"/>
    <w:rsid w:val="003270AE"/>
    <w:rsid w:val="00330316"/>
    <w:rsid w:val="00330A9F"/>
    <w:rsid w:val="00332396"/>
    <w:rsid w:val="00334D6C"/>
    <w:rsid w:val="00337224"/>
    <w:rsid w:val="00337473"/>
    <w:rsid w:val="003419EB"/>
    <w:rsid w:val="00341C35"/>
    <w:rsid w:val="00342C8C"/>
    <w:rsid w:val="00343ACB"/>
    <w:rsid w:val="003451E7"/>
    <w:rsid w:val="00345830"/>
    <w:rsid w:val="00345CC3"/>
    <w:rsid w:val="00346056"/>
    <w:rsid w:val="003463BA"/>
    <w:rsid w:val="00346803"/>
    <w:rsid w:val="00346CBA"/>
    <w:rsid w:val="00347994"/>
    <w:rsid w:val="00350E87"/>
    <w:rsid w:val="003517A6"/>
    <w:rsid w:val="003535CD"/>
    <w:rsid w:val="00354725"/>
    <w:rsid w:val="0035626B"/>
    <w:rsid w:val="00356CD1"/>
    <w:rsid w:val="00357899"/>
    <w:rsid w:val="00360FCD"/>
    <w:rsid w:val="00361853"/>
    <w:rsid w:val="00363340"/>
    <w:rsid w:val="003656E7"/>
    <w:rsid w:val="00366E65"/>
    <w:rsid w:val="00367D60"/>
    <w:rsid w:val="00367E4C"/>
    <w:rsid w:val="00370E50"/>
    <w:rsid w:val="0037271A"/>
    <w:rsid w:val="00373587"/>
    <w:rsid w:val="00375EB6"/>
    <w:rsid w:val="00376089"/>
    <w:rsid w:val="00377488"/>
    <w:rsid w:val="00380459"/>
    <w:rsid w:val="00382771"/>
    <w:rsid w:val="0038283F"/>
    <w:rsid w:val="00382FBE"/>
    <w:rsid w:val="0038394F"/>
    <w:rsid w:val="003863C6"/>
    <w:rsid w:val="00391A01"/>
    <w:rsid w:val="00392CC3"/>
    <w:rsid w:val="00394308"/>
    <w:rsid w:val="003A08DB"/>
    <w:rsid w:val="003A0F44"/>
    <w:rsid w:val="003A3958"/>
    <w:rsid w:val="003A3C35"/>
    <w:rsid w:val="003A4526"/>
    <w:rsid w:val="003A5745"/>
    <w:rsid w:val="003A5A1B"/>
    <w:rsid w:val="003A6F44"/>
    <w:rsid w:val="003A76E7"/>
    <w:rsid w:val="003B0433"/>
    <w:rsid w:val="003B573A"/>
    <w:rsid w:val="003C078A"/>
    <w:rsid w:val="003C1280"/>
    <w:rsid w:val="003C41C9"/>
    <w:rsid w:val="003C4CAB"/>
    <w:rsid w:val="003C539F"/>
    <w:rsid w:val="003C63DE"/>
    <w:rsid w:val="003C6B77"/>
    <w:rsid w:val="003C74FF"/>
    <w:rsid w:val="003D0897"/>
    <w:rsid w:val="003D2D23"/>
    <w:rsid w:val="003D6237"/>
    <w:rsid w:val="003E1027"/>
    <w:rsid w:val="003E17A5"/>
    <w:rsid w:val="003E18EF"/>
    <w:rsid w:val="003E3821"/>
    <w:rsid w:val="003E41F2"/>
    <w:rsid w:val="003E622D"/>
    <w:rsid w:val="003F0AC7"/>
    <w:rsid w:val="003F2AFE"/>
    <w:rsid w:val="003F460C"/>
    <w:rsid w:val="003F46C8"/>
    <w:rsid w:val="003F7CB8"/>
    <w:rsid w:val="00401066"/>
    <w:rsid w:val="004022C1"/>
    <w:rsid w:val="004023C1"/>
    <w:rsid w:val="00402D4E"/>
    <w:rsid w:val="00402E17"/>
    <w:rsid w:val="00403AA5"/>
    <w:rsid w:val="00403AEB"/>
    <w:rsid w:val="004055F2"/>
    <w:rsid w:val="00405EE9"/>
    <w:rsid w:val="0041123E"/>
    <w:rsid w:val="004135C8"/>
    <w:rsid w:val="00414069"/>
    <w:rsid w:val="00415263"/>
    <w:rsid w:val="00415471"/>
    <w:rsid w:val="00416B9F"/>
    <w:rsid w:val="004174D5"/>
    <w:rsid w:val="00421624"/>
    <w:rsid w:val="00421CA8"/>
    <w:rsid w:val="00422DA8"/>
    <w:rsid w:val="004231AB"/>
    <w:rsid w:val="0042355F"/>
    <w:rsid w:val="004260AC"/>
    <w:rsid w:val="00426810"/>
    <w:rsid w:val="00427871"/>
    <w:rsid w:val="004307AB"/>
    <w:rsid w:val="00432110"/>
    <w:rsid w:val="00432632"/>
    <w:rsid w:val="00432691"/>
    <w:rsid w:val="00434BA2"/>
    <w:rsid w:val="00435CF8"/>
    <w:rsid w:val="00441149"/>
    <w:rsid w:val="00443ADF"/>
    <w:rsid w:val="00446179"/>
    <w:rsid w:val="00447F42"/>
    <w:rsid w:val="00450431"/>
    <w:rsid w:val="00451277"/>
    <w:rsid w:val="00452264"/>
    <w:rsid w:val="00452B85"/>
    <w:rsid w:val="00455D54"/>
    <w:rsid w:val="0046053F"/>
    <w:rsid w:val="004633ED"/>
    <w:rsid w:val="0046398A"/>
    <w:rsid w:val="0047066B"/>
    <w:rsid w:val="0047228A"/>
    <w:rsid w:val="004726F9"/>
    <w:rsid w:val="00473973"/>
    <w:rsid w:val="00474AE6"/>
    <w:rsid w:val="00474DAD"/>
    <w:rsid w:val="00475395"/>
    <w:rsid w:val="00475658"/>
    <w:rsid w:val="004758B4"/>
    <w:rsid w:val="004759C8"/>
    <w:rsid w:val="00477AC0"/>
    <w:rsid w:val="00481047"/>
    <w:rsid w:val="00485BB1"/>
    <w:rsid w:val="004868BD"/>
    <w:rsid w:val="004952C2"/>
    <w:rsid w:val="00495640"/>
    <w:rsid w:val="004A367B"/>
    <w:rsid w:val="004A5410"/>
    <w:rsid w:val="004A5B20"/>
    <w:rsid w:val="004B1DB5"/>
    <w:rsid w:val="004B380B"/>
    <w:rsid w:val="004B6741"/>
    <w:rsid w:val="004B6B04"/>
    <w:rsid w:val="004C0999"/>
    <w:rsid w:val="004C4C8C"/>
    <w:rsid w:val="004C5DAC"/>
    <w:rsid w:val="004C701C"/>
    <w:rsid w:val="004C7708"/>
    <w:rsid w:val="004C7A6C"/>
    <w:rsid w:val="004D010B"/>
    <w:rsid w:val="004D1741"/>
    <w:rsid w:val="004D1F60"/>
    <w:rsid w:val="004D3673"/>
    <w:rsid w:val="004D4E95"/>
    <w:rsid w:val="004D658D"/>
    <w:rsid w:val="004D7484"/>
    <w:rsid w:val="004E1B68"/>
    <w:rsid w:val="004E3E5B"/>
    <w:rsid w:val="004E3ED2"/>
    <w:rsid w:val="004E4167"/>
    <w:rsid w:val="004E448D"/>
    <w:rsid w:val="004E453B"/>
    <w:rsid w:val="004E48DE"/>
    <w:rsid w:val="004E5246"/>
    <w:rsid w:val="004E5C19"/>
    <w:rsid w:val="004E67CC"/>
    <w:rsid w:val="004E79BD"/>
    <w:rsid w:val="004F194F"/>
    <w:rsid w:val="004F2E5E"/>
    <w:rsid w:val="004F5033"/>
    <w:rsid w:val="004F53AD"/>
    <w:rsid w:val="004F7774"/>
    <w:rsid w:val="004F7F81"/>
    <w:rsid w:val="00501BD7"/>
    <w:rsid w:val="00501C6C"/>
    <w:rsid w:val="00501DC1"/>
    <w:rsid w:val="005055D8"/>
    <w:rsid w:val="00506FD5"/>
    <w:rsid w:val="005071DA"/>
    <w:rsid w:val="00507725"/>
    <w:rsid w:val="00510090"/>
    <w:rsid w:val="00513003"/>
    <w:rsid w:val="005140D5"/>
    <w:rsid w:val="00517580"/>
    <w:rsid w:val="00520FDE"/>
    <w:rsid w:val="00522765"/>
    <w:rsid w:val="00522CC5"/>
    <w:rsid w:val="0052343D"/>
    <w:rsid w:val="00523D09"/>
    <w:rsid w:val="005326F3"/>
    <w:rsid w:val="005360E3"/>
    <w:rsid w:val="00536421"/>
    <w:rsid w:val="00541DB5"/>
    <w:rsid w:val="005420FD"/>
    <w:rsid w:val="00543612"/>
    <w:rsid w:val="005452A9"/>
    <w:rsid w:val="0054777E"/>
    <w:rsid w:val="005508FF"/>
    <w:rsid w:val="00554C8B"/>
    <w:rsid w:val="005558EC"/>
    <w:rsid w:val="005567DF"/>
    <w:rsid w:val="00557DD5"/>
    <w:rsid w:val="005601FD"/>
    <w:rsid w:val="00564BBA"/>
    <w:rsid w:val="00567632"/>
    <w:rsid w:val="0057043E"/>
    <w:rsid w:val="005733E2"/>
    <w:rsid w:val="005744FC"/>
    <w:rsid w:val="00574606"/>
    <w:rsid w:val="0057527E"/>
    <w:rsid w:val="005764CC"/>
    <w:rsid w:val="00577DE9"/>
    <w:rsid w:val="00581154"/>
    <w:rsid w:val="00581A15"/>
    <w:rsid w:val="00581FED"/>
    <w:rsid w:val="005820CA"/>
    <w:rsid w:val="005820F0"/>
    <w:rsid w:val="005826D7"/>
    <w:rsid w:val="0058601F"/>
    <w:rsid w:val="00591424"/>
    <w:rsid w:val="005937E5"/>
    <w:rsid w:val="0059439B"/>
    <w:rsid w:val="005943FD"/>
    <w:rsid w:val="00594AC1"/>
    <w:rsid w:val="00594BF0"/>
    <w:rsid w:val="00595B0C"/>
    <w:rsid w:val="00595B49"/>
    <w:rsid w:val="005A00DF"/>
    <w:rsid w:val="005A03D2"/>
    <w:rsid w:val="005A09BB"/>
    <w:rsid w:val="005A194B"/>
    <w:rsid w:val="005A1B16"/>
    <w:rsid w:val="005A258E"/>
    <w:rsid w:val="005A2776"/>
    <w:rsid w:val="005A27A0"/>
    <w:rsid w:val="005B1AAB"/>
    <w:rsid w:val="005B678E"/>
    <w:rsid w:val="005B6AF8"/>
    <w:rsid w:val="005C0C36"/>
    <w:rsid w:val="005C32E5"/>
    <w:rsid w:val="005C52C4"/>
    <w:rsid w:val="005C543F"/>
    <w:rsid w:val="005C681B"/>
    <w:rsid w:val="005C6BA7"/>
    <w:rsid w:val="005D044F"/>
    <w:rsid w:val="005D14F6"/>
    <w:rsid w:val="005D1506"/>
    <w:rsid w:val="005D16FE"/>
    <w:rsid w:val="005D2838"/>
    <w:rsid w:val="005D39EA"/>
    <w:rsid w:val="005D7C87"/>
    <w:rsid w:val="005E0668"/>
    <w:rsid w:val="005E3AE8"/>
    <w:rsid w:val="005E613A"/>
    <w:rsid w:val="005F353F"/>
    <w:rsid w:val="005F3F8C"/>
    <w:rsid w:val="005F442B"/>
    <w:rsid w:val="005F54C0"/>
    <w:rsid w:val="005F5CBB"/>
    <w:rsid w:val="005F6EE5"/>
    <w:rsid w:val="005F74A2"/>
    <w:rsid w:val="00601F57"/>
    <w:rsid w:val="00604596"/>
    <w:rsid w:val="006052A8"/>
    <w:rsid w:val="006055BE"/>
    <w:rsid w:val="006061A4"/>
    <w:rsid w:val="006066DA"/>
    <w:rsid w:val="0061098B"/>
    <w:rsid w:val="00610E99"/>
    <w:rsid w:val="00611F47"/>
    <w:rsid w:val="00614439"/>
    <w:rsid w:val="00615B9C"/>
    <w:rsid w:val="006178B1"/>
    <w:rsid w:val="0062276D"/>
    <w:rsid w:val="00622C88"/>
    <w:rsid w:val="00624375"/>
    <w:rsid w:val="006249CC"/>
    <w:rsid w:val="00625322"/>
    <w:rsid w:val="00625C33"/>
    <w:rsid w:val="00625E1E"/>
    <w:rsid w:val="00626A58"/>
    <w:rsid w:val="00633EBA"/>
    <w:rsid w:val="00634D99"/>
    <w:rsid w:val="00634E13"/>
    <w:rsid w:val="00635D41"/>
    <w:rsid w:val="00636184"/>
    <w:rsid w:val="00637240"/>
    <w:rsid w:val="00637A6C"/>
    <w:rsid w:val="00637DB3"/>
    <w:rsid w:val="00637F96"/>
    <w:rsid w:val="0064510D"/>
    <w:rsid w:val="006471DF"/>
    <w:rsid w:val="00650499"/>
    <w:rsid w:val="00651F4A"/>
    <w:rsid w:val="0065212F"/>
    <w:rsid w:val="00652919"/>
    <w:rsid w:val="00652D2C"/>
    <w:rsid w:val="00652F95"/>
    <w:rsid w:val="0065515E"/>
    <w:rsid w:val="006570F4"/>
    <w:rsid w:val="006572EA"/>
    <w:rsid w:val="00657EDE"/>
    <w:rsid w:val="006604CE"/>
    <w:rsid w:val="00663533"/>
    <w:rsid w:val="00663EA7"/>
    <w:rsid w:val="00664C94"/>
    <w:rsid w:val="0066787B"/>
    <w:rsid w:val="00671BD8"/>
    <w:rsid w:val="00671BD9"/>
    <w:rsid w:val="0067332B"/>
    <w:rsid w:val="00673603"/>
    <w:rsid w:val="00676EB0"/>
    <w:rsid w:val="00676FA1"/>
    <w:rsid w:val="00677C3D"/>
    <w:rsid w:val="0068068B"/>
    <w:rsid w:val="00680A01"/>
    <w:rsid w:val="00682B79"/>
    <w:rsid w:val="00683AC0"/>
    <w:rsid w:val="006841DD"/>
    <w:rsid w:val="00686BBE"/>
    <w:rsid w:val="00690ADE"/>
    <w:rsid w:val="006924DA"/>
    <w:rsid w:val="00693E8F"/>
    <w:rsid w:val="00696505"/>
    <w:rsid w:val="0069669C"/>
    <w:rsid w:val="00696E88"/>
    <w:rsid w:val="006A0DD1"/>
    <w:rsid w:val="006A1119"/>
    <w:rsid w:val="006A1D1F"/>
    <w:rsid w:val="006A2DEC"/>
    <w:rsid w:val="006A2F21"/>
    <w:rsid w:val="006A47B5"/>
    <w:rsid w:val="006A5C4F"/>
    <w:rsid w:val="006A7F8F"/>
    <w:rsid w:val="006B006F"/>
    <w:rsid w:val="006B1FA1"/>
    <w:rsid w:val="006C068D"/>
    <w:rsid w:val="006C0ACB"/>
    <w:rsid w:val="006C0F21"/>
    <w:rsid w:val="006D04F9"/>
    <w:rsid w:val="006D162F"/>
    <w:rsid w:val="006D1A52"/>
    <w:rsid w:val="006D2B5E"/>
    <w:rsid w:val="006D3246"/>
    <w:rsid w:val="006D336E"/>
    <w:rsid w:val="006D5FAB"/>
    <w:rsid w:val="006D699A"/>
    <w:rsid w:val="006D720F"/>
    <w:rsid w:val="006E19D8"/>
    <w:rsid w:val="006E26F2"/>
    <w:rsid w:val="006E3D21"/>
    <w:rsid w:val="006E49B4"/>
    <w:rsid w:val="006E6E0F"/>
    <w:rsid w:val="006E7AAA"/>
    <w:rsid w:val="006F037C"/>
    <w:rsid w:val="006F2D32"/>
    <w:rsid w:val="006F4504"/>
    <w:rsid w:val="006F5232"/>
    <w:rsid w:val="006F6678"/>
    <w:rsid w:val="006F6CEB"/>
    <w:rsid w:val="0070039C"/>
    <w:rsid w:val="0070297D"/>
    <w:rsid w:val="00703EB7"/>
    <w:rsid w:val="00704E92"/>
    <w:rsid w:val="0070559B"/>
    <w:rsid w:val="00707AB7"/>
    <w:rsid w:val="00710314"/>
    <w:rsid w:val="00710E0A"/>
    <w:rsid w:val="00710F05"/>
    <w:rsid w:val="00711423"/>
    <w:rsid w:val="00712BD8"/>
    <w:rsid w:val="0071567E"/>
    <w:rsid w:val="0071591C"/>
    <w:rsid w:val="0072144B"/>
    <w:rsid w:val="0072276B"/>
    <w:rsid w:val="00722C3F"/>
    <w:rsid w:val="00723508"/>
    <w:rsid w:val="007254ED"/>
    <w:rsid w:val="00725D6A"/>
    <w:rsid w:val="00725F87"/>
    <w:rsid w:val="007322A1"/>
    <w:rsid w:val="00733986"/>
    <w:rsid w:val="00737812"/>
    <w:rsid w:val="007379D1"/>
    <w:rsid w:val="00745922"/>
    <w:rsid w:val="00745AC0"/>
    <w:rsid w:val="00747280"/>
    <w:rsid w:val="0075125D"/>
    <w:rsid w:val="00752E3E"/>
    <w:rsid w:val="00754488"/>
    <w:rsid w:val="0075672D"/>
    <w:rsid w:val="007611D2"/>
    <w:rsid w:val="00761BD2"/>
    <w:rsid w:val="00763308"/>
    <w:rsid w:val="00763B4C"/>
    <w:rsid w:val="00764AEC"/>
    <w:rsid w:val="007652A0"/>
    <w:rsid w:val="00766994"/>
    <w:rsid w:val="00770044"/>
    <w:rsid w:val="0077036B"/>
    <w:rsid w:val="00770FE2"/>
    <w:rsid w:val="00771712"/>
    <w:rsid w:val="0077257A"/>
    <w:rsid w:val="007732F3"/>
    <w:rsid w:val="007739EF"/>
    <w:rsid w:val="007743E1"/>
    <w:rsid w:val="00775129"/>
    <w:rsid w:val="00776A58"/>
    <w:rsid w:val="0078104C"/>
    <w:rsid w:val="00781B1F"/>
    <w:rsid w:val="00782790"/>
    <w:rsid w:val="007837DB"/>
    <w:rsid w:val="0078503A"/>
    <w:rsid w:val="007879A3"/>
    <w:rsid w:val="007926F5"/>
    <w:rsid w:val="00792F93"/>
    <w:rsid w:val="00793723"/>
    <w:rsid w:val="0079488E"/>
    <w:rsid w:val="007A029A"/>
    <w:rsid w:val="007A31E4"/>
    <w:rsid w:val="007A39F2"/>
    <w:rsid w:val="007A4564"/>
    <w:rsid w:val="007B1EF7"/>
    <w:rsid w:val="007B1F96"/>
    <w:rsid w:val="007B37CE"/>
    <w:rsid w:val="007B3C7E"/>
    <w:rsid w:val="007B6698"/>
    <w:rsid w:val="007B6DD0"/>
    <w:rsid w:val="007B7DAC"/>
    <w:rsid w:val="007C1011"/>
    <w:rsid w:val="007C12DA"/>
    <w:rsid w:val="007C162B"/>
    <w:rsid w:val="007C19EA"/>
    <w:rsid w:val="007C1A87"/>
    <w:rsid w:val="007C1BC8"/>
    <w:rsid w:val="007C22DC"/>
    <w:rsid w:val="007C23EB"/>
    <w:rsid w:val="007C40F0"/>
    <w:rsid w:val="007C4661"/>
    <w:rsid w:val="007C4714"/>
    <w:rsid w:val="007C6A13"/>
    <w:rsid w:val="007C7BBF"/>
    <w:rsid w:val="007C7CA5"/>
    <w:rsid w:val="007D0DB0"/>
    <w:rsid w:val="007D0FE5"/>
    <w:rsid w:val="007D2073"/>
    <w:rsid w:val="007D6CA0"/>
    <w:rsid w:val="007E0034"/>
    <w:rsid w:val="007E3006"/>
    <w:rsid w:val="007E3B2F"/>
    <w:rsid w:val="007E4F24"/>
    <w:rsid w:val="007E60E2"/>
    <w:rsid w:val="007E6FD1"/>
    <w:rsid w:val="007E70C4"/>
    <w:rsid w:val="007E70EF"/>
    <w:rsid w:val="007E738A"/>
    <w:rsid w:val="007F339E"/>
    <w:rsid w:val="007F3B01"/>
    <w:rsid w:val="007F4BED"/>
    <w:rsid w:val="007F5886"/>
    <w:rsid w:val="007F675E"/>
    <w:rsid w:val="007F7008"/>
    <w:rsid w:val="008000FC"/>
    <w:rsid w:val="00801213"/>
    <w:rsid w:val="008049E2"/>
    <w:rsid w:val="008067FE"/>
    <w:rsid w:val="0080686A"/>
    <w:rsid w:val="00806A56"/>
    <w:rsid w:val="00807270"/>
    <w:rsid w:val="00807EAB"/>
    <w:rsid w:val="0081147C"/>
    <w:rsid w:val="00814246"/>
    <w:rsid w:val="00814D59"/>
    <w:rsid w:val="00820141"/>
    <w:rsid w:val="00820C8E"/>
    <w:rsid w:val="00823BD0"/>
    <w:rsid w:val="00824D33"/>
    <w:rsid w:val="00825FB8"/>
    <w:rsid w:val="008262CB"/>
    <w:rsid w:val="00826421"/>
    <w:rsid w:val="00827E4C"/>
    <w:rsid w:val="00830555"/>
    <w:rsid w:val="00830A0B"/>
    <w:rsid w:val="0083100D"/>
    <w:rsid w:val="0083168E"/>
    <w:rsid w:val="00832364"/>
    <w:rsid w:val="00833952"/>
    <w:rsid w:val="00837C3A"/>
    <w:rsid w:val="00837E9F"/>
    <w:rsid w:val="00842454"/>
    <w:rsid w:val="00842D43"/>
    <w:rsid w:val="008478BB"/>
    <w:rsid w:val="00847AB0"/>
    <w:rsid w:val="00851957"/>
    <w:rsid w:val="00852068"/>
    <w:rsid w:val="00853C8F"/>
    <w:rsid w:val="00854D3C"/>
    <w:rsid w:val="00856198"/>
    <w:rsid w:val="008570FF"/>
    <w:rsid w:val="0085763E"/>
    <w:rsid w:val="00857CD8"/>
    <w:rsid w:val="0086124B"/>
    <w:rsid w:val="00866B58"/>
    <w:rsid w:val="00870038"/>
    <w:rsid w:val="00870A19"/>
    <w:rsid w:val="00870E9C"/>
    <w:rsid w:val="0087103F"/>
    <w:rsid w:val="00871259"/>
    <w:rsid w:val="00873504"/>
    <w:rsid w:val="008760AB"/>
    <w:rsid w:val="00880FA9"/>
    <w:rsid w:val="00881DF2"/>
    <w:rsid w:val="00881DF5"/>
    <w:rsid w:val="0088281B"/>
    <w:rsid w:val="0088506D"/>
    <w:rsid w:val="00891237"/>
    <w:rsid w:val="00891D34"/>
    <w:rsid w:val="00892716"/>
    <w:rsid w:val="00892DD0"/>
    <w:rsid w:val="008957AB"/>
    <w:rsid w:val="00895889"/>
    <w:rsid w:val="00895E95"/>
    <w:rsid w:val="00896FDE"/>
    <w:rsid w:val="008975A2"/>
    <w:rsid w:val="008A0B2F"/>
    <w:rsid w:val="008A0F44"/>
    <w:rsid w:val="008A3DE8"/>
    <w:rsid w:val="008A71E9"/>
    <w:rsid w:val="008A78C7"/>
    <w:rsid w:val="008A7C83"/>
    <w:rsid w:val="008B07A1"/>
    <w:rsid w:val="008B0BE9"/>
    <w:rsid w:val="008B5DCC"/>
    <w:rsid w:val="008B5F9E"/>
    <w:rsid w:val="008B6BE9"/>
    <w:rsid w:val="008C03B5"/>
    <w:rsid w:val="008C0A06"/>
    <w:rsid w:val="008C1B52"/>
    <w:rsid w:val="008C2555"/>
    <w:rsid w:val="008C4868"/>
    <w:rsid w:val="008D0070"/>
    <w:rsid w:val="008D068F"/>
    <w:rsid w:val="008D1FDA"/>
    <w:rsid w:val="008D3F73"/>
    <w:rsid w:val="008D4203"/>
    <w:rsid w:val="008D7909"/>
    <w:rsid w:val="008D7DE8"/>
    <w:rsid w:val="008E0924"/>
    <w:rsid w:val="008E28BF"/>
    <w:rsid w:val="008E5219"/>
    <w:rsid w:val="008E5BEA"/>
    <w:rsid w:val="008E7C71"/>
    <w:rsid w:val="008F00D6"/>
    <w:rsid w:val="008F1706"/>
    <w:rsid w:val="008F3D96"/>
    <w:rsid w:val="009005C0"/>
    <w:rsid w:val="00900B45"/>
    <w:rsid w:val="009014D5"/>
    <w:rsid w:val="00901D46"/>
    <w:rsid w:val="009030BE"/>
    <w:rsid w:val="009043BB"/>
    <w:rsid w:val="00904673"/>
    <w:rsid w:val="0090577B"/>
    <w:rsid w:val="00906104"/>
    <w:rsid w:val="00907CA5"/>
    <w:rsid w:val="00914183"/>
    <w:rsid w:val="0091423B"/>
    <w:rsid w:val="00914C5E"/>
    <w:rsid w:val="00917B9F"/>
    <w:rsid w:val="00921E9A"/>
    <w:rsid w:val="00922699"/>
    <w:rsid w:val="009235E0"/>
    <w:rsid w:val="00923BD0"/>
    <w:rsid w:val="0092603E"/>
    <w:rsid w:val="00926B50"/>
    <w:rsid w:val="00934339"/>
    <w:rsid w:val="0093445C"/>
    <w:rsid w:val="00934E1E"/>
    <w:rsid w:val="00935ADA"/>
    <w:rsid w:val="00937DBF"/>
    <w:rsid w:val="009417F6"/>
    <w:rsid w:val="00942485"/>
    <w:rsid w:val="00943161"/>
    <w:rsid w:val="00943445"/>
    <w:rsid w:val="0094363B"/>
    <w:rsid w:val="00944998"/>
    <w:rsid w:val="009456B5"/>
    <w:rsid w:val="00946270"/>
    <w:rsid w:val="00946822"/>
    <w:rsid w:val="00947431"/>
    <w:rsid w:val="00947AD7"/>
    <w:rsid w:val="0095172B"/>
    <w:rsid w:val="00952135"/>
    <w:rsid w:val="00953CEF"/>
    <w:rsid w:val="00954091"/>
    <w:rsid w:val="00954BF2"/>
    <w:rsid w:val="0095544E"/>
    <w:rsid w:val="0095583A"/>
    <w:rsid w:val="00955937"/>
    <w:rsid w:val="00956B66"/>
    <w:rsid w:val="00957226"/>
    <w:rsid w:val="009579CB"/>
    <w:rsid w:val="009609EC"/>
    <w:rsid w:val="00961303"/>
    <w:rsid w:val="0096352E"/>
    <w:rsid w:val="00964296"/>
    <w:rsid w:val="009661A7"/>
    <w:rsid w:val="009674CE"/>
    <w:rsid w:val="009704DE"/>
    <w:rsid w:val="00973F02"/>
    <w:rsid w:val="009818DD"/>
    <w:rsid w:val="00982356"/>
    <w:rsid w:val="00982A99"/>
    <w:rsid w:val="009838E9"/>
    <w:rsid w:val="00983BDB"/>
    <w:rsid w:val="0098521A"/>
    <w:rsid w:val="009854BD"/>
    <w:rsid w:val="0098630C"/>
    <w:rsid w:val="0098689C"/>
    <w:rsid w:val="00987531"/>
    <w:rsid w:val="00992036"/>
    <w:rsid w:val="00992349"/>
    <w:rsid w:val="00992813"/>
    <w:rsid w:val="00997EEE"/>
    <w:rsid w:val="009A1365"/>
    <w:rsid w:val="009A3FA2"/>
    <w:rsid w:val="009A5AF7"/>
    <w:rsid w:val="009A5EB9"/>
    <w:rsid w:val="009B03AB"/>
    <w:rsid w:val="009B05C0"/>
    <w:rsid w:val="009B15CF"/>
    <w:rsid w:val="009B3DEC"/>
    <w:rsid w:val="009B703F"/>
    <w:rsid w:val="009B7B70"/>
    <w:rsid w:val="009C062F"/>
    <w:rsid w:val="009C1440"/>
    <w:rsid w:val="009C1AC5"/>
    <w:rsid w:val="009C25F5"/>
    <w:rsid w:val="009C3A4B"/>
    <w:rsid w:val="009C3C10"/>
    <w:rsid w:val="009D0C25"/>
    <w:rsid w:val="009D0FD5"/>
    <w:rsid w:val="009D1851"/>
    <w:rsid w:val="009D383F"/>
    <w:rsid w:val="009D4D8B"/>
    <w:rsid w:val="009D7AD8"/>
    <w:rsid w:val="009E0D12"/>
    <w:rsid w:val="009E11A8"/>
    <w:rsid w:val="009E2339"/>
    <w:rsid w:val="009E2EB0"/>
    <w:rsid w:val="009E3656"/>
    <w:rsid w:val="009E44CC"/>
    <w:rsid w:val="009E7424"/>
    <w:rsid w:val="009F0999"/>
    <w:rsid w:val="009F1967"/>
    <w:rsid w:val="009F1A48"/>
    <w:rsid w:val="009F47C2"/>
    <w:rsid w:val="009F482C"/>
    <w:rsid w:val="009F6C81"/>
    <w:rsid w:val="00A005FE"/>
    <w:rsid w:val="00A00B20"/>
    <w:rsid w:val="00A03358"/>
    <w:rsid w:val="00A03C5C"/>
    <w:rsid w:val="00A04A1A"/>
    <w:rsid w:val="00A07753"/>
    <w:rsid w:val="00A077DD"/>
    <w:rsid w:val="00A0796B"/>
    <w:rsid w:val="00A07998"/>
    <w:rsid w:val="00A07F6C"/>
    <w:rsid w:val="00A1120E"/>
    <w:rsid w:val="00A12210"/>
    <w:rsid w:val="00A1405D"/>
    <w:rsid w:val="00A143A3"/>
    <w:rsid w:val="00A150A7"/>
    <w:rsid w:val="00A1655F"/>
    <w:rsid w:val="00A22471"/>
    <w:rsid w:val="00A27B72"/>
    <w:rsid w:val="00A309F8"/>
    <w:rsid w:val="00A313E5"/>
    <w:rsid w:val="00A31FC1"/>
    <w:rsid w:val="00A32CC0"/>
    <w:rsid w:val="00A350FE"/>
    <w:rsid w:val="00A351EA"/>
    <w:rsid w:val="00A35718"/>
    <w:rsid w:val="00A35B7A"/>
    <w:rsid w:val="00A40B43"/>
    <w:rsid w:val="00A4106C"/>
    <w:rsid w:val="00A420C4"/>
    <w:rsid w:val="00A46BA7"/>
    <w:rsid w:val="00A47912"/>
    <w:rsid w:val="00A5189C"/>
    <w:rsid w:val="00A52E22"/>
    <w:rsid w:val="00A53818"/>
    <w:rsid w:val="00A55D96"/>
    <w:rsid w:val="00A60101"/>
    <w:rsid w:val="00A637B3"/>
    <w:rsid w:val="00A65D92"/>
    <w:rsid w:val="00A66DDF"/>
    <w:rsid w:val="00A6702F"/>
    <w:rsid w:val="00A70939"/>
    <w:rsid w:val="00A70B17"/>
    <w:rsid w:val="00A70D71"/>
    <w:rsid w:val="00A71B22"/>
    <w:rsid w:val="00A72106"/>
    <w:rsid w:val="00A72D8F"/>
    <w:rsid w:val="00A748E7"/>
    <w:rsid w:val="00A74C39"/>
    <w:rsid w:val="00A805D2"/>
    <w:rsid w:val="00A80746"/>
    <w:rsid w:val="00A813EE"/>
    <w:rsid w:val="00A84B14"/>
    <w:rsid w:val="00A863EE"/>
    <w:rsid w:val="00A91EBD"/>
    <w:rsid w:val="00A93B3B"/>
    <w:rsid w:val="00A93C29"/>
    <w:rsid w:val="00A93E33"/>
    <w:rsid w:val="00A9410C"/>
    <w:rsid w:val="00A9520F"/>
    <w:rsid w:val="00A962AF"/>
    <w:rsid w:val="00A9674E"/>
    <w:rsid w:val="00AA097F"/>
    <w:rsid w:val="00AA1648"/>
    <w:rsid w:val="00AA1CD0"/>
    <w:rsid w:val="00AA2D06"/>
    <w:rsid w:val="00AA5F17"/>
    <w:rsid w:val="00AB2F5B"/>
    <w:rsid w:val="00AB45CB"/>
    <w:rsid w:val="00AB5728"/>
    <w:rsid w:val="00AB5801"/>
    <w:rsid w:val="00AB6CBC"/>
    <w:rsid w:val="00AC0C0F"/>
    <w:rsid w:val="00AC0F57"/>
    <w:rsid w:val="00AC18DF"/>
    <w:rsid w:val="00AC1AA8"/>
    <w:rsid w:val="00AC3092"/>
    <w:rsid w:val="00AC3E23"/>
    <w:rsid w:val="00AC42DB"/>
    <w:rsid w:val="00AC6DA4"/>
    <w:rsid w:val="00AD0851"/>
    <w:rsid w:val="00AD1210"/>
    <w:rsid w:val="00AD28FD"/>
    <w:rsid w:val="00AD2994"/>
    <w:rsid w:val="00AD4185"/>
    <w:rsid w:val="00AD5E14"/>
    <w:rsid w:val="00AD77EE"/>
    <w:rsid w:val="00AE0212"/>
    <w:rsid w:val="00AE2A03"/>
    <w:rsid w:val="00AE41FD"/>
    <w:rsid w:val="00AE5398"/>
    <w:rsid w:val="00AE5D85"/>
    <w:rsid w:val="00AE65B3"/>
    <w:rsid w:val="00AE66BE"/>
    <w:rsid w:val="00AE6BAF"/>
    <w:rsid w:val="00AF4DC4"/>
    <w:rsid w:val="00AF4DC9"/>
    <w:rsid w:val="00AF5116"/>
    <w:rsid w:val="00AF55A2"/>
    <w:rsid w:val="00B00BD0"/>
    <w:rsid w:val="00B01FA4"/>
    <w:rsid w:val="00B02506"/>
    <w:rsid w:val="00B02C35"/>
    <w:rsid w:val="00B05B1E"/>
    <w:rsid w:val="00B06F8F"/>
    <w:rsid w:val="00B07D5E"/>
    <w:rsid w:val="00B10B71"/>
    <w:rsid w:val="00B113F0"/>
    <w:rsid w:val="00B11F2B"/>
    <w:rsid w:val="00B12379"/>
    <w:rsid w:val="00B129A7"/>
    <w:rsid w:val="00B13E4A"/>
    <w:rsid w:val="00B15C65"/>
    <w:rsid w:val="00B16B2F"/>
    <w:rsid w:val="00B16FCA"/>
    <w:rsid w:val="00B20283"/>
    <w:rsid w:val="00B25370"/>
    <w:rsid w:val="00B30960"/>
    <w:rsid w:val="00B3372D"/>
    <w:rsid w:val="00B34A21"/>
    <w:rsid w:val="00B34FD6"/>
    <w:rsid w:val="00B353E4"/>
    <w:rsid w:val="00B40C41"/>
    <w:rsid w:val="00B41038"/>
    <w:rsid w:val="00B434DF"/>
    <w:rsid w:val="00B43AD6"/>
    <w:rsid w:val="00B44FA4"/>
    <w:rsid w:val="00B46191"/>
    <w:rsid w:val="00B47A96"/>
    <w:rsid w:val="00B47ED2"/>
    <w:rsid w:val="00B52A6C"/>
    <w:rsid w:val="00B53DCC"/>
    <w:rsid w:val="00B54553"/>
    <w:rsid w:val="00B54B0E"/>
    <w:rsid w:val="00B550F4"/>
    <w:rsid w:val="00B55B97"/>
    <w:rsid w:val="00B567B1"/>
    <w:rsid w:val="00B62674"/>
    <w:rsid w:val="00B634CD"/>
    <w:rsid w:val="00B63628"/>
    <w:rsid w:val="00B64974"/>
    <w:rsid w:val="00B649E7"/>
    <w:rsid w:val="00B673EA"/>
    <w:rsid w:val="00B67DED"/>
    <w:rsid w:val="00B70B96"/>
    <w:rsid w:val="00B72D80"/>
    <w:rsid w:val="00B72F21"/>
    <w:rsid w:val="00B76B01"/>
    <w:rsid w:val="00B80F3C"/>
    <w:rsid w:val="00B8246F"/>
    <w:rsid w:val="00B827C9"/>
    <w:rsid w:val="00B830A3"/>
    <w:rsid w:val="00B83C4D"/>
    <w:rsid w:val="00B84358"/>
    <w:rsid w:val="00B855FC"/>
    <w:rsid w:val="00B85B60"/>
    <w:rsid w:val="00B85DB8"/>
    <w:rsid w:val="00B93CBE"/>
    <w:rsid w:val="00B94A74"/>
    <w:rsid w:val="00B95946"/>
    <w:rsid w:val="00B95D13"/>
    <w:rsid w:val="00BA03B3"/>
    <w:rsid w:val="00BA5881"/>
    <w:rsid w:val="00BA5DA8"/>
    <w:rsid w:val="00BA65CE"/>
    <w:rsid w:val="00BA67ED"/>
    <w:rsid w:val="00BA6FD7"/>
    <w:rsid w:val="00BB23E2"/>
    <w:rsid w:val="00BB5799"/>
    <w:rsid w:val="00BB6084"/>
    <w:rsid w:val="00BB6442"/>
    <w:rsid w:val="00BB69BF"/>
    <w:rsid w:val="00BC06FB"/>
    <w:rsid w:val="00BC26FE"/>
    <w:rsid w:val="00BC3AB9"/>
    <w:rsid w:val="00BC3DE5"/>
    <w:rsid w:val="00BC6CE6"/>
    <w:rsid w:val="00BC78B6"/>
    <w:rsid w:val="00BD1ABF"/>
    <w:rsid w:val="00BD3967"/>
    <w:rsid w:val="00BD668C"/>
    <w:rsid w:val="00BD6BEB"/>
    <w:rsid w:val="00BD7715"/>
    <w:rsid w:val="00BE4C64"/>
    <w:rsid w:val="00BE6BE5"/>
    <w:rsid w:val="00BE71EE"/>
    <w:rsid w:val="00BE75FF"/>
    <w:rsid w:val="00BF08D3"/>
    <w:rsid w:val="00BF120D"/>
    <w:rsid w:val="00BF2897"/>
    <w:rsid w:val="00BF4545"/>
    <w:rsid w:val="00BF5572"/>
    <w:rsid w:val="00BF6A35"/>
    <w:rsid w:val="00C0046E"/>
    <w:rsid w:val="00C00B86"/>
    <w:rsid w:val="00C03850"/>
    <w:rsid w:val="00C05662"/>
    <w:rsid w:val="00C0680A"/>
    <w:rsid w:val="00C07774"/>
    <w:rsid w:val="00C10599"/>
    <w:rsid w:val="00C12D44"/>
    <w:rsid w:val="00C1387F"/>
    <w:rsid w:val="00C13942"/>
    <w:rsid w:val="00C16CFC"/>
    <w:rsid w:val="00C17E28"/>
    <w:rsid w:val="00C2162D"/>
    <w:rsid w:val="00C24D24"/>
    <w:rsid w:val="00C24EB4"/>
    <w:rsid w:val="00C2587B"/>
    <w:rsid w:val="00C324A7"/>
    <w:rsid w:val="00C3280D"/>
    <w:rsid w:val="00C34459"/>
    <w:rsid w:val="00C34D7A"/>
    <w:rsid w:val="00C36EE3"/>
    <w:rsid w:val="00C40082"/>
    <w:rsid w:val="00C402B7"/>
    <w:rsid w:val="00C40712"/>
    <w:rsid w:val="00C41646"/>
    <w:rsid w:val="00C42272"/>
    <w:rsid w:val="00C4527A"/>
    <w:rsid w:val="00C459DD"/>
    <w:rsid w:val="00C50874"/>
    <w:rsid w:val="00C51C35"/>
    <w:rsid w:val="00C54299"/>
    <w:rsid w:val="00C543CE"/>
    <w:rsid w:val="00C54F39"/>
    <w:rsid w:val="00C55912"/>
    <w:rsid w:val="00C57E10"/>
    <w:rsid w:val="00C61210"/>
    <w:rsid w:val="00C62E02"/>
    <w:rsid w:val="00C6339D"/>
    <w:rsid w:val="00C63607"/>
    <w:rsid w:val="00C64E66"/>
    <w:rsid w:val="00C6517E"/>
    <w:rsid w:val="00C760E7"/>
    <w:rsid w:val="00C765CF"/>
    <w:rsid w:val="00C77B8B"/>
    <w:rsid w:val="00C82878"/>
    <w:rsid w:val="00C83223"/>
    <w:rsid w:val="00C846EC"/>
    <w:rsid w:val="00C85B41"/>
    <w:rsid w:val="00C86113"/>
    <w:rsid w:val="00C87A9D"/>
    <w:rsid w:val="00C915BC"/>
    <w:rsid w:val="00C93BD2"/>
    <w:rsid w:val="00C93F88"/>
    <w:rsid w:val="00C94FBB"/>
    <w:rsid w:val="00C9700E"/>
    <w:rsid w:val="00CA18AF"/>
    <w:rsid w:val="00CA1D70"/>
    <w:rsid w:val="00CB261E"/>
    <w:rsid w:val="00CB3A89"/>
    <w:rsid w:val="00CB6A5F"/>
    <w:rsid w:val="00CB6C27"/>
    <w:rsid w:val="00CC323C"/>
    <w:rsid w:val="00CC5338"/>
    <w:rsid w:val="00CC6898"/>
    <w:rsid w:val="00CC6974"/>
    <w:rsid w:val="00CC7A61"/>
    <w:rsid w:val="00CD0CE8"/>
    <w:rsid w:val="00CD2556"/>
    <w:rsid w:val="00CD4C42"/>
    <w:rsid w:val="00CD53B5"/>
    <w:rsid w:val="00CD6113"/>
    <w:rsid w:val="00CE08D0"/>
    <w:rsid w:val="00CE2895"/>
    <w:rsid w:val="00CE41C0"/>
    <w:rsid w:val="00CF02CF"/>
    <w:rsid w:val="00CF0EC8"/>
    <w:rsid w:val="00CF348B"/>
    <w:rsid w:val="00CF59F0"/>
    <w:rsid w:val="00CF6DC9"/>
    <w:rsid w:val="00CF7905"/>
    <w:rsid w:val="00D00DDA"/>
    <w:rsid w:val="00D021A5"/>
    <w:rsid w:val="00D03068"/>
    <w:rsid w:val="00D04B02"/>
    <w:rsid w:val="00D05B64"/>
    <w:rsid w:val="00D064EC"/>
    <w:rsid w:val="00D07ED8"/>
    <w:rsid w:val="00D14174"/>
    <w:rsid w:val="00D1536C"/>
    <w:rsid w:val="00D2075C"/>
    <w:rsid w:val="00D21138"/>
    <w:rsid w:val="00D21506"/>
    <w:rsid w:val="00D2396C"/>
    <w:rsid w:val="00D2400D"/>
    <w:rsid w:val="00D26322"/>
    <w:rsid w:val="00D2684C"/>
    <w:rsid w:val="00D26B87"/>
    <w:rsid w:val="00D316D2"/>
    <w:rsid w:val="00D32222"/>
    <w:rsid w:val="00D35719"/>
    <w:rsid w:val="00D36037"/>
    <w:rsid w:val="00D404DF"/>
    <w:rsid w:val="00D42BB0"/>
    <w:rsid w:val="00D42CC0"/>
    <w:rsid w:val="00D43352"/>
    <w:rsid w:val="00D504B6"/>
    <w:rsid w:val="00D5353A"/>
    <w:rsid w:val="00D538A7"/>
    <w:rsid w:val="00D53A34"/>
    <w:rsid w:val="00D53FFF"/>
    <w:rsid w:val="00D5508F"/>
    <w:rsid w:val="00D607BA"/>
    <w:rsid w:val="00D61832"/>
    <w:rsid w:val="00D62FF3"/>
    <w:rsid w:val="00D64954"/>
    <w:rsid w:val="00D64DE0"/>
    <w:rsid w:val="00D66563"/>
    <w:rsid w:val="00D66819"/>
    <w:rsid w:val="00D71CEF"/>
    <w:rsid w:val="00D72A1E"/>
    <w:rsid w:val="00D74241"/>
    <w:rsid w:val="00D75410"/>
    <w:rsid w:val="00D76170"/>
    <w:rsid w:val="00D77DF7"/>
    <w:rsid w:val="00D804EF"/>
    <w:rsid w:val="00D813A2"/>
    <w:rsid w:val="00D87CD0"/>
    <w:rsid w:val="00D90DC8"/>
    <w:rsid w:val="00D93E23"/>
    <w:rsid w:val="00DA0F32"/>
    <w:rsid w:val="00DA2848"/>
    <w:rsid w:val="00DA2C2B"/>
    <w:rsid w:val="00DA2C6B"/>
    <w:rsid w:val="00DA307E"/>
    <w:rsid w:val="00DA4977"/>
    <w:rsid w:val="00DA52D4"/>
    <w:rsid w:val="00DB005B"/>
    <w:rsid w:val="00DB37A8"/>
    <w:rsid w:val="00DB37F4"/>
    <w:rsid w:val="00DB4246"/>
    <w:rsid w:val="00DB644D"/>
    <w:rsid w:val="00DB65C2"/>
    <w:rsid w:val="00DB6957"/>
    <w:rsid w:val="00DB6FD3"/>
    <w:rsid w:val="00DC1475"/>
    <w:rsid w:val="00DC1DF2"/>
    <w:rsid w:val="00DC26B7"/>
    <w:rsid w:val="00DC350E"/>
    <w:rsid w:val="00DC3E4B"/>
    <w:rsid w:val="00DD4AAB"/>
    <w:rsid w:val="00DD757B"/>
    <w:rsid w:val="00DD77E6"/>
    <w:rsid w:val="00DD78ED"/>
    <w:rsid w:val="00DE0FFB"/>
    <w:rsid w:val="00DE1BE1"/>
    <w:rsid w:val="00DF0480"/>
    <w:rsid w:val="00DF0F22"/>
    <w:rsid w:val="00DF1528"/>
    <w:rsid w:val="00DF2356"/>
    <w:rsid w:val="00DF25CF"/>
    <w:rsid w:val="00DF35BE"/>
    <w:rsid w:val="00DF68AD"/>
    <w:rsid w:val="00DF7620"/>
    <w:rsid w:val="00DF7622"/>
    <w:rsid w:val="00E00093"/>
    <w:rsid w:val="00E044C8"/>
    <w:rsid w:val="00E07EAA"/>
    <w:rsid w:val="00E1045E"/>
    <w:rsid w:val="00E1276C"/>
    <w:rsid w:val="00E13681"/>
    <w:rsid w:val="00E150F7"/>
    <w:rsid w:val="00E151E9"/>
    <w:rsid w:val="00E17E28"/>
    <w:rsid w:val="00E17FC3"/>
    <w:rsid w:val="00E2344C"/>
    <w:rsid w:val="00E26573"/>
    <w:rsid w:val="00E3051F"/>
    <w:rsid w:val="00E330E1"/>
    <w:rsid w:val="00E35568"/>
    <w:rsid w:val="00E36346"/>
    <w:rsid w:val="00E36D6D"/>
    <w:rsid w:val="00E37054"/>
    <w:rsid w:val="00E409EB"/>
    <w:rsid w:val="00E439BC"/>
    <w:rsid w:val="00E44C73"/>
    <w:rsid w:val="00E44FB0"/>
    <w:rsid w:val="00E45EB0"/>
    <w:rsid w:val="00E46DC7"/>
    <w:rsid w:val="00E47890"/>
    <w:rsid w:val="00E47D95"/>
    <w:rsid w:val="00E51642"/>
    <w:rsid w:val="00E518B1"/>
    <w:rsid w:val="00E519B9"/>
    <w:rsid w:val="00E5232E"/>
    <w:rsid w:val="00E53E6B"/>
    <w:rsid w:val="00E55A93"/>
    <w:rsid w:val="00E55DF6"/>
    <w:rsid w:val="00E560C0"/>
    <w:rsid w:val="00E57851"/>
    <w:rsid w:val="00E57A57"/>
    <w:rsid w:val="00E57B51"/>
    <w:rsid w:val="00E60768"/>
    <w:rsid w:val="00E6224A"/>
    <w:rsid w:val="00E6465A"/>
    <w:rsid w:val="00E70808"/>
    <w:rsid w:val="00E714BE"/>
    <w:rsid w:val="00E719A8"/>
    <w:rsid w:val="00E722B3"/>
    <w:rsid w:val="00E728FC"/>
    <w:rsid w:val="00E74006"/>
    <w:rsid w:val="00E805CE"/>
    <w:rsid w:val="00E82DC9"/>
    <w:rsid w:val="00E83257"/>
    <w:rsid w:val="00E83B81"/>
    <w:rsid w:val="00E86938"/>
    <w:rsid w:val="00E86A1C"/>
    <w:rsid w:val="00E86CC6"/>
    <w:rsid w:val="00E90DE4"/>
    <w:rsid w:val="00E9237F"/>
    <w:rsid w:val="00E974CD"/>
    <w:rsid w:val="00E97DD5"/>
    <w:rsid w:val="00EA171D"/>
    <w:rsid w:val="00EA2BA2"/>
    <w:rsid w:val="00EA60FF"/>
    <w:rsid w:val="00EB1132"/>
    <w:rsid w:val="00EB1434"/>
    <w:rsid w:val="00EB21A0"/>
    <w:rsid w:val="00EB585D"/>
    <w:rsid w:val="00EB70EF"/>
    <w:rsid w:val="00EC1508"/>
    <w:rsid w:val="00EC4FCB"/>
    <w:rsid w:val="00EC508D"/>
    <w:rsid w:val="00EC692F"/>
    <w:rsid w:val="00ED021E"/>
    <w:rsid w:val="00ED0735"/>
    <w:rsid w:val="00ED0B52"/>
    <w:rsid w:val="00ED1134"/>
    <w:rsid w:val="00ED21A4"/>
    <w:rsid w:val="00ED2959"/>
    <w:rsid w:val="00ED2B3E"/>
    <w:rsid w:val="00ED578E"/>
    <w:rsid w:val="00ED5C9E"/>
    <w:rsid w:val="00ED69A9"/>
    <w:rsid w:val="00EE05AE"/>
    <w:rsid w:val="00EE1A2E"/>
    <w:rsid w:val="00EE238C"/>
    <w:rsid w:val="00EE38E9"/>
    <w:rsid w:val="00EE4A90"/>
    <w:rsid w:val="00EE542A"/>
    <w:rsid w:val="00EE61C8"/>
    <w:rsid w:val="00EE7D82"/>
    <w:rsid w:val="00F015AB"/>
    <w:rsid w:val="00F0211D"/>
    <w:rsid w:val="00F03267"/>
    <w:rsid w:val="00F03641"/>
    <w:rsid w:val="00F04015"/>
    <w:rsid w:val="00F04422"/>
    <w:rsid w:val="00F04F95"/>
    <w:rsid w:val="00F06D59"/>
    <w:rsid w:val="00F070E8"/>
    <w:rsid w:val="00F079DA"/>
    <w:rsid w:val="00F13336"/>
    <w:rsid w:val="00F13819"/>
    <w:rsid w:val="00F17FF7"/>
    <w:rsid w:val="00F21681"/>
    <w:rsid w:val="00F219CD"/>
    <w:rsid w:val="00F24514"/>
    <w:rsid w:val="00F2545E"/>
    <w:rsid w:val="00F2697C"/>
    <w:rsid w:val="00F26AF5"/>
    <w:rsid w:val="00F27028"/>
    <w:rsid w:val="00F32AA6"/>
    <w:rsid w:val="00F32D73"/>
    <w:rsid w:val="00F34FF3"/>
    <w:rsid w:val="00F353E3"/>
    <w:rsid w:val="00F3729A"/>
    <w:rsid w:val="00F4215A"/>
    <w:rsid w:val="00F42CD5"/>
    <w:rsid w:val="00F4376F"/>
    <w:rsid w:val="00F4398E"/>
    <w:rsid w:val="00F44E98"/>
    <w:rsid w:val="00F52CF9"/>
    <w:rsid w:val="00F53468"/>
    <w:rsid w:val="00F543C4"/>
    <w:rsid w:val="00F55172"/>
    <w:rsid w:val="00F55A27"/>
    <w:rsid w:val="00F56950"/>
    <w:rsid w:val="00F56B4A"/>
    <w:rsid w:val="00F60997"/>
    <w:rsid w:val="00F623B1"/>
    <w:rsid w:val="00F65EEB"/>
    <w:rsid w:val="00F66816"/>
    <w:rsid w:val="00F71A6E"/>
    <w:rsid w:val="00F71F63"/>
    <w:rsid w:val="00F75024"/>
    <w:rsid w:val="00F76469"/>
    <w:rsid w:val="00F82CAD"/>
    <w:rsid w:val="00F832CC"/>
    <w:rsid w:val="00F919B6"/>
    <w:rsid w:val="00F921C6"/>
    <w:rsid w:val="00F93BFE"/>
    <w:rsid w:val="00F94DAE"/>
    <w:rsid w:val="00F95261"/>
    <w:rsid w:val="00FA1F5B"/>
    <w:rsid w:val="00FA294D"/>
    <w:rsid w:val="00FA3FF0"/>
    <w:rsid w:val="00FA4506"/>
    <w:rsid w:val="00FA4C07"/>
    <w:rsid w:val="00FA5250"/>
    <w:rsid w:val="00FB14E5"/>
    <w:rsid w:val="00FB1B1E"/>
    <w:rsid w:val="00FB2D3A"/>
    <w:rsid w:val="00FB3053"/>
    <w:rsid w:val="00FB41B5"/>
    <w:rsid w:val="00FB6C3F"/>
    <w:rsid w:val="00FB7ACE"/>
    <w:rsid w:val="00FC2600"/>
    <w:rsid w:val="00FC2C6D"/>
    <w:rsid w:val="00FC365F"/>
    <w:rsid w:val="00FC609E"/>
    <w:rsid w:val="00FC6F81"/>
    <w:rsid w:val="00FC7563"/>
    <w:rsid w:val="00FC7948"/>
    <w:rsid w:val="00FD1100"/>
    <w:rsid w:val="00FD2DFB"/>
    <w:rsid w:val="00FD76CC"/>
    <w:rsid w:val="00FE0770"/>
    <w:rsid w:val="00FE20D8"/>
    <w:rsid w:val="00FE630F"/>
    <w:rsid w:val="00FE6B3C"/>
    <w:rsid w:val="00FE78AA"/>
    <w:rsid w:val="00FE7C79"/>
    <w:rsid w:val="00FF11C0"/>
    <w:rsid w:val="00FF2BE6"/>
    <w:rsid w:val="00FF3D8B"/>
    <w:rsid w:val="00FF510A"/>
    <w:rsid w:val="00FF5D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15A"/>
    <w:rPr>
      <w:rFonts w:eastAsiaTheme="minorEastAsia"/>
      <w:lang w:eastAsia="ru-RU"/>
    </w:rPr>
  </w:style>
  <w:style w:type="paragraph" w:styleId="1">
    <w:name w:val="heading 1"/>
    <w:basedOn w:val="a"/>
    <w:next w:val="a"/>
    <w:link w:val="10"/>
    <w:qFormat/>
    <w:rsid w:val="00F4215A"/>
    <w:pPr>
      <w:keepNext/>
      <w:widowControl w:val="0"/>
      <w:shd w:val="clear" w:color="auto" w:fill="FFFFFF"/>
      <w:spacing w:after="0" w:line="240" w:lineRule="auto"/>
      <w:jc w:val="center"/>
      <w:outlineLvl w:val="0"/>
    </w:pPr>
    <w:rPr>
      <w:rFonts w:ascii="Times New Roman" w:eastAsia="Times New Roman" w:hAnsi="Times New Roman" w:cs="Times New Roman"/>
      <w:color w:val="000000"/>
      <w:sz w:val="28"/>
      <w:szCs w:val="20"/>
    </w:rPr>
  </w:style>
  <w:style w:type="paragraph" w:styleId="3">
    <w:name w:val="heading 3"/>
    <w:basedOn w:val="a"/>
    <w:next w:val="a"/>
    <w:link w:val="30"/>
    <w:qFormat/>
    <w:rsid w:val="00F4215A"/>
    <w:pPr>
      <w:keepNext/>
      <w:widowControl w:val="0"/>
      <w:shd w:val="clear" w:color="auto" w:fill="FFFFFF"/>
      <w:spacing w:after="0" w:line="240" w:lineRule="auto"/>
      <w:outlineLvl w:val="2"/>
    </w:pPr>
    <w:rPr>
      <w:rFonts w:ascii="Times New Roman" w:eastAsia="Times New Roman" w:hAnsi="Times New Roman" w:cs="Times New Roman"/>
      <w:color w:val="000000"/>
      <w:sz w:val="28"/>
      <w:szCs w:val="20"/>
    </w:rPr>
  </w:style>
  <w:style w:type="paragraph" w:styleId="5">
    <w:name w:val="heading 5"/>
    <w:basedOn w:val="a"/>
    <w:next w:val="a"/>
    <w:link w:val="50"/>
    <w:uiPriority w:val="9"/>
    <w:semiHidden/>
    <w:unhideWhenUsed/>
    <w:qFormat/>
    <w:rsid w:val="00F4215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215A"/>
    <w:rPr>
      <w:rFonts w:ascii="Times New Roman" w:eastAsia="Times New Roman" w:hAnsi="Times New Roman" w:cs="Times New Roman"/>
      <w:color w:val="000000"/>
      <w:sz w:val="28"/>
      <w:szCs w:val="20"/>
      <w:shd w:val="clear" w:color="auto" w:fill="FFFFFF"/>
      <w:lang w:eastAsia="ru-RU"/>
    </w:rPr>
  </w:style>
  <w:style w:type="character" w:customStyle="1" w:styleId="30">
    <w:name w:val="Заголовок 3 Знак"/>
    <w:basedOn w:val="a0"/>
    <w:link w:val="3"/>
    <w:rsid w:val="00F4215A"/>
    <w:rPr>
      <w:rFonts w:ascii="Times New Roman" w:eastAsia="Times New Roman" w:hAnsi="Times New Roman" w:cs="Times New Roman"/>
      <w:color w:val="000000"/>
      <w:sz w:val="28"/>
      <w:szCs w:val="20"/>
      <w:shd w:val="clear" w:color="auto" w:fill="FFFFFF"/>
      <w:lang w:eastAsia="ru-RU"/>
    </w:rPr>
  </w:style>
  <w:style w:type="character" w:customStyle="1" w:styleId="50">
    <w:name w:val="Заголовок 5 Знак"/>
    <w:basedOn w:val="a0"/>
    <w:link w:val="5"/>
    <w:uiPriority w:val="9"/>
    <w:semiHidden/>
    <w:rsid w:val="00F4215A"/>
    <w:rPr>
      <w:rFonts w:asciiTheme="majorHAnsi" w:eastAsiaTheme="majorEastAsia" w:hAnsiTheme="majorHAnsi" w:cstheme="majorBidi"/>
      <w:color w:val="243F60" w:themeColor="accent1" w:themeShade="7F"/>
      <w:lang w:eastAsia="ru-RU"/>
    </w:rPr>
  </w:style>
  <w:style w:type="paragraph" w:styleId="a3">
    <w:name w:val="Body Text"/>
    <w:basedOn w:val="a"/>
    <w:link w:val="a4"/>
    <w:rsid w:val="00F4215A"/>
    <w:pPr>
      <w:widowControl w:val="0"/>
      <w:shd w:val="clear" w:color="auto" w:fill="FFFFFF"/>
      <w:spacing w:after="0" w:line="240" w:lineRule="auto"/>
    </w:pPr>
    <w:rPr>
      <w:rFonts w:ascii="Times New Roman" w:eastAsia="Times New Roman" w:hAnsi="Times New Roman" w:cs="Times New Roman"/>
      <w:color w:val="000000"/>
      <w:sz w:val="28"/>
      <w:szCs w:val="20"/>
    </w:rPr>
  </w:style>
  <w:style w:type="character" w:customStyle="1" w:styleId="a4">
    <w:name w:val="Основной текст Знак"/>
    <w:basedOn w:val="a0"/>
    <w:link w:val="a3"/>
    <w:rsid w:val="00F4215A"/>
    <w:rPr>
      <w:rFonts w:ascii="Times New Roman" w:eastAsia="Times New Roman" w:hAnsi="Times New Roman" w:cs="Times New Roman"/>
      <w:color w:val="000000"/>
      <w:sz w:val="28"/>
      <w:szCs w:val="20"/>
      <w:shd w:val="clear" w:color="auto" w:fill="FFFFFF"/>
      <w:lang w:eastAsia="ru-RU"/>
    </w:rPr>
  </w:style>
  <w:style w:type="paragraph" w:styleId="31">
    <w:name w:val="Body Text 3"/>
    <w:basedOn w:val="a"/>
    <w:link w:val="32"/>
    <w:rsid w:val="00F4215A"/>
    <w:pPr>
      <w:spacing w:after="0" w:line="360" w:lineRule="auto"/>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F4215A"/>
    <w:rPr>
      <w:rFonts w:ascii="Times New Roman" w:eastAsia="Times New Roman" w:hAnsi="Times New Roman" w:cs="Times New Roman"/>
      <w:sz w:val="28"/>
      <w:szCs w:val="20"/>
      <w:lang w:eastAsia="ru-RU"/>
    </w:rPr>
  </w:style>
  <w:style w:type="paragraph" w:styleId="a5">
    <w:name w:val="Body Text Indent"/>
    <w:basedOn w:val="a"/>
    <w:link w:val="a6"/>
    <w:uiPriority w:val="99"/>
    <w:semiHidden/>
    <w:unhideWhenUsed/>
    <w:rsid w:val="00F4215A"/>
    <w:pPr>
      <w:spacing w:after="120"/>
      <w:ind w:left="283"/>
    </w:pPr>
  </w:style>
  <w:style w:type="character" w:customStyle="1" w:styleId="a6">
    <w:name w:val="Основной текст с отступом Знак"/>
    <w:basedOn w:val="a0"/>
    <w:link w:val="a5"/>
    <w:uiPriority w:val="99"/>
    <w:semiHidden/>
    <w:rsid w:val="00F4215A"/>
    <w:rPr>
      <w:rFonts w:eastAsiaTheme="minorEastAsia"/>
      <w:lang w:eastAsia="ru-RU"/>
    </w:rPr>
  </w:style>
  <w:style w:type="paragraph" w:styleId="a7">
    <w:name w:val="Title"/>
    <w:basedOn w:val="a"/>
    <w:link w:val="a8"/>
    <w:qFormat/>
    <w:rsid w:val="00F4215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F4215A"/>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F4215A"/>
    <w:pPr>
      <w:spacing w:after="120"/>
      <w:ind w:left="283"/>
    </w:pPr>
    <w:rPr>
      <w:sz w:val="16"/>
      <w:szCs w:val="16"/>
    </w:rPr>
  </w:style>
  <w:style w:type="character" w:customStyle="1" w:styleId="34">
    <w:name w:val="Основной текст с отступом 3 Знак"/>
    <w:basedOn w:val="a0"/>
    <w:link w:val="33"/>
    <w:uiPriority w:val="99"/>
    <w:semiHidden/>
    <w:rsid w:val="00F4215A"/>
    <w:rPr>
      <w:rFonts w:eastAsiaTheme="minorEastAsia"/>
      <w:sz w:val="16"/>
      <w:szCs w:val="16"/>
      <w:lang w:eastAsia="ru-RU"/>
    </w:rPr>
  </w:style>
  <w:style w:type="paragraph" w:styleId="a9">
    <w:name w:val="Normal (Web)"/>
    <w:basedOn w:val="a"/>
    <w:rsid w:val="00F4215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ab"/>
    <w:semiHidden/>
    <w:rsid w:val="00F4215A"/>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F4215A"/>
    <w:rPr>
      <w:rFonts w:ascii="Times New Roman" w:eastAsia="Times New Roman" w:hAnsi="Times New Roman" w:cs="Times New Roman"/>
      <w:sz w:val="20"/>
      <w:szCs w:val="20"/>
      <w:lang w:eastAsia="ru-RU"/>
    </w:rPr>
  </w:style>
  <w:style w:type="character" w:styleId="ac">
    <w:name w:val="Strong"/>
    <w:qFormat/>
    <w:rsid w:val="00F4215A"/>
    <w:rPr>
      <w:b/>
      <w:bCs/>
    </w:rPr>
  </w:style>
  <w:style w:type="paragraph" w:customStyle="1" w:styleId="Default">
    <w:name w:val="Default"/>
    <w:rsid w:val="00F4215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2">
    <w:name w:val="Body Text 2"/>
    <w:basedOn w:val="a"/>
    <w:link w:val="20"/>
    <w:uiPriority w:val="99"/>
    <w:semiHidden/>
    <w:unhideWhenUsed/>
    <w:rsid w:val="00F4215A"/>
    <w:pPr>
      <w:spacing w:after="120" w:line="480" w:lineRule="auto"/>
    </w:pPr>
  </w:style>
  <w:style w:type="character" w:customStyle="1" w:styleId="20">
    <w:name w:val="Основной текст 2 Знак"/>
    <w:basedOn w:val="a0"/>
    <w:link w:val="2"/>
    <w:uiPriority w:val="99"/>
    <w:semiHidden/>
    <w:rsid w:val="00F4215A"/>
    <w:rPr>
      <w:rFonts w:eastAsiaTheme="minorEastAsia"/>
      <w:lang w:eastAsia="ru-RU"/>
    </w:rPr>
  </w:style>
  <w:style w:type="paragraph" w:styleId="ad">
    <w:name w:val="List Paragraph"/>
    <w:basedOn w:val="a"/>
    <w:qFormat/>
    <w:rsid w:val="00F421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31</Pages>
  <Words>9731</Words>
  <Characters>55471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СЁРЕГА</dc:creator>
  <cp:lastModifiedBy>Юля</cp:lastModifiedBy>
  <cp:revision>9</cp:revision>
  <cp:lastPrinted>2015-01-30T06:55:00Z</cp:lastPrinted>
  <dcterms:created xsi:type="dcterms:W3CDTF">2015-01-10T05:27:00Z</dcterms:created>
  <dcterms:modified xsi:type="dcterms:W3CDTF">2015-01-30T06:56:00Z</dcterms:modified>
</cp:coreProperties>
</file>