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BB" w:rsidRPr="00AA101D" w:rsidRDefault="002A23BB" w:rsidP="002A23BB">
      <w:pPr>
        <w:pStyle w:val="a3"/>
        <w:numPr>
          <w:ilvl w:val="0"/>
          <w:numId w:val="1"/>
        </w:numPr>
        <w:jc w:val="both"/>
        <w:rPr>
          <w:rFonts w:ascii="Times New Roman" w:hAnsi="Times New Roman" w:cs="Times New Roman"/>
          <w:sz w:val="24"/>
          <w:szCs w:val="24"/>
          <w:lang w:val="en-US"/>
        </w:rPr>
      </w:pPr>
      <w:r w:rsidRPr="00AA101D">
        <w:rPr>
          <w:rFonts w:ascii="Times New Roman" w:hAnsi="Times New Roman" w:cs="Times New Roman"/>
          <w:sz w:val="24"/>
          <w:szCs w:val="24"/>
          <w:lang w:val="en-US"/>
        </w:rPr>
        <w:t xml:space="preserve">S. </w:t>
      </w:r>
      <w:proofErr w:type="spellStart"/>
      <w:r w:rsidRPr="00AA101D">
        <w:rPr>
          <w:rFonts w:ascii="Times New Roman" w:hAnsi="Times New Roman" w:cs="Times New Roman"/>
          <w:sz w:val="24"/>
          <w:szCs w:val="24"/>
          <w:lang w:val="en-US"/>
        </w:rPr>
        <w:t>Golubev</w:t>
      </w:r>
      <w:proofErr w:type="spellEnd"/>
      <w:r w:rsidRPr="00AA101D">
        <w:rPr>
          <w:rFonts w:ascii="Times New Roman" w:hAnsi="Times New Roman" w:cs="Times New Roman"/>
          <w:sz w:val="24"/>
          <w:szCs w:val="24"/>
          <w:lang w:val="en-US"/>
        </w:rPr>
        <w:t xml:space="preserve"> </w:t>
      </w:r>
    </w:p>
    <w:p w:rsidR="002A23BB" w:rsidRPr="00845CD3" w:rsidRDefault="002A23BB" w:rsidP="002A23BB">
      <w:pPr>
        <w:pStyle w:val="a3"/>
        <w:jc w:val="both"/>
        <w:rPr>
          <w:rFonts w:ascii="Times New Roman" w:hAnsi="Times New Roman" w:cs="Times New Roman"/>
          <w:sz w:val="24"/>
          <w:szCs w:val="24"/>
          <w:lang w:val="en-US"/>
        </w:rPr>
      </w:pPr>
      <w:r w:rsidRPr="00845CD3">
        <w:rPr>
          <w:rFonts w:ascii="Times New Roman" w:hAnsi="Times New Roman" w:cs="Times New Roman"/>
          <w:b/>
          <w:sz w:val="24"/>
          <w:szCs w:val="24"/>
        </w:rPr>
        <w:t>Название</w:t>
      </w:r>
      <w:r w:rsidRPr="00845CD3">
        <w:rPr>
          <w:rFonts w:ascii="Times New Roman" w:hAnsi="Times New Roman" w:cs="Times New Roman"/>
          <w:b/>
          <w:sz w:val="24"/>
          <w:szCs w:val="24"/>
          <w:lang w:val="en-US"/>
        </w:rPr>
        <w:t xml:space="preserve"> </w:t>
      </w:r>
      <w:r w:rsidRPr="00845CD3">
        <w:rPr>
          <w:rFonts w:ascii="Times New Roman" w:hAnsi="Times New Roman" w:cs="Times New Roman"/>
          <w:b/>
          <w:sz w:val="24"/>
          <w:szCs w:val="24"/>
        </w:rPr>
        <w:t>статьи</w:t>
      </w:r>
      <w:r w:rsidRPr="00845CD3">
        <w:rPr>
          <w:rFonts w:ascii="Times New Roman" w:hAnsi="Times New Roman" w:cs="Times New Roman"/>
          <w:b/>
          <w:sz w:val="24"/>
          <w:szCs w:val="24"/>
          <w:lang w:val="en-US"/>
        </w:rPr>
        <w:t xml:space="preserve"> </w:t>
      </w:r>
      <w:r w:rsidRPr="00845CD3">
        <w:rPr>
          <w:rFonts w:ascii="Times New Roman" w:hAnsi="Times New Roman" w:cs="Times New Roman"/>
          <w:b/>
          <w:sz w:val="24"/>
          <w:szCs w:val="24"/>
        </w:rPr>
        <w:t>на</w:t>
      </w:r>
      <w:r w:rsidRPr="00845CD3">
        <w:rPr>
          <w:rFonts w:ascii="Times New Roman" w:hAnsi="Times New Roman" w:cs="Times New Roman"/>
          <w:b/>
          <w:sz w:val="24"/>
          <w:szCs w:val="24"/>
          <w:lang w:val="en-US"/>
        </w:rPr>
        <w:t xml:space="preserve"> </w:t>
      </w:r>
      <w:r w:rsidRPr="00845CD3">
        <w:rPr>
          <w:rFonts w:ascii="Times New Roman" w:hAnsi="Times New Roman" w:cs="Times New Roman"/>
          <w:b/>
          <w:sz w:val="24"/>
          <w:szCs w:val="24"/>
        </w:rPr>
        <w:t>английском</w:t>
      </w:r>
      <w:r w:rsidRPr="00845CD3">
        <w:rPr>
          <w:rFonts w:ascii="Times New Roman" w:hAnsi="Times New Roman" w:cs="Times New Roman"/>
          <w:b/>
          <w:sz w:val="24"/>
          <w:szCs w:val="24"/>
          <w:lang w:val="en-US"/>
        </w:rPr>
        <w:t xml:space="preserve"> </w:t>
      </w:r>
      <w:r w:rsidRPr="00845CD3">
        <w:rPr>
          <w:rFonts w:ascii="Times New Roman" w:hAnsi="Times New Roman" w:cs="Times New Roman"/>
          <w:b/>
          <w:sz w:val="24"/>
          <w:szCs w:val="24"/>
        </w:rPr>
        <w:t>языке</w:t>
      </w:r>
      <w:r w:rsidRPr="00845CD3">
        <w:rPr>
          <w:rFonts w:ascii="Times New Roman" w:hAnsi="Times New Roman" w:cs="Times New Roman"/>
          <w:b/>
          <w:sz w:val="24"/>
          <w:szCs w:val="24"/>
          <w:lang w:val="en-US"/>
        </w:rPr>
        <w:t>:</w:t>
      </w:r>
      <w:r w:rsidRPr="00845CD3">
        <w:rPr>
          <w:lang w:val="en-US"/>
        </w:rPr>
        <w:t xml:space="preserve"> </w:t>
      </w:r>
      <w:r w:rsidRPr="00845CD3">
        <w:rPr>
          <w:rFonts w:ascii="Times New Roman" w:hAnsi="Times New Roman" w:cs="Times New Roman"/>
          <w:sz w:val="24"/>
          <w:szCs w:val="24"/>
          <w:lang w:val="en-US"/>
        </w:rPr>
        <w:t xml:space="preserve">Human rights in a globalized modern world </w:t>
      </w:r>
    </w:p>
    <w:p w:rsidR="002A23BB" w:rsidRPr="00845CD3" w:rsidRDefault="002A23BB" w:rsidP="002A23BB">
      <w:pPr>
        <w:pStyle w:val="a3"/>
        <w:jc w:val="both"/>
        <w:rPr>
          <w:rFonts w:ascii="Times New Roman" w:hAnsi="Times New Roman" w:cs="Times New Roman"/>
          <w:sz w:val="24"/>
          <w:szCs w:val="24"/>
          <w:lang w:val="en-US"/>
        </w:rPr>
      </w:pPr>
      <w:r w:rsidRPr="00845CD3">
        <w:rPr>
          <w:rFonts w:ascii="Times New Roman" w:hAnsi="Times New Roman" w:cs="Times New Roman"/>
          <w:b/>
          <w:sz w:val="24"/>
          <w:szCs w:val="24"/>
        </w:rPr>
        <w:t>Выходные</w:t>
      </w:r>
      <w:r w:rsidRPr="00845CD3">
        <w:rPr>
          <w:rFonts w:ascii="Times New Roman" w:hAnsi="Times New Roman" w:cs="Times New Roman"/>
          <w:b/>
          <w:sz w:val="24"/>
          <w:szCs w:val="24"/>
          <w:lang w:val="en-US"/>
        </w:rPr>
        <w:t xml:space="preserve"> </w:t>
      </w:r>
      <w:r w:rsidRPr="00845CD3">
        <w:rPr>
          <w:rFonts w:ascii="Times New Roman" w:hAnsi="Times New Roman" w:cs="Times New Roman"/>
          <w:b/>
          <w:sz w:val="24"/>
          <w:szCs w:val="24"/>
        </w:rPr>
        <w:t>данные</w:t>
      </w:r>
      <w:r w:rsidRPr="00845CD3">
        <w:rPr>
          <w:rFonts w:ascii="Times New Roman" w:hAnsi="Times New Roman" w:cs="Times New Roman"/>
          <w:b/>
          <w:sz w:val="24"/>
          <w:szCs w:val="24"/>
          <w:lang w:val="en-US"/>
        </w:rPr>
        <w:t>:</w:t>
      </w:r>
      <w:r w:rsidRPr="00845CD3">
        <w:rPr>
          <w:lang w:val="en-US"/>
        </w:rPr>
        <w:t xml:space="preserve"> </w:t>
      </w:r>
      <w:r w:rsidRPr="00845CD3">
        <w:rPr>
          <w:rFonts w:ascii="Times New Roman" w:hAnsi="Times New Roman" w:cs="Times New Roman"/>
          <w:sz w:val="24"/>
          <w:szCs w:val="24"/>
          <w:lang w:val="en-US"/>
        </w:rPr>
        <w:t xml:space="preserve">Mediterranean Journal of Social Sciences Volume 5, No 24 (2014) Special Issue - November 2014 Pages 468-470 </w:t>
      </w:r>
    </w:p>
    <w:p w:rsidR="002A23BB" w:rsidRPr="00845CD3" w:rsidRDefault="002A23BB" w:rsidP="002A23BB">
      <w:pPr>
        <w:pStyle w:val="a3"/>
        <w:jc w:val="both"/>
        <w:rPr>
          <w:rFonts w:ascii="Times New Roman" w:hAnsi="Times New Roman" w:cs="Times New Roman"/>
          <w:b/>
          <w:sz w:val="24"/>
          <w:szCs w:val="24"/>
        </w:rPr>
      </w:pPr>
      <w:r w:rsidRPr="00845CD3">
        <w:rPr>
          <w:rFonts w:ascii="Times New Roman" w:hAnsi="Times New Roman" w:cs="Times New Roman"/>
          <w:b/>
          <w:sz w:val="24"/>
          <w:szCs w:val="24"/>
        </w:rPr>
        <w:t xml:space="preserve">Автор: </w:t>
      </w:r>
      <w:proofErr w:type="gramStart"/>
      <w:r w:rsidRPr="00845CD3">
        <w:rPr>
          <w:rFonts w:ascii="Times New Roman" w:hAnsi="Times New Roman" w:cs="Times New Roman"/>
          <w:sz w:val="24"/>
          <w:szCs w:val="24"/>
        </w:rPr>
        <w:t>Голубев</w:t>
      </w:r>
      <w:proofErr w:type="gramEnd"/>
      <w:r w:rsidRPr="00845CD3">
        <w:rPr>
          <w:rFonts w:ascii="Times New Roman" w:hAnsi="Times New Roman" w:cs="Times New Roman"/>
          <w:sz w:val="24"/>
          <w:szCs w:val="24"/>
        </w:rPr>
        <w:t xml:space="preserve"> Станислав Игоревич</w:t>
      </w:r>
    </w:p>
    <w:p w:rsidR="002A23BB" w:rsidRDefault="002A23BB" w:rsidP="002A23BB">
      <w:pPr>
        <w:pStyle w:val="a3"/>
        <w:jc w:val="both"/>
        <w:rPr>
          <w:rFonts w:ascii="Times New Roman" w:hAnsi="Times New Roman" w:cs="Times New Roman"/>
          <w:sz w:val="24"/>
          <w:szCs w:val="24"/>
        </w:rPr>
      </w:pPr>
      <w:r w:rsidRPr="00845CD3">
        <w:rPr>
          <w:rFonts w:ascii="Times New Roman" w:hAnsi="Times New Roman" w:cs="Times New Roman"/>
          <w:b/>
          <w:sz w:val="24"/>
          <w:szCs w:val="24"/>
        </w:rPr>
        <w:t xml:space="preserve">Статья на русском языке, перевод построчный: </w:t>
      </w:r>
      <w:r w:rsidRPr="00845CD3">
        <w:rPr>
          <w:rFonts w:ascii="Times New Roman" w:hAnsi="Times New Roman" w:cs="Times New Roman"/>
          <w:sz w:val="24"/>
          <w:szCs w:val="24"/>
        </w:rPr>
        <w:t>Права человека в условиях глобализации современного мира</w:t>
      </w:r>
    </w:p>
    <w:p w:rsidR="002A23BB" w:rsidRDefault="002A23BB" w:rsidP="002A23BB">
      <w:pPr>
        <w:pStyle w:val="a3"/>
        <w:jc w:val="both"/>
        <w:rPr>
          <w:rFonts w:ascii="Times New Roman" w:hAnsi="Times New Roman" w:cs="Times New Roman"/>
          <w:sz w:val="24"/>
          <w:szCs w:val="24"/>
        </w:rPr>
      </w:pP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Развивая стремление к более совершенному и глубокому знанию такого вопроса как «защита прав человека в условиях глобализации», возникает непреодолимое желание раскрыть всю сложность, многогранность настоящей категории, а также показать их сущность и социальные корни.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В этой связи, мы полагаем, что для систематизации знаний о правах человека в период, когда глобализация является неотъемлемой частью развития межгосударственных отношений, необходимо обратить внимание на природу прав человека и их взаимодействие с политикой и нравственностью.</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По мнению А.Х. Абашидзе на нынешнем этапе развития, глобализация - это не просто экономический процесс. Ему присущи также социальные, политические, экологические, культурные и правовые аспекты, которые оказывают воздействие на осуществление в полном объеме всех прав человека. И именно в связи с этим указывает учёный и возникает насущная необходимость исследовать проблемы защиты прав и основных свобод человека в процессе глобализации</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Поскольку современный миропорядок имеет множество нерешённых проблем, то и процесс глобализации развива</w:t>
      </w:r>
      <w:r>
        <w:rPr>
          <w:rFonts w:ascii="Times New Roman" w:hAnsi="Times New Roman" w:cs="Times New Roman"/>
          <w:sz w:val="24"/>
          <w:szCs w:val="24"/>
        </w:rPr>
        <w:t>ется на фоне этих негативных об</w:t>
      </w:r>
      <w:r w:rsidRPr="00931677">
        <w:rPr>
          <w:rFonts w:ascii="Times New Roman" w:hAnsi="Times New Roman" w:cs="Times New Roman"/>
          <w:sz w:val="24"/>
          <w:szCs w:val="24"/>
        </w:rPr>
        <w:t>щемировых проблем, также имеющих глобальный характер. К числу таких проблем, Н.Е. Покровский относит прирост населения, который носит неконтролируемый характер, а также социально-экономическое его отставание, отставание в культурном развитии, проблему образования (продолжающийся р</w:t>
      </w:r>
      <w:r>
        <w:rPr>
          <w:rFonts w:ascii="Times New Roman" w:hAnsi="Times New Roman" w:cs="Times New Roman"/>
          <w:sz w:val="24"/>
          <w:szCs w:val="24"/>
        </w:rPr>
        <w:t>ост числа неграмотных), нерешен</w:t>
      </w:r>
      <w:r w:rsidRPr="00931677">
        <w:rPr>
          <w:rFonts w:ascii="Times New Roman" w:hAnsi="Times New Roman" w:cs="Times New Roman"/>
          <w:sz w:val="24"/>
          <w:szCs w:val="24"/>
        </w:rPr>
        <w:t>ность продовольственной проблемы, сокращение природных ресурсов, сохранение военной угрозы, рост угрозы международного терро</w:t>
      </w:r>
      <w:r>
        <w:rPr>
          <w:rFonts w:ascii="Times New Roman" w:hAnsi="Times New Roman" w:cs="Times New Roman"/>
          <w:sz w:val="24"/>
          <w:szCs w:val="24"/>
        </w:rPr>
        <w:t>ризма, а также обострение межна</w:t>
      </w:r>
      <w:r w:rsidRPr="00931677">
        <w:rPr>
          <w:rFonts w:ascii="Times New Roman" w:hAnsi="Times New Roman" w:cs="Times New Roman"/>
          <w:sz w:val="24"/>
          <w:szCs w:val="24"/>
        </w:rPr>
        <w:t>циональных отношений</w:t>
      </w:r>
      <w:proofErr w:type="gramStart"/>
      <w:r w:rsidRPr="00931677">
        <w:rPr>
          <w:rFonts w:ascii="Times New Roman" w:hAnsi="Times New Roman" w:cs="Times New Roman"/>
          <w:sz w:val="24"/>
          <w:szCs w:val="24"/>
        </w:rPr>
        <w:t xml:space="preserve"> .</w:t>
      </w:r>
      <w:proofErr w:type="gramEnd"/>
      <w:r w:rsidRPr="00931677">
        <w:rPr>
          <w:rFonts w:ascii="Times New Roman" w:hAnsi="Times New Roman" w:cs="Times New Roman"/>
          <w:sz w:val="24"/>
          <w:szCs w:val="24"/>
        </w:rPr>
        <w:t xml:space="preserve">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А.Х. Саидов указывает: «права человека определяют полноценность жизни на планете и служат неотъемлемой частью культуры наций, высшим проявлением нравственно-правовых идеалов человечества»</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Трудно не согласиться с таким утверждением, но вместе с тем следует констатировать факт попирания прав человека обусловленного совершенно другими ценностями современного мира и общества.</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В вопросе определения содержания прав человека необходимо использовать исторический подход</w:t>
      </w:r>
      <w:proofErr w:type="gramStart"/>
      <w:r w:rsidRPr="00931677">
        <w:rPr>
          <w:rFonts w:ascii="Times New Roman" w:hAnsi="Times New Roman" w:cs="Times New Roman"/>
          <w:sz w:val="24"/>
          <w:szCs w:val="24"/>
        </w:rPr>
        <w:t xml:space="preserve"> ,</w:t>
      </w:r>
      <w:proofErr w:type="gramEnd"/>
      <w:r w:rsidRPr="00931677">
        <w:rPr>
          <w:rFonts w:ascii="Times New Roman" w:hAnsi="Times New Roman" w:cs="Times New Roman"/>
          <w:sz w:val="24"/>
          <w:szCs w:val="24"/>
        </w:rPr>
        <w:t xml:space="preserve"> поскольку сама идея прав человека имеет длительную историю, а исторический подход исследования данной проблемы позволяет утверждать, что по своему происхождению идея прав человека восходи</w:t>
      </w:r>
      <w:r>
        <w:rPr>
          <w:rFonts w:ascii="Times New Roman" w:hAnsi="Times New Roman" w:cs="Times New Roman"/>
          <w:sz w:val="24"/>
          <w:szCs w:val="24"/>
        </w:rPr>
        <w:t>т к глубокой древности, а совре</w:t>
      </w:r>
      <w:r w:rsidRPr="00931677">
        <w:rPr>
          <w:rFonts w:ascii="Times New Roman" w:hAnsi="Times New Roman" w:cs="Times New Roman"/>
          <w:sz w:val="24"/>
          <w:szCs w:val="24"/>
        </w:rPr>
        <w:t xml:space="preserve">менное понятие «права человека» возникло в эпоху буржуазных революций. </w:t>
      </w:r>
    </w:p>
    <w:p w:rsidR="002A23BB" w:rsidRPr="00931677" w:rsidRDefault="002A23BB" w:rsidP="002A23BB">
      <w:pPr>
        <w:pStyle w:val="a3"/>
        <w:jc w:val="both"/>
        <w:rPr>
          <w:rFonts w:ascii="Times New Roman" w:hAnsi="Times New Roman" w:cs="Times New Roman"/>
          <w:sz w:val="24"/>
          <w:szCs w:val="24"/>
        </w:rPr>
      </w:pPr>
      <w:r>
        <w:rPr>
          <w:rFonts w:ascii="Times New Roman" w:hAnsi="Times New Roman" w:cs="Times New Roman"/>
          <w:sz w:val="24"/>
          <w:szCs w:val="24"/>
        </w:rPr>
        <w:t>Резкое развитие и проявле</w:t>
      </w:r>
      <w:r w:rsidRPr="00931677">
        <w:rPr>
          <w:rFonts w:ascii="Times New Roman" w:hAnsi="Times New Roman" w:cs="Times New Roman"/>
          <w:sz w:val="24"/>
          <w:szCs w:val="24"/>
        </w:rPr>
        <w:t xml:space="preserve">ние идеи прав человека в начале нового тысячелетия обусловлено современным уровнем и характером </w:t>
      </w:r>
      <w:r>
        <w:rPr>
          <w:rFonts w:ascii="Times New Roman" w:hAnsi="Times New Roman" w:cs="Times New Roman"/>
          <w:sz w:val="24"/>
          <w:szCs w:val="24"/>
        </w:rPr>
        <w:t>мировой цивилизации, и предшест</w:t>
      </w:r>
      <w:r w:rsidRPr="00931677">
        <w:rPr>
          <w:rFonts w:ascii="Times New Roman" w:hAnsi="Times New Roman" w:cs="Times New Roman"/>
          <w:sz w:val="24"/>
          <w:szCs w:val="24"/>
        </w:rPr>
        <w:t>вующим опытом человечества.</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lastRenderedPageBreak/>
        <w:t>Таким образом, в объяснении истока происхождения прав человека бытует два подхода. Первый подход исследователи связывают с древностью, а втор</w:t>
      </w:r>
      <w:r>
        <w:rPr>
          <w:rFonts w:ascii="Times New Roman" w:hAnsi="Times New Roman" w:cs="Times New Roman"/>
          <w:sz w:val="24"/>
          <w:szCs w:val="24"/>
        </w:rPr>
        <w:t>ой подход относят к периоду ста</w:t>
      </w:r>
      <w:r w:rsidRPr="00931677">
        <w:rPr>
          <w:rFonts w:ascii="Times New Roman" w:hAnsi="Times New Roman" w:cs="Times New Roman"/>
          <w:sz w:val="24"/>
          <w:szCs w:val="24"/>
        </w:rPr>
        <w:t>новления буржуазии как класса (XVII-XVIII вв.)</w:t>
      </w:r>
      <w:proofErr w:type="gramStart"/>
      <w:r w:rsidRPr="00931677">
        <w:rPr>
          <w:rFonts w:ascii="Times New Roman" w:hAnsi="Times New Roman" w:cs="Times New Roman"/>
          <w:sz w:val="24"/>
          <w:szCs w:val="24"/>
        </w:rPr>
        <w:t xml:space="preserve"> .</w:t>
      </w:r>
      <w:proofErr w:type="gramEnd"/>
      <w:r w:rsidRPr="00931677">
        <w:rPr>
          <w:rFonts w:ascii="Times New Roman" w:hAnsi="Times New Roman" w:cs="Times New Roman"/>
          <w:sz w:val="24"/>
          <w:szCs w:val="24"/>
        </w:rPr>
        <w:t xml:space="preserve">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Сегодня можно выделить несколько этапов исторического развития концепции прав человека. Например, А.Х. Саидов выделяет три основных направления:</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1)</w:t>
      </w:r>
      <w:r w:rsidRPr="00931677">
        <w:rPr>
          <w:rFonts w:ascii="Times New Roman" w:hAnsi="Times New Roman" w:cs="Times New Roman"/>
          <w:sz w:val="24"/>
          <w:szCs w:val="24"/>
        </w:rPr>
        <w:tab/>
        <w:t>формирование идеи человека, личности как чего-то отдельного, выделяемого из рода, общины, государства; как самостоятельного субъекта права;</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2)</w:t>
      </w:r>
      <w:r w:rsidRPr="00931677">
        <w:rPr>
          <w:rFonts w:ascii="Times New Roman" w:hAnsi="Times New Roman" w:cs="Times New Roman"/>
          <w:sz w:val="24"/>
          <w:szCs w:val="24"/>
        </w:rPr>
        <w:tab/>
        <w:t>развитие собственно правовой системы, кодификация законов и становление юридических институтов в древности и в Средневековье;</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3)</w:t>
      </w:r>
      <w:r w:rsidRPr="00931677">
        <w:rPr>
          <w:rFonts w:ascii="Times New Roman" w:hAnsi="Times New Roman" w:cs="Times New Roman"/>
          <w:sz w:val="24"/>
          <w:szCs w:val="24"/>
        </w:rPr>
        <w:tab/>
        <w:t>разработка идеи универсальности прав и законов, их применимо-</w:t>
      </w:r>
      <w:proofErr w:type="spellStart"/>
      <w:r w:rsidRPr="00931677">
        <w:rPr>
          <w:rFonts w:ascii="Times New Roman" w:hAnsi="Times New Roman" w:cs="Times New Roman"/>
          <w:sz w:val="24"/>
          <w:szCs w:val="24"/>
        </w:rPr>
        <w:t>сти</w:t>
      </w:r>
      <w:proofErr w:type="spellEnd"/>
      <w:r w:rsidRPr="00931677">
        <w:rPr>
          <w:rFonts w:ascii="Times New Roman" w:hAnsi="Times New Roman" w:cs="Times New Roman"/>
          <w:sz w:val="24"/>
          <w:szCs w:val="24"/>
        </w:rPr>
        <w:t xml:space="preserve"> ко всем людям без исключения</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В связи с таким подходом хотелось бы отметить точку зрения В.С. </w:t>
      </w:r>
      <w:proofErr w:type="spellStart"/>
      <w:r w:rsidRPr="00931677">
        <w:rPr>
          <w:rFonts w:ascii="Times New Roman" w:hAnsi="Times New Roman" w:cs="Times New Roman"/>
          <w:sz w:val="24"/>
          <w:szCs w:val="24"/>
        </w:rPr>
        <w:t>Нерсесянц</w:t>
      </w:r>
      <w:proofErr w:type="spellEnd"/>
      <w:r w:rsidRPr="00931677">
        <w:rPr>
          <w:rFonts w:ascii="Times New Roman" w:hAnsi="Times New Roman" w:cs="Times New Roman"/>
          <w:sz w:val="24"/>
          <w:szCs w:val="24"/>
        </w:rPr>
        <w:t xml:space="preserve">, которая с позиции политико-правовой мысли, справедливо отмечает: «Теория и практика прав человека имеют долгую и </w:t>
      </w:r>
      <w:proofErr w:type="gramStart"/>
      <w:r w:rsidRPr="00931677">
        <w:rPr>
          <w:rFonts w:ascii="Times New Roman" w:hAnsi="Times New Roman" w:cs="Times New Roman"/>
          <w:sz w:val="24"/>
          <w:szCs w:val="24"/>
        </w:rPr>
        <w:t>поучи-тельную</w:t>
      </w:r>
      <w:proofErr w:type="gramEnd"/>
      <w:r w:rsidRPr="00931677">
        <w:rPr>
          <w:rFonts w:ascii="Times New Roman" w:hAnsi="Times New Roman" w:cs="Times New Roman"/>
          <w:sz w:val="24"/>
          <w:szCs w:val="24"/>
        </w:rPr>
        <w:t xml:space="preserve"> историю. Современная постановка вопроса о правах человека - при всей своей новизне и ос</w:t>
      </w:r>
      <w:r>
        <w:rPr>
          <w:rFonts w:ascii="Times New Roman" w:hAnsi="Times New Roman" w:cs="Times New Roman"/>
          <w:sz w:val="24"/>
          <w:szCs w:val="24"/>
        </w:rPr>
        <w:t>обенностях, обуслов</w:t>
      </w:r>
      <w:r w:rsidRPr="00931677">
        <w:rPr>
          <w:rFonts w:ascii="Times New Roman" w:hAnsi="Times New Roman" w:cs="Times New Roman"/>
          <w:sz w:val="24"/>
          <w:szCs w:val="24"/>
        </w:rPr>
        <w:t>ленных современным уров</w:t>
      </w:r>
      <w:r>
        <w:rPr>
          <w:rFonts w:ascii="Times New Roman" w:hAnsi="Times New Roman" w:cs="Times New Roman"/>
          <w:sz w:val="24"/>
          <w:szCs w:val="24"/>
        </w:rPr>
        <w:t>нем и характером мировой цивили</w:t>
      </w:r>
      <w:r w:rsidRPr="00931677">
        <w:rPr>
          <w:rFonts w:ascii="Times New Roman" w:hAnsi="Times New Roman" w:cs="Times New Roman"/>
          <w:sz w:val="24"/>
          <w:szCs w:val="24"/>
        </w:rPr>
        <w:t>зации, - опирается на б</w:t>
      </w:r>
      <w:r>
        <w:rPr>
          <w:rFonts w:ascii="Times New Roman" w:hAnsi="Times New Roman" w:cs="Times New Roman"/>
          <w:sz w:val="24"/>
          <w:szCs w:val="24"/>
        </w:rPr>
        <w:t>огатый предшествующий опыт чело</w:t>
      </w:r>
      <w:r w:rsidRPr="00931677">
        <w:rPr>
          <w:rFonts w:ascii="Times New Roman" w:hAnsi="Times New Roman" w:cs="Times New Roman"/>
          <w:sz w:val="24"/>
          <w:szCs w:val="24"/>
        </w:rPr>
        <w:t>вечества, прежде всего в области правовых форм организации общественной и государстве</w:t>
      </w:r>
      <w:r>
        <w:rPr>
          <w:rFonts w:ascii="Times New Roman" w:hAnsi="Times New Roman" w:cs="Times New Roman"/>
          <w:sz w:val="24"/>
          <w:szCs w:val="24"/>
        </w:rPr>
        <w:t>нной жизни людей, правового спо</w:t>
      </w:r>
      <w:r w:rsidRPr="00931677">
        <w:rPr>
          <w:rFonts w:ascii="Times New Roman" w:hAnsi="Times New Roman" w:cs="Times New Roman"/>
          <w:sz w:val="24"/>
          <w:szCs w:val="24"/>
        </w:rPr>
        <w:t>соба регуляции их социальных отношений</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Крупнейшим достижением человечества в XX веке явилась разработка и утверждение режима международной защиты прав и свобод человека. Международно-правовые акты универсального характера возложили на государства как основных субъектов международного права конкретные обязательства по обеспечению и защите человеческих прав и свобод. Однако проявляясь с различной степенью интенсивности в самых различных сферах жизни международного сообщества, процесс глобализации оказывает весьма значимое влияние не только на образование и формирование новых подходов к международно-правовому регулированию отношений между странами, но и воздействует на устоявшуюся систему общепризнанных принципов и норм международного права в области защиты прав человека.</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Как пишет В.А. </w:t>
      </w:r>
      <w:proofErr w:type="spellStart"/>
      <w:r w:rsidRPr="00931677">
        <w:rPr>
          <w:rFonts w:ascii="Times New Roman" w:hAnsi="Times New Roman" w:cs="Times New Roman"/>
          <w:sz w:val="24"/>
          <w:szCs w:val="24"/>
        </w:rPr>
        <w:t>Карташкин</w:t>
      </w:r>
      <w:proofErr w:type="spellEnd"/>
      <w:r w:rsidRPr="00931677">
        <w:rPr>
          <w:rFonts w:ascii="Times New Roman" w:hAnsi="Times New Roman" w:cs="Times New Roman"/>
          <w:sz w:val="24"/>
          <w:szCs w:val="24"/>
        </w:rPr>
        <w:t xml:space="preserve">, под воздействием глобализации, изменилось содержание такого основополагающего принципа как принцип международной защиты прав человека. По всей видимости, это связано с тем, что преимуществами глобализации пользуются наиболее развитые страны, а в развивающихся странах зреет потенциал массового недовольства, который может взорвать всю систему современных </w:t>
      </w:r>
      <w:proofErr w:type="gramStart"/>
      <w:r w:rsidRPr="00931677">
        <w:rPr>
          <w:rFonts w:ascii="Times New Roman" w:hAnsi="Times New Roman" w:cs="Times New Roman"/>
          <w:sz w:val="24"/>
          <w:szCs w:val="24"/>
        </w:rPr>
        <w:t>между-народных</w:t>
      </w:r>
      <w:proofErr w:type="gramEnd"/>
      <w:r w:rsidRPr="00931677">
        <w:rPr>
          <w:rFonts w:ascii="Times New Roman" w:hAnsi="Times New Roman" w:cs="Times New Roman"/>
          <w:sz w:val="24"/>
          <w:szCs w:val="24"/>
        </w:rPr>
        <w:t xml:space="preserve"> отношений. Для того чтобы этого не случилось, достижения глобализации должны принадлежать всему человечеству, всем странам и народам</w:t>
      </w:r>
      <w:proofErr w:type="gramStart"/>
      <w:r w:rsidRPr="00931677">
        <w:rPr>
          <w:rFonts w:ascii="Times New Roman" w:hAnsi="Times New Roman" w:cs="Times New Roman"/>
          <w:sz w:val="24"/>
          <w:szCs w:val="24"/>
        </w:rPr>
        <w:t xml:space="preserve"> .</w:t>
      </w:r>
      <w:proofErr w:type="gramEnd"/>
      <w:r w:rsidRPr="00931677">
        <w:rPr>
          <w:rFonts w:ascii="Times New Roman" w:hAnsi="Times New Roman" w:cs="Times New Roman"/>
          <w:sz w:val="24"/>
          <w:szCs w:val="24"/>
        </w:rPr>
        <w:t xml:space="preserve">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Однако критикует теорию «универсализации» прав человека академик Н. Н. Моисеев, который резко возражает против неё. Своё неприятие данной теории, которая универсализирует права человека, представляя их идентично пригодными для всех людей, проживающих на территории различных государств, Н. Н. Моисеев, объясняет следующем образом.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Это та же самая иллюзия, что и возможное представление одинаковой интерпретации понимания «добра». Попытки, которые предпринимаются в целях унификации понятия прав человека, к глубокому сожалению лишь </w:t>
      </w:r>
      <w:r w:rsidRPr="00931677">
        <w:rPr>
          <w:rFonts w:ascii="Times New Roman" w:hAnsi="Times New Roman" w:cs="Times New Roman"/>
          <w:sz w:val="24"/>
          <w:szCs w:val="24"/>
        </w:rPr>
        <w:lastRenderedPageBreak/>
        <w:t>свидетельствует, о несовершенстве общепланетарной цивилизации, а лучше сказать существующих на планете ци</w:t>
      </w:r>
      <w:r>
        <w:rPr>
          <w:rFonts w:ascii="Times New Roman" w:hAnsi="Times New Roman" w:cs="Times New Roman"/>
          <w:sz w:val="24"/>
          <w:szCs w:val="24"/>
        </w:rPr>
        <w:t>вилизаций, главным образом недо</w:t>
      </w:r>
      <w:r w:rsidRPr="00931677">
        <w:rPr>
          <w:rFonts w:ascii="Times New Roman" w:hAnsi="Times New Roman" w:cs="Times New Roman"/>
          <w:sz w:val="24"/>
          <w:szCs w:val="24"/>
        </w:rPr>
        <w:t>понимание того общего процесса самоорганизации, при помощи которого определяется развитие общества</w:t>
      </w:r>
      <w:proofErr w:type="gramStart"/>
      <w:r w:rsidRPr="00931677">
        <w:rPr>
          <w:rFonts w:ascii="Times New Roman" w:hAnsi="Times New Roman" w:cs="Times New Roman"/>
          <w:sz w:val="24"/>
          <w:szCs w:val="24"/>
        </w:rPr>
        <w:t xml:space="preserve"> .</w:t>
      </w:r>
      <w:proofErr w:type="gramEnd"/>
      <w:r w:rsidRPr="00931677">
        <w:rPr>
          <w:rFonts w:ascii="Times New Roman" w:hAnsi="Times New Roman" w:cs="Times New Roman"/>
          <w:sz w:val="24"/>
          <w:szCs w:val="24"/>
        </w:rPr>
        <w:t xml:space="preserve">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Кроме того, Н. Н. Моисеев, исключает возможность глобальной стандартизации прав человека, по причине невозможно</w:t>
      </w:r>
      <w:r>
        <w:rPr>
          <w:rFonts w:ascii="Times New Roman" w:hAnsi="Times New Roman" w:cs="Times New Roman"/>
          <w:sz w:val="24"/>
          <w:szCs w:val="24"/>
        </w:rPr>
        <w:t>сти учитывать характер цивилиза</w:t>
      </w:r>
      <w:r w:rsidRPr="00931677">
        <w:rPr>
          <w:rFonts w:ascii="Times New Roman" w:hAnsi="Times New Roman" w:cs="Times New Roman"/>
          <w:sz w:val="24"/>
          <w:szCs w:val="24"/>
        </w:rPr>
        <w:t>ции, в которой человек был воспитан тысячи поколений. Исходя из этого, правила их жизни были выс</w:t>
      </w:r>
      <w:r>
        <w:rPr>
          <w:rFonts w:ascii="Times New Roman" w:hAnsi="Times New Roman" w:cs="Times New Roman"/>
          <w:sz w:val="24"/>
          <w:szCs w:val="24"/>
        </w:rPr>
        <w:t>троены по таким принципам, кото</w:t>
      </w:r>
      <w:r w:rsidRPr="00931677">
        <w:rPr>
          <w:rFonts w:ascii="Times New Roman" w:hAnsi="Times New Roman" w:cs="Times New Roman"/>
          <w:sz w:val="24"/>
          <w:szCs w:val="24"/>
        </w:rPr>
        <w:t>рые обусловила окружающая их природа</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С другой стороны мировое общественное развитие идет по пути осознания ценности человеческой личности, и право,</w:t>
      </w:r>
      <w:r>
        <w:rPr>
          <w:rFonts w:ascii="Times New Roman" w:hAnsi="Times New Roman" w:cs="Times New Roman"/>
          <w:sz w:val="24"/>
          <w:szCs w:val="24"/>
        </w:rPr>
        <w:t xml:space="preserve"> как международное, так и нацио</w:t>
      </w:r>
      <w:r w:rsidRPr="00931677">
        <w:rPr>
          <w:rFonts w:ascii="Times New Roman" w:hAnsi="Times New Roman" w:cs="Times New Roman"/>
          <w:sz w:val="24"/>
          <w:szCs w:val="24"/>
        </w:rPr>
        <w:t xml:space="preserve">нальное становятся все более ориентированными на человека, а международное сообщество постепенно приобретает черты мировой социальной системы. Как отмечает И.И. </w:t>
      </w:r>
      <w:proofErr w:type="spellStart"/>
      <w:r w:rsidRPr="00931677">
        <w:rPr>
          <w:rFonts w:ascii="Times New Roman" w:hAnsi="Times New Roman" w:cs="Times New Roman"/>
          <w:sz w:val="24"/>
          <w:szCs w:val="24"/>
        </w:rPr>
        <w:t>Лукашук</w:t>
      </w:r>
      <w:proofErr w:type="spellEnd"/>
      <w:r w:rsidRPr="00931677">
        <w:rPr>
          <w:rFonts w:ascii="Times New Roman" w:hAnsi="Times New Roman" w:cs="Times New Roman"/>
          <w:sz w:val="24"/>
          <w:szCs w:val="24"/>
        </w:rPr>
        <w:t xml:space="preserve">, в этом процессе наблюдается </w:t>
      </w:r>
      <w:proofErr w:type="spellStart"/>
      <w:r w:rsidRPr="00931677">
        <w:rPr>
          <w:rFonts w:ascii="Times New Roman" w:hAnsi="Times New Roman" w:cs="Times New Roman"/>
          <w:sz w:val="24"/>
          <w:szCs w:val="24"/>
        </w:rPr>
        <w:t>деэтатизация</w:t>
      </w:r>
      <w:proofErr w:type="spellEnd"/>
      <w:r w:rsidRPr="00931677">
        <w:rPr>
          <w:rFonts w:ascii="Times New Roman" w:hAnsi="Times New Roman" w:cs="Times New Roman"/>
          <w:sz w:val="24"/>
          <w:szCs w:val="24"/>
        </w:rPr>
        <w:t xml:space="preserve">  международного права, проявляющаяся в том, что уже существует возможность у</w:t>
      </w:r>
      <w:r>
        <w:rPr>
          <w:rFonts w:ascii="Times New Roman" w:hAnsi="Times New Roman" w:cs="Times New Roman"/>
          <w:sz w:val="24"/>
          <w:szCs w:val="24"/>
        </w:rPr>
        <w:t>стано</w:t>
      </w:r>
      <w:r w:rsidRPr="00931677">
        <w:rPr>
          <w:rFonts w:ascii="Times New Roman" w:hAnsi="Times New Roman" w:cs="Times New Roman"/>
          <w:sz w:val="24"/>
          <w:szCs w:val="24"/>
        </w:rPr>
        <w:t>вить внешний контроль со стороны междуна</w:t>
      </w:r>
      <w:r>
        <w:rPr>
          <w:rFonts w:ascii="Times New Roman" w:hAnsi="Times New Roman" w:cs="Times New Roman"/>
          <w:sz w:val="24"/>
          <w:szCs w:val="24"/>
        </w:rPr>
        <w:t>родного сообщества за соблюдени</w:t>
      </w:r>
      <w:r w:rsidRPr="00931677">
        <w:rPr>
          <w:rFonts w:ascii="Times New Roman" w:hAnsi="Times New Roman" w:cs="Times New Roman"/>
          <w:sz w:val="24"/>
          <w:szCs w:val="24"/>
        </w:rPr>
        <w:t>ем прав человека в государстве, а также внут</w:t>
      </w:r>
      <w:r>
        <w:rPr>
          <w:rFonts w:ascii="Times New Roman" w:hAnsi="Times New Roman" w:cs="Times New Roman"/>
          <w:sz w:val="24"/>
          <w:szCs w:val="24"/>
        </w:rPr>
        <w:t>ренний контроль со стороны наро</w:t>
      </w:r>
      <w:r w:rsidRPr="00931677">
        <w:rPr>
          <w:rFonts w:ascii="Times New Roman" w:hAnsi="Times New Roman" w:cs="Times New Roman"/>
          <w:sz w:val="24"/>
          <w:szCs w:val="24"/>
        </w:rPr>
        <w:t xml:space="preserve">да, человека. </w:t>
      </w:r>
      <w:proofErr w:type="spellStart"/>
      <w:r w:rsidRPr="00931677">
        <w:rPr>
          <w:rFonts w:ascii="Times New Roman" w:hAnsi="Times New Roman" w:cs="Times New Roman"/>
          <w:sz w:val="24"/>
          <w:szCs w:val="24"/>
        </w:rPr>
        <w:t>Деэтатизация</w:t>
      </w:r>
      <w:proofErr w:type="spellEnd"/>
      <w:r w:rsidRPr="00931677">
        <w:rPr>
          <w:rFonts w:ascii="Times New Roman" w:hAnsi="Times New Roman" w:cs="Times New Roman"/>
          <w:sz w:val="24"/>
          <w:szCs w:val="24"/>
        </w:rPr>
        <w:t xml:space="preserve"> находит также </w:t>
      </w:r>
      <w:r>
        <w:rPr>
          <w:rFonts w:ascii="Times New Roman" w:hAnsi="Times New Roman" w:cs="Times New Roman"/>
          <w:sz w:val="24"/>
          <w:szCs w:val="24"/>
        </w:rPr>
        <w:t>выражение в том, что международ</w:t>
      </w:r>
      <w:r w:rsidRPr="00931677">
        <w:rPr>
          <w:rFonts w:ascii="Times New Roman" w:hAnsi="Times New Roman" w:cs="Times New Roman"/>
          <w:sz w:val="24"/>
          <w:szCs w:val="24"/>
        </w:rPr>
        <w:t>ное право ставит на первое место права народа</w:t>
      </w:r>
      <w:r>
        <w:rPr>
          <w:rFonts w:ascii="Times New Roman" w:hAnsi="Times New Roman" w:cs="Times New Roman"/>
          <w:sz w:val="24"/>
          <w:szCs w:val="24"/>
        </w:rPr>
        <w:t xml:space="preserve"> и человека. Только на такой ос</w:t>
      </w:r>
      <w:r w:rsidRPr="00931677">
        <w:rPr>
          <w:rFonts w:ascii="Times New Roman" w:hAnsi="Times New Roman" w:cs="Times New Roman"/>
          <w:sz w:val="24"/>
          <w:szCs w:val="24"/>
        </w:rPr>
        <w:t>нове можно создать международный правопорядок, достойный человеческой цивилизации XXI века</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Явно в этих условиях соблюдение прав и своб</w:t>
      </w:r>
      <w:r>
        <w:rPr>
          <w:rFonts w:ascii="Times New Roman" w:hAnsi="Times New Roman" w:cs="Times New Roman"/>
          <w:sz w:val="24"/>
          <w:szCs w:val="24"/>
        </w:rPr>
        <w:t>од человека перестает быть внут</w:t>
      </w:r>
      <w:r w:rsidRPr="00931677">
        <w:rPr>
          <w:rFonts w:ascii="Times New Roman" w:hAnsi="Times New Roman" w:cs="Times New Roman"/>
          <w:sz w:val="24"/>
          <w:szCs w:val="24"/>
        </w:rPr>
        <w:t>ренним делом государства. В эпоху глобализации международного сообщества, отсылки на государственный суверенитет не могут служить оправданием нарушения человеческих прав. В такой ситуации камнем преткновения может встать вопрос о соотношении принципа уважения прав и свобод человека с такими общепризнанными принципами междун</w:t>
      </w:r>
      <w:r>
        <w:rPr>
          <w:rFonts w:ascii="Times New Roman" w:hAnsi="Times New Roman" w:cs="Times New Roman"/>
          <w:sz w:val="24"/>
          <w:szCs w:val="24"/>
        </w:rPr>
        <w:t>ародного права, как уважения го</w:t>
      </w:r>
      <w:r w:rsidRPr="00931677">
        <w:rPr>
          <w:rFonts w:ascii="Times New Roman" w:hAnsi="Times New Roman" w:cs="Times New Roman"/>
          <w:sz w:val="24"/>
          <w:szCs w:val="24"/>
        </w:rPr>
        <w:t xml:space="preserve">сударственного суверенитета, невмешательства во внутренние дела, и др.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В практическом аспекте он сводится к тому, допустима ли </w:t>
      </w:r>
      <w:proofErr w:type="spellStart"/>
      <w:proofErr w:type="gramStart"/>
      <w:r w:rsidRPr="00931677">
        <w:rPr>
          <w:rFonts w:ascii="Times New Roman" w:hAnsi="Times New Roman" w:cs="Times New Roman"/>
          <w:sz w:val="24"/>
          <w:szCs w:val="24"/>
        </w:rPr>
        <w:t>гумани</w:t>
      </w:r>
      <w:proofErr w:type="spellEnd"/>
      <w:r w:rsidRPr="00931677">
        <w:rPr>
          <w:rFonts w:ascii="Times New Roman" w:hAnsi="Times New Roman" w:cs="Times New Roman"/>
          <w:sz w:val="24"/>
          <w:szCs w:val="24"/>
        </w:rPr>
        <w:t>-тарная</w:t>
      </w:r>
      <w:proofErr w:type="gramEnd"/>
      <w:r w:rsidRPr="00931677">
        <w:rPr>
          <w:rFonts w:ascii="Times New Roman" w:hAnsi="Times New Roman" w:cs="Times New Roman"/>
          <w:sz w:val="24"/>
          <w:szCs w:val="24"/>
        </w:rPr>
        <w:t xml:space="preserve"> интервенция или политическая и экономическая изоляция государства, в котором происходят массовые нарушения пра</w:t>
      </w:r>
      <w:r>
        <w:rPr>
          <w:rFonts w:ascii="Times New Roman" w:hAnsi="Times New Roman" w:cs="Times New Roman"/>
          <w:sz w:val="24"/>
          <w:szCs w:val="24"/>
        </w:rPr>
        <w:t>в человека. Очевидно, что в каж</w:t>
      </w:r>
      <w:r w:rsidRPr="00931677">
        <w:rPr>
          <w:rFonts w:ascii="Times New Roman" w:hAnsi="Times New Roman" w:cs="Times New Roman"/>
          <w:sz w:val="24"/>
          <w:szCs w:val="24"/>
        </w:rPr>
        <w:t>дом конкретном случае требуется принятие</w:t>
      </w:r>
      <w:r>
        <w:rPr>
          <w:rFonts w:ascii="Times New Roman" w:hAnsi="Times New Roman" w:cs="Times New Roman"/>
          <w:sz w:val="24"/>
          <w:szCs w:val="24"/>
        </w:rPr>
        <w:t xml:space="preserve"> взвешенного коллективного реше</w:t>
      </w:r>
      <w:r w:rsidRPr="00931677">
        <w:rPr>
          <w:rFonts w:ascii="Times New Roman" w:hAnsi="Times New Roman" w:cs="Times New Roman"/>
          <w:sz w:val="24"/>
          <w:szCs w:val="24"/>
        </w:rPr>
        <w:t>ния со стороны международного сообществ</w:t>
      </w:r>
      <w:r>
        <w:rPr>
          <w:rFonts w:ascii="Times New Roman" w:hAnsi="Times New Roman" w:cs="Times New Roman"/>
          <w:sz w:val="24"/>
          <w:szCs w:val="24"/>
        </w:rPr>
        <w:t>а. Учитывая, что все вышеназван</w:t>
      </w:r>
      <w:r w:rsidRPr="00931677">
        <w:rPr>
          <w:rFonts w:ascii="Times New Roman" w:hAnsi="Times New Roman" w:cs="Times New Roman"/>
          <w:sz w:val="24"/>
          <w:szCs w:val="24"/>
        </w:rPr>
        <w:t>ные принципы обладают равной юридическ</w:t>
      </w:r>
      <w:r>
        <w:rPr>
          <w:rFonts w:ascii="Times New Roman" w:hAnsi="Times New Roman" w:cs="Times New Roman"/>
          <w:sz w:val="24"/>
          <w:szCs w:val="24"/>
        </w:rPr>
        <w:t>ой силой, необходимо, чтобы каж</w:t>
      </w:r>
      <w:r w:rsidRPr="00931677">
        <w:rPr>
          <w:rFonts w:ascii="Times New Roman" w:hAnsi="Times New Roman" w:cs="Times New Roman"/>
          <w:sz w:val="24"/>
          <w:szCs w:val="24"/>
        </w:rPr>
        <w:t>дое конкретное решение, отражающее их с</w:t>
      </w:r>
      <w:r>
        <w:rPr>
          <w:rFonts w:ascii="Times New Roman" w:hAnsi="Times New Roman" w:cs="Times New Roman"/>
          <w:sz w:val="24"/>
          <w:szCs w:val="24"/>
        </w:rPr>
        <w:t>оотношение в определенной ситуа</w:t>
      </w:r>
      <w:r w:rsidRPr="00931677">
        <w:rPr>
          <w:rFonts w:ascii="Times New Roman" w:hAnsi="Times New Roman" w:cs="Times New Roman"/>
          <w:sz w:val="24"/>
          <w:szCs w:val="24"/>
        </w:rPr>
        <w:t xml:space="preserve">ции, отвечало гуманистическим целям.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Общепризнанные принципы международного права, а именно принцип суверенитета и принцип невмешательства во внутренние дела государства, ограничиваются правами человека, правами народов и правами отдельной личности. Если смотреть сквозь призму предпринимаемых усилий со стороны всего международного сообщества и отдельно взятых государств в отношении соблюдения фундаментальных прав и основных свобод человека и гражданина, то предпринимаемые усилия не должны рассматриваться как вмешательство во внутренние дела</w:t>
      </w:r>
      <w:proofErr w:type="gramStart"/>
      <w:r w:rsidRPr="00931677">
        <w:rPr>
          <w:rFonts w:ascii="Times New Roman" w:hAnsi="Times New Roman" w:cs="Times New Roman"/>
          <w:sz w:val="24"/>
          <w:szCs w:val="24"/>
        </w:rPr>
        <w:t xml:space="preserve"> .</w:t>
      </w:r>
      <w:proofErr w:type="gramEnd"/>
      <w:r w:rsidRPr="00931677">
        <w:rPr>
          <w:rFonts w:ascii="Times New Roman" w:hAnsi="Times New Roman" w:cs="Times New Roman"/>
          <w:sz w:val="24"/>
          <w:szCs w:val="24"/>
        </w:rPr>
        <w:t xml:space="preserve"> </w:t>
      </w:r>
    </w:p>
    <w:p w:rsidR="002A23BB" w:rsidRPr="00931677" w:rsidRDefault="002A23BB" w:rsidP="002A23BB">
      <w:pPr>
        <w:pStyle w:val="a3"/>
        <w:jc w:val="both"/>
        <w:rPr>
          <w:rFonts w:ascii="Times New Roman" w:hAnsi="Times New Roman" w:cs="Times New Roman"/>
          <w:sz w:val="24"/>
          <w:szCs w:val="24"/>
        </w:rPr>
      </w:pPr>
      <w:r>
        <w:rPr>
          <w:rFonts w:ascii="Times New Roman" w:hAnsi="Times New Roman" w:cs="Times New Roman"/>
          <w:sz w:val="24"/>
          <w:szCs w:val="24"/>
        </w:rPr>
        <w:t>Однако в этих ус</w:t>
      </w:r>
      <w:r w:rsidRPr="00931677">
        <w:rPr>
          <w:rFonts w:ascii="Times New Roman" w:hAnsi="Times New Roman" w:cs="Times New Roman"/>
          <w:sz w:val="24"/>
          <w:szCs w:val="24"/>
        </w:rPr>
        <w:t xml:space="preserve">ловиях необходимо исходить из того, что всеобщий мир и безопасность международного сообщества не должны быть подвержены </w:t>
      </w:r>
      <w:r w:rsidRPr="00931677">
        <w:rPr>
          <w:rFonts w:ascii="Times New Roman" w:hAnsi="Times New Roman" w:cs="Times New Roman"/>
          <w:sz w:val="24"/>
          <w:szCs w:val="24"/>
        </w:rPr>
        <w:lastRenderedPageBreak/>
        <w:t>односторонним силовым действиям либо угрозе таких действий со стороны какого либо государства. Таким образом, нужно исключить возможность для государства, самостоятельно решать вопрос о своем праве на гуманитарную интер</w:t>
      </w:r>
      <w:r>
        <w:rPr>
          <w:rFonts w:ascii="Times New Roman" w:hAnsi="Times New Roman" w:cs="Times New Roman"/>
          <w:sz w:val="24"/>
          <w:szCs w:val="24"/>
        </w:rPr>
        <w:t>вен</w:t>
      </w:r>
      <w:r w:rsidRPr="00931677">
        <w:rPr>
          <w:rFonts w:ascii="Times New Roman" w:hAnsi="Times New Roman" w:cs="Times New Roman"/>
          <w:sz w:val="24"/>
          <w:szCs w:val="24"/>
        </w:rPr>
        <w:t>цию, включая применение вооруженной силы. Подобные действия могут иметь место только в соответствии с Уставом ООН и решением Совета Безопасности и лишь тогда, когда исчерпаны иные меры во</w:t>
      </w:r>
      <w:r>
        <w:rPr>
          <w:rFonts w:ascii="Times New Roman" w:hAnsi="Times New Roman" w:cs="Times New Roman"/>
          <w:sz w:val="24"/>
          <w:szCs w:val="24"/>
        </w:rPr>
        <w:t>здействия на соответствующее го</w:t>
      </w:r>
      <w:r w:rsidRPr="00931677">
        <w:rPr>
          <w:rFonts w:ascii="Times New Roman" w:hAnsi="Times New Roman" w:cs="Times New Roman"/>
          <w:sz w:val="24"/>
          <w:szCs w:val="24"/>
        </w:rPr>
        <w:t>сударство. Только таким образом можно осу</w:t>
      </w:r>
      <w:r>
        <w:rPr>
          <w:rFonts w:ascii="Times New Roman" w:hAnsi="Times New Roman" w:cs="Times New Roman"/>
          <w:sz w:val="24"/>
          <w:szCs w:val="24"/>
        </w:rPr>
        <w:t>ществлять сбалансированное регу</w:t>
      </w:r>
      <w:r w:rsidRPr="00931677">
        <w:rPr>
          <w:rFonts w:ascii="Times New Roman" w:hAnsi="Times New Roman" w:cs="Times New Roman"/>
          <w:sz w:val="24"/>
          <w:szCs w:val="24"/>
        </w:rPr>
        <w:t>лирование межгосударственных отношений</w:t>
      </w:r>
      <w:r>
        <w:rPr>
          <w:rFonts w:ascii="Times New Roman" w:hAnsi="Times New Roman" w:cs="Times New Roman"/>
          <w:sz w:val="24"/>
          <w:szCs w:val="24"/>
        </w:rPr>
        <w:t xml:space="preserve"> в интересах международного пра</w:t>
      </w:r>
      <w:r w:rsidRPr="00931677">
        <w:rPr>
          <w:rFonts w:ascii="Times New Roman" w:hAnsi="Times New Roman" w:cs="Times New Roman"/>
          <w:sz w:val="24"/>
          <w:szCs w:val="24"/>
        </w:rPr>
        <w:t>вопорядка</w:t>
      </w:r>
      <w:proofErr w:type="gramStart"/>
      <w:r w:rsidRPr="00931677">
        <w:rPr>
          <w:rFonts w:ascii="Times New Roman" w:hAnsi="Times New Roman" w:cs="Times New Roman"/>
          <w:sz w:val="24"/>
          <w:szCs w:val="24"/>
        </w:rPr>
        <w:t xml:space="preserve"> .</w:t>
      </w:r>
      <w:proofErr w:type="gramEnd"/>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Сегодня, хочется особо отметить высказанную выше точку зрения В.А. </w:t>
      </w:r>
      <w:proofErr w:type="spellStart"/>
      <w:r w:rsidRPr="00931677">
        <w:rPr>
          <w:rFonts w:ascii="Times New Roman" w:hAnsi="Times New Roman" w:cs="Times New Roman"/>
          <w:sz w:val="24"/>
          <w:szCs w:val="24"/>
        </w:rPr>
        <w:t>Карташкина</w:t>
      </w:r>
      <w:proofErr w:type="spellEnd"/>
      <w:r w:rsidRPr="00931677">
        <w:rPr>
          <w:rFonts w:ascii="Times New Roman" w:hAnsi="Times New Roman" w:cs="Times New Roman"/>
          <w:sz w:val="24"/>
          <w:szCs w:val="24"/>
        </w:rPr>
        <w:t xml:space="preserve">, так как именно сегодня мы можем наблюдать картину социального взрыва общества на африканском континенте. Где произошли события, которые в свою очередь повлекли серьёзные политические перемены и смену руководства в ряде стран Северной Африки.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Дабы не углубиться в политику, нам бы не хотелось в нашей статье, дискутировать на тему неких иных факторов оказавших влияние на такое развитие событий. Тем более можно с уверенностью утверждать, что кроме всех прочих факторов, к такому повороту развития событий привело банальное нарушение базовых человеческих прав, а также нежелание или даже невозможность людей жить в условиях крайней бедности. </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В этой связи хотелось бы ещё добавить. Ориентиром в сложных и противоречивых ситуациях возникающих как в североафриканских странах, так и в любых других уголках нашей планеты должны быть, прежде всего, права человека, которые должны определять те самые границы его свободы, взаимодействия с государством и другими индивидами. И здесь, говоря о перспективах правового регулирования, необходимо иметь в виду тот неоспоримый факт, что проблема прав человека в контексте международно-правового регулирования их защиты достаточно широко развита. Это одновременно свидетельствует о том, что существует большое количество принятых международно-правовых актов универсального характера в области прав человека, а как следствие подтверждает высокую озабоченность международного сообщества по данной проблеме.</w:t>
      </w:r>
    </w:p>
    <w:p w:rsidR="002A23BB" w:rsidRPr="00931677"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 xml:space="preserve">Однако особенностью прав человека в новом тысячелетии является то, что их развитие на современном этапе происходит в противоречивых условиях, которые сохранились как со времён прошедших этапов их развития, так и возникающих на сегодняшний день. Одним из таких противоречий является всеобъемлющая глобализация общественного развития, с другой стороны противоречием выступает желание определённых традиционных обществ подчеркнуть свою индивидуальную особенность через сохранение собственной </w:t>
      </w:r>
      <w:proofErr w:type="spellStart"/>
      <w:r w:rsidRPr="00931677">
        <w:rPr>
          <w:rFonts w:ascii="Times New Roman" w:hAnsi="Times New Roman" w:cs="Times New Roman"/>
          <w:sz w:val="24"/>
          <w:szCs w:val="24"/>
        </w:rPr>
        <w:t>самоидентичности</w:t>
      </w:r>
      <w:proofErr w:type="spellEnd"/>
      <w:r w:rsidRPr="00931677">
        <w:rPr>
          <w:rFonts w:ascii="Times New Roman" w:hAnsi="Times New Roman" w:cs="Times New Roman"/>
          <w:sz w:val="24"/>
          <w:szCs w:val="24"/>
        </w:rPr>
        <w:t>, собственного особого подхода к правам человека, обусловленного историей развития такого общества и его традициями.</w:t>
      </w:r>
    </w:p>
    <w:p w:rsidR="002A23BB" w:rsidRDefault="002A23BB" w:rsidP="002A23BB">
      <w:pPr>
        <w:pStyle w:val="a3"/>
        <w:jc w:val="both"/>
        <w:rPr>
          <w:rFonts w:ascii="Times New Roman" w:hAnsi="Times New Roman" w:cs="Times New Roman"/>
          <w:sz w:val="24"/>
          <w:szCs w:val="24"/>
        </w:rPr>
      </w:pPr>
      <w:r w:rsidRPr="00931677">
        <w:rPr>
          <w:rFonts w:ascii="Times New Roman" w:hAnsi="Times New Roman" w:cs="Times New Roman"/>
          <w:sz w:val="24"/>
          <w:szCs w:val="24"/>
        </w:rPr>
        <w:t>Вместе с процессами глобализации соврем</w:t>
      </w:r>
      <w:r>
        <w:rPr>
          <w:rFonts w:ascii="Times New Roman" w:hAnsi="Times New Roman" w:cs="Times New Roman"/>
          <w:sz w:val="24"/>
          <w:szCs w:val="24"/>
        </w:rPr>
        <w:t>енного мира про</w:t>
      </w:r>
      <w:r w:rsidRPr="00931677">
        <w:rPr>
          <w:rFonts w:ascii="Times New Roman" w:hAnsi="Times New Roman" w:cs="Times New Roman"/>
          <w:sz w:val="24"/>
          <w:szCs w:val="24"/>
        </w:rPr>
        <w:t>исходит этнокультурное самоопределение тех народностей, для которых не всегда приемлемы европейские ценности и которые относят себя к иной цивилизации, подчеркивая свою индивидуальную особенность посредствам отстаивания права на собственную самобытность, культуру, традиции, вероисповедание, нормы</w:t>
      </w:r>
      <w:r>
        <w:rPr>
          <w:rFonts w:ascii="Times New Roman" w:hAnsi="Times New Roman" w:cs="Times New Roman"/>
          <w:sz w:val="24"/>
          <w:szCs w:val="24"/>
        </w:rPr>
        <w:t xml:space="preserve"> этическо-нравственного и право</w:t>
      </w:r>
      <w:r w:rsidRPr="00931677">
        <w:rPr>
          <w:rFonts w:ascii="Times New Roman" w:hAnsi="Times New Roman" w:cs="Times New Roman"/>
          <w:sz w:val="24"/>
          <w:szCs w:val="24"/>
        </w:rPr>
        <w:t xml:space="preserve">вого поведения и национальную идентичность. Что в свою </w:t>
      </w:r>
      <w:r w:rsidRPr="00931677">
        <w:rPr>
          <w:rFonts w:ascii="Times New Roman" w:hAnsi="Times New Roman" w:cs="Times New Roman"/>
          <w:sz w:val="24"/>
          <w:szCs w:val="24"/>
        </w:rPr>
        <w:lastRenderedPageBreak/>
        <w:t>очередь влечёт за собой значи</w:t>
      </w:r>
      <w:r>
        <w:rPr>
          <w:rFonts w:ascii="Times New Roman" w:hAnsi="Times New Roman" w:cs="Times New Roman"/>
          <w:sz w:val="24"/>
          <w:szCs w:val="24"/>
        </w:rPr>
        <w:t>тельные трудности на пути их ут</w:t>
      </w:r>
      <w:r w:rsidRPr="00931677">
        <w:rPr>
          <w:rFonts w:ascii="Times New Roman" w:hAnsi="Times New Roman" w:cs="Times New Roman"/>
          <w:sz w:val="24"/>
          <w:szCs w:val="24"/>
        </w:rPr>
        <w:t xml:space="preserve">верждения и существенно затрудняет их реализацию в </w:t>
      </w:r>
      <w:r>
        <w:rPr>
          <w:rFonts w:ascii="Times New Roman" w:hAnsi="Times New Roman" w:cs="Times New Roman"/>
          <w:sz w:val="24"/>
          <w:szCs w:val="24"/>
        </w:rPr>
        <w:t>различ</w:t>
      </w:r>
      <w:r w:rsidRPr="00931677">
        <w:rPr>
          <w:rFonts w:ascii="Times New Roman" w:hAnsi="Times New Roman" w:cs="Times New Roman"/>
          <w:sz w:val="24"/>
          <w:szCs w:val="24"/>
        </w:rPr>
        <w:t>ных регионах мира.</w:t>
      </w:r>
    </w:p>
    <w:p w:rsidR="00C403A1" w:rsidRDefault="00C403A1">
      <w:bookmarkStart w:id="0" w:name="_GoBack"/>
      <w:bookmarkEnd w:id="0"/>
    </w:p>
    <w:sectPr w:rsidR="00C40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0094"/>
    <w:multiLevelType w:val="hybridMultilevel"/>
    <w:tmpl w:val="91CA6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BB"/>
    <w:rsid w:val="002A23BB"/>
    <w:rsid w:val="00C4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 Наиль Эрикович</dc:creator>
  <cp:lastModifiedBy>Хабибуллин Наиль Эрикович</cp:lastModifiedBy>
  <cp:revision>1</cp:revision>
  <dcterms:created xsi:type="dcterms:W3CDTF">2015-03-18T10:35:00Z</dcterms:created>
  <dcterms:modified xsi:type="dcterms:W3CDTF">2015-03-18T10:35:00Z</dcterms:modified>
</cp:coreProperties>
</file>