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47" w:rsidRPr="00666948" w:rsidRDefault="00486447" w:rsidP="00486447">
      <w:pPr>
        <w:pStyle w:val="a3"/>
        <w:rPr>
          <w:caps/>
        </w:rPr>
      </w:pPr>
      <w:r w:rsidRPr="00666948">
        <w:rPr>
          <w:caps/>
        </w:rPr>
        <w:t xml:space="preserve">Информационное письмо </w:t>
      </w:r>
    </w:p>
    <w:p w:rsidR="00486447" w:rsidRPr="00666948" w:rsidRDefault="00486447" w:rsidP="00486447">
      <w:pPr>
        <w:pStyle w:val="a3"/>
        <w:rPr>
          <w:i/>
          <w:caps/>
        </w:rPr>
      </w:pPr>
    </w:p>
    <w:p w:rsidR="003E2574" w:rsidRDefault="00486447" w:rsidP="00486447">
      <w:pPr>
        <w:pStyle w:val="a3"/>
        <w:tabs>
          <w:tab w:val="left" w:pos="180"/>
        </w:tabs>
        <w:rPr>
          <w:bCs w:val="0"/>
        </w:rPr>
      </w:pPr>
      <w:r w:rsidRPr="00666948">
        <w:rPr>
          <w:bCs w:val="0"/>
        </w:rPr>
        <w:t>МИНИСТЕРСТВО ОБРАЗОВАНИЯ И НАУКИ РФ</w:t>
      </w:r>
    </w:p>
    <w:p w:rsidR="00486447" w:rsidRDefault="00486447" w:rsidP="00486447">
      <w:pPr>
        <w:pStyle w:val="a3"/>
        <w:tabs>
          <w:tab w:val="left" w:pos="180"/>
        </w:tabs>
        <w:rPr>
          <w:bCs w:val="0"/>
        </w:rPr>
      </w:pPr>
      <w:r>
        <w:rPr>
          <w:bCs w:val="0"/>
        </w:rPr>
        <w:t>ФГА</w:t>
      </w:r>
      <w:r w:rsidRPr="00666948">
        <w:rPr>
          <w:bCs w:val="0"/>
        </w:rPr>
        <w:t>ОУ ВПО «</w:t>
      </w:r>
      <w:r>
        <w:rPr>
          <w:bCs w:val="0"/>
        </w:rPr>
        <w:t>КАЗАНСКИЙ (ПРИВОЛЖСКИЙ) ФЕДЕРАЛЬНЫЙ УНИВЕРСИТЕТ»</w:t>
      </w:r>
    </w:p>
    <w:p w:rsidR="00EC1913" w:rsidRPr="00666948" w:rsidRDefault="00EC1913" w:rsidP="00486447">
      <w:pPr>
        <w:pStyle w:val="a3"/>
        <w:tabs>
          <w:tab w:val="left" w:pos="180"/>
        </w:tabs>
        <w:rPr>
          <w:bCs w:val="0"/>
        </w:rPr>
      </w:pPr>
      <w:r>
        <w:rPr>
          <w:bCs w:val="0"/>
        </w:rPr>
        <w:t>ИНСТИТУТ ПСИХОЛОГИИ И ОБРАЗОВАНИЯ КФУ</w:t>
      </w:r>
    </w:p>
    <w:p w:rsidR="00EC1913" w:rsidRDefault="00EC1913" w:rsidP="00486447">
      <w:pPr>
        <w:tabs>
          <w:tab w:val="left" w:pos="6840"/>
        </w:tabs>
        <w:jc w:val="center"/>
        <w:rPr>
          <w:b/>
        </w:rPr>
      </w:pPr>
    </w:p>
    <w:p w:rsidR="00486447" w:rsidRPr="00666948" w:rsidRDefault="00486447" w:rsidP="00486447">
      <w:pPr>
        <w:tabs>
          <w:tab w:val="left" w:pos="6840"/>
        </w:tabs>
        <w:jc w:val="center"/>
      </w:pPr>
      <w:r>
        <w:rPr>
          <w:b/>
        </w:rPr>
        <w:t>провод</w:t>
      </w:r>
      <w:r w:rsidR="00766527">
        <w:rPr>
          <w:b/>
        </w:rPr>
        <w:t>я</w:t>
      </w:r>
      <w:r>
        <w:rPr>
          <w:b/>
        </w:rPr>
        <w:t xml:space="preserve">т </w:t>
      </w:r>
      <w:r w:rsidR="00A331E1">
        <w:rPr>
          <w:b/>
        </w:rPr>
        <w:t>3-</w:t>
      </w:r>
      <w:r>
        <w:rPr>
          <w:b/>
        </w:rPr>
        <w:t xml:space="preserve">5 </w:t>
      </w:r>
      <w:r w:rsidR="00A331E1">
        <w:rPr>
          <w:b/>
        </w:rPr>
        <w:t>июня</w:t>
      </w:r>
      <w:r w:rsidRPr="00666948">
        <w:rPr>
          <w:b/>
        </w:rPr>
        <w:t xml:space="preserve"> 201</w:t>
      </w:r>
      <w:r w:rsidR="00A331E1">
        <w:rPr>
          <w:b/>
        </w:rPr>
        <w:t>5</w:t>
      </w:r>
      <w:r w:rsidRPr="00666948">
        <w:rPr>
          <w:b/>
        </w:rPr>
        <w:t xml:space="preserve"> года</w:t>
      </w:r>
    </w:p>
    <w:p w:rsidR="00A248D7" w:rsidRDefault="00A248D7" w:rsidP="00486447">
      <w:pPr>
        <w:tabs>
          <w:tab w:val="left" w:pos="6840"/>
        </w:tabs>
        <w:jc w:val="center"/>
        <w:rPr>
          <w:b/>
        </w:rPr>
      </w:pPr>
    </w:p>
    <w:p w:rsidR="00486447" w:rsidRPr="00666948" w:rsidRDefault="00486447" w:rsidP="00486447">
      <w:pPr>
        <w:tabs>
          <w:tab w:val="left" w:pos="6840"/>
        </w:tabs>
        <w:jc w:val="center"/>
        <w:rPr>
          <w:b/>
        </w:rPr>
      </w:pPr>
      <w:r>
        <w:rPr>
          <w:b/>
        </w:rPr>
        <w:t>Международн</w:t>
      </w:r>
      <w:r w:rsidR="00A331E1">
        <w:rPr>
          <w:b/>
        </w:rPr>
        <w:t>ый форум по модернизации педагогического образования</w:t>
      </w:r>
    </w:p>
    <w:p w:rsidR="00A331E1" w:rsidRDefault="00A331E1" w:rsidP="00486447">
      <w:pPr>
        <w:pStyle w:val="a3"/>
        <w:ind w:firstLine="567"/>
        <w:jc w:val="left"/>
      </w:pPr>
    </w:p>
    <w:p w:rsidR="00486447" w:rsidRPr="00666948" w:rsidRDefault="00486447" w:rsidP="008E7AB1">
      <w:pPr>
        <w:pStyle w:val="a3"/>
        <w:ind w:firstLine="567"/>
        <w:jc w:val="left"/>
      </w:pPr>
      <w:r w:rsidRPr="00666948">
        <w:t xml:space="preserve">Цели конференции: </w:t>
      </w:r>
    </w:p>
    <w:p w:rsidR="001816EA" w:rsidRDefault="001816EA" w:rsidP="009560F8">
      <w:pPr>
        <w:numPr>
          <w:ilvl w:val="0"/>
          <w:numId w:val="2"/>
        </w:numPr>
        <w:tabs>
          <w:tab w:val="left" w:pos="709"/>
        </w:tabs>
        <w:ind w:left="0" w:firstLine="567"/>
      </w:pPr>
      <w:r>
        <w:t xml:space="preserve"> изучение исторических предпосылок, тенденций и особенностей </w:t>
      </w:r>
      <w:r w:rsidR="00F26321">
        <w:t xml:space="preserve">модернизации </w:t>
      </w:r>
      <w:r w:rsidR="00A248D7">
        <w:t>п</w:t>
      </w:r>
      <w:r>
        <w:t>едагогического образования в России;</w:t>
      </w:r>
    </w:p>
    <w:p w:rsidR="00486447" w:rsidRPr="00666948" w:rsidRDefault="00486447" w:rsidP="008E7AB1">
      <w:pPr>
        <w:pStyle w:val="a3"/>
        <w:numPr>
          <w:ilvl w:val="0"/>
          <w:numId w:val="2"/>
        </w:numPr>
        <w:tabs>
          <w:tab w:val="clear" w:pos="1287"/>
          <w:tab w:val="num" w:pos="540"/>
        </w:tabs>
        <w:ind w:left="0" w:firstLine="567"/>
        <w:jc w:val="left"/>
      </w:pPr>
      <w:r w:rsidRPr="00666948">
        <w:rPr>
          <w:b w:val="0"/>
        </w:rPr>
        <w:t>анализ и обобщение теоретических и практических, традиционных и ин</w:t>
      </w:r>
      <w:r>
        <w:rPr>
          <w:b w:val="0"/>
        </w:rPr>
        <w:t>новационных подходов к модернизации</w:t>
      </w:r>
      <w:r w:rsidRPr="00666948">
        <w:rPr>
          <w:b w:val="0"/>
        </w:rPr>
        <w:t xml:space="preserve"> педагогического образования;</w:t>
      </w:r>
    </w:p>
    <w:p w:rsidR="00486447" w:rsidRPr="00666948" w:rsidRDefault="00486447" w:rsidP="008E7AB1">
      <w:pPr>
        <w:pStyle w:val="a3"/>
        <w:numPr>
          <w:ilvl w:val="0"/>
          <w:numId w:val="2"/>
        </w:numPr>
        <w:tabs>
          <w:tab w:val="clear" w:pos="1287"/>
          <w:tab w:val="num" w:pos="540"/>
        </w:tabs>
        <w:ind w:left="0" w:firstLine="567"/>
        <w:jc w:val="left"/>
      </w:pPr>
      <w:r w:rsidRPr="00666948">
        <w:rPr>
          <w:b w:val="0"/>
        </w:rPr>
        <w:t>научно-методическое обеспечение качества подготовки современного учителя в соответствии с требованиями новых образовательных стандартов и рынка труда.</w:t>
      </w:r>
    </w:p>
    <w:p w:rsidR="00DC5B26" w:rsidRDefault="00DC5B26" w:rsidP="009560F8">
      <w:pPr>
        <w:numPr>
          <w:ilvl w:val="0"/>
          <w:numId w:val="2"/>
        </w:numPr>
        <w:tabs>
          <w:tab w:val="clear" w:pos="1287"/>
          <w:tab w:val="num" w:pos="709"/>
        </w:tabs>
        <w:ind w:left="0" w:firstLine="567"/>
      </w:pPr>
      <w:r>
        <w:t xml:space="preserve">ознакомление с </w:t>
      </w:r>
      <w:r w:rsidR="001816EA">
        <w:t>практикой педагогического образования за рубежом</w:t>
      </w:r>
      <w:r>
        <w:t>;</w:t>
      </w:r>
    </w:p>
    <w:p w:rsidR="00DC5B26" w:rsidRDefault="00DC5B26" w:rsidP="009560F8">
      <w:pPr>
        <w:numPr>
          <w:ilvl w:val="0"/>
          <w:numId w:val="2"/>
        </w:numPr>
        <w:tabs>
          <w:tab w:val="left" w:pos="709"/>
        </w:tabs>
        <w:ind w:left="0" w:firstLine="567"/>
      </w:pPr>
      <w:r>
        <w:t>обмен учебными технологиями, материалами, опытом работы</w:t>
      </w:r>
    </w:p>
    <w:p w:rsidR="00486447" w:rsidRDefault="00486447" w:rsidP="008E7AB1">
      <w:pPr>
        <w:pStyle w:val="a3"/>
        <w:ind w:firstLine="567"/>
        <w:jc w:val="left"/>
      </w:pPr>
    </w:p>
    <w:p w:rsidR="00486447" w:rsidRPr="00666948" w:rsidRDefault="00486447" w:rsidP="008E7AB1">
      <w:pPr>
        <w:pStyle w:val="a3"/>
        <w:ind w:firstLine="567"/>
        <w:jc w:val="left"/>
      </w:pPr>
      <w:r w:rsidRPr="00666948">
        <w:t xml:space="preserve">Основные направления работы </w:t>
      </w:r>
      <w:r w:rsidR="00B027F0">
        <w:t>Форума</w:t>
      </w:r>
      <w:r w:rsidRPr="00666948">
        <w:t>:</w:t>
      </w:r>
    </w:p>
    <w:p w:rsidR="00740DCB" w:rsidRDefault="00740DCB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>
        <w:t>историческое становление системы педагогического образования в России</w:t>
      </w:r>
      <w:r w:rsidR="00A248D7">
        <w:t xml:space="preserve"> и за рубежом</w:t>
      </w:r>
      <w:r>
        <w:t>;</w:t>
      </w:r>
    </w:p>
    <w:p w:rsidR="00740DCB" w:rsidRPr="00666948" w:rsidRDefault="00740DCB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 w:rsidRPr="00666948">
        <w:t>моделирование личности и профессиональной деятельности учителя нового т</w:t>
      </w:r>
      <w:r>
        <w:t>ипа;</w:t>
      </w:r>
    </w:p>
    <w:p w:rsidR="00740DCB" w:rsidRPr="00666948" w:rsidRDefault="00740DCB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 w:rsidRPr="00666948">
        <w:t>проблемы модернизации и разработки содержания профессионально-педагогического образования с учетом требований новых образовательных стандартов</w:t>
      </w:r>
      <w:r>
        <w:t>;</w:t>
      </w:r>
    </w:p>
    <w:p w:rsidR="00740DCB" w:rsidRPr="00666948" w:rsidRDefault="00740DCB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 w:rsidRPr="00666948">
        <w:t>реализация компетентностного подхода в системе</w:t>
      </w:r>
      <w:r>
        <w:t xml:space="preserve"> педагогического образования;</w:t>
      </w:r>
    </w:p>
    <w:p w:rsidR="00740DCB" w:rsidRPr="003E2574" w:rsidRDefault="00740DCB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 w:rsidRPr="00666948">
        <w:t>проблемы подготовки будущего учителя к инновационной педагогической деятельности в условиях многоуровневой структуры организации образовательного</w:t>
      </w:r>
      <w:r>
        <w:t xml:space="preserve"> процесса в педагогическом вузе;</w:t>
      </w:r>
    </w:p>
    <w:p w:rsidR="00740DCB" w:rsidRPr="00666948" w:rsidRDefault="00740DCB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 w:rsidRPr="00666948">
        <w:t>инновационные образовательные технологии личностно-профессионального развития будущих педагогов</w:t>
      </w:r>
      <w:r>
        <w:t>;</w:t>
      </w:r>
    </w:p>
    <w:p w:rsidR="00740DCB" w:rsidRPr="00666948" w:rsidRDefault="00740DCB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 w:rsidRPr="00666948">
        <w:t>интеграция профессионального педагогического и классического университетского образования в подготовке учителя нового типа</w:t>
      </w:r>
      <w:r>
        <w:t>;</w:t>
      </w:r>
    </w:p>
    <w:p w:rsidR="00740DCB" w:rsidRDefault="00740DCB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 w:rsidRPr="00666948">
        <w:t>проблемы совершенствования системы</w:t>
      </w:r>
      <w:r>
        <w:t xml:space="preserve"> непрерывного педагогического образования;</w:t>
      </w:r>
    </w:p>
    <w:p w:rsidR="00B027F0" w:rsidRDefault="00B027F0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>
        <w:t>проблемы подготовки будущего учителя в условиях академической мобильности студентов</w:t>
      </w:r>
      <w:r w:rsidR="00EC1913">
        <w:t>;</w:t>
      </w:r>
    </w:p>
    <w:p w:rsidR="00EC1913" w:rsidRDefault="00EC1913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>
        <w:t>академическая мобильность студентов в процессе их профессиональной подготовки;</w:t>
      </w:r>
    </w:p>
    <w:p w:rsidR="00EC1913" w:rsidRPr="00666948" w:rsidRDefault="00EC1913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>
        <w:t>роль сетевого взаимодействия в организации педагогического образования;</w:t>
      </w:r>
    </w:p>
    <w:p w:rsidR="00740DCB" w:rsidRPr="00666948" w:rsidRDefault="00740DCB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 w:rsidRPr="00666948">
        <w:t>реализация воспитательного потенциала образовательного процесса и внеучебной деятельности</w:t>
      </w:r>
      <w:r>
        <w:t xml:space="preserve"> в подготовке учителя нового типа;</w:t>
      </w:r>
    </w:p>
    <w:p w:rsidR="00740DCB" w:rsidRPr="00666948" w:rsidRDefault="00740DCB" w:rsidP="009560F8">
      <w:pPr>
        <w:numPr>
          <w:ilvl w:val="0"/>
          <w:numId w:val="4"/>
        </w:numPr>
        <w:tabs>
          <w:tab w:val="clear" w:pos="1260"/>
          <w:tab w:val="left" w:pos="709"/>
          <w:tab w:val="num" w:pos="993"/>
        </w:tabs>
        <w:ind w:left="0" w:firstLine="567"/>
        <w:jc w:val="both"/>
      </w:pPr>
      <w:r w:rsidRPr="00666948">
        <w:t>зарубежный опыт как источник инноваций в совершенствовании отечестве</w:t>
      </w:r>
      <w:r>
        <w:t>нной системы педагогического образования.</w:t>
      </w:r>
    </w:p>
    <w:p w:rsidR="007003AF" w:rsidRDefault="007003AF" w:rsidP="008E7AB1">
      <w:pPr>
        <w:ind w:firstLine="709"/>
        <w:jc w:val="both"/>
      </w:pPr>
    </w:p>
    <w:p w:rsidR="007003AF" w:rsidRDefault="007003AF" w:rsidP="008E7AB1">
      <w:pPr>
        <w:ind w:firstLine="709"/>
        <w:jc w:val="both"/>
      </w:pPr>
      <w:r>
        <w:t>Круг вопросов может быть расширен в рамках темы конференции</w:t>
      </w:r>
    </w:p>
    <w:p w:rsidR="007003AF" w:rsidRDefault="007003AF" w:rsidP="008E7AB1">
      <w:pPr>
        <w:ind w:firstLine="709"/>
        <w:jc w:val="both"/>
      </w:pPr>
    </w:p>
    <w:p w:rsidR="00B027F0" w:rsidRDefault="00B027F0" w:rsidP="00B027F0">
      <w:pPr>
        <w:ind w:firstLine="709"/>
        <w:jc w:val="both"/>
      </w:pPr>
      <w:r>
        <w:t>Форум включает в себя проведение следующих научных мероприятий</w:t>
      </w:r>
    </w:p>
    <w:p w:rsidR="00B027F0" w:rsidRDefault="00B027F0" w:rsidP="00B027F0">
      <w:pPr>
        <w:ind w:firstLine="709"/>
        <w:jc w:val="both"/>
      </w:pPr>
      <w:r>
        <w:t xml:space="preserve">3 июня 2015 г. </w:t>
      </w:r>
    </w:p>
    <w:p w:rsidR="00B027F0" w:rsidRPr="00B027F0" w:rsidRDefault="00B027F0" w:rsidP="00B027F0">
      <w:pPr>
        <w:ind w:firstLine="709"/>
        <w:jc w:val="both"/>
        <w:rPr>
          <w:b/>
        </w:rPr>
      </w:pPr>
      <w:r w:rsidRPr="00B027F0">
        <w:rPr>
          <w:b/>
        </w:rPr>
        <w:t>Российско-турецкий семинар «Педагогическое образование в России и Турции: результаты научных исследований и их использование в образовательной практике»</w:t>
      </w:r>
    </w:p>
    <w:p w:rsidR="00B027F0" w:rsidRDefault="00B027F0" w:rsidP="00B027F0">
      <w:pPr>
        <w:ind w:firstLine="709"/>
        <w:jc w:val="both"/>
      </w:pPr>
    </w:p>
    <w:p w:rsidR="00B027F0" w:rsidRDefault="00B027F0" w:rsidP="00B027F0">
      <w:pPr>
        <w:ind w:firstLine="709"/>
        <w:jc w:val="both"/>
      </w:pPr>
      <w:r>
        <w:lastRenderedPageBreak/>
        <w:t>4 июня 2015 г.</w:t>
      </w:r>
    </w:p>
    <w:p w:rsidR="00B027F0" w:rsidRPr="00B027F0" w:rsidRDefault="00B027F0" w:rsidP="00B027F0">
      <w:pPr>
        <w:ind w:firstLine="709"/>
        <w:jc w:val="both"/>
        <w:rPr>
          <w:b/>
        </w:rPr>
      </w:pPr>
      <w:r w:rsidRPr="00B027F0">
        <w:rPr>
          <w:b/>
        </w:rPr>
        <w:t>Всероссийская научно-практическая конференция с международным участием «Проблемы разработки и апробации новых модулей и программ бакалавриата по укрупненной группе специальностей «Образование и педагогика», предполагающих академическую мобильность студентов в условиях сетевого взаимодействия».</w:t>
      </w:r>
    </w:p>
    <w:p w:rsidR="00B027F0" w:rsidRPr="00B027F0" w:rsidRDefault="00B027F0" w:rsidP="00B027F0">
      <w:pPr>
        <w:ind w:firstLine="709"/>
        <w:jc w:val="both"/>
        <w:rPr>
          <w:b/>
        </w:rPr>
      </w:pPr>
    </w:p>
    <w:p w:rsidR="00B027F0" w:rsidRDefault="00B027F0" w:rsidP="00B027F0">
      <w:pPr>
        <w:ind w:firstLine="709"/>
        <w:jc w:val="both"/>
      </w:pPr>
      <w:r>
        <w:t xml:space="preserve">5 июня 2015 г. </w:t>
      </w:r>
    </w:p>
    <w:p w:rsidR="00B027F0" w:rsidRPr="00B027F0" w:rsidRDefault="00B027F0" w:rsidP="00B027F0">
      <w:pPr>
        <w:ind w:firstLine="709"/>
        <w:jc w:val="both"/>
        <w:rPr>
          <w:b/>
        </w:rPr>
      </w:pPr>
      <w:r w:rsidRPr="00B027F0">
        <w:rPr>
          <w:b/>
        </w:rPr>
        <w:t>Российско-британский семинар «Педагогическое образование в России и Англии: исторический опыт, проблемы, перспективы»</w:t>
      </w:r>
    </w:p>
    <w:p w:rsidR="00B027F0" w:rsidRPr="00B027F0" w:rsidRDefault="00B027F0" w:rsidP="00B027F0">
      <w:pPr>
        <w:ind w:firstLine="709"/>
        <w:jc w:val="both"/>
        <w:rPr>
          <w:b/>
        </w:rPr>
      </w:pPr>
      <w:r w:rsidRPr="00B027F0">
        <w:rPr>
          <w:b/>
        </w:rPr>
        <w:t>Российско-голландский семинар «Новые подходы к модернизации педагогического образования в России и Голландии»</w:t>
      </w:r>
    </w:p>
    <w:p w:rsidR="00B027F0" w:rsidRDefault="00B027F0" w:rsidP="008E7AB1">
      <w:pPr>
        <w:ind w:firstLine="709"/>
        <w:jc w:val="both"/>
      </w:pPr>
    </w:p>
    <w:p w:rsidR="005443BB" w:rsidRDefault="00A0472C" w:rsidP="008E7AB1">
      <w:pPr>
        <w:ind w:firstLine="709"/>
        <w:jc w:val="both"/>
      </w:pPr>
      <w:r>
        <w:t>С</w:t>
      </w:r>
      <w:r w:rsidR="005443BB">
        <w:t>вое согласие на</w:t>
      </w:r>
      <w:r w:rsidR="008E7AB1">
        <w:t xml:space="preserve"> участие</w:t>
      </w:r>
      <w:r w:rsidR="005443BB">
        <w:t xml:space="preserve"> в работе форума</w:t>
      </w:r>
      <w:r>
        <w:t>д</w:t>
      </w:r>
      <w:r w:rsidRPr="00A0472C">
        <w:t>али</w:t>
      </w:r>
      <w:r w:rsidR="008E7AB1">
        <w:t xml:space="preserve"> ведущи</w:t>
      </w:r>
      <w:r w:rsidR="005443BB">
        <w:t>е</w:t>
      </w:r>
      <w:r w:rsidR="008E7AB1">
        <w:t xml:space="preserve"> отечественны</w:t>
      </w:r>
      <w:r w:rsidR="005443BB">
        <w:t>е</w:t>
      </w:r>
      <w:r w:rsidR="008E7AB1">
        <w:t xml:space="preserve"> и зарубежны</w:t>
      </w:r>
      <w:r w:rsidR="005443BB">
        <w:t>е</w:t>
      </w:r>
      <w:r w:rsidR="008E7AB1">
        <w:t xml:space="preserve"> специалист</w:t>
      </w:r>
      <w:r w:rsidR="005443BB">
        <w:t>ы</w:t>
      </w:r>
      <w:r w:rsidR="008E7AB1">
        <w:t xml:space="preserve"> по проблемам педагогического образования</w:t>
      </w:r>
      <w:r w:rsidR="005443BB">
        <w:t>:</w:t>
      </w:r>
      <w:r w:rsidR="00A866A0" w:rsidRPr="00A866A0">
        <w:t>ИанМентер</w:t>
      </w:r>
      <w:r w:rsidR="00A866A0">
        <w:t>,</w:t>
      </w:r>
      <w:r w:rsidR="005443BB" w:rsidRPr="005443BB">
        <w:t xml:space="preserve">профессор Оксфордского университета, директор профессиональных программ Департамента образования, президент Британской ассоциации исследований в области образования (Великобритания); </w:t>
      </w:r>
      <w:r w:rsidR="00A866A0" w:rsidRPr="00A866A0">
        <w:t>профессор Николас Рашби</w:t>
      </w:r>
      <w:r w:rsidR="00A866A0">
        <w:t>,</w:t>
      </w:r>
      <w:r w:rsidR="005443BB" w:rsidRPr="005443BB">
        <w:t xml:space="preserve">главный редактор журнала «Британский журнал образовательных технологий» </w:t>
      </w:r>
      <w:r w:rsidR="00A866A0">
        <w:t>(Великобритания)</w:t>
      </w:r>
      <w:r w:rsidR="005443BB" w:rsidRPr="005443BB">
        <w:t xml:space="preserve">; </w:t>
      </w:r>
      <w:r w:rsidR="00A866A0">
        <w:t xml:space="preserve">Мартин Линч, профессор Университета Рочестера (Штат Нью-Йорк, США); ВильхельминаБроуверс, профессор Амстердамского университета (Нидерланды), </w:t>
      </w:r>
      <w:r w:rsidR="005443BB" w:rsidRPr="005443BB">
        <w:t>Соколова Ирина Ивановна, доктор педагогических наук, профессор, директор Института педагогического образования и образования взрослых РАО</w:t>
      </w:r>
      <w:r w:rsidR="00D32BB1">
        <w:t xml:space="preserve"> (г.Санкт-Петербург)</w:t>
      </w:r>
      <w:r w:rsidR="005443BB" w:rsidRPr="005443BB">
        <w:t>; Демакова Ирина Дмитриевна, доктор педагогических наук, профессор, зав.кафедрой педагогики и психологии Академии повышения квалификации и профессиональной переподготовки работников образования (г.Москва).</w:t>
      </w:r>
      <w:bookmarkStart w:id="0" w:name="_GoBack"/>
      <w:bookmarkEnd w:id="0"/>
    </w:p>
    <w:p w:rsidR="007003AF" w:rsidRPr="005C2CE1" w:rsidRDefault="007003AF" w:rsidP="008E7AB1">
      <w:pPr>
        <w:ind w:firstLine="709"/>
        <w:jc w:val="both"/>
      </w:pPr>
      <w:r w:rsidRPr="007003AF">
        <w:t>По материалам конференции будет издан сборник научных трудов.</w:t>
      </w:r>
    </w:p>
    <w:p w:rsidR="007003AF" w:rsidRPr="007003AF" w:rsidRDefault="007003AF" w:rsidP="008E7AB1">
      <w:pPr>
        <w:ind w:firstLine="709"/>
        <w:jc w:val="both"/>
      </w:pPr>
      <w:r w:rsidRPr="007003AF">
        <w:t>К участию в конференции приглашаются работники региональных и муниципальных органов управления образованием, педагогические работники и представители администрации образовательных учреждений общего образования, среднего, высшего и дополнительного профессионального педагогического образования, а также сотрудники научных и других учреждений, связанных с теоретическим и практическим изучением данной проблемы.</w:t>
      </w:r>
    </w:p>
    <w:p w:rsidR="007003AF" w:rsidRDefault="007003AF" w:rsidP="008E7AB1">
      <w:pPr>
        <w:jc w:val="both"/>
        <w:rPr>
          <w:b/>
        </w:rPr>
      </w:pPr>
    </w:p>
    <w:p w:rsidR="00486447" w:rsidRPr="00666948" w:rsidRDefault="00486447" w:rsidP="008E7AB1">
      <w:pPr>
        <w:pStyle w:val="a3"/>
        <w:ind w:firstLine="709"/>
        <w:jc w:val="both"/>
        <w:rPr>
          <w:b w:val="0"/>
        </w:rPr>
      </w:pPr>
      <w:r w:rsidRPr="00647170">
        <w:t>Заявки на участие в конференции и те</w:t>
      </w:r>
      <w:r w:rsidR="008D330B">
        <w:t>ксты</w:t>
      </w:r>
      <w:r w:rsidRPr="00647170">
        <w:t xml:space="preserve"> докладов</w:t>
      </w:r>
      <w:r w:rsidRPr="00666948">
        <w:rPr>
          <w:b w:val="0"/>
        </w:rPr>
        <w:t xml:space="preserve"> представляются до 1</w:t>
      </w:r>
      <w:r w:rsidR="008D330B">
        <w:rPr>
          <w:b w:val="0"/>
        </w:rPr>
        <w:t>0</w:t>
      </w:r>
      <w:r w:rsidRPr="00666948">
        <w:rPr>
          <w:b w:val="0"/>
        </w:rPr>
        <w:t>.</w:t>
      </w:r>
      <w:r w:rsidR="008E7AB1">
        <w:rPr>
          <w:b w:val="0"/>
        </w:rPr>
        <w:t>0</w:t>
      </w:r>
      <w:r w:rsidR="00D91A7F" w:rsidRPr="00D91A7F">
        <w:rPr>
          <w:b w:val="0"/>
        </w:rPr>
        <w:t>5</w:t>
      </w:r>
      <w:r w:rsidRPr="00666948">
        <w:rPr>
          <w:b w:val="0"/>
        </w:rPr>
        <w:t>.1</w:t>
      </w:r>
      <w:r w:rsidR="00900AC3">
        <w:rPr>
          <w:b w:val="0"/>
        </w:rPr>
        <w:t>5</w:t>
      </w:r>
      <w:r w:rsidRPr="00666948">
        <w:rPr>
          <w:b w:val="0"/>
        </w:rPr>
        <w:t xml:space="preserve"> по следующей форме:</w:t>
      </w:r>
    </w:p>
    <w:p w:rsidR="00486447" w:rsidRPr="00666948" w:rsidRDefault="00486447" w:rsidP="008E7AB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666948">
        <w:rPr>
          <w:b w:val="0"/>
          <w:bCs w:val="0"/>
        </w:rPr>
        <w:t>Фамилия, Имя, Отчество</w:t>
      </w:r>
    </w:p>
    <w:p w:rsidR="00486447" w:rsidRPr="00666948" w:rsidRDefault="00486447" w:rsidP="008E7AB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666948">
        <w:rPr>
          <w:b w:val="0"/>
          <w:bCs w:val="0"/>
        </w:rPr>
        <w:t xml:space="preserve">Место работы, учебы, должность, </w:t>
      </w:r>
      <w:r w:rsidR="00900AC3">
        <w:rPr>
          <w:b w:val="0"/>
          <w:bCs w:val="0"/>
        </w:rPr>
        <w:t xml:space="preserve">ученая степень, </w:t>
      </w:r>
      <w:r w:rsidRPr="00666948">
        <w:rPr>
          <w:b w:val="0"/>
          <w:bCs w:val="0"/>
        </w:rPr>
        <w:t>ученое звание</w:t>
      </w:r>
    </w:p>
    <w:p w:rsidR="00486447" w:rsidRPr="00666948" w:rsidRDefault="00486447" w:rsidP="008E7AB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666948">
        <w:rPr>
          <w:b w:val="0"/>
          <w:bCs w:val="0"/>
        </w:rPr>
        <w:t>Форма участия:</w:t>
      </w:r>
    </w:p>
    <w:p w:rsidR="00486447" w:rsidRPr="00666948" w:rsidRDefault="00486447" w:rsidP="008E7AB1">
      <w:pPr>
        <w:pStyle w:val="a3"/>
        <w:ind w:firstLine="709"/>
        <w:jc w:val="both"/>
        <w:rPr>
          <w:b w:val="0"/>
          <w:bCs w:val="0"/>
        </w:rPr>
      </w:pPr>
      <w:r w:rsidRPr="00666948">
        <w:rPr>
          <w:b w:val="0"/>
          <w:bCs w:val="0"/>
        </w:rPr>
        <w:t>А) выступление с докладом;</w:t>
      </w:r>
    </w:p>
    <w:p w:rsidR="00486447" w:rsidRDefault="00486447" w:rsidP="008E7AB1">
      <w:pPr>
        <w:pStyle w:val="a3"/>
        <w:ind w:firstLine="709"/>
        <w:jc w:val="both"/>
        <w:rPr>
          <w:b w:val="0"/>
          <w:bCs w:val="0"/>
        </w:rPr>
      </w:pPr>
      <w:r w:rsidRPr="00666948">
        <w:rPr>
          <w:b w:val="0"/>
          <w:bCs w:val="0"/>
        </w:rPr>
        <w:t xml:space="preserve">Б) участие в </w:t>
      </w:r>
      <w:r>
        <w:rPr>
          <w:b w:val="0"/>
          <w:bCs w:val="0"/>
        </w:rPr>
        <w:t xml:space="preserve">конференции </w:t>
      </w:r>
      <w:r w:rsidRPr="00666948">
        <w:rPr>
          <w:b w:val="0"/>
          <w:bCs w:val="0"/>
        </w:rPr>
        <w:t>в качестве слушателя;</w:t>
      </w:r>
    </w:p>
    <w:p w:rsidR="008E7AB1" w:rsidRDefault="00486447" w:rsidP="008E7AB1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="008E7AB1">
        <w:rPr>
          <w:b w:val="0"/>
          <w:bCs w:val="0"/>
        </w:rPr>
        <w:t>)заочное участие.</w:t>
      </w:r>
    </w:p>
    <w:p w:rsidR="00486447" w:rsidRPr="00666948" w:rsidRDefault="00486447" w:rsidP="008E7AB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666948">
        <w:rPr>
          <w:b w:val="0"/>
          <w:bCs w:val="0"/>
        </w:rPr>
        <w:t>Тема доклада</w:t>
      </w:r>
      <w:r w:rsidRPr="00666948">
        <w:rPr>
          <w:b w:val="0"/>
          <w:bCs w:val="0"/>
          <w:lang w:val="en-US"/>
        </w:rPr>
        <w:t>______________________________________________________</w:t>
      </w:r>
    </w:p>
    <w:p w:rsidR="00486447" w:rsidRPr="00666948" w:rsidRDefault="00486447" w:rsidP="008E7AB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666948">
        <w:rPr>
          <w:b w:val="0"/>
          <w:bCs w:val="0"/>
        </w:rPr>
        <w:t>Контактный телефон, адрес</w:t>
      </w:r>
      <w:r w:rsidR="00647170">
        <w:rPr>
          <w:b w:val="0"/>
          <w:bCs w:val="0"/>
        </w:rPr>
        <w:t>, электронный адрес</w:t>
      </w:r>
    </w:p>
    <w:p w:rsidR="00647170" w:rsidRPr="00666948" w:rsidRDefault="00647170" w:rsidP="008E7AB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Необходима гостиница    да_______нет__________</w:t>
      </w:r>
    </w:p>
    <w:p w:rsidR="00647170" w:rsidRDefault="00647170" w:rsidP="008E7AB1">
      <w:pPr>
        <w:pStyle w:val="a3"/>
        <w:ind w:firstLine="709"/>
        <w:jc w:val="both"/>
      </w:pPr>
    </w:p>
    <w:p w:rsidR="00647170" w:rsidRPr="00647170" w:rsidRDefault="00486447" w:rsidP="008E7AB1">
      <w:pPr>
        <w:pStyle w:val="a3"/>
        <w:ind w:firstLine="709"/>
        <w:jc w:val="both"/>
      </w:pPr>
      <w:r w:rsidRPr="00647170">
        <w:t xml:space="preserve">Требования к оформлению материалов. </w:t>
      </w:r>
    </w:p>
    <w:p w:rsidR="00486447" w:rsidRPr="00666948" w:rsidRDefault="00486447" w:rsidP="008E7AB1">
      <w:pPr>
        <w:pStyle w:val="a3"/>
        <w:ind w:firstLine="709"/>
        <w:jc w:val="both"/>
        <w:rPr>
          <w:b w:val="0"/>
        </w:rPr>
      </w:pPr>
      <w:r w:rsidRPr="00666948">
        <w:rPr>
          <w:b w:val="0"/>
        </w:rPr>
        <w:t>Материалы докладов в объеме 5 страниц (с аннотацией</w:t>
      </w:r>
      <w:r w:rsidR="009560F8">
        <w:rPr>
          <w:b w:val="0"/>
        </w:rPr>
        <w:t xml:space="preserve"> на русском и английском языках, ключевыми словами на русском и английском языках</w:t>
      </w:r>
      <w:r w:rsidRPr="00666948">
        <w:rPr>
          <w:b w:val="0"/>
        </w:rPr>
        <w:t xml:space="preserve">, с УДК) представляются в Оргкомитет до </w:t>
      </w:r>
      <w:r w:rsidR="001A1C39" w:rsidRPr="001A1C39">
        <w:rPr>
          <w:b w:val="0"/>
          <w:i/>
        </w:rPr>
        <w:t>20 апреля</w:t>
      </w:r>
      <w:r w:rsidRPr="00666948">
        <w:rPr>
          <w:b w:val="0"/>
          <w:i/>
          <w:iCs/>
        </w:rPr>
        <w:t xml:space="preserve"> 201</w:t>
      </w:r>
      <w:r w:rsidR="00900AC3">
        <w:rPr>
          <w:b w:val="0"/>
          <w:i/>
          <w:iCs/>
        </w:rPr>
        <w:t>5 г</w:t>
      </w:r>
      <w:r w:rsidRPr="00666948">
        <w:rPr>
          <w:b w:val="0"/>
        </w:rPr>
        <w:t>. Размер шрифта – 14</w:t>
      </w:r>
      <w:r w:rsidR="009560F8">
        <w:rPr>
          <w:b w:val="0"/>
        </w:rPr>
        <w:t xml:space="preserve"> (размер шрифта аннотации и ключевых слов – 12)</w:t>
      </w:r>
      <w:r w:rsidRPr="00666948">
        <w:rPr>
          <w:b w:val="0"/>
        </w:rPr>
        <w:t xml:space="preserve">, межстрочный интервал – </w:t>
      </w:r>
      <w:r w:rsidR="00900AC3">
        <w:rPr>
          <w:b w:val="0"/>
        </w:rPr>
        <w:t>одинарный</w:t>
      </w:r>
      <w:r w:rsidRPr="00666948">
        <w:rPr>
          <w:b w:val="0"/>
        </w:rPr>
        <w:t xml:space="preserve">; отступ – </w:t>
      </w:r>
      <w:r w:rsidR="00900AC3">
        <w:rPr>
          <w:b w:val="0"/>
        </w:rPr>
        <w:t>1, 25</w:t>
      </w:r>
      <w:r w:rsidRPr="00666948">
        <w:rPr>
          <w:b w:val="0"/>
        </w:rPr>
        <w:t xml:space="preserve"> см; ширина полей: левое, правое, верхнее, нижнее – </w:t>
      </w:r>
      <w:smartTag w:uri="urn:schemas-microsoft-com:office:smarttags" w:element="metricconverter">
        <w:smartTagPr>
          <w:attr w:name="ProductID" w:val="2 см"/>
        </w:smartTagPr>
        <w:r w:rsidRPr="00666948">
          <w:rPr>
            <w:b w:val="0"/>
          </w:rPr>
          <w:t>2 см</w:t>
        </w:r>
      </w:smartTag>
      <w:r w:rsidRPr="00666948">
        <w:rPr>
          <w:b w:val="0"/>
        </w:rPr>
        <w:t>. Текст документа должен быть представлен в виде одного файла без разбивки на страницы и шрифтовых выделений. Название статьи</w:t>
      </w:r>
      <w:r w:rsidR="009560F8">
        <w:rPr>
          <w:b w:val="0"/>
        </w:rPr>
        <w:t xml:space="preserve"> на русском и </w:t>
      </w:r>
      <w:r w:rsidR="009560F8">
        <w:rPr>
          <w:b w:val="0"/>
        </w:rPr>
        <w:lastRenderedPageBreak/>
        <w:t>английском языках</w:t>
      </w:r>
      <w:r w:rsidRPr="00666948">
        <w:rPr>
          <w:b w:val="0"/>
        </w:rPr>
        <w:t xml:space="preserve"> по центру, заглавными буквами. Шрифт – </w:t>
      </w:r>
      <w:r w:rsidRPr="00666948">
        <w:rPr>
          <w:b w:val="0"/>
          <w:lang w:val="en-US"/>
        </w:rPr>
        <w:t>TimesNewRoman</w:t>
      </w:r>
      <w:r w:rsidR="00900AC3">
        <w:rPr>
          <w:b w:val="0"/>
        </w:rPr>
        <w:t>, полужирный</w:t>
      </w:r>
      <w:r w:rsidRPr="00666948">
        <w:rPr>
          <w:b w:val="0"/>
        </w:rPr>
        <w:t>. Выравнивание по ширине. Ссылки на литературу в тексте в квадратных скобках (например [5</w:t>
      </w:r>
      <w:r w:rsidR="008E7AB1">
        <w:rPr>
          <w:b w:val="0"/>
        </w:rPr>
        <w:t xml:space="preserve">: </w:t>
      </w:r>
      <w:r w:rsidRPr="00666948">
        <w:rPr>
          <w:b w:val="0"/>
        </w:rPr>
        <w:t xml:space="preserve">25]). Библиографический список размещается в конце текста </w:t>
      </w:r>
      <w:r w:rsidR="009560F8">
        <w:rPr>
          <w:b w:val="0"/>
        </w:rPr>
        <w:t xml:space="preserve">в алфавитном порядке </w:t>
      </w:r>
      <w:r w:rsidRPr="00666948">
        <w:rPr>
          <w:b w:val="0"/>
        </w:rPr>
        <w:t xml:space="preserve">и отделяется пустой строкой. Не допускаются подстрочные сноски на литературу. </w:t>
      </w:r>
      <w:r w:rsidR="008D330B">
        <w:rPr>
          <w:b w:val="0"/>
        </w:rPr>
        <w:t xml:space="preserve">В случае не соответствия текста доклада тематике конференции и </w:t>
      </w:r>
      <w:r w:rsidRPr="00666948">
        <w:rPr>
          <w:b w:val="0"/>
        </w:rPr>
        <w:t>не соблюдени</w:t>
      </w:r>
      <w:r w:rsidR="008D330B">
        <w:rPr>
          <w:b w:val="0"/>
        </w:rPr>
        <w:t>яуказанных</w:t>
      </w:r>
      <w:r w:rsidRPr="00666948">
        <w:rPr>
          <w:b w:val="0"/>
        </w:rPr>
        <w:t xml:space="preserve"> требований оргкомитет оставляет за собой право не принимать статьи к публикации.</w:t>
      </w:r>
    </w:p>
    <w:p w:rsidR="003E2574" w:rsidRPr="003E2574" w:rsidRDefault="00486447" w:rsidP="008E7AB1">
      <w:pPr>
        <w:pStyle w:val="a3"/>
        <w:ind w:firstLine="709"/>
        <w:jc w:val="both"/>
        <w:rPr>
          <w:b w:val="0"/>
        </w:rPr>
      </w:pPr>
      <w:r w:rsidRPr="00666948">
        <w:rPr>
          <w:b w:val="0"/>
        </w:rPr>
        <w:t xml:space="preserve">Материалы должны быть оформлены в соответствии с перечисленными требованиями и высланы в адрес организационного комитета электронной почтой по адресу </w:t>
      </w:r>
      <w:r w:rsidRPr="00666948">
        <w:rPr>
          <w:b w:val="0"/>
          <w:lang w:val="en-US"/>
        </w:rPr>
        <w:t>E</w:t>
      </w:r>
      <w:r w:rsidRPr="00666948">
        <w:rPr>
          <w:b w:val="0"/>
        </w:rPr>
        <w:t>-</w:t>
      </w:r>
      <w:r w:rsidRPr="00666948">
        <w:rPr>
          <w:b w:val="0"/>
          <w:lang w:val="en-US"/>
        </w:rPr>
        <w:t>mail</w:t>
      </w:r>
      <w:r w:rsidRPr="00666948">
        <w:rPr>
          <w:b w:val="0"/>
          <w:bCs w:val="0"/>
        </w:rPr>
        <w:t>:</w:t>
      </w:r>
      <w:hyperlink r:id="rId5" w:history="1">
        <w:r w:rsidR="00F30F89">
          <w:rPr>
            <w:rStyle w:val="a7"/>
            <w:b w:val="0"/>
            <w:lang w:val="en-US"/>
          </w:rPr>
          <w:t>valeykin</w:t>
        </w:r>
        <w:r w:rsidR="003E2574" w:rsidRPr="00973FF0">
          <w:rPr>
            <w:rStyle w:val="a7"/>
            <w:b w:val="0"/>
          </w:rPr>
          <w:t>@</w:t>
        </w:r>
        <w:r w:rsidR="00F30F89">
          <w:rPr>
            <w:rStyle w:val="a7"/>
            <w:b w:val="0"/>
            <w:lang w:val="en-US"/>
          </w:rPr>
          <w:t>yandex</w:t>
        </w:r>
        <w:r w:rsidR="00F30F89" w:rsidRPr="00F30F89">
          <w:rPr>
            <w:rStyle w:val="a7"/>
            <w:b w:val="0"/>
          </w:rPr>
          <w:t>.</w:t>
        </w:r>
        <w:r w:rsidR="003E2574" w:rsidRPr="00973FF0">
          <w:rPr>
            <w:rStyle w:val="a7"/>
            <w:b w:val="0"/>
            <w:lang w:val="en-US"/>
          </w:rPr>
          <w:t>ru</w:t>
        </w:r>
      </w:hyperlink>
      <w:r w:rsidR="003E2574" w:rsidRPr="003E2574">
        <w:rPr>
          <w:b w:val="0"/>
        </w:rPr>
        <w:t>.</w:t>
      </w:r>
    </w:p>
    <w:p w:rsidR="00F30F89" w:rsidRDefault="00486447" w:rsidP="008E7AB1">
      <w:pPr>
        <w:pStyle w:val="a3"/>
        <w:ind w:firstLine="709"/>
        <w:jc w:val="both"/>
        <w:rPr>
          <w:b w:val="0"/>
        </w:rPr>
      </w:pPr>
      <w:r w:rsidRPr="00666948">
        <w:rPr>
          <w:b w:val="0"/>
        </w:rPr>
        <w:t xml:space="preserve">Расходы на проезд, проживание и питание участников семинара оплачиваются командирующей организацией. </w:t>
      </w:r>
      <w:r w:rsidR="00F30F89">
        <w:rPr>
          <w:b w:val="0"/>
        </w:rPr>
        <w:t>И</w:t>
      </w:r>
      <w:r w:rsidR="008D330B">
        <w:rPr>
          <w:b w:val="0"/>
        </w:rPr>
        <w:t>здание материалов конференции</w:t>
      </w:r>
      <w:r w:rsidR="00F30F89">
        <w:rPr>
          <w:b w:val="0"/>
        </w:rPr>
        <w:t xml:space="preserve"> бесплатно. </w:t>
      </w:r>
    </w:p>
    <w:p w:rsidR="00486447" w:rsidRDefault="00486447" w:rsidP="008E7AB1">
      <w:pPr>
        <w:pStyle w:val="a3"/>
        <w:ind w:firstLine="709"/>
        <w:jc w:val="both"/>
      </w:pPr>
      <w:r w:rsidRPr="00666948">
        <w:rPr>
          <w:b w:val="0"/>
          <w:bCs w:val="0"/>
        </w:rPr>
        <w:t xml:space="preserve">По вопросам организации и участия в </w:t>
      </w:r>
      <w:r w:rsidR="008E7AB1">
        <w:rPr>
          <w:b w:val="0"/>
          <w:bCs w:val="0"/>
        </w:rPr>
        <w:t>Международно</w:t>
      </w:r>
      <w:r w:rsidR="00F30F89">
        <w:rPr>
          <w:b w:val="0"/>
          <w:bCs w:val="0"/>
        </w:rPr>
        <w:t>м форуме</w:t>
      </w:r>
      <w:r w:rsidRPr="00666948">
        <w:rPr>
          <w:b w:val="0"/>
          <w:bCs w:val="0"/>
        </w:rPr>
        <w:t xml:space="preserve">обращаться по адресу: </w:t>
      </w:r>
      <w:smartTag w:uri="urn:schemas-microsoft-com:office:smarttags" w:element="metricconverter">
        <w:smartTagPr>
          <w:attr w:name="ProductID" w:val="420021, г"/>
        </w:smartTagPr>
        <w:r w:rsidRPr="00666948">
          <w:rPr>
            <w:b w:val="0"/>
            <w:bCs w:val="0"/>
          </w:rPr>
          <w:t>420021, г</w:t>
        </w:r>
      </w:smartTag>
      <w:r w:rsidRPr="00666948">
        <w:rPr>
          <w:b w:val="0"/>
          <w:bCs w:val="0"/>
        </w:rPr>
        <w:t xml:space="preserve">. Казань, ул. </w:t>
      </w:r>
      <w:r w:rsidR="008E7AB1">
        <w:rPr>
          <w:b w:val="0"/>
          <w:bCs w:val="0"/>
        </w:rPr>
        <w:t xml:space="preserve">М.Межлаука, 1. </w:t>
      </w:r>
      <w:r w:rsidRPr="00666948">
        <w:rPr>
          <w:b w:val="0"/>
          <w:bCs w:val="0"/>
          <w:lang w:val="en-US"/>
        </w:rPr>
        <w:t>E</w:t>
      </w:r>
      <w:r w:rsidRPr="00666948">
        <w:rPr>
          <w:b w:val="0"/>
          <w:bCs w:val="0"/>
        </w:rPr>
        <w:t>-</w:t>
      </w:r>
      <w:r w:rsidRPr="00666948">
        <w:rPr>
          <w:b w:val="0"/>
          <w:bCs w:val="0"/>
          <w:lang w:val="en-US"/>
        </w:rPr>
        <w:t>mail</w:t>
      </w:r>
      <w:r w:rsidRPr="00666948">
        <w:rPr>
          <w:b w:val="0"/>
          <w:bCs w:val="0"/>
        </w:rPr>
        <w:t>:</w:t>
      </w:r>
      <w:hyperlink r:id="rId6" w:history="1">
        <w:r w:rsidR="00F30F89" w:rsidRPr="00281750">
          <w:rPr>
            <w:rStyle w:val="a7"/>
            <w:b w:val="0"/>
            <w:lang w:val="en-US"/>
          </w:rPr>
          <w:t>valeykin</w:t>
        </w:r>
        <w:r w:rsidR="00F30F89" w:rsidRPr="00281750">
          <w:rPr>
            <w:rStyle w:val="a7"/>
            <w:b w:val="0"/>
          </w:rPr>
          <w:t>@</w:t>
        </w:r>
        <w:r w:rsidR="00F30F89" w:rsidRPr="00281750">
          <w:rPr>
            <w:rStyle w:val="a7"/>
            <w:b w:val="0"/>
            <w:lang w:val="en-US"/>
          </w:rPr>
          <w:t>yandex</w:t>
        </w:r>
        <w:r w:rsidR="00F30F89" w:rsidRPr="00281750">
          <w:rPr>
            <w:rStyle w:val="a7"/>
            <w:b w:val="0"/>
          </w:rPr>
          <w:t>.</w:t>
        </w:r>
        <w:r w:rsidR="00F30F89" w:rsidRPr="00281750">
          <w:rPr>
            <w:rStyle w:val="a7"/>
            <w:b w:val="0"/>
            <w:lang w:val="en-US"/>
          </w:rPr>
          <w:t>ru</w:t>
        </w:r>
      </w:hyperlink>
      <w:r w:rsidR="003E2574" w:rsidRPr="003E2574">
        <w:rPr>
          <w:b w:val="0"/>
        </w:rPr>
        <w:t>.</w:t>
      </w:r>
    </w:p>
    <w:p w:rsidR="008E7AB1" w:rsidRPr="007A4833" w:rsidRDefault="008E7AB1" w:rsidP="008E7AB1">
      <w:pPr>
        <w:pStyle w:val="a3"/>
        <w:ind w:firstLine="709"/>
        <w:jc w:val="both"/>
      </w:pPr>
    </w:p>
    <w:p w:rsidR="00F30F89" w:rsidRPr="00F30F89" w:rsidRDefault="00F30F89" w:rsidP="008E7AB1">
      <w:pPr>
        <w:pStyle w:val="a3"/>
        <w:ind w:firstLine="709"/>
        <w:jc w:val="both"/>
        <w:rPr>
          <w:b w:val="0"/>
        </w:rPr>
      </w:pPr>
      <w:r>
        <w:t xml:space="preserve">Председатель оргкомитета – </w:t>
      </w:r>
      <w:r>
        <w:rPr>
          <w:b w:val="0"/>
        </w:rPr>
        <w:t>Калимуллин Айдар Минимансурович, д.ист.н., профессор, директор Института психологии и образования КФУ – 8 91968265</w:t>
      </w:r>
    </w:p>
    <w:p w:rsidR="008E7AB1" w:rsidRPr="003E2574" w:rsidRDefault="009560F8" w:rsidP="008E7AB1">
      <w:pPr>
        <w:pStyle w:val="a3"/>
        <w:ind w:firstLine="709"/>
        <w:jc w:val="both"/>
        <w:rPr>
          <w:b w:val="0"/>
        </w:rPr>
      </w:pPr>
      <w:r>
        <w:t>Заместитель председателя</w:t>
      </w:r>
      <w:r w:rsidR="00486447">
        <w:t xml:space="preserve"> оргкомитета</w:t>
      </w:r>
      <w:r w:rsidR="00486447" w:rsidRPr="00666948">
        <w:t xml:space="preserve"> –</w:t>
      </w:r>
      <w:r w:rsidR="003E2574" w:rsidRPr="003E2574">
        <w:rPr>
          <w:b w:val="0"/>
        </w:rPr>
        <w:t>Валеева Роза Алексеевна, д.пед.н., профессор, зав.кафедрой общей и социальной педагогики ИП</w:t>
      </w:r>
      <w:r w:rsidR="00F30F89">
        <w:rPr>
          <w:b w:val="0"/>
        </w:rPr>
        <w:t>О</w:t>
      </w:r>
      <w:r w:rsidR="003E2574" w:rsidRPr="003E2574">
        <w:rPr>
          <w:b w:val="0"/>
        </w:rPr>
        <w:t xml:space="preserve"> КФУ</w:t>
      </w:r>
      <w:r w:rsidR="003E2574">
        <w:rPr>
          <w:b w:val="0"/>
        </w:rPr>
        <w:t xml:space="preserve"> – 8 9061 137 120</w:t>
      </w:r>
    </w:p>
    <w:p w:rsidR="003E2574" w:rsidRPr="00F30F89" w:rsidRDefault="009560F8" w:rsidP="008E7AB1">
      <w:pPr>
        <w:pStyle w:val="a3"/>
        <w:ind w:firstLine="709"/>
        <w:jc w:val="both"/>
        <w:rPr>
          <w:b w:val="0"/>
        </w:rPr>
      </w:pPr>
      <w:r>
        <w:t>О</w:t>
      </w:r>
      <w:r w:rsidR="003E2574">
        <w:t>тветственн</w:t>
      </w:r>
      <w:r>
        <w:t>ый</w:t>
      </w:r>
      <w:r w:rsidR="003E2574">
        <w:t xml:space="preserve"> секретар</w:t>
      </w:r>
      <w:r>
        <w:t>ь оргкомитета</w:t>
      </w:r>
      <w:r w:rsidR="003E2574">
        <w:t xml:space="preserve"> – </w:t>
      </w:r>
      <w:r w:rsidR="00F30F89">
        <w:rPr>
          <w:b w:val="0"/>
        </w:rPr>
        <w:t xml:space="preserve">Калацкая Наталья Николаевна, к.п.н., доцент </w:t>
      </w:r>
      <w:r w:rsidR="00F30F89" w:rsidRPr="00F30F89">
        <w:rPr>
          <w:b w:val="0"/>
        </w:rPr>
        <w:t>кафедр</w:t>
      </w:r>
      <w:r w:rsidR="00F30F89">
        <w:rPr>
          <w:b w:val="0"/>
        </w:rPr>
        <w:t>ы</w:t>
      </w:r>
      <w:r w:rsidR="00F30F89" w:rsidRPr="00F30F89">
        <w:rPr>
          <w:b w:val="0"/>
        </w:rPr>
        <w:t xml:space="preserve"> общей и социальной педагогики ИПО КФУ</w:t>
      </w:r>
      <w:r w:rsidR="00396DF9">
        <w:rPr>
          <w:b w:val="0"/>
        </w:rPr>
        <w:t>–8 9053 160 602</w:t>
      </w:r>
    </w:p>
    <w:p w:rsidR="008E7AB1" w:rsidRPr="003E2574" w:rsidRDefault="00486447" w:rsidP="008E7AB1">
      <w:pPr>
        <w:pStyle w:val="a3"/>
        <w:ind w:firstLine="709"/>
        <w:jc w:val="both"/>
        <w:rPr>
          <w:b w:val="0"/>
        </w:rPr>
      </w:pPr>
      <w:r w:rsidRPr="00666948">
        <w:t>Секретарь –</w:t>
      </w:r>
      <w:r w:rsidR="00396DF9">
        <w:rPr>
          <w:b w:val="0"/>
        </w:rPr>
        <w:t>Лемехова Татьяна Петровна</w:t>
      </w:r>
      <w:r w:rsidR="003E2574">
        <w:rPr>
          <w:b w:val="0"/>
        </w:rPr>
        <w:t xml:space="preserve"> – </w:t>
      </w:r>
      <w:r w:rsidR="00396DF9">
        <w:rPr>
          <w:b w:val="0"/>
        </w:rPr>
        <w:t>8917288 7450</w:t>
      </w:r>
    </w:p>
    <w:p w:rsidR="00486447" w:rsidRDefault="00486447" w:rsidP="008E7AB1">
      <w:pPr>
        <w:pStyle w:val="a3"/>
        <w:ind w:firstLine="709"/>
        <w:jc w:val="both"/>
      </w:pPr>
      <w:r w:rsidRPr="00666948">
        <w:t>Контактны</w:t>
      </w:r>
      <w:r w:rsidR="003E2574">
        <w:t>й</w:t>
      </w:r>
      <w:r w:rsidRPr="00666948">
        <w:t xml:space="preserve"> телефон</w:t>
      </w:r>
      <w:r w:rsidR="003E2574">
        <w:t>-факс</w:t>
      </w:r>
      <w:r w:rsidRPr="00666948">
        <w:t xml:space="preserve">: </w:t>
      </w:r>
      <w:r w:rsidR="003E2574">
        <w:t>(843)2929123</w:t>
      </w:r>
    </w:p>
    <w:p w:rsidR="00396DF9" w:rsidRDefault="00396DF9" w:rsidP="008E7AB1">
      <w:pPr>
        <w:pStyle w:val="a3"/>
        <w:ind w:firstLine="709"/>
        <w:jc w:val="both"/>
      </w:pPr>
    </w:p>
    <w:p w:rsidR="00396DF9" w:rsidRPr="00666948" w:rsidRDefault="00396DF9" w:rsidP="00396DF9">
      <w:pPr>
        <w:pStyle w:val="a5"/>
        <w:ind w:left="0" w:firstLine="540"/>
        <w:jc w:val="right"/>
        <w:rPr>
          <w:b/>
          <w:sz w:val="24"/>
        </w:rPr>
      </w:pPr>
      <w:r w:rsidRPr="00666948">
        <w:rPr>
          <w:sz w:val="24"/>
        </w:rPr>
        <w:t>ОРГКОМИТЕТ</w:t>
      </w:r>
    </w:p>
    <w:p w:rsidR="00396DF9" w:rsidRDefault="00396DF9" w:rsidP="00396DF9">
      <w:pPr>
        <w:jc w:val="center"/>
        <w:rPr>
          <w:b/>
        </w:rPr>
      </w:pPr>
    </w:p>
    <w:p w:rsidR="009560F8" w:rsidRDefault="009560F8" w:rsidP="00396DF9">
      <w:pPr>
        <w:jc w:val="center"/>
        <w:rPr>
          <w:b/>
        </w:rPr>
      </w:pPr>
    </w:p>
    <w:p w:rsidR="00396DF9" w:rsidRPr="00396DF9" w:rsidRDefault="00396DF9" w:rsidP="00396DF9">
      <w:pPr>
        <w:jc w:val="center"/>
        <w:rPr>
          <w:b/>
        </w:rPr>
      </w:pPr>
      <w:r w:rsidRPr="00396DF9">
        <w:rPr>
          <w:b/>
        </w:rPr>
        <w:t>Пример оформления статьи</w:t>
      </w:r>
    </w:p>
    <w:p w:rsidR="00396DF9" w:rsidRPr="00396DF9" w:rsidRDefault="00396DF9" w:rsidP="00396DF9">
      <w:pPr>
        <w:jc w:val="both"/>
      </w:pPr>
    </w:p>
    <w:p w:rsidR="00396DF9" w:rsidRPr="00396DF9" w:rsidRDefault="00396DF9" w:rsidP="00396DF9">
      <w:pPr>
        <w:widowControl w:val="0"/>
        <w:rPr>
          <w:b/>
        </w:rPr>
      </w:pPr>
      <w:r w:rsidRPr="00396DF9">
        <w:rPr>
          <w:b/>
        </w:rPr>
        <w:t>УДК 37.018.32:316</w:t>
      </w:r>
    </w:p>
    <w:p w:rsidR="00396DF9" w:rsidRPr="00396DF9" w:rsidRDefault="00396DF9" w:rsidP="00396DF9">
      <w:pPr>
        <w:widowControl w:val="0"/>
        <w:ind w:firstLine="567"/>
        <w:jc w:val="right"/>
        <w:rPr>
          <w:i/>
        </w:rPr>
      </w:pPr>
      <w:r w:rsidRPr="00396DF9">
        <w:rPr>
          <w:i/>
        </w:rPr>
        <w:t>А.Г. Марганов</w:t>
      </w:r>
    </w:p>
    <w:p w:rsidR="00396DF9" w:rsidRPr="00396DF9" w:rsidRDefault="00396DF9" w:rsidP="00396DF9">
      <w:pPr>
        <w:widowControl w:val="0"/>
        <w:ind w:firstLine="567"/>
        <w:jc w:val="right"/>
        <w:rPr>
          <w:i/>
        </w:rPr>
      </w:pPr>
      <w:r w:rsidRPr="00396DF9">
        <w:rPr>
          <w:i/>
        </w:rPr>
        <w:t>Казанский федеральный университет</w:t>
      </w:r>
    </w:p>
    <w:p w:rsidR="00396DF9" w:rsidRPr="00396DF9" w:rsidRDefault="00396DF9" w:rsidP="00396DF9">
      <w:pPr>
        <w:widowControl w:val="0"/>
        <w:ind w:firstLine="567"/>
        <w:jc w:val="right"/>
        <w:rPr>
          <w:i/>
        </w:rPr>
      </w:pPr>
      <w:r w:rsidRPr="00396DF9">
        <w:rPr>
          <w:i/>
        </w:rPr>
        <w:t>г. Казань, Россия</w:t>
      </w:r>
    </w:p>
    <w:p w:rsidR="00396DF9" w:rsidRPr="00396DF9" w:rsidRDefault="00396DF9" w:rsidP="00396DF9">
      <w:pPr>
        <w:widowControl w:val="0"/>
        <w:ind w:firstLine="567"/>
        <w:jc w:val="center"/>
        <w:rPr>
          <w:b/>
          <w:sz w:val="28"/>
          <w:szCs w:val="28"/>
        </w:rPr>
      </w:pPr>
    </w:p>
    <w:p w:rsidR="00396DF9" w:rsidRPr="00396DF9" w:rsidRDefault="00396DF9" w:rsidP="00396DF9">
      <w:pPr>
        <w:widowControl w:val="0"/>
        <w:ind w:firstLine="567"/>
        <w:jc w:val="center"/>
        <w:rPr>
          <w:b/>
          <w:sz w:val="28"/>
          <w:szCs w:val="28"/>
        </w:rPr>
      </w:pPr>
      <w:r w:rsidRPr="00396DF9">
        <w:rPr>
          <w:b/>
          <w:sz w:val="28"/>
          <w:szCs w:val="28"/>
        </w:rPr>
        <w:t>ОСОБЕННОСТИ РАЗВИТИЯ СОЦИАЛЬНО-ПРАВОВОЙ КОМПЕТЕНТНОСТИ ВОСПИТАННИКОВ ДЕТСКОГО ДОМА</w:t>
      </w:r>
    </w:p>
    <w:p w:rsidR="00396DF9" w:rsidRPr="00396DF9" w:rsidRDefault="00396DF9" w:rsidP="00396DF9">
      <w:pPr>
        <w:widowControl w:val="0"/>
        <w:ind w:firstLine="567"/>
        <w:jc w:val="right"/>
        <w:rPr>
          <w:i/>
        </w:rPr>
      </w:pPr>
    </w:p>
    <w:p w:rsidR="00396DF9" w:rsidRPr="00396DF9" w:rsidRDefault="00396DF9" w:rsidP="00396DF9">
      <w:pPr>
        <w:ind w:firstLine="540"/>
        <w:jc w:val="both"/>
        <w:rPr>
          <w:i/>
        </w:rPr>
      </w:pPr>
      <w:r w:rsidRPr="00396DF9">
        <w:rPr>
          <w:b/>
          <w:i/>
        </w:rPr>
        <w:t>Аннотация.</w:t>
      </w:r>
      <w:r w:rsidRPr="00396DF9">
        <w:rPr>
          <w:i/>
        </w:rPr>
        <w:t xml:space="preserve"> В статье раскрываются специфические особенности социально-правового становления детей-сирот в условиях детского дома; выделяются причины социального сиротства как фактора психической депривации и дезадаптации детей группы риска; определяются характеристики социально-правовой компетентности детей-сирот.</w:t>
      </w:r>
    </w:p>
    <w:p w:rsidR="00396DF9" w:rsidRPr="00396DF9" w:rsidRDefault="00396DF9" w:rsidP="00396DF9">
      <w:pPr>
        <w:ind w:firstLine="540"/>
        <w:jc w:val="both"/>
        <w:rPr>
          <w:i/>
          <w:spacing w:val="6"/>
        </w:rPr>
      </w:pPr>
      <w:r w:rsidRPr="00396DF9">
        <w:rPr>
          <w:b/>
          <w:i/>
          <w:spacing w:val="6"/>
        </w:rPr>
        <w:t xml:space="preserve">Ключевые слова: </w:t>
      </w:r>
      <w:r w:rsidRPr="00396DF9">
        <w:rPr>
          <w:i/>
          <w:spacing w:val="6"/>
        </w:rPr>
        <w:t>дети-сироты, социально-правовая компетентность, психическая депривация, социальная дезадаптация, детский дом.</w:t>
      </w:r>
    </w:p>
    <w:p w:rsidR="00396DF9" w:rsidRPr="00396DF9" w:rsidRDefault="00396DF9" w:rsidP="00396DF9">
      <w:pPr>
        <w:ind w:firstLine="540"/>
        <w:jc w:val="both"/>
      </w:pPr>
    </w:p>
    <w:p w:rsidR="00396DF9" w:rsidRPr="00396DF9" w:rsidRDefault="009560F8" w:rsidP="00396DF9">
      <w:pPr>
        <w:widowControl w:val="0"/>
        <w:ind w:firstLine="567"/>
        <w:jc w:val="right"/>
        <w:rPr>
          <w:i/>
          <w:lang w:val="en-US"/>
        </w:rPr>
      </w:pPr>
      <w:r w:rsidRPr="009560F8">
        <w:rPr>
          <w:i/>
          <w:lang w:val="en-US"/>
        </w:rPr>
        <w:t>A.G.</w:t>
      </w:r>
      <w:r w:rsidR="00396DF9" w:rsidRPr="00396DF9">
        <w:rPr>
          <w:i/>
          <w:lang w:val="en-US"/>
        </w:rPr>
        <w:t>Marganov</w:t>
      </w:r>
    </w:p>
    <w:p w:rsidR="00396DF9" w:rsidRPr="00396DF9" w:rsidRDefault="00396DF9" w:rsidP="00396DF9">
      <w:pPr>
        <w:widowControl w:val="0"/>
        <w:ind w:firstLine="567"/>
        <w:jc w:val="right"/>
        <w:rPr>
          <w:i/>
          <w:lang w:val="en-US"/>
        </w:rPr>
      </w:pPr>
      <w:r w:rsidRPr="00396DF9">
        <w:rPr>
          <w:i/>
          <w:lang w:val="en-US"/>
        </w:rPr>
        <w:t>Kazan Federal University</w:t>
      </w:r>
    </w:p>
    <w:p w:rsidR="00396DF9" w:rsidRPr="00396DF9" w:rsidRDefault="00396DF9" w:rsidP="00396DF9">
      <w:pPr>
        <w:widowControl w:val="0"/>
        <w:ind w:firstLine="567"/>
        <w:jc w:val="right"/>
        <w:rPr>
          <w:i/>
          <w:lang w:val="en-US"/>
        </w:rPr>
      </w:pPr>
      <w:r w:rsidRPr="00396DF9">
        <w:rPr>
          <w:i/>
          <w:lang w:val="en-US"/>
        </w:rPr>
        <w:t>Kazan, Russia</w:t>
      </w:r>
    </w:p>
    <w:p w:rsidR="00396DF9" w:rsidRPr="00396DF9" w:rsidRDefault="00396DF9" w:rsidP="00396DF9">
      <w:pPr>
        <w:widowControl w:val="0"/>
        <w:ind w:firstLine="567"/>
        <w:jc w:val="center"/>
        <w:rPr>
          <w:b/>
          <w:sz w:val="28"/>
          <w:szCs w:val="28"/>
          <w:lang w:val="en-US"/>
        </w:rPr>
      </w:pPr>
    </w:p>
    <w:p w:rsidR="00396DF9" w:rsidRPr="00396DF9" w:rsidRDefault="00396DF9" w:rsidP="00396DF9">
      <w:pPr>
        <w:widowControl w:val="0"/>
        <w:ind w:firstLine="567"/>
        <w:jc w:val="center"/>
        <w:rPr>
          <w:b/>
          <w:sz w:val="28"/>
          <w:szCs w:val="28"/>
          <w:lang w:val="en-US"/>
        </w:rPr>
      </w:pPr>
      <w:r w:rsidRPr="00396DF9">
        <w:rPr>
          <w:b/>
          <w:sz w:val="28"/>
          <w:szCs w:val="28"/>
          <w:lang w:val="en-US"/>
        </w:rPr>
        <w:t>PECULIARITIES OF ORPHANS’ SOCIAL AND LEGAL COMPETENCES FORMATION IN THE ORPHANAGE</w:t>
      </w:r>
    </w:p>
    <w:p w:rsidR="00396DF9" w:rsidRPr="00396DF9" w:rsidRDefault="00396DF9" w:rsidP="00396DF9">
      <w:pPr>
        <w:ind w:firstLine="540"/>
        <w:jc w:val="both"/>
        <w:rPr>
          <w:i/>
          <w:sz w:val="28"/>
          <w:szCs w:val="28"/>
          <w:lang w:val="en-US"/>
        </w:rPr>
      </w:pPr>
    </w:p>
    <w:p w:rsidR="00396DF9" w:rsidRPr="00396DF9" w:rsidRDefault="00396DF9" w:rsidP="00396DF9">
      <w:pPr>
        <w:ind w:firstLine="539"/>
        <w:jc w:val="both"/>
        <w:rPr>
          <w:i/>
          <w:lang w:val="en-US"/>
        </w:rPr>
      </w:pPr>
      <w:r w:rsidRPr="00396DF9">
        <w:rPr>
          <w:b/>
          <w:i/>
          <w:lang w:val="en-US"/>
        </w:rPr>
        <w:lastRenderedPageBreak/>
        <w:t>Abstracts.</w:t>
      </w:r>
      <w:r w:rsidRPr="00396DF9">
        <w:rPr>
          <w:i/>
          <w:lang w:val="en-US"/>
        </w:rPr>
        <w:t>The article deals with the problems of social and legal formation of orphans in the conditions of an orphanage,</w:t>
      </w:r>
      <w:r w:rsidRPr="00396DF9">
        <w:rPr>
          <w:i/>
          <w:iCs/>
          <w:spacing w:val="6"/>
          <w:lang w:val="en-US"/>
        </w:rPr>
        <w:t>provides the causes of social orphanhood as the factor of their psychic deprivation and desadaptation, specific character of social and legal competences of orphans.</w:t>
      </w:r>
    </w:p>
    <w:p w:rsidR="00396DF9" w:rsidRPr="00396DF9" w:rsidRDefault="00396DF9" w:rsidP="00396DF9">
      <w:pPr>
        <w:ind w:firstLine="539"/>
        <w:jc w:val="both"/>
        <w:rPr>
          <w:b/>
          <w:i/>
          <w:spacing w:val="6"/>
          <w:lang w:val="en-US"/>
        </w:rPr>
      </w:pPr>
      <w:r w:rsidRPr="00396DF9">
        <w:rPr>
          <w:b/>
          <w:i/>
          <w:spacing w:val="6"/>
          <w:lang w:val="en-US"/>
        </w:rPr>
        <w:t xml:space="preserve">Key words: </w:t>
      </w:r>
      <w:r w:rsidRPr="00396DF9">
        <w:rPr>
          <w:i/>
          <w:lang w:val="en-US"/>
        </w:rPr>
        <w:t xml:space="preserve">orphans, </w:t>
      </w:r>
      <w:r w:rsidRPr="00396DF9">
        <w:rPr>
          <w:i/>
          <w:iCs/>
          <w:spacing w:val="6"/>
          <w:lang w:val="en-US"/>
        </w:rPr>
        <w:t xml:space="preserve">social and legal competences, psychic deprivation, social desadaptation, </w:t>
      </w:r>
      <w:r w:rsidRPr="00396DF9">
        <w:rPr>
          <w:i/>
          <w:lang w:val="en-US"/>
        </w:rPr>
        <w:t>orphanage</w:t>
      </w:r>
    </w:p>
    <w:p w:rsidR="00396DF9" w:rsidRPr="00396DF9" w:rsidRDefault="00396DF9" w:rsidP="00396DF9">
      <w:pPr>
        <w:ind w:firstLine="540"/>
        <w:jc w:val="both"/>
        <w:rPr>
          <w:lang w:val="en-US"/>
        </w:rPr>
      </w:pPr>
    </w:p>
    <w:p w:rsidR="00396DF9" w:rsidRPr="00396DF9" w:rsidRDefault="00396DF9" w:rsidP="00396DF9">
      <w:pPr>
        <w:ind w:firstLine="540"/>
        <w:jc w:val="both"/>
        <w:rPr>
          <w:b/>
          <w:i/>
          <w:spacing w:val="6"/>
        </w:rPr>
      </w:pPr>
      <w:r w:rsidRPr="00396DF9">
        <w:rPr>
          <w:sz w:val="28"/>
        </w:rPr>
        <w:t>Обеспечение психолого-педагогической, медико-социальной поддержки процесса социализации и реабилитации детей, находящихся в особо трудных обстоятельствах, защита их прав является важной целью государственной политики по улучшению положения детей в Российской Федерации. ……</w:t>
      </w:r>
    </w:p>
    <w:p w:rsidR="00396DF9" w:rsidRPr="00396DF9" w:rsidRDefault="00396DF9" w:rsidP="00396DF9">
      <w:pPr>
        <w:jc w:val="center"/>
        <w:rPr>
          <w:b/>
        </w:rPr>
      </w:pPr>
    </w:p>
    <w:p w:rsidR="00396DF9" w:rsidRPr="00396DF9" w:rsidRDefault="00396DF9" w:rsidP="00396DF9">
      <w:pPr>
        <w:jc w:val="both"/>
        <w:rPr>
          <w:b/>
          <w:i/>
        </w:rPr>
      </w:pPr>
      <w:r w:rsidRPr="00396DF9">
        <w:rPr>
          <w:b/>
          <w:i/>
        </w:rPr>
        <w:t>Литература:</w:t>
      </w:r>
    </w:p>
    <w:p w:rsidR="00396DF9" w:rsidRPr="00396DF9" w:rsidRDefault="00396DF9" w:rsidP="00396DF9">
      <w:pPr>
        <w:tabs>
          <w:tab w:val="left" w:pos="284"/>
        </w:tabs>
        <w:jc w:val="both"/>
        <w:rPr>
          <w:bCs/>
          <w:i/>
        </w:rPr>
      </w:pPr>
      <w:r w:rsidRPr="00396DF9">
        <w:rPr>
          <w:bCs/>
          <w:i/>
        </w:rPr>
        <w:t>1.</w:t>
      </w:r>
      <w:r w:rsidRPr="00396DF9">
        <w:rPr>
          <w:bCs/>
          <w:i/>
        </w:rPr>
        <w:tab/>
        <w:t>Куницина В.Н. Социальная компетентность и социальный интеллект: структура, функции, взаимоотношения //Теоретические и прикладные вопросы психологии. - СПб.,1995.</w:t>
      </w:r>
    </w:p>
    <w:p w:rsidR="00396DF9" w:rsidRPr="00396DF9" w:rsidRDefault="00396DF9" w:rsidP="00396DF9">
      <w:pPr>
        <w:tabs>
          <w:tab w:val="left" w:pos="284"/>
        </w:tabs>
        <w:jc w:val="both"/>
        <w:rPr>
          <w:bCs/>
          <w:i/>
        </w:rPr>
      </w:pPr>
      <w:r w:rsidRPr="00396DF9">
        <w:rPr>
          <w:bCs/>
          <w:i/>
        </w:rPr>
        <w:t>2.</w:t>
      </w:r>
      <w:r w:rsidRPr="00396DF9">
        <w:rPr>
          <w:bCs/>
          <w:i/>
        </w:rPr>
        <w:tab/>
        <w:t xml:space="preserve">Лангмейер Й., Матейчик 3. Типы депривационной личности ребенка в учреждении //Лишенные родительского попечительства /Ред.-сост. В.С. Мухина. – М.: Просвещение, 1991. – С.205-213. </w:t>
      </w:r>
    </w:p>
    <w:p w:rsidR="00396DF9" w:rsidRPr="00396DF9" w:rsidRDefault="00396DF9" w:rsidP="00396DF9">
      <w:pPr>
        <w:tabs>
          <w:tab w:val="left" w:pos="284"/>
        </w:tabs>
        <w:jc w:val="both"/>
        <w:rPr>
          <w:bCs/>
          <w:i/>
        </w:rPr>
      </w:pPr>
      <w:r w:rsidRPr="00396DF9">
        <w:rPr>
          <w:bCs/>
          <w:i/>
        </w:rPr>
        <w:t>3.</w:t>
      </w:r>
      <w:r w:rsidRPr="00396DF9">
        <w:rPr>
          <w:bCs/>
          <w:i/>
        </w:rPr>
        <w:tab/>
        <w:t>Махрова М.В., Хузина А.Х. К вопросу об определении критериев правовой компетентности //Вестник ОГУ. – 2008. - №81.</w:t>
      </w:r>
    </w:p>
    <w:p w:rsidR="00396DF9" w:rsidRPr="008E7AB1" w:rsidRDefault="00396DF9" w:rsidP="008E7AB1">
      <w:pPr>
        <w:pStyle w:val="a3"/>
        <w:ind w:firstLine="709"/>
        <w:jc w:val="both"/>
      </w:pPr>
    </w:p>
    <w:p w:rsidR="00486447" w:rsidRPr="00666948" w:rsidRDefault="00486447" w:rsidP="008E7AB1">
      <w:pPr>
        <w:pStyle w:val="a5"/>
        <w:ind w:left="0" w:firstLine="540"/>
        <w:jc w:val="right"/>
        <w:rPr>
          <w:b/>
          <w:sz w:val="24"/>
        </w:rPr>
      </w:pPr>
    </w:p>
    <w:p w:rsidR="00486447" w:rsidRPr="00666948" w:rsidRDefault="00486447" w:rsidP="008E7AB1">
      <w:pPr>
        <w:pStyle w:val="2"/>
        <w:suppressAutoHyphens/>
        <w:ind w:left="567" w:firstLine="709"/>
        <w:jc w:val="right"/>
        <w:rPr>
          <w:b w:val="0"/>
          <w:sz w:val="24"/>
        </w:rPr>
      </w:pPr>
    </w:p>
    <w:p w:rsidR="00486447" w:rsidRPr="00666948" w:rsidRDefault="00486447" w:rsidP="008E7AB1">
      <w:pPr>
        <w:pStyle w:val="2"/>
        <w:suppressAutoHyphens/>
        <w:ind w:left="567" w:firstLine="709"/>
        <w:jc w:val="right"/>
        <w:rPr>
          <w:b w:val="0"/>
          <w:sz w:val="24"/>
        </w:rPr>
      </w:pPr>
    </w:p>
    <w:p w:rsidR="00486447" w:rsidRPr="00666948" w:rsidRDefault="00486447" w:rsidP="008E7AB1">
      <w:pPr>
        <w:pStyle w:val="2"/>
        <w:suppressAutoHyphens/>
        <w:ind w:left="567"/>
        <w:rPr>
          <w:b w:val="0"/>
          <w:sz w:val="24"/>
        </w:rPr>
      </w:pPr>
    </w:p>
    <w:p w:rsidR="00486447" w:rsidRPr="00666948" w:rsidRDefault="00486447" w:rsidP="008E7AB1">
      <w:pPr>
        <w:pStyle w:val="2"/>
        <w:suppressAutoHyphens/>
        <w:ind w:left="567" w:firstLine="709"/>
        <w:jc w:val="right"/>
        <w:rPr>
          <w:b w:val="0"/>
          <w:sz w:val="24"/>
        </w:rPr>
      </w:pPr>
    </w:p>
    <w:p w:rsidR="00486447" w:rsidRPr="00666948" w:rsidRDefault="00486447" w:rsidP="008E7AB1">
      <w:pPr>
        <w:pStyle w:val="2"/>
        <w:suppressAutoHyphens/>
        <w:ind w:left="567" w:firstLine="709"/>
        <w:jc w:val="right"/>
        <w:rPr>
          <w:b w:val="0"/>
          <w:sz w:val="24"/>
        </w:rPr>
      </w:pPr>
    </w:p>
    <w:p w:rsidR="00486447" w:rsidRPr="00666948" w:rsidRDefault="00486447" w:rsidP="008E7AB1">
      <w:pPr>
        <w:pStyle w:val="2"/>
        <w:suppressAutoHyphens/>
        <w:ind w:left="567" w:firstLine="709"/>
        <w:jc w:val="right"/>
        <w:rPr>
          <w:b w:val="0"/>
          <w:sz w:val="24"/>
        </w:rPr>
      </w:pPr>
    </w:p>
    <w:p w:rsidR="00486447" w:rsidRPr="00666948" w:rsidRDefault="00486447" w:rsidP="008E7AB1">
      <w:pPr>
        <w:pStyle w:val="2"/>
        <w:suppressAutoHyphens/>
        <w:ind w:left="567" w:firstLine="709"/>
        <w:jc w:val="right"/>
        <w:rPr>
          <w:b w:val="0"/>
          <w:sz w:val="24"/>
        </w:rPr>
      </w:pPr>
    </w:p>
    <w:p w:rsidR="00486447" w:rsidRPr="00666948" w:rsidRDefault="00486447" w:rsidP="008E7AB1">
      <w:pPr>
        <w:pStyle w:val="2"/>
        <w:suppressAutoHyphens/>
        <w:ind w:left="567" w:firstLine="709"/>
        <w:jc w:val="right"/>
        <w:rPr>
          <w:b w:val="0"/>
          <w:sz w:val="24"/>
        </w:rPr>
      </w:pPr>
    </w:p>
    <w:p w:rsidR="00486447" w:rsidRPr="00666948" w:rsidRDefault="00486447" w:rsidP="008E7AB1">
      <w:pPr>
        <w:pStyle w:val="2"/>
        <w:suppressAutoHyphens/>
        <w:ind w:left="567" w:firstLine="709"/>
        <w:jc w:val="right"/>
        <w:rPr>
          <w:b w:val="0"/>
          <w:sz w:val="24"/>
        </w:rPr>
      </w:pPr>
    </w:p>
    <w:p w:rsidR="00486447" w:rsidRPr="00666948" w:rsidRDefault="00486447" w:rsidP="008E7AB1">
      <w:pPr>
        <w:pStyle w:val="2"/>
        <w:suppressAutoHyphens/>
        <w:ind w:left="567" w:firstLine="709"/>
        <w:jc w:val="right"/>
        <w:rPr>
          <w:b w:val="0"/>
          <w:sz w:val="24"/>
        </w:rPr>
      </w:pPr>
    </w:p>
    <w:p w:rsidR="00486447" w:rsidRPr="00666948" w:rsidRDefault="00486447" w:rsidP="008E7AB1">
      <w:pPr>
        <w:pStyle w:val="2"/>
        <w:suppressAutoHyphens/>
        <w:ind w:left="567" w:firstLine="709"/>
        <w:jc w:val="right"/>
        <w:rPr>
          <w:b w:val="0"/>
          <w:sz w:val="24"/>
        </w:rPr>
      </w:pPr>
    </w:p>
    <w:p w:rsidR="00486447" w:rsidRDefault="00486447" w:rsidP="008E7AB1">
      <w:pPr>
        <w:pStyle w:val="2"/>
        <w:suppressAutoHyphens/>
        <w:ind w:left="567" w:firstLine="709"/>
        <w:jc w:val="right"/>
        <w:rPr>
          <w:b w:val="0"/>
          <w:sz w:val="24"/>
        </w:rPr>
      </w:pPr>
    </w:p>
    <w:p w:rsidR="004D5002" w:rsidRDefault="004D5002" w:rsidP="008E7AB1">
      <w:pPr>
        <w:ind w:left="567"/>
      </w:pPr>
    </w:p>
    <w:sectPr w:rsidR="004D5002" w:rsidSect="008E7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7ED"/>
    <w:multiLevelType w:val="hybridMultilevel"/>
    <w:tmpl w:val="0466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B353F"/>
    <w:multiLevelType w:val="hybridMultilevel"/>
    <w:tmpl w:val="DC924B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34D5731"/>
    <w:multiLevelType w:val="hybridMultilevel"/>
    <w:tmpl w:val="71206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95FC1"/>
    <w:multiLevelType w:val="hybridMultilevel"/>
    <w:tmpl w:val="678E4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754099"/>
    <w:multiLevelType w:val="hybridMultilevel"/>
    <w:tmpl w:val="E4EA8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486447"/>
    <w:rsid w:val="00041820"/>
    <w:rsid w:val="001816EA"/>
    <w:rsid w:val="001A1C39"/>
    <w:rsid w:val="00263AB0"/>
    <w:rsid w:val="00362660"/>
    <w:rsid w:val="00396DF9"/>
    <w:rsid w:val="003E2574"/>
    <w:rsid w:val="00486447"/>
    <w:rsid w:val="004A2FBC"/>
    <w:rsid w:val="004D3960"/>
    <w:rsid w:val="004D5002"/>
    <w:rsid w:val="0050478B"/>
    <w:rsid w:val="005443BB"/>
    <w:rsid w:val="00647170"/>
    <w:rsid w:val="007003AF"/>
    <w:rsid w:val="00740DCB"/>
    <w:rsid w:val="007532DE"/>
    <w:rsid w:val="00766527"/>
    <w:rsid w:val="007F6A82"/>
    <w:rsid w:val="008D330B"/>
    <w:rsid w:val="008E7AB1"/>
    <w:rsid w:val="00900AC3"/>
    <w:rsid w:val="00922E17"/>
    <w:rsid w:val="009560F8"/>
    <w:rsid w:val="00993389"/>
    <w:rsid w:val="009F28D6"/>
    <w:rsid w:val="00A0472C"/>
    <w:rsid w:val="00A2296F"/>
    <w:rsid w:val="00A248D7"/>
    <w:rsid w:val="00A331E1"/>
    <w:rsid w:val="00A419F7"/>
    <w:rsid w:val="00A524D0"/>
    <w:rsid w:val="00A866A0"/>
    <w:rsid w:val="00B027F0"/>
    <w:rsid w:val="00B41F48"/>
    <w:rsid w:val="00C0650B"/>
    <w:rsid w:val="00C81ECE"/>
    <w:rsid w:val="00D32BB1"/>
    <w:rsid w:val="00D91A7F"/>
    <w:rsid w:val="00DC5B26"/>
    <w:rsid w:val="00DE02B4"/>
    <w:rsid w:val="00DE4C72"/>
    <w:rsid w:val="00EC1913"/>
    <w:rsid w:val="00F26321"/>
    <w:rsid w:val="00F3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44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86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86447"/>
    <w:pPr>
      <w:ind w:left="72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86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86447"/>
    <w:pPr>
      <w:ind w:left="72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4864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rsid w:val="0048644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0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3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ykin@yandex.ru" TargetMode="External"/><Relationship Id="rId5" Type="http://schemas.openxmlformats.org/officeDocument/2006/relationships/hyperlink" Target="mailto:kfu.pedobr200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2</cp:revision>
  <cp:lastPrinted>2012-02-06T17:06:00Z</cp:lastPrinted>
  <dcterms:created xsi:type="dcterms:W3CDTF">2015-03-28T21:57:00Z</dcterms:created>
  <dcterms:modified xsi:type="dcterms:W3CDTF">2015-03-28T21:57:00Z</dcterms:modified>
</cp:coreProperties>
</file>