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D" w:rsidRPr="00CE182E" w:rsidRDefault="00581C1D" w:rsidP="00581C1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581C1D" w:rsidRPr="00CE182E" w:rsidRDefault="00581C1D" w:rsidP="00581C1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581C1D" w:rsidRDefault="00581C1D" w:rsidP="00581C1D">
      <w:pPr>
        <w:suppressAutoHyphens w:val="0"/>
        <w:jc w:val="center"/>
        <w:rPr>
          <w:b/>
          <w:sz w:val="28"/>
          <w:szCs w:val="28"/>
        </w:rPr>
      </w:pPr>
      <w:r w:rsidRPr="00CE182E">
        <w:rPr>
          <w:b/>
          <w:sz w:val="28"/>
          <w:szCs w:val="28"/>
        </w:rPr>
        <w:t xml:space="preserve">Регламент текущего контроля по дисциплине </w:t>
      </w:r>
    </w:p>
    <w:p w:rsidR="00581C1D" w:rsidRPr="00F82AFF" w:rsidRDefault="00581C1D" w:rsidP="00581C1D">
      <w:pPr>
        <w:jc w:val="center"/>
        <w:rPr>
          <w:b/>
          <w:smallCaps/>
          <w:kern w:val="0"/>
          <w:lang w:eastAsia="ru-RU"/>
        </w:rPr>
      </w:pPr>
      <w:r w:rsidRPr="00F82AFF">
        <w:rPr>
          <w:b/>
          <w:bCs/>
          <w:smallCaps/>
          <w:kern w:val="28"/>
        </w:rPr>
        <w:t>«</w:t>
      </w:r>
      <w:r w:rsidRPr="00F82AFF">
        <w:rPr>
          <w:b/>
          <w:smallCaps/>
          <w:kern w:val="24"/>
        </w:rPr>
        <w:t>Управление жилой недвижимостью</w:t>
      </w:r>
      <w:r w:rsidRPr="00F82AFF">
        <w:rPr>
          <w:rStyle w:val="a4"/>
          <w:b w:val="0"/>
          <w:smallCaps/>
          <w:kern w:val="28"/>
        </w:rPr>
        <w:t>»</w:t>
      </w:r>
    </w:p>
    <w:p w:rsidR="00581C1D" w:rsidRPr="00707E4F" w:rsidRDefault="00581C1D" w:rsidP="00581C1D">
      <w:pPr>
        <w:snapToGrid w:val="0"/>
        <w:ind w:firstLine="525"/>
        <w:jc w:val="both"/>
      </w:pPr>
      <w:r w:rsidRPr="00707E4F">
        <w:t xml:space="preserve">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826"/>
        <w:gridCol w:w="3745"/>
      </w:tblGrid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b/>
                <w:sz w:val="24"/>
                <w:szCs w:val="24"/>
              </w:rPr>
              <w:t>Вид задания (&gt;18 часов)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Ответы на семинаре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1D" w:rsidRPr="00140360" w:rsidTr="00B8216A">
        <w:tc>
          <w:tcPr>
            <w:tcW w:w="5826" w:type="dxa"/>
          </w:tcPr>
          <w:p w:rsidR="00581C1D" w:rsidRPr="00140360" w:rsidRDefault="00581C1D" w:rsidP="00B821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745" w:type="dxa"/>
          </w:tcPr>
          <w:p w:rsidR="00581C1D" w:rsidRPr="00140360" w:rsidRDefault="00581C1D" w:rsidP="00B8216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81C1D" w:rsidRPr="00D9125D" w:rsidRDefault="00581C1D" w:rsidP="00581C1D">
      <w:pPr>
        <w:rPr>
          <w:sz w:val="28"/>
          <w:szCs w:val="28"/>
        </w:rPr>
      </w:pPr>
    </w:p>
    <w:p w:rsidR="00581C1D" w:rsidRPr="00140360" w:rsidRDefault="00581C1D" w:rsidP="00581C1D">
      <w:r w:rsidRPr="00140360">
        <w:t>Подпись преподавателя                                               /</w:t>
      </w:r>
      <w:proofErr w:type="spellStart"/>
      <w:r>
        <w:t>Мишакин</w:t>
      </w:r>
      <w:proofErr w:type="spellEnd"/>
      <w:r>
        <w:t xml:space="preserve"> Т.С.</w:t>
      </w:r>
      <w:r w:rsidRPr="00140360">
        <w:t>/</w:t>
      </w:r>
    </w:p>
    <w:p w:rsidR="00581C1D" w:rsidRPr="00140360" w:rsidRDefault="00581C1D" w:rsidP="00581C1D">
      <w:r w:rsidRPr="00140360">
        <w:t xml:space="preserve">Подпись преподавателя                                               </w:t>
      </w:r>
      <w:r>
        <w:t>/Ибрагимова Г.М.</w:t>
      </w:r>
      <w:r w:rsidRPr="00140360">
        <w:t>/</w:t>
      </w:r>
    </w:p>
    <w:p w:rsidR="00581C1D" w:rsidRPr="00140360" w:rsidRDefault="00581C1D" w:rsidP="00581C1D"/>
    <w:p w:rsidR="00581C1D" w:rsidRPr="00D9125D" w:rsidRDefault="00581C1D" w:rsidP="00581C1D">
      <w:pPr>
        <w:rPr>
          <w:sz w:val="28"/>
          <w:szCs w:val="28"/>
        </w:rPr>
      </w:pPr>
      <w:r w:rsidRPr="00140360">
        <w:t>Подпись заведующего кафедрой                               /</w:t>
      </w:r>
      <w:r>
        <w:t>Разумовская Е.М.</w:t>
      </w:r>
      <w:r w:rsidRPr="00140360">
        <w:t>/</w:t>
      </w:r>
    </w:p>
    <w:p w:rsidR="00581C1D" w:rsidRDefault="00581C1D"/>
    <w:p w:rsidR="00581C1D" w:rsidRDefault="00581C1D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CF73BC" w:rsidRPr="00707E4F" w:rsidTr="005279C7">
        <w:tc>
          <w:tcPr>
            <w:tcW w:w="10490" w:type="dxa"/>
            <w:vAlign w:val="center"/>
          </w:tcPr>
          <w:p w:rsidR="00CF73BC" w:rsidRPr="00707E4F" w:rsidRDefault="00CF73BC" w:rsidP="000E4602">
            <w:pPr>
              <w:snapToGrid w:val="0"/>
              <w:ind w:firstLine="525"/>
              <w:jc w:val="both"/>
            </w:pPr>
          </w:p>
          <w:p w:rsidR="00CF73BC" w:rsidRPr="00707E4F" w:rsidRDefault="00CF73BC" w:rsidP="000E4602">
            <w:pPr>
              <w:tabs>
                <w:tab w:val="left" w:pos="-5245"/>
                <w:tab w:val="left" w:pos="993"/>
                <w:tab w:val="left" w:pos="1418"/>
              </w:tabs>
              <w:snapToGrid w:val="0"/>
              <w:ind w:firstLine="567"/>
              <w:jc w:val="center"/>
              <w:rPr>
                <w:b/>
              </w:rPr>
            </w:pPr>
            <w:r w:rsidRPr="00707E4F">
              <w:rPr>
                <w:b/>
              </w:rPr>
              <w:t>Вопросы для рассмотрения в рамках самостоятельной работы</w:t>
            </w:r>
            <w:r w:rsidR="000E4602" w:rsidRPr="00707E4F">
              <w:rPr>
                <w:b/>
              </w:rPr>
              <w:t xml:space="preserve"> (доклады)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bookmarkStart w:id="0" w:name="_GoBack"/>
            <w:bookmarkEnd w:id="0"/>
            <w:r w:rsidRPr="00766FFF">
              <w:rPr>
                <w:kern w:val="0"/>
                <w:lang w:eastAsia="ru-RU"/>
              </w:rPr>
              <w:t>Жилищные отношения: понятие, содержание и виды. Способы и гарантии осуществления права на жилище.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Жилищные права и обязанности граждан.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Принципы жилищного права.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Жилые помещения: понятие, назначение, виды жилых помещений. Требования, предъявляемые к новым жилым помещениям при их регистрации, учете и сдаче в эксплуатацию.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Понятие жилищного фонда.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Структура и состав жилищного фонда.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Частный жилищный фонд и его составные элементы (индивидуальный жилищный фонд граждан, жилищный фонд юридических лиц, созданных как частные организации).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Право собственности гражданина на квартиру, жилой дом или иное жилое помещение как основание пользования гражданами жилыми помещениями.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Договор найма жилого помещения как важнейшее основание владения, пользования жилым помещением.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Основные разновидности договора найма жилого помещения.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Право собственности гражданина на квартиру, жилой дом или иное жилое помещение как основание пользования гражданами жилыми помещениями.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Договор найма жилого помещения как важнейшее основание владения, пользования жилым помещением.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Основные разновидности договора найма жилого помещения.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Организация товарищества собственников жилья.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Сделки с жилыми помещениями.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Договор купли-продажи жилого дома и порядок его заключения.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Ипотека жилых помещений.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Внесение платы за жилое помещение и коммунальные услуги.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Структура и размер платы за жилое </w:t>
            </w:r>
            <w:proofErr w:type="gramStart"/>
            <w:r w:rsidRPr="00766FFF">
              <w:rPr>
                <w:kern w:val="0"/>
                <w:lang w:eastAsia="ru-RU"/>
              </w:rPr>
              <w:t>помещение</w:t>
            </w:r>
            <w:proofErr w:type="gramEnd"/>
            <w:r w:rsidRPr="00766FFF">
              <w:rPr>
                <w:kern w:val="0"/>
                <w:lang w:eastAsia="ru-RU"/>
              </w:rPr>
              <w:t xml:space="preserve"> и коммунальные услуги. Субсидии и компенсации на оплату жилого помещения и коммунальных услуг.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Защита прав потребителей в сфере оказания коммунальных услуг. Обязанности граждан по обеспечению сохранности жилых помещений (жилых домов), производству текущего ремонта помещений.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lastRenderedPageBreak/>
              <w:t>Организация эксплуатации, технического обслуживания и ремонта жилищного фонда.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Ответственность за ненадлежащее использование жилищного фонда и другие нарушения жилищного законодательства. 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Возмещение ущерба, причиненного жилым домам, жилым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помещениям виновным поведением лиц и граждан, другие способы защиты жилищных прав.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Виды жилищных споров.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Цели и принципы приватизации государственного недвижимого имущества.</w:t>
            </w:r>
          </w:p>
          <w:p w:rsidR="00766FFF" w:rsidRPr="00766FFF" w:rsidRDefault="00766FFF" w:rsidP="005B751C">
            <w:pPr>
              <w:pStyle w:val="af0"/>
              <w:numPr>
                <w:ilvl w:val="0"/>
                <w:numId w:val="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Модели приватизации и в чем их особенности.</w:t>
            </w:r>
          </w:p>
          <w:p w:rsidR="0055217A" w:rsidRPr="00707E4F" w:rsidRDefault="0055217A" w:rsidP="00766FFF">
            <w:pPr>
              <w:suppressAutoHyphens w:val="0"/>
              <w:jc w:val="both"/>
            </w:pPr>
          </w:p>
        </w:tc>
      </w:tr>
      <w:tr w:rsidR="00CF73BC" w:rsidRPr="00A8631B" w:rsidTr="005279C7">
        <w:tc>
          <w:tcPr>
            <w:tcW w:w="10490" w:type="dxa"/>
            <w:vAlign w:val="center"/>
          </w:tcPr>
          <w:p w:rsidR="00CF73BC" w:rsidRPr="00A8631B" w:rsidRDefault="00CF73BC" w:rsidP="00D52604">
            <w:pPr>
              <w:jc w:val="both"/>
              <w:rPr>
                <w:b/>
              </w:rPr>
            </w:pPr>
            <w:r w:rsidRPr="00A8631B">
              <w:rPr>
                <w:b/>
              </w:rPr>
              <w:lastRenderedPageBreak/>
              <w:t>Оценочные средства текущего контроля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>Что такое общее имущество: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единица комплекса недвижимого имущества, выделенная в натуре и предназначенная для самостоятельного использования в качестве жилья и для иных целей;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части комплекса недвижимого имущества, предназначенные для обслуживания, использования и доступа к помещениям и тесно связанные с ними назначением;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слой отделки на стенах и перекрытиях (штукатурка, обои, краска), а также компоненты водопроводных и иных инженерно-технических систем.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>Квартиры, принадлежащие на правах собственности – это: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5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единица комплекса недвижимого имущества, выделенная в натуре и предназначенная для самостоятельного использования в качестве жилья и для иных целей;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5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части комплекса недвижимого имущества, предназначенные для обслуживания, использования и доступа к помещениям и тесно связанные с ними назначением;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5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слой отделки на стенах и перекрытиях (штукатурка, обои, краска), а также компоненты водопроводных и иных инженерно-технических систем, которые могут быть отделены от общих без ущерба для интересов и прав собственников других помещений.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Каким основным свойством обладает общее имущество: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4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свойством делимости;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4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свойством собственности;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4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свойством неделимости;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4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нет правильного ответа.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Могут ли некоторые виды недвижимого имущества юридически переходить в движимое имущество: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да;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нет.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Какие стадии жизненного цикла объекта недвижимости выделяют: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3"/>
              </w:numPr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D52604">
              <w:rPr>
                <w:kern w:val="0"/>
                <w:lang w:eastAsia="ru-RU"/>
              </w:rPr>
              <w:t>предпроектную</w:t>
            </w:r>
            <w:proofErr w:type="spellEnd"/>
            <w:r w:rsidRPr="00D52604">
              <w:rPr>
                <w:kern w:val="0"/>
                <w:lang w:eastAsia="ru-RU"/>
              </w:rPr>
              <w:t>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проектную;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строительства;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эксплуатации;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закрытия.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>Какая стадия включает анализ рынка недвижимости, выбор объекта недвижимости, формирование стратегии проекта, инвестиционный анализ, оформление разрешительное документации, привлечение кредитных инвестиционных средств: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1"/>
              </w:numPr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D52604">
              <w:rPr>
                <w:kern w:val="0"/>
                <w:lang w:eastAsia="ru-RU"/>
              </w:rPr>
              <w:t>предпроектная</w:t>
            </w:r>
            <w:proofErr w:type="spellEnd"/>
            <w:r w:rsidRPr="00D52604">
              <w:rPr>
                <w:kern w:val="0"/>
                <w:lang w:eastAsia="ru-RU"/>
              </w:rPr>
              <w:t>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проектная;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lastRenderedPageBreak/>
              <w:t>строительства;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эксплуатации;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закрытия;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все перечисленные.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Какая стадия включает разработку финансовой схемы, организацию финансирования, выбор архитектурно-инженерной группы, руководство проектированием: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D52604">
              <w:rPr>
                <w:kern w:val="0"/>
                <w:lang w:eastAsia="ru-RU"/>
              </w:rPr>
              <w:t>предпроектная</w:t>
            </w:r>
            <w:proofErr w:type="spellEnd"/>
            <w:r w:rsidRPr="00D52604">
              <w:rPr>
                <w:kern w:val="0"/>
                <w:lang w:eastAsia="ru-RU"/>
              </w:rPr>
              <w:t>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проектная;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строительства;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эксплуатации;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закрытия;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все перечисленные.</w:t>
            </w:r>
          </w:p>
          <w:p w:rsidR="00D52604" w:rsidRDefault="00D52604" w:rsidP="00D52604">
            <w:pPr>
              <w:jc w:val="both"/>
              <w:rPr>
                <w:kern w:val="0"/>
                <w:lang w:eastAsia="ru-RU"/>
              </w:rPr>
            </w:pPr>
          </w:p>
          <w:p w:rsidR="00D52604" w:rsidRDefault="00D52604" w:rsidP="00D52604">
            <w:pPr>
              <w:jc w:val="both"/>
              <w:rPr>
                <w:kern w:val="0"/>
                <w:lang w:eastAsia="ru-RU"/>
              </w:rPr>
            </w:pP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Какие основные задачи решаются на двух первых стадиях жизненного цикла объекта недвижимости: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сокращение длительности этих стадий;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повышение потребительских качеств объекта недвижимости;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 xml:space="preserve">минимизация </w:t>
            </w:r>
            <w:proofErr w:type="spellStart"/>
            <w:r w:rsidRPr="00D52604">
              <w:rPr>
                <w:kern w:val="0"/>
                <w:lang w:eastAsia="ru-RU"/>
              </w:rPr>
              <w:t>эксплутационных</w:t>
            </w:r>
            <w:proofErr w:type="spellEnd"/>
            <w:r w:rsidRPr="00D52604">
              <w:rPr>
                <w:kern w:val="0"/>
                <w:lang w:eastAsia="ru-RU"/>
              </w:rPr>
              <w:t xml:space="preserve"> затрат на всех стадиях жизненного цикла объекта;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все перечисленные.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Принимая решение о строительстве объекта недвижимости, собственник берет на себя затраты, неразрывно связанные с владением этим объектом: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стоимости владения собственностью;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стоимости строительства;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себестоимости.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>Для чего необходим расчет затрат (стоимости владения собственностью) с учетом жизненного цикла объекта недвижимости: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для сравнения двух способов достижения одной и той же цели, например, построения или аренды объекта недвижимости;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позволяет сопоставлять действия, обеспечивающие разную продолжительность жизни элементов объекта;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 xml:space="preserve">в результате решения будет заложен фундамент для </w:t>
            </w:r>
            <w:proofErr w:type="spellStart"/>
            <w:r w:rsidRPr="00D52604">
              <w:rPr>
                <w:kern w:val="0"/>
                <w:lang w:eastAsia="ru-RU"/>
              </w:rPr>
              <w:t>формированиия</w:t>
            </w:r>
            <w:proofErr w:type="spellEnd"/>
            <w:r w:rsidRPr="00D52604">
              <w:rPr>
                <w:kern w:val="0"/>
                <w:lang w:eastAsia="ru-RU"/>
              </w:rPr>
              <w:t xml:space="preserve"> ежегодных бюджетов на весь период эксплуатации объекта;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все три варианта.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 можно охарактеризовать экономию, которая может быть достигнута в результате реализации какого-либо проекта: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трудно идентифицировать;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сложно количественно оценить;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сложно документально подтвердить;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6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все подходит.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Какая стадия заключается в выборе подрядчика, координации ведения строительных работ и контроле качества строительства, сет затрат и расходов: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5"/>
              </w:numPr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D52604">
              <w:rPr>
                <w:kern w:val="0"/>
                <w:lang w:eastAsia="ru-RU"/>
              </w:rPr>
              <w:t>предпроектная</w:t>
            </w:r>
            <w:proofErr w:type="spellEnd"/>
            <w:r w:rsidRPr="00D52604">
              <w:rPr>
                <w:kern w:val="0"/>
                <w:lang w:eastAsia="ru-RU"/>
              </w:rPr>
              <w:t>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5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проектная;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5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строительства;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5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lastRenderedPageBreak/>
              <w:t>эксплуатации;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4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закрытия;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4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все перечисленные.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>Какие существуют виды управления строительством: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управление проектами;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подрядный принцип строительства;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3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принцип строительства заказчика.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>Какие различают виды ремонта: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периодический;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по необходимости;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профилактическое обслуживание оборудования;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аварийное обслуживание;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2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ремонт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Pr="00D52604">
              <w:rPr>
                <w:kern w:val="0"/>
                <w:lang w:eastAsia="ru-RU"/>
              </w:rPr>
              <w:t xml:space="preserve"> Какой возраст можно выделить с точки зрения периода жизни объекта недвижимости: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эффективный;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хронологический (фактический);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оставшийся срок экономической жизни;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1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 xml:space="preserve">любой из </w:t>
            </w:r>
            <w:proofErr w:type="gramStart"/>
            <w:r w:rsidRPr="00D52604">
              <w:rPr>
                <w:kern w:val="0"/>
                <w:lang w:eastAsia="ru-RU"/>
              </w:rPr>
              <w:t>перечисленных</w:t>
            </w:r>
            <w:proofErr w:type="gramEnd"/>
            <w:r w:rsidRPr="00D52604">
              <w:rPr>
                <w:kern w:val="0"/>
                <w:lang w:eastAsia="ru-RU"/>
              </w:rPr>
              <w:t>.</w:t>
            </w: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D52604" w:rsidRPr="00D52604" w:rsidRDefault="00D52604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>:</w:t>
            </w:r>
            <w:r w:rsidRPr="00D52604">
              <w:rPr>
                <w:kern w:val="0"/>
                <w:lang w:eastAsia="ru-RU"/>
              </w:rPr>
              <w:t xml:space="preserve"> Какой возраст отражает возраст объекта в зависимости от его внешнего вида, технического состояния и т. д.: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эффективный;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хронологический (фактический) возраст;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оставшийся срок экономической жизни;</w:t>
            </w:r>
          </w:p>
          <w:p w:rsidR="00D52604" w:rsidRPr="00D52604" w:rsidRDefault="00D52604" w:rsidP="005B751C">
            <w:pPr>
              <w:pStyle w:val="af0"/>
              <w:numPr>
                <w:ilvl w:val="0"/>
                <w:numId w:val="10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любой из перечисленных вариантов.</w:t>
            </w:r>
          </w:p>
          <w:p w:rsidR="00D52604" w:rsidRPr="00D52604" w:rsidRDefault="00D52604" w:rsidP="00D52604">
            <w:pPr>
              <w:jc w:val="both"/>
            </w:pPr>
          </w:p>
          <w:p w:rsidR="00D52604" w:rsidRPr="00D52604" w:rsidRDefault="00D52604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EA347E" w:rsidRPr="00D52604" w:rsidRDefault="00D52604" w:rsidP="00D52604">
            <w:pPr>
              <w:pStyle w:val="af3"/>
              <w:spacing w:before="0" w:beforeAutospacing="0" w:after="0" w:afterAutospacing="0"/>
              <w:jc w:val="both"/>
            </w:pPr>
            <w:r w:rsidRPr="00D52604">
              <w:rPr>
                <w:lang w:val="en-US"/>
              </w:rPr>
              <w:t>S</w:t>
            </w:r>
            <w:r w:rsidRPr="00D52604">
              <w:t xml:space="preserve">: </w:t>
            </w:r>
            <w:r w:rsidR="00EA347E" w:rsidRPr="00D52604">
              <w:t>Термин многоквартирный жилой дом используется: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52604">
              <w:t>применительно к жилищному фонду;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52604">
              <w:t>к промышленным зданиям;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52604">
              <w:t>к объектам недвижимости смешанного назначения;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52604">
              <w:t>ко всему перечисленному.</w:t>
            </w:r>
          </w:p>
          <w:p w:rsidR="00EA347E" w:rsidRPr="00D52604" w:rsidRDefault="00EA347E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EA347E" w:rsidRPr="00D52604" w:rsidRDefault="00EA347E" w:rsidP="00D52604">
            <w:pPr>
              <w:pStyle w:val="af3"/>
              <w:spacing w:before="0" w:beforeAutospacing="0" w:after="0" w:afterAutospacing="0"/>
              <w:jc w:val="both"/>
            </w:pPr>
            <w:r w:rsidRPr="00D52604">
              <w:rPr>
                <w:lang w:val="en-US"/>
              </w:rPr>
              <w:t>S</w:t>
            </w:r>
            <w:r w:rsidRPr="00D52604">
              <w:t>: Инфраструктура дома может включать: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52604">
              <w:t>подземный паркинг;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52604">
              <w:t>внутренний дворик;</w:t>
            </w:r>
          </w:p>
          <w:p w:rsidR="00EA347E" w:rsidRPr="00D52604" w:rsidRDefault="00EA347E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EA347E" w:rsidRPr="00D52604" w:rsidRDefault="00EA347E" w:rsidP="00D52604">
            <w:pPr>
              <w:pStyle w:val="af3"/>
              <w:spacing w:before="0" w:beforeAutospacing="0" w:after="0" w:afterAutospacing="0"/>
              <w:jc w:val="both"/>
            </w:pPr>
            <w:r w:rsidRPr="00D52604">
              <w:rPr>
                <w:lang w:val="en-US"/>
              </w:rPr>
              <w:t>S</w:t>
            </w:r>
            <w:r w:rsidRPr="00D52604">
              <w:t>:  Жилым помещением признается: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52604">
              <w:t>помещение, пригодное для постоянного проживания граждан;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52604">
              <w:t xml:space="preserve">изолированное помещение, пригодное для постоянного проживания граждан; 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52604">
              <w:t xml:space="preserve">помещение, пригодное для проживания граждан. </w:t>
            </w:r>
          </w:p>
          <w:p w:rsidR="00EA347E" w:rsidRPr="00D52604" w:rsidRDefault="00EA347E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EA347E" w:rsidRPr="00D52604" w:rsidRDefault="00EA347E" w:rsidP="00D52604">
            <w:pPr>
              <w:pStyle w:val="af3"/>
              <w:spacing w:before="0" w:beforeAutospacing="0" w:after="0" w:afterAutospacing="0"/>
              <w:jc w:val="both"/>
            </w:pPr>
            <w:r w:rsidRPr="00D52604">
              <w:rPr>
                <w:lang w:val="en-US"/>
              </w:rPr>
              <w:t>S</w:t>
            </w:r>
            <w:r w:rsidRPr="00D52604">
              <w:t>:  К какой категории, согласно градостроительным ориентирам, принадлежат дома постройки 1960-х гг. («</w:t>
            </w:r>
            <w:proofErr w:type="spellStart"/>
            <w:r w:rsidRPr="00D52604">
              <w:t>хрущевки</w:t>
            </w:r>
            <w:proofErr w:type="spellEnd"/>
            <w:r w:rsidRPr="00D52604">
              <w:t>»):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D52604">
              <w:t>дома «старого» фонда;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D52604">
              <w:t>дома первого поколения индустриального домостроения;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D52604">
              <w:t>дома второго поколения индустриального домостроения;</w:t>
            </w:r>
          </w:p>
          <w:p w:rsidR="00EA347E" w:rsidRPr="00D52604" w:rsidRDefault="00EA347E" w:rsidP="005B751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D52604">
              <w:t>современные жилые дома.</w:t>
            </w:r>
          </w:p>
          <w:p w:rsidR="00EA347E" w:rsidRPr="00D52604" w:rsidRDefault="00EA347E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lastRenderedPageBreak/>
              <w:t>Вопрос</w:t>
            </w:r>
          </w:p>
          <w:p w:rsidR="00EA347E" w:rsidRPr="00EA347E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 </w:t>
            </w:r>
            <w:r w:rsidRPr="00EA347E">
              <w:rPr>
                <w:kern w:val="0"/>
                <w:lang w:eastAsia="ru-RU"/>
              </w:rPr>
              <w:t>Какие различают виды ремонта: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периодический;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по необходимости;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профилактическое обслуживание оборудования;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аварийное обслуживание;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ремонт;</w:t>
            </w:r>
          </w:p>
          <w:p w:rsidR="00EA347E" w:rsidRPr="00D52604" w:rsidRDefault="00EA347E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EA347E" w:rsidRPr="00EA347E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 </w:t>
            </w:r>
            <w:r w:rsidRPr="00EA347E">
              <w:rPr>
                <w:kern w:val="0"/>
                <w:lang w:eastAsia="ru-RU"/>
              </w:rPr>
              <w:t>Какой возраст можно выделить с точки зрения периода жизни объекта недвижимости: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эффективный;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хронологический (фактический);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оставшийся срок экономической жизни;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8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 xml:space="preserve">любой из </w:t>
            </w:r>
            <w:proofErr w:type="gramStart"/>
            <w:r w:rsidRPr="00D52604">
              <w:rPr>
                <w:kern w:val="0"/>
                <w:lang w:eastAsia="ru-RU"/>
              </w:rPr>
              <w:t>перечисленных</w:t>
            </w:r>
            <w:proofErr w:type="gramEnd"/>
            <w:r w:rsidRPr="00D52604">
              <w:rPr>
                <w:kern w:val="0"/>
                <w:lang w:eastAsia="ru-RU"/>
              </w:rPr>
              <w:t>.</w:t>
            </w:r>
          </w:p>
          <w:p w:rsidR="00D52604" w:rsidRDefault="00D52604" w:rsidP="00D52604">
            <w:pPr>
              <w:jc w:val="both"/>
              <w:rPr>
                <w:kern w:val="0"/>
                <w:lang w:eastAsia="ru-RU"/>
              </w:rPr>
            </w:pPr>
          </w:p>
          <w:p w:rsidR="00D52604" w:rsidRDefault="00D52604" w:rsidP="00D52604">
            <w:pPr>
              <w:jc w:val="both"/>
              <w:rPr>
                <w:kern w:val="0"/>
                <w:lang w:eastAsia="ru-RU"/>
              </w:rPr>
            </w:pPr>
          </w:p>
          <w:p w:rsidR="00EA347E" w:rsidRPr="00D52604" w:rsidRDefault="00EA347E" w:rsidP="00D52604">
            <w:pPr>
              <w:jc w:val="both"/>
            </w:pPr>
            <w:r w:rsidRPr="00D52604">
              <w:rPr>
                <w:kern w:val="0"/>
                <w:lang w:eastAsia="ru-RU"/>
              </w:rPr>
              <w:t>Вопрос</w:t>
            </w:r>
          </w:p>
          <w:p w:rsidR="00EA347E" w:rsidRPr="00D52604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lang w:val="en-US"/>
              </w:rPr>
              <w:t>S</w:t>
            </w:r>
            <w:r w:rsidRPr="00D52604">
              <w:t xml:space="preserve">:  </w:t>
            </w:r>
            <w:r w:rsidRPr="00D52604">
              <w:rPr>
                <w:kern w:val="0"/>
                <w:lang w:eastAsia="ru-RU"/>
              </w:rPr>
              <w:t>Какой возраст отражает возраст объекта в зависимости от его внешнего вида, технического состояния и т. д.: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эффективный;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хронологический (фактический) возраст;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оставшийся срок экономической жизни;</w:t>
            </w:r>
          </w:p>
          <w:p w:rsidR="00EA347E" w:rsidRPr="00D52604" w:rsidRDefault="00EA347E" w:rsidP="005B751C">
            <w:pPr>
              <w:pStyle w:val="af0"/>
              <w:numPr>
                <w:ilvl w:val="0"/>
                <w:numId w:val="9"/>
              </w:numPr>
              <w:suppressAutoHyphens w:val="0"/>
              <w:jc w:val="both"/>
              <w:rPr>
                <w:kern w:val="0"/>
                <w:lang w:eastAsia="ru-RU"/>
              </w:rPr>
            </w:pPr>
            <w:r w:rsidRPr="00D52604">
              <w:rPr>
                <w:kern w:val="0"/>
                <w:lang w:eastAsia="ru-RU"/>
              </w:rPr>
              <w:t>любой из перечисленных вариантов.</w:t>
            </w:r>
          </w:p>
          <w:p w:rsidR="00A8631B" w:rsidRPr="00D52604" w:rsidRDefault="00A8631B" w:rsidP="00D52604">
            <w:pPr>
              <w:pStyle w:val="Af4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A347E" w:rsidRPr="00D52604" w:rsidRDefault="00EA347E" w:rsidP="00D52604">
            <w:pPr>
              <w:suppressAutoHyphens w:val="0"/>
              <w:jc w:val="both"/>
              <w:rPr>
                <w:b/>
                <w:kern w:val="0"/>
                <w:lang w:eastAsia="ru-RU"/>
              </w:rPr>
            </w:pPr>
            <w:r w:rsidRPr="00D52604">
              <w:rPr>
                <w:b/>
                <w:kern w:val="0"/>
                <w:lang w:eastAsia="ru-RU"/>
              </w:rPr>
              <w:t>Решение задач:</w:t>
            </w:r>
          </w:p>
          <w:p w:rsidR="00EA347E" w:rsidRPr="00D52604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1. Приобретаемый объект недвижимости, приносящий 4000 у.е. чистый</w:t>
            </w:r>
            <w:r w:rsidRPr="00D52604">
              <w:rPr>
                <w:kern w:val="0"/>
                <w:lang w:eastAsia="ru-RU"/>
              </w:rPr>
              <w:t xml:space="preserve"> </w:t>
            </w:r>
            <w:r w:rsidRPr="00766FFF">
              <w:rPr>
                <w:kern w:val="0"/>
                <w:lang w:eastAsia="ru-RU"/>
              </w:rPr>
              <w:t>годовой ренты, может быть продан через три года за 80% от сегодняшней цены.</w:t>
            </w:r>
          </w:p>
          <w:p w:rsidR="00EA347E" w:rsidRPr="00D52604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Определить</w:t>
            </w:r>
            <w:r w:rsidRPr="00D52604">
              <w:rPr>
                <w:kern w:val="0"/>
                <w:lang w:eastAsia="ru-RU"/>
              </w:rPr>
              <w:t xml:space="preserve"> </w:t>
            </w:r>
            <w:r w:rsidRPr="00766FFF">
              <w:rPr>
                <w:kern w:val="0"/>
                <w:lang w:eastAsia="ru-RU"/>
              </w:rPr>
              <w:t xml:space="preserve">текущую стоимость данного объекта </w:t>
            </w:r>
            <w:proofErr w:type="gramStart"/>
            <w:r w:rsidRPr="00766FFF">
              <w:rPr>
                <w:kern w:val="0"/>
                <w:lang w:eastAsia="ru-RU"/>
              </w:rPr>
              <w:t>при</w:t>
            </w:r>
            <w:proofErr w:type="gramEnd"/>
            <w:r w:rsidRPr="00766FFF">
              <w:rPr>
                <w:kern w:val="0"/>
                <w:lang w:eastAsia="ru-RU"/>
              </w:rPr>
              <w:t xml:space="preserve">: </w:t>
            </w:r>
          </w:p>
          <w:p w:rsidR="00EA347E" w:rsidRPr="00D52604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proofErr w:type="gramStart"/>
            <w:r w:rsidRPr="00766FFF">
              <w:rPr>
                <w:kern w:val="0"/>
                <w:lang w:eastAsia="ru-RU"/>
              </w:rPr>
              <w:t xml:space="preserve">а) прямолинейном методе, </w:t>
            </w:r>
            <w:proofErr w:type="gramEnd"/>
          </w:p>
          <w:p w:rsidR="00EA347E" w:rsidRPr="00D52604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 xml:space="preserve">б) </w:t>
            </w:r>
            <w:proofErr w:type="spellStart"/>
            <w:r w:rsidRPr="00766FFF">
              <w:rPr>
                <w:kern w:val="0"/>
                <w:lang w:eastAsia="ru-RU"/>
              </w:rPr>
              <w:t>аннуитетном</w:t>
            </w:r>
            <w:proofErr w:type="spellEnd"/>
            <w:r w:rsidRPr="00766FFF">
              <w:rPr>
                <w:kern w:val="0"/>
                <w:lang w:eastAsia="ru-RU"/>
              </w:rPr>
              <w:t xml:space="preserve"> методе</w:t>
            </w:r>
            <w:r w:rsidRPr="00D52604">
              <w:rPr>
                <w:kern w:val="0"/>
                <w:lang w:eastAsia="ru-RU"/>
              </w:rPr>
              <w:t xml:space="preserve"> </w:t>
            </w:r>
            <w:r w:rsidRPr="00766FFF">
              <w:rPr>
                <w:kern w:val="0"/>
                <w:lang w:eastAsia="ru-RU"/>
              </w:rPr>
              <w:t>возмещения инвестированного капитала, если инвестора устраивает 9% годовой доход на</w:t>
            </w:r>
            <w:r w:rsidRPr="00D52604">
              <w:rPr>
                <w:kern w:val="0"/>
                <w:lang w:eastAsia="ru-RU"/>
              </w:rPr>
              <w:t xml:space="preserve"> </w:t>
            </w:r>
            <w:r w:rsidRPr="00766FFF">
              <w:rPr>
                <w:kern w:val="0"/>
                <w:lang w:eastAsia="ru-RU"/>
              </w:rPr>
              <w:t xml:space="preserve">инвестицию. </w:t>
            </w:r>
          </w:p>
          <w:p w:rsidR="00EA347E" w:rsidRPr="00766FFF" w:rsidRDefault="00EA347E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766FFF">
              <w:rPr>
                <w:kern w:val="0"/>
                <w:lang w:eastAsia="ru-RU"/>
              </w:rPr>
              <w:t>2. Банковская процентная ставка по вкладам составляет 10 процентов. Начальная</w:t>
            </w:r>
            <w:r w:rsidRPr="00D52604">
              <w:rPr>
                <w:kern w:val="0"/>
                <w:lang w:eastAsia="ru-RU"/>
              </w:rPr>
              <w:t xml:space="preserve"> </w:t>
            </w:r>
            <w:r w:rsidRPr="00766FFF">
              <w:rPr>
                <w:kern w:val="0"/>
                <w:lang w:eastAsia="ru-RU"/>
              </w:rPr>
              <w:t>сумма 1000 долларов. Начисления процентов производится в конце года, квартала, месяца.</w:t>
            </w:r>
            <w:r w:rsidRPr="00D52604">
              <w:rPr>
                <w:kern w:val="0"/>
                <w:lang w:eastAsia="ru-RU"/>
              </w:rPr>
              <w:t xml:space="preserve"> </w:t>
            </w:r>
            <w:r w:rsidRPr="00766FFF">
              <w:rPr>
                <w:kern w:val="0"/>
                <w:lang w:eastAsia="ru-RU"/>
              </w:rPr>
              <w:t>Определить накопленные суммы через пять лет.</w:t>
            </w:r>
          </w:p>
          <w:p w:rsidR="009104A0" w:rsidRPr="00A8631B" w:rsidRDefault="009104A0" w:rsidP="00D52604">
            <w:pPr>
              <w:jc w:val="both"/>
            </w:pPr>
          </w:p>
          <w:p w:rsidR="005279C7" w:rsidRDefault="005279C7" w:rsidP="00D52604">
            <w:pPr>
              <w:suppressAutoHyphens w:val="0"/>
              <w:jc w:val="both"/>
            </w:pPr>
          </w:p>
          <w:p w:rsidR="000E4602" w:rsidRPr="00A8631B" w:rsidRDefault="000E4602" w:rsidP="00F82AFF">
            <w:pPr>
              <w:pStyle w:val="3"/>
              <w:jc w:val="center"/>
              <w:rPr>
                <w:bCs/>
                <w:szCs w:val="24"/>
                <w:lang w:val="ru-RU"/>
              </w:rPr>
            </w:pPr>
            <w:r w:rsidRPr="00A8631B">
              <w:rPr>
                <w:bCs/>
                <w:szCs w:val="24"/>
                <w:lang w:val="ru-RU"/>
              </w:rPr>
              <w:t xml:space="preserve">Вопросы для подготовки к </w:t>
            </w:r>
            <w:r w:rsidR="00F82AFF">
              <w:rPr>
                <w:bCs/>
                <w:szCs w:val="24"/>
                <w:lang w:val="ru-RU"/>
              </w:rPr>
              <w:t>экзамену</w:t>
            </w:r>
          </w:p>
          <w:p w:rsidR="000E4602" w:rsidRPr="00A8631B" w:rsidRDefault="000E4602" w:rsidP="00D52604">
            <w:pPr>
              <w:jc w:val="both"/>
              <w:rPr>
                <w:lang w:eastAsia="ru-RU"/>
              </w:rPr>
            </w:pPr>
          </w:p>
          <w:p w:rsidR="009104A0" w:rsidRPr="00A8631B" w:rsidRDefault="00D4727B" w:rsidP="00D52604">
            <w:pPr>
              <w:jc w:val="both"/>
              <w:rPr>
                <w:kern w:val="0"/>
                <w:lang w:eastAsia="ru-RU"/>
              </w:rPr>
            </w:pPr>
            <w:r w:rsidRPr="00A8631B">
              <w:rPr>
                <w:kern w:val="0"/>
                <w:lang w:eastAsia="ru-RU"/>
              </w:rPr>
              <w:t>1.</w:t>
            </w:r>
            <w:r w:rsidR="00A41463">
              <w:t xml:space="preserve"> </w:t>
            </w:r>
            <w:r w:rsidR="009104A0" w:rsidRPr="00A8631B">
              <w:rPr>
                <w:kern w:val="0"/>
                <w:lang w:eastAsia="ru-RU"/>
              </w:rPr>
              <w:t>Характеристика недвижимости как объекта рынка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2.Характеристика недвижимости как объекта управления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3.Характеристика недвижимости как объекта инвестирования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4.Классификация объектов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5.Классификация земельных участков в РФ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6.Классификация объектов жилой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7.Классификация объектов недвижимости производственного и социально-культурного</w:t>
            </w:r>
            <w:r w:rsidR="00A8631B">
              <w:rPr>
                <w:kern w:val="0"/>
                <w:lang w:eastAsia="ru-RU"/>
              </w:rPr>
              <w:t xml:space="preserve"> </w:t>
            </w:r>
            <w:r w:rsidRPr="009104A0">
              <w:rPr>
                <w:kern w:val="0"/>
                <w:lang w:eastAsia="ru-RU"/>
              </w:rPr>
              <w:t>назначения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8.Жизненный цикл недвижимости и его стадии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9.Износ и амортизация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10.Стоимость объекта недвижимости: понятие, виды, принципы оценки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11.Факторы, влияющие на стоимость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12.Классификация типов рисков при оценке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13.Сбор и обработка данных, анализ рыночной информации, описание и анализ</w:t>
            </w:r>
            <w:r w:rsidR="00A8631B">
              <w:rPr>
                <w:kern w:val="0"/>
                <w:lang w:eastAsia="ru-RU"/>
              </w:rPr>
              <w:t xml:space="preserve"> </w:t>
            </w:r>
            <w:r w:rsidRPr="009104A0">
              <w:rPr>
                <w:kern w:val="0"/>
                <w:lang w:eastAsia="ru-RU"/>
              </w:rPr>
              <w:t>характеристик объекта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14. Страхование объектов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lastRenderedPageBreak/>
              <w:t>15. Этапы развития рынка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16. Законодательная и нормативная база отечественного рынка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17. Законодательная и нормативная база отечественного рынка жилья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18. Сущность, объекты и субъекты рынка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19. Сегментация</w:t>
            </w:r>
            <w:r w:rsidR="00A8631B">
              <w:rPr>
                <w:kern w:val="0"/>
                <w:lang w:eastAsia="ru-RU"/>
              </w:rPr>
              <w:t xml:space="preserve"> </w:t>
            </w:r>
            <w:r w:rsidRPr="009104A0">
              <w:rPr>
                <w:kern w:val="0"/>
                <w:lang w:eastAsia="ru-RU"/>
              </w:rPr>
              <w:t>рынка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20. Первичный и вторичный рынок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21. Понятие и факторы, определяющие спрос и предложение на рынке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22. Предложение на рынке недвижимости. Факторы, определяющие объем предложения на</w:t>
            </w:r>
            <w:r w:rsidR="00A8631B">
              <w:rPr>
                <w:kern w:val="0"/>
                <w:lang w:eastAsia="ru-RU"/>
              </w:rPr>
              <w:t xml:space="preserve"> </w:t>
            </w:r>
            <w:r w:rsidRPr="009104A0">
              <w:rPr>
                <w:kern w:val="0"/>
                <w:lang w:eastAsia="ru-RU"/>
              </w:rPr>
              <w:t>рынке недвижимости</w:t>
            </w:r>
          </w:p>
          <w:p w:rsidR="009104A0" w:rsidRPr="009104A0" w:rsidRDefault="009104A0" w:rsidP="00D52604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9104A0">
              <w:rPr>
                <w:kern w:val="0"/>
                <w:lang w:eastAsia="ru-RU"/>
              </w:rPr>
              <w:t>23. Продажа объектов недвижимости. Основные способы продажи.</w:t>
            </w:r>
          </w:p>
          <w:p w:rsidR="00CF73BC" w:rsidRPr="00A8631B" w:rsidRDefault="009104A0" w:rsidP="00D52604">
            <w:pPr>
              <w:suppressAutoHyphens w:val="0"/>
              <w:jc w:val="both"/>
            </w:pPr>
            <w:r w:rsidRPr="009104A0">
              <w:rPr>
                <w:kern w:val="0"/>
                <w:lang w:eastAsia="ru-RU"/>
              </w:rPr>
              <w:t>24. Органы государственной регистрации недвижимости: виды, функции и задачи</w:t>
            </w:r>
            <w:r w:rsidR="00D52604">
              <w:rPr>
                <w:kern w:val="0"/>
                <w:lang w:eastAsia="ru-RU"/>
              </w:rPr>
              <w:t>.</w:t>
            </w:r>
          </w:p>
          <w:p w:rsidR="00CF73BC" w:rsidRPr="00A8631B" w:rsidRDefault="00CF73BC" w:rsidP="00D52604">
            <w:pPr>
              <w:snapToGrid w:val="0"/>
              <w:ind w:firstLine="525"/>
              <w:jc w:val="both"/>
            </w:pPr>
          </w:p>
        </w:tc>
      </w:tr>
    </w:tbl>
    <w:p w:rsidR="00585B14" w:rsidRPr="00A8631B" w:rsidRDefault="00585B14" w:rsidP="00D52604">
      <w:pPr>
        <w:jc w:val="both"/>
      </w:pPr>
    </w:p>
    <w:sectPr w:rsidR="00585B14" w:rsidRPr="00A8631B" w:rsidSect="00F92B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A3E6E"/>
    <w:multiLevelType w:val="hybridMultilevel"/>
    <w:tmpl w:val="6C823662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075"/>
    <w:multiLevelType w:val="hybridMultilevel"/>
    <w:tmpl w:val="E20C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60F1"/>
    <w:multiLevelType w:val="hybridMultilevel"/>
    <w:tmpl w:val="74D8E994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5D78"/>
    <w:multiLevelType w:val="hybridMultilevel"/>
    <w:tmpl w:val="1B782E5A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7DD"/>
    <w:multiLevelType w:val="hybridMultilevel"/>
    <w:tmpl w:val="58C4A860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1DD3"/>
    <w:multiLevelType w:val="hybridMultilevel"/>
    <w:tmpl w:val="B5E6D382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E7B20"/>
    <w:multiLevelType w:val="hybridMultilevel"/>
    <w:tmpl w:val="82BE2D92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0E47"/>
    <w:multiLevelType w:val="hybridMultilevel"/>
    <w:tmpl w:val="FBAA3D5C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429A"/>
    <w:multiLevelType w:val="hybridMultilevel"/>
    <w:tmpl w:val="A9D285B4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E7372"/>
    <w:multiLevelType w:val="hybridMultilevel"/>
    <w:tmpl w:val="7B969E1C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A6FC6"/>
    <w:multiLevelType w:val="hybridMultilevel"/>
    <w:tmpl w:val="BB0C751A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E4E5F"/>
    <w:multiLevelType w:val="hybridMultilevel"/>
    <w:tmpl w:val="BCC20B88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70F7"/>
    <w:multiLevelType w:val="hybridMultilevel"/>
    <w:tmpl w:val="20F82A22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C6799"/>
    <w:multiLevelType w:val="hybridMultilevel"/>
    <w:tmpl w:val="3AFC5538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C26E4"/>
    <w:multiLevelType w:val="hybridMultilevel"/>
    <w:tmpl w:val="3CACF23E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9751F"/>
    <w:multiLevelType w:val="hybridMultilevel"/>
    <w:tmpl w:val="0FA8FB84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BAE"/>
    <w:multiLevelType w:val="hybridMultilevel"/>
    <w:tmpl w:val="8C145CB8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960E8"/>
    <w:multiLevelType w:val="hybridMultilevel"/>
    <w:tmpl w:val="BE46FEB4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26B8"/>
    <w:multiLevelType w:val="hybridMultilevel"/>
    <w:tmpl w:val="2E12F320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B4B25"/>
    <w:multiLevelType w:val="hybridMultilevel"/>
    <w:tmpl w:val="F9D06316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B5262"/>
    <w:multiLevelType w:val="hybridMultilevel"/>
    <w:tmpl w:val="A3D6BDD2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47CB8"/>
    <w:multiLevelType w:val="hybridMultilevel"/>
    <w:tmpl w:val="D6CABB58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81253"/>
    <w:multiLevelType w:val="hybridMultilevel"/>
    <w:tmpl w:val="70C4921A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9325E"/>
    <w:multiLevelType w:val="hybridMultilevel"/>
    <w:tmpl w:val="1B06F9F6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70457"/>
    <w:multiLevelType w:val="hybridMultilevel"/>
    <w:tmpl w:val="68E8E6B8"/>
    <w:lvl w:ilvl="0" w:tplc="C3B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4"/>
  </w:num>
  <w:num w:numId="5">
    <w:abstractNumId w:val="6"/>
  </w:num>
  <w:num w:numId="6">
    <w:abstractNumId w:val="23"/>
  </w:num>
  <w:num w:numId="7">
    <w:abstractNumId w:val="24"/>
  </w:num>
  <w:num w:numId="8">
    <w:abstractNumId w:val="9"/>
  </w:num>
  <w:num w:numId="9">
    <w:abstractNumId w:val="16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12"/>
  </w:num>
  <w:num w:numId="15">
    <w:abstractNumId w:val="19"/>
  </w:num>
  <w:num w:numId="16">
    <w:abstractNumId w:val="21"/>
  </w:num>
  <w:num w:numId="17">
    <w:abstractNumId w:val="4"/>
  </w:num>
  <w:num w:numId="18">
    <w:abstractNumId w:val="25"/>
  </w:num>
  <w:num w:numId="19">
    <w:abstractNumId w:val="7"/>
  </w:num>
  <w:num w:numId="20">
    <w:abstractNumId w:val="28"/>
  </w:num>
  <w:num w:numId="21">
    <w:abstractNumId w:val="26"/>
  </w:num>
  <w:num w:numId="22">
    <w:abstractNumId w:val="15"/>
  </w:num>
  <w:num w:numId="23">
    <w:abstractNumId w:val="22"/>
  </w:num>
  <w:num w:numId="24">
    <w:abstractNumId w:val="20"/>
  </w:num>
  <w:num w:numId="25">
    <w:abstractNumId w:val="8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C"/>
    <w:rsid w:val="000429EE"/>
    <w:rsid w:val="000766E8"/>
    <w:rsid w:val="00082A99"/>
    <w:rsid w:val="000A3D56"/>
    <w:rsid w:val="000D7E7B"/>
    <w:rsid w:val="000E4602"/>
    <w:rsid w:val="0026416F"/>
    <w:rsid w:val="002E7A96"/>
    <w:rsid w:val="003E4348"/>
    <w:rsid w:val="00412F41"/>
    <w:rsid w:val="004C14B7"/>
    <w:rsid w:val="004E0B30"/>
    <w:rsid w:val="004F770C"/>
    <w:rsid w:val="005279C7"/>
    <w:rsid w:val="00533CE3"/>
    <w:rsid w:val="0055217A"/>
    <w:rsid w:val="0055731A"/>
    <w:rsid w:val="00571625"/>
    <w:rsid w:val="00581C1D"/>
    <w:rsid w:val="00585B14"/>
    <w:rsid w:val="005B751C"/>
    <w:rsid w:val="00693869"/>
    <w:rsid w:val="006F6139"/>
    <w:rsid w:val="00707E4F"/>
    <w:rsid w:val="00752F28"/>
    <w:rsid w:val="00755FD3"/>
    <w:rsid w:val="00766FFF"/>
    <w:rsid w:val="00776807"/>
    <w:rsid w:val="00817293"/>
    <w:rsid w:val="00845D70"/>
    <w:rsid w:val="008B1F1A"/>
    <w:rsid w:val="00901256"/>
    <w:rsid w:val="009104A0"/>
    <w:rsid w:val="0095681C"/>
    <w:rsid w:val="009D6D00"/>
    <w:rsid w:val="00A41463"/>
    <w:rsid w:val="00A8631B"/>
    <w:rsid w:val="00AA1AF9"/>
    <w:rsid w:val="00AC3288"/>
    <w:rsid w:val="00B36A05"/>
    <w:rsid w:val="00BB279C"/>
    <w:rsid w:val="00BD78CF"/>
    <w:rsid w:val="00CF73BC"/>
    <w:rsid w:val="00D43603"/>
    <w:rsid w:val="00D4727B"/>
    <w:rsid w:val="00D52604"/>
    <w:rsid w:val="00D71A66"/>
    <w:rsid w:val="00EA347E"/>
    <w:rsid w:val="00EC4533"/>
    <w:rsid w:val="00EE63C6"/>
    <w:rsid w:val="00F82AFF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4602"/>
    <w:pPr>
      <w:keepNext/>
      <w:suppressAutoHyphens w:val="0"/>
      <w:jc w:val="both"/>
      <w:outlineLvl w:val="0"/>
    </w:pPr>
    <w:rPr>
      <w:kern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4602"/>
    <w:pPr>
      <w:keepNext/>
      <w:suppressAutoHyphens w:val="0"/>
      <w:ind w:firstLine="426"/>
      <w:jc w:val="both"/>
      <w:outlineLvl w:val="1"/>
    </w:pPr>
    <w:rPr>
      <w:b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4602"/>
    <w:pPr>
      <w:keepNext/>
      <w:suppressAutoHyphens w:val="0"/>
      <w:jc w:val="both"/>
      <w:outlineLvl w:val="2"/>
    </w:pPr>
    <w:rPr>
      <w:b/>
      <w:kern w:val="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0E4602"/>
    <w:pPr>
      <w:keepNext/>
      <w:suppressAutoHyphens w:val="0"/>
      <w:outlineLvl w:val="3"/>
    </w:pPr>
    <w:rPr>
      <w:b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4602"/>
    <w:pPr>
      <w:keepNext/>
      <w:suppressAutoHyphens w:val="0"/>
      <w:outlineLvl w:val="4"/>
    </w:pPr>
    <w:rPr>
      <w:b/>
      <w:bCs/>
      <w:kern w:val="0"/>
      <w:sz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E4602"/>
    <w:pPr>
      <w:keepNext/>
      <w:suppressAutoHyphens w:val="0"/>
      <w:jc w:val="both"/>
      <w:outlineLvl w:val="5"/>
    </w:pPr>
    <w:rPr>
      <w:b/>
      <w:bCs/>
      <w:kern w:val="0"/>
      <w:sz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E4602"/>
    <w:pPr>
      <w:keepNext/>
      <w:suppressAutoHyphens w:val="0"/>
      <w:ind w:left="360"/>
      <w:jc w:val="both"/>
      <w:outlineLvl w:val="6"/>
    </w:pPr>
    <w:rPr>
      <w:b/>
      <w:bCs/>
      <w:kern w:val="0"/>
      <w:sz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E4602"/>
    <w:pPr>
      <w:keepNext/>
      <w:suppressAutoHyphens w:val="0"/>
      <w:ind w:left="360"/>
      <w:jc w:val="both"/>
      <w:outlineLvl w:val="7"/>
    </w:pPr>
    <w:rPr>
      <w:b/>
      <w:bCs/>
      <w:kern w:val="0"/>
      <w:sz w:val="20"/>
      <w:lang w:eastAsia="ru-RU"/>
    </w:rPr>
  </w:style>
  <w:style w:type="paragraph" w:styleId="9">
    <w:name w:val="heading 9"/>
    <w:basedOn w:val="a"/>
    <w:next w:val="a"/>
    <w:link w:val="90"/>
    <w:qFormat/>
    <w:rsid w:val="000E4602"/>
    <w:pPr>
      <w:keepNext/>
      <w:suppressAutoHyphens w:val="0"/>
      <w:ind w:left="360"/>
      <w:outlineLvl w:val="8"/>
    </w:pPr>
    <w:rPr>
      <w:b/>
      <w:kern w:val="0"/>
      <w:sz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73BC"/>
    <w:pPr>
      <w:suppressLineNumbers/>
    </w:pPr>
  </w:style>
  <w:style w:type="character" w:styleId="a4">
    <w:name w:val="Strong"/>
    <w:basedOn w:val="a0"/>
    <w:qFormat/>
    <w:rsid w:val="0055217A"/>
    <w:rPr>
      <w:b/>
      <w:bCs/>
    </w:rPr>
  </w:style>
  <w:style w:type="character" w:customStyle="1" w:styleId="10">
    <w:name w:val="Заголовок 1 Знак"/>
    <w:basedOn w:val="a0"/>
    <w:link w:val="1"/>
    <w:rsid w:val="000E46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460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E46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4602"/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paragraph" w:styleId="a5">
    <w:name w:val="Body Text Indent"/>
    <w:basedOn w:val="a"/>
    <w:link w:val="a6"/>
    <w:rsid w:val="000E4602"/>
    <w:pPr>
      <w:suppressAutoHyphens w:val="0"/>
      <w:ind w:firstLine="454"/>
      <w:jc w:val="both"/>
    </w:pPr>
    <w:rPr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4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E4602"/>
    <w:pPr>
      <w:suppressAutoHyphens w:val="0"/>
      <w:jc w:val="both"/>
    </w:pPr>
    <w:rPr>
      <w:b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0E4602"/>
    <w:pPr>
      <w:suppressAutoHyphens w:val="0"/>
      <w:ind w:firstLine="426"/>
      <w:jc w:val="both"/>
    </w:pPr>
    <w:rPr>
      <w:b/>
      <w:kern w:val="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0E4602"/>
    <w:pPr>
      <w:suppressAutoHyphens w:val="0"/>
      <w:ind w:firstLine="426"/>
      <w:jc w:val="both"/>
    </w:pPr>
    <w:rPr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E4602"/>
    <w:pPr>
      <w:suppressAutoHyphens w:val="0"/>
    </w:pPr>
    <w:rPr>
      <w:b/>
      <w:kern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0E4602"/>
    <w:pPr>
      <w:suppressAutoHyphens w:val="0"/>
      <w:jc w:val="both"/>
    </w:pPr>
    <w:rPr>
      <w:b/>
      <w:bCs/>
      <w:kern w:val="0"/>
      <w:sz w:val="20"/>
      <w:u w:val="single"/>
      <w:lang w:eastAsia="ru-RU"/>
    </w:rPr>
  </w:style>
  <w:style w:type="character" w:customStyle="1" w:styleId="34">
    <w:name w:val="Основной текст 3 Знак"/>
    <w:basedOn w:val="a0"/>
    <w:link w:val="33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9">
    <w:name w:val="header"/>
    <w:basedOn w:val="a"/>
    <w:link w:val="aa"/>
    <w:rsid w:val="000E4602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Верхний колонтитул Знак"/>
    <w:basedOn w:val="a0"/>
    <w:link w:val="a9"/>
    <w:rsid w:val="000E4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E4602"/>
  </w:style>
  <w:style w:type="paragraph" w:styleId="ac">
    <w:name w:val="footer"/>
    <w:basedOn w:val="a"/>
    <w:link w:val="ad"/>
    <w:rsid w:val="000E4602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d">
    <w:name w:val="Нижний колонтитул Знак"/>
    <w:basedOn w:val="a0"/>
    <w:link w:val="ac"/>
    <w:rsid w:val="000E4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E4602"/>
    <w:pPr>
      <w:suppressAutoHyphens w:val="0"/>
      <w:jc w:val="center"/>
    </w:pPr>
    <w:rPr>
      <w:b/>
      <w:bCs/>
      <w:kern w:val="0"/>
      <w:sz w:val="18"/>
      <w:szCs w:val="19"/>
      <w:lang w:eastAsia="ru-RU"/>
    </w:rPr>
  </w:style>
  <w:style w:type="character" w:customStyle="1" w:styleId="af">
    <w:name w:val="Название Знак"/>
    <w:basedOn w:val="a0"/>
    <w:link w:val="ae"/>
    <w:rsid w:val="000E4602"/>
    <w:rPr>
      <w:rFonts w:ascii="Times New Roman" w:eastAsia="Times New Roman" w:hAnsi="Times New Roman" w:cs="Times New Roman"/>
      <w:b/>
      <w:bCs/>
      <w:sz w:val="18"/>
      <w:szCs w:val="19"/>
      <w:lang w:eastAsia="ru-RU"/>
    </w:rPr>
  </w:style>
  <w:style w:type="paragraph" w:styleId="af0">
    <w:name w:val="List Paragraph"/>
    <w:basedOn w:val="a"/>
    <w:uiPriority w:val="34"/>
    <w:qFormat/>
    <w:rsid w:val="000D7E7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F61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613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uiPriority w:val="99"/>
    <w:rsid w:val="009104A0"/>
    <w:pPr>
      <w:suppressAutoHyphens w:val="0"/>
      <w:spacing w:before="100" w:beforeAutospacing="1" w:after="100" w:afterAutospacing="1"/>
    </w:pPr>
    <w:rPr>
      <w:rFonts w:eastAsia="MS Mincho"/>
      <w:kern w:val="0"/>
      <w:lang w:eastAsia="ja-JP"/>
    </w:rPr>
  </w:style>
  <w:style w:type="character" w:customStyle="1" w:styleId="apple-converted-space">
    <w:name w:val="apple-converted-space"/>
    <w:basedOn w:val="a0"/>
    <w:rsid w:val="009104A0"/>
  </w:style>
  <w:style w:type="paragraph" w:customStyle="1" w:styleId="Standard">
    <w:name w:val="Standard"/>
    <w:rsid w:val="009104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rsid w:val="009104A0"/>
    <w:pPr>
      <w:keepNext/>
      <w:widowControl w:val="0"/>
      <w:autoSpaceDN w:val="0"/>
      <w:spacing w:before="240" w:after="120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customStyle="1" w:styleId="Af4">
    <w:name w:val="Текстовый блок A"/>
    <w:rsid w:val="009104A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numbering" w:customStyle="1" w:styleId="List0">
    <w:name w:val="List 0"/>
    <w:basedOn w:val="a2"/>
    <w:semiHidden/>
    <w:rsid w:val="009104A0"/>
    <w:pPr>
      <w:numPr>
        <w:numId w:val="1"/>
      </w:numPr>
    </w:pPr>
  </w:style>
  <w:style w:type="paragraph" w:styleId="af5">
    <w:name w:val="No Spacing"/>
    <w:uiPriority w:val="1"/>
    <w:qFormat/>
    <w:rsid w:val="00581C1D"/>
    <w:pPr>
      <w:spacing w:after="0" w:line="240" w:lineRule="auto"/>
    </w:pPr>
  </w:style>
  <w:style w:type="table" w:styleId="af6">
    <w:name w:val="Table Grid"/>
    <w:basedOn w:val="a1"/>
    <w:uiPriority w:val="59"/>
    <w:rsid w:val="0058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4602"/>
    <w:pPr>
      <w:keepNext/>
      <w:suppressAutoHyphens w:val="0"/>
      <w:jc w:val="both"/>
      <w:outlineLvl w:val="0"/>
    </w:pPr>
    <w:rPr>
      <w:kern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4602"/>
    <w:pPr>
      <w:keepNext/>
      <w:suppressAutoHyphens w:val="0"/>
      <w:ind w:firstLine="426"/>
      <w:jc w:val="both"/>
      <w:outlineLvl w:val="1"/>
    </w:pPr>
    <w:rPr>
      <w:b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4602"/>
    <w:pPr>
      <w:keepNext/>
      <w:suppressAutoHyphens w:val="0"/>
      <w:jc w:val="both"/>
      <w:outlineLvl w:val="2"/>
    </w:pPr>
    <w:rPr>
      <w:b/>
      <w:kern w:val="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0E4602"/>
    <w:pPr>
      <w:keepNext/>
      <w:suppressAutoHyphens w:val="0"/>
      <w:outlineLvl w:val="3"/>
    </w:pPr>
    <w:rPr>
      <w:b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4602"/>
    <w:pPr>
      <w:keepNext/>
      <w:suppressAutoHyphens w:val="0"/>
      <w:outlineLvl w:val="4"/>
    </w:pPr>
    <w:rPr>
      <w:b/>
      <w:bCs/>
      <w:kern w:val="0"/>
      <w:sz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E4602"/>
    <w:pPr>
      <w:keepNext/>
      <w:suppressAutoHyphens w:val="0"/>
      <w:jc w:val="both"/>
      <w:outlineLvl w:val="5"/>
    </w:pPr>
    <w:rPr>
      <w:b/>
      <w:bCs/>
      <w:kern w:val="0"/>
      <w:sz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E4602"/>
    <w:pPr>
      <w:keepNext/>
      <w:suppressAutoHyphens w:val="0"/>
      <w:ind w:left="360"/>
      <w:jc w:val="both"/>
      <w:outlineLvl w:val="6"/>
    </w:pPr>
    <w:rPr>
      <w:b/>
      <w:bCs/>
      <w:kern w:val="0"/>
      <w:sz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E4602"/>
    <w:pPr>
      <w:keepNext/>
      <w:suppressAutoHyphens w:val="0"/>
      <w:ind w:left="360"/>
      <w:jc w:val="both"/>
      <w:outlineLvl w:val="7"/>
    </w:pPr>
    <w:rPr>
      <w:b/>
      <w:bCs/>
      <w:kern w:val="0"/>
      <w:sz w:val="20"/>
      <w:lang w:eastAsia="ru-RU"/>
    </w:rPr>
  </w:style>
  <w:style w:type="paragraph" w:styleId="9">
    <w:name w:val="heading 9"/>
    <w:basedOn w:val="a"/>
    <w:next w:val="a"/>
    <w:link w:val="90"/>
    <w:qFormat/>
    <w:rsid w:val="000E4602"/>
    <w:pPr>
      <w:keepNext/>
      <w:suppressAutoHyphens w:val="0"/>
      <w:ind w:left="360"/>
      <w:outlineLvl w:val="8"/>
    </w:pPr>
    <w:rPr>
      <w:b/>
      <w:kern w:val="0"/>
      <w:sz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73BC"/>
    <w:pPr>
      <w:suppressLineNumbers/>
    </w:pPr>
  </w:style>
  <w:style w:type="character" w:styleId="a4">
    <w:name w:val="Strong"/>
    <w:basedOn w:val="a0"/>
    <w:qFormat/>
    <w:rsid w:val="0055217A"/>
    <w:rPr>
      <w:b/>
      <w:bCs/>
    </w:rPr>
  </w:style>
  <w:style w:type="character" w:customStyle="1" w:styleId="10">
    <w:name w:val="Заголовок 1 Знак"/>
    <w:basedOn w:val="a0"/>
    <w:link w:val="1"/>
    <w:rsid w:val="000E46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460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E46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4602"/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paragraph" w:styleId="a5">
    <w:name w:val="Body Text Indent"/>
    <w:basedOn w:val="a"/>
    <w:link w:val="a6"/>
    <w:rsid w:val="000E4602"/>
    <w:pPr>
      <w:suppressAutoHyphens w:val="0"/>
      <w:ind w:firstLine="454"/>
      <w:jc w:val="both"/>
    </w:pPr>
    <w:rPr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4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E4602"/>
    <w:pPr>
      <w:suppressAutoHyphens w:val="0"/>
      <w:jc w:val="both"/>
    </w:pPr>
    <w:rPr>
      <w:b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0E4602"/>
    <w:pPr>
      <w:suppressAutoHyphens w:val="0"/>
      <w:ind w:firstLine="426"/>
      <w:jc w:val="both"/>
    </w:pPr>
    <w:rPr>
      <w:b/>
      <w:kern w:val="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0E4602"/>
    <w:pPr>
      <w:suppressAutoHyphens w:val="0"/>
      <w:ind w:firstLine="426"/>
      <w:jc w:val="both"/>
    </w:pPr>
    <w:rPr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E4602"/>
    <w:pPr>
      <w:suppressAutoHyphens w:val="0"/>
    </w:pPr>
    <w:rPr>
      <w:b/>
      <w:kern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E4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0E4602"/>
    <w:pPr>
      <w:suppressAutoHyphens w:val="0"/>
      <w:jc w:val="both"/>
    </w:pPr>
    <w:rPr>
      <w:b/>
      <w:bCs/>
      <w:kern w:val="0"/>
      <w:sz w:val="20"/>
      <w:u w:val="single"/>
      <w:lang w:eastAsia="ru-RU"/>
    </w:rPr>
  </w:style>
  <w:style w:type="character" w:customStyle="1" w:styleId="34">
    <w:name w:val="Основной текст 3 Знак"/>
    <w:basedOn w:val="a0"/>
    <w:link w:val="33"/>
    <w:rsid w:val="000E4602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9">
    <w:name w:val="header"/>
    <w:basedOn w:val="a"/>
    <w:link w:val="aa"/>
    <w:rsid w:val="000E4602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Верхний колонтитул Знак"/>
    <w:basedOn w:val="a0"/>
    <w:link w:val="a9"/>
    <w:rsid w:val="000E4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E4602"/>
  </w:style>
  <w:style w:type="paragraph" w:styleId="ac">
    <w:name w:val="footer"/>
    <w:basedOn w:val="a"/>
    <w:link w:val="ad"/>
    <w:rsid w:val="000E4602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d">
    <w:name w:val="Нижний колонтитул Знак"/>
    <w:basedOn w:val="a0"/>
    <w:link w:val="ac"/>
    <w:rsid w:val="000E4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E4602"/>
    <w:pPr>
      <w:suppressAutoHyphens w:val="0"/>
      <w:jc w:val="center"/>
    </w:pPr>
    <w:rPr>
      <w:b/>
      <w:bCs/>
      <w:kern w:val="0"/>
      <w:sz w:val="18"/>
      <w:szCs w:val="19"/>
      <w:lang w:eastAsia="ru-RU"/>
    </w:rPr>
  </w:style>
  <w:style w:type="character" w:customStyle="1" w:styleId="af">
    <w:name w:val="Название Знак"/>
    <w:basedOn w:val="a0"/>
    <w:link w:val="ae"/>
    <w:rsid w:val="000E4602"/>
    <w:rPr>
      <w:rFonts w:ascii="Times New Roman" w:eastAsia="Times New Roman" w:hAnsi="Times New Roman" w:cs="Times New Roman"/>
      <w:b/>
      <w:bCs/>
      <w:sz w:val="18"/>
      <w:szCs w:val="19"/>
      <w:lang w:eastAsia="ru-RU"/>
    </w:rPr>
  </w:style>
  <w:style w:type="paragraph" w:styleId="af0">
    <w:name w:val="List Paragraph"/>
    <w:basedOn w:val="a"/>
    <w:uiPriority w:val="34"/>
    <w:qFormat/>
    <w:rsid w:val="000D7E7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F61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613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uiPriority w:val="99"/>
    <w:rsid w:val="009104A0"/>
    <w:pPr>
      <w:suppressAutoHyphens w:val="0"/>
      <w:spacing w:before="100" w:beforeAutospacing="1" w:after="100" w:afterAutospacing="1"/>
    </w:pPr>
    <w:rPr>
      <w:rFonts w:eastAsia="MS Mincho"/>
      <w:kern w:val="0"/>
      <w:lang w:eastAsia="ja-JP"/>
    </w:rPr>
  </w:style>
  <w:style w:type="character" w:customStyle="1" w:styleId="apple-converted-space">
    <w:name w:val="apple-converted-space"/>
    <w:basedOn w:val="a0"/>
    <w:rsid w:val="009104A0"/>
  </w:style>
  <w:style w:type="paragraph" w:customStyle="1" w:styleId="Standard">
    <w:name w:val="Standard"/>
    <w:rsid w:val="009104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rsid w:val="009104A0"/>
    <w:pPr>
      <w:keepNext/>
      <w:widowControl w:val="0"/>
      <w:autoSpaceDN w:val="0"/>
      <w:spacing w:before="240" w:after="120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customStyle="1" w:styleId="Af4">
    <w:name w:val="Текстовый блок A"/>
    <w:rsid w:val="009104A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numbering" w:customStyle="1" w:styleId="List0">
    <w:name w:val="List 0"/>
    <w:basedOn w:val="a2"/>
    <w:semiHidden/>
    <w:rsid w:val="009104A0"/>
    <w:pPr>
      <w:numPr>
        <w:numId w:val="1"/>
      </w:numPr>
    </w:pPr>
  </w:style>
  <w:style w:type="paragraph" w:styleId="af5">
    <w:name w:val="No Spacing"/>
    <w:uiPriority w:val="1"/>
    <w:qFormat/>
    <w:rsid w:val="00581C1D"/>
    <w:pPr>
      <w:spacing w:after="0" w:line="240" w:lineRule="auto"/>
    </w:pPr>
  </w:style>
  <w:style w:type="table" w:styleId="af6">
    <w:name w:val="Table Grid"/>
    <w:basedOn w:val="a1"/>
    <w:uiPriority w:val="59"/>
    <w:rsid w:val="0058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1421DE-F082-4BED-9490-825A5EC8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2016-11-30T11:16:00Z</dcterms:created>
  <dcterms:modified xsi:type="dcterms:W3CDTF">2016-11-30T11:16:00Z</dcterms:modified>
</cp:coreProperties>
</file>