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1" w:rsidRPr="00643361" w:rsidRDefault="00643361" w:rsidP="00643361">
      <w:pPr>
        <w:jc w:val="both"/>
        <w:rPr>
          <w:b/>
          <w:sz w:val="28"/>
          <w:szCs w:val="28"/>
        </w:rPr>
      </w:pPr>
    </w:p>
    <w:p w:rsidR="00B84588" w:rsidRDefault="00B84588" w:rsidP="00B84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заселения иногородних студентов первого курса</w:t>
      </w:r>
    </w:p>
    <w:p w:rsidR="00B84588" w:rsidRDefault="00B84588" w:rsidP="00B84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очной формы обучения в общежития </w:t>
      </w:r>
    </w:p>
    <w:p w:rsidR="00B84588" w:rsidRPr="00833DE7" w:rsidRDefault="00B84588" w:rsidP="00B84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Казанского федерального университета (</w:t>
      </w:r>
      <w:r w:rsidRPr="006936E3">
        <w:rPr>
          <w:b/>
          <w:i/>
          <w:sz w:val="28"/>
          <w:szCs w:val="28"/>
        </w:rPr>
        <w:t>таблица 1)</w:t>
      </w:r>
    </w:p>
    <w:tbl>
      <w:tblPr>
        <w:tblW w:w="9770" w:type="dxa"/>
        <w:tblInd w:w="-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43"/>
      </w:tblGrid>
      <w:tr w:rsidR="00B84588" w:rsidRPr="00833DE7" w:rsidTr="002502CC">
        <w:trPr>
          <w:trHeight w:val="336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>Институт/факультет</w:t>
            </w:r>
          </w:p>
        </w:tc>
      </w:tr>
      <w:tr w:rsidR="00B84588" w:rsidRPr="00833DE7" w:rsidTr="002502CC">
        <w:trPr>
          <w:trHeight w:val="819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F02DB4" w:rsidRDefault="00B84588" w:rsidP="002502CC">
            <w:pPr>
              <w:rPr>
                <w:b/>
                <w:bCs/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 xml:space="preserve">24 августа </w:t>
            </w:r>
          </w:p>
        </w:tc>
        <w:tc>
          <w:tcPr>
            <w:tcW w:w="7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B84588" w:rsidRPr="00833DE7" w:rsidTr="002502CC">
        <w:trPr>
          <w:trHeight w:val="445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F02DB4" w:rsidRDefault="00B84588" w:rsidP="002502CC">
            <w:pPr>
              <w:rPr>
                <w:b/>
                <w:bCs/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>25 августа</w:t>
            </w:r>
          </w:p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B84588" w:rsidRPr="00833DE7" w:rsidTr="002502CC">
        <w:trPr>
          <w:trHeight w:val="336"/>
        </w:trPr>
        <w:tc>
          <w:tcPr>
            <w:tcW w:w="212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ind w:right="2813"/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математики и механики</w:t>
            </w:r>
            <w:r>
              <w:rPr>
                <w:sz w:val="28"/>
                <w:szCs w:val="28"/>
              </w:rPr>
              <w:t xml:space="preserve"> им. Н.И. Лобачевского</w:t>
            </w:r>
          </w:p>
        </w:tc>
      </w:tr>
      <w:tr w:rsidR="00B84588" w:rsidRPr="00833DE7" w:rsidTr="002502CC">
        <w:trPr>
          <w:trHeight w:val="638"/>
        </w:trPr>
        <w:tc>
          <w:tcPr>
            <w:tcW w:w="212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экологии и природопользования</w:t>
            </w:r>
          </w:p>
        </w:tc>
      </w:tr>
      <w:tr w:rsidR="00B84588" w:rsidRPr="00833DE7" w:rsidTr="002502CC">
        <w:trPr>
          <w:trHeight w:val="638"/>
        </w:trPr>
        <w:tc>
          <w:tcPr>
            <w:tcW w:w="212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Инженерный институт</w:t>
            </w:r>
          </w:p>
        </w:tc>
      </w:tr>
      <w:tr w:rsidR="00B84588" w:rsidRPr="00833DE7" w:rsidTr="002502CC">
        <w:trPr>
          <w:trHeight w:val="638"/>
        </w:trPr>
        <w:tc>
          <w:tcPr>
            <w:tcW w:w="212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психологии и образования</w:t>
            </w:r>
          </w:p>
        </w:tc>
      </w:tr>
      <w:tr w:rsidR="00B84588" w:rsidRPr="00833DE7" w:rsidTr="002502CC">
        <w:trPr>
          <w:trHeight w:val="638"/>
        </w:trPr>
        <w:tc>
          <w:tcPr>
            <w:tcW w:w="212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Иностранные студенты</w:t>
            </w:r>
          </w:p>
        </w:tc>
      </w:tr>
      <w:tr w:rsidR="00B84588" w:rsidRPr="00833DE7" w:rsidTr="002502CC">
        <w:trPr>
          <w:trHeight w:val="336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F02DB4" w:rsidRDefault="00B84588" w:rsidP="002502CC">
            <w:pPr>
              <w:rPr>
                <w:b/>
                <w:bCs/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 xml:space="preserve">26 августа </w:t>
            </w:r>
          </w:p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B84588" w:rsidRPr="00833DE7" w:rsidTr="002502CC">
        <w:trPr>
          <w:trHeight w:val="336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Юридический факультет</w:t>
            </w:r>
          </w:p>
        </w:tc>
      </w:tr>
      <w:tr w:rsidR="00B84588" w:rsidRPr="00833DE7" w:rsidTr="002502CC">
        <w:trPr>
          <w:trHeight w:val="336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 xml:space="preserve">Институт социально-философских наук и массовых коммуникаций </w:t>
            </w:r>
          </w:p>
        </w:tc>
      </w:tr>
      <w:tr w:rsidR="00B84588" w:rsidRPr="00833DE7" w:rsidTr="002502CC">
        <w:trPr>
          <w:trHeight w:val="336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физики</w:t>
            </w:r>
          </w:p>
        </w:tc>
      </w:tr>
      <w:tr w:rsidR="00B84588" w:rsidRPr="00833DE7" w:rsidTr="002502CC">
        <w:trPr>
          <w:trHeight w:val="463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F02DB4" w:rsidRDefault="00B84588" w:rsidP="002502CC">
            <w:pPr>
              <w:rPr>
                <w:b/>
                <w:bCs/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 xml:space="preserve">27 августа </w:t>
            </w:r>
          </w:p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международных отношений, истории и востоковедения</w:t>
            </w:r>
          </w:p>
        </w:tc>
      </w:tr>
      <w:tr w:rsidR="00B84588" w:rsidRPr="00833DE7" w:rsidTr="002502CC">
        <w:trPr>
          <w:trHeight w:val="463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фундаментальной медицины и биологии</w:t>
            </w:r>
          </w:p>
        </w:tc>
      </w:tr>
      <w:tr w:rsidR="00B84588" w:rsidRPr="00833DE7" w:rsidTr="002502CC">
        <w:trPr>
          <w:trHeight w:val="463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 xml:space="preserve">Химический институт им. </w:t>
            </w:r>
            <w:proofErr w:type="spellStart"/>
            <w:r w:rsidRPr="00833DE7">
              <w:rPr>
                <w:sz w:val="28"/>
                <w:szCs w:val="28"/>
              </w:rPr>
              <w:t>А.М.Бутлерова</w:t>
            </w:r>
            <w:proofErr w:type="spellEnd"/>
          </w:p>
        </w:tc>
      </w:tr>
      <w:tr w:rsidR="00B84588" w:rsidRPr="00833DE7" w:rsidTr="002502CC">
        <w:trPr>
          <w:trHeight w:val="336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F02DB4" w:rsidRDefault="00B84588" w:rsidP="002502CC">
            <w:pPr>
              <w:rPr>
                <w:b/>
                <w:bCs/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>28 августа</w:t>
            </w:r>
          </w:p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Высшая школа информационных систем и информационных технологий</w:t>
            </w:r>
          </w:p>
        </w:tc>
      </w:tr>
      <w:tr w:rsidR="00B84588" w:rsidRPr="00833DE7" w:rsidTr="002502CC">
        <w:trPr>
          <w:trHeight w:val="438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физической культуры и спорта</w:t>
            </w:r>
          </w:p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филологии и межкультурной коммуникации</w:t>
            </w:r>
          </w:p>
        </w:tc>
      </w:tr>
      <w:tr w:rsidR="00B84588" w:rsidRPr="00833DE7" w:rsidTr="002502CC">
        <w:trPr>
          <w:trHeight w:val="46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>29 августа</w:t>
            </w: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B84588" w:rsidRPr="00833DE7" w:rsidRDefault="00B84588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Резервный день</w:t>
            </w:r>
          </w:p>
        </w:tc>
      </w:tr>
    </w:tbl>
    <w:p w:rsidR="00560F03" w:rsidRPr="00560F03" w:rsidRDefault="00560F03" w:rsidP="00560F03">
      <w:pPr>
        <w:spacing w:before="100" w:beforeAutospacing="1" w:after="100" w:afterAutospacing="1"/>
        <w:rPr>
          <w:sz w:val="28"/>
          <w:szCs w:val="28"/>
        </w:rPr>
      </w:pPr>
      <w:r w:rsidRPr="00560F03">
        <w:rPr>
          <w:sz w:val="28"/>
          <w:szCs w:val="28"/>
        </w:rPr>
        <w:t>Заселение иногородних студентов первого курса в Деревню Универсиады будет проходить с 24 по 29 августа 2015 года по институтам/факультету.</w:t>
      </w:r>
    </w:p>
    <w:p w:rsidR="00560F03" w:rsidRPr="00560F03" w:rsidRDefault="00560F03" w:rsidP="00560F03">
      <w:pPr>
        <w:spacing w:before="100" w:beforeAutospacing="1" w:after="100" w:afterAutospacing="1"/>
        <w:rPr>
          <w:sz w:val="28"/>
          <w:szCs w:val="28"/>
        </w:rPr>
      </w:pPr>
      <w:r w:rsidRPr="00560F03">
        <w:rPr>
          <w:sz w:val="28"/>
          <w:szCs w:val="28"/>
        </w:rPr>
        <w:t>В день заселения:</w:t>
      </w:r>
    </w:p>
    <w:p w:rsidR="00560F03" w:rsidRPr="00560F03" w:rsidRDefault="00560F03" w:rsidP="00560F03">
      <w:pPr>
        <w:spacing w:before="100" w:beforeAutospacing="1" w:after="100" w:afterAutospacing="1"/>
        <w:rPr>
          <w:sz w:val="28"/>
          <w:szCs w:val="28"/>
        </w:rPr>
      </w:pPr>
      <w:r w:rsidRPr="00560F03">
        <w:rPr>
          <w:sz w:val="28"/>
          <w:szCs w:val="28"/>
        </w:rPr>
        <w:t>8.00 – 8.30 – сбор студентов первого курса возле КСК КФУ «УНИКС» по институтам/факультету;</w:t>
      </w:r>
    </w:p>
    <w:p w:rsidR="00560F03" w:rsidRPr="00560F03" w:rsidRDefault="00560F03" w:rsidP="00560F03">
      <w:pPr>
        <w:spacing w:before="100" w:beforeAutospacing="1" w:after="100" w:afterAutospacing="1"/>
        <w:rPr>
          <w:sz w:val="28"/>
          <w:szCs w:val="28"/>
        </w:rPr>
      </w:pPr>
      <w:r w:rsidRPr="00560F03">
        <w:rPr>
          <w:sz w:val="28"/>
          <w:szCs w:val="28"/>
        </w:rPr>
        <w:lastRenderedPageBreak/>
        <w:t>8.30 – 10.00 – организационное собрание и инструктаж по технике безопасности, электробезопасности, пожаробезопасности и охране труда;</w:t>
      </w:r>
    </w:p>
    <w:p w:rsidR="00560F03" w:rsidRPr="00560F03" w:rsidRDefault="00560F03" w:rsidP="00560F03">
      <w:pPr>
        <w:spacing w:before="100" w:beforeAutospacing="1" w:after="100" w:afterAutospacing="1"/>
        <w:rPr>
          <w:sz w:val="28"/>
          <w:szCs w:val="28"/>
        </w:rPr>
      </w:pPr>
      <w:r w:rsidRPr="00560F03">
        <w:rPr>
          <w:sz w:val="28"/>
          <w:szCs w:val="28"/>
        </w:rPr>
        <w:t>10.00 – 11.00 – определение комнат проживания, завершение процедуры прохождения инструктажа;</w:t>
      </w:r>
    </w:p>
    <w:p w:rsidR="00560F03" w:rsidRPr="00560F03" w:rsidRDefault="00560F03" w:rsidP="00560F03">
      <w:pPr>
        <w:spacing w:before="100" w:beforeAutospacing="1" w:after="100" w:afterAutospacing="1"/>
        <w:rPr>
          <w:sz w:val="28"/>
          <w:szCs w:val="28"/>
        </w:rPr>
      </w:pPr>
      <w:r w:rsidRPr="00560F03">
        <w:rPr>
          <w:sz w:val="28"/>
          <w:szCs w:val="28"/>
        </w:rPr>
        <w:t>11.00 – 12.30 – переезд  иногородних студентов в Деревню Универсиады (</w:t>
      </w:r>
      <w:r w:rsidRPr="00560F03">
        <w:rPr>
          <w:b/>
          <w:bCs/>
          <w:i/>
          <w:iCs/>
          <w:sz w:val="28"/>
          <w:szCs w:val="28"/>
        </w:rPr>
        <w:t>самостоятельно</w:t>
      </w:r>
      <w:r w:rsidRPr="00560F03">
        <w:rPr>
          <w:sz w:val="28"/>
          <w:szCs w:val="28"/>
        </w:rPr>
        <w:t>);</w:t>
      </w:r>
    </w:p>
    <w:p w:rsidR="002F7EDA" w:rsidRPr="00841840" w:rsidRDefault="00560F03" w:rsidP="00841840">
      <w:pPr>
        <w:spacing w:before="100" w:beforeAutospacing="1" w:after="100" w:afterAutospacing="1"/>
        <w:rPr>
          <w:sz w:val="28"/>
          <w:szCs w:val="28"/>
        </w:rPr>
      </w:pPr>
      <w:r w:rsidRPr="00560F03">
        <w:rPr>
          <w:sz w:val="28"/>
          <w:szCs w:val="28"/>
        </w:rPr>
        <w:t>12.30 – 18.00 – заселение иногородних студентов первого курса в Деревню Универсиады.</w:t>
      </w:r>
      <w:bookmarkStart w:id="0" w:name="_GoBack"/>
      <w:bookmarkEnd w:id="0"/>
    </w:p>
    <w:sectPr w:rsidR="002F7EDA" w:rsidRPr="0084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5"/>
    <w:rsid w:val="002F7EDA"/>
    <w:rsid w:val="00380A19"/>
    <w:rsid w:val="00560F03"/>
    <w:rsid w:val="00643361"/>
    <w:rsid w:val="006805B5"/>
    <w:rsid w:val="00841840"/>
    <w:rsid w:val="00B84588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5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84588"/>
    <w:rPr>
      <w:b/>
      <w:bCs/>
    </w:rPr>
  </w:style>
  <w:style w:type="character" w:styleId="a5">
    <w:name w:val="Emphasis"/>
    <w:basedOn w:val="a0"/>
    <w:uiPriority w:val="20"/>
    <w:qFormat/>
    <w:rsid w:val="00560F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5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84588"/>
    <w:rPr>
      <w:b/>
      <w:bCs/>
    </w:rPr>
  </w:style>
  <w:style w:type="character" w:styleId="a5">
    <w:name w:val="Emphasis"/>
    <w:basedOn w:val="a0"/>
    <w:uiPriority w:val="20"/>
    <w:qFormat/>
    <w:rsid w:val="00560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4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9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Дорошкевич Наталья Александровна</dc:creator>
  <cp:lastModifiedBy>Дорошкевич Наталья Александровна</cp:lastModifiedBy>
  <cp:revision>7</cp:revision>
  <dcterms:created xsi:type="dcterms:W3CDTF">2015-07-13T11:11:00Z</dcterms:created>
  <dcterms:modified xsi:type="dcterms:W3CDTF">2015-07-15T08:48:00Z</dcterms:modified>
</cp:coreProperties>
</file>