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742F3" w14:textId="0DB99430" w:rsidR="00426170" w:rsidRPr="00426170" w:rsidRDefault="00555F11" w:rsidP="00426170">
      <w:pPr>
        <w:pStyle w:val="3"/>
        <w:rPr>
          <w:i/>
        </w:rPr>
      </w:pPr>
      <w:r>
        <w:rPr>
          <w:rFonts w:cs="Times New Roman"/>
          <w:sz w:val="24"/>
          <w:szCs w:val="24"/>
        </w:rPr>
        <w:t>ПРЕСС-РЕЛИЗ</w:t>
      </w:r>
      <w:r w:rsidR="00426170">
        <w:rPr>
          <w:rFonts w:cs="Times New Roman"/>
          <w:sz w:val="24"/>
          <w:szCs w:val="24"/>
          <w:lang w:val="en-US"/>
        </w:rPr>
        <w:br/>
      </w:r>
      <w:bookmarkStart w:id="0" w:name="_GoBack"/>
      <w:bookmarkEnd w:id="0"/>
      <w:r w:rsidR="00426170" w:rsidRPr="00426170">
        <w:rPr>
          <w:rFonts w:cs="Times New Roman"/>
          <w:sz w:val="24"/>
          <w:szCs w:val="24"/>
        </w:rPr>
        <w:br/>
      </w:r>
      <w:r w:rsidR="00426170">
        <w:t>По следам истории Земли</w:t>
      </w:r>
      <w:r w:rsidR="00426170" w:rsidRPr="00426170">
        <w:br/>
      </w:r>
    </w:p>
    <w:p w14:paraId="7CB02CF4" w14:textId="77777777" w:rsidR="00426170" w:rsidRDefault="00426170" w:rsidP="00426170">
      <w:pPr>
        <w:pStyle w:val="3"/>
        <w:jc w:val="left"/>
      </w:pPr>
      <w:r>
        <w:t>Участники Международной летней школы «</w:t>
      </w:r>
      <w:proofErr w:type="spellStart"/>
      <w:r>
        <w:rPr>
          <w:lang w:val="en-US"/>
        </w:rPr>
        <w:t>GeoKazan</w:t>
      </w:r>
      <w:proofErr w:type="spellEnd"/>
      <w:r>
        <w:t>-2016» познакомились с геологическим наследием Татарстана</w:t>
      </w:r>
      <w:r>
        <w:rPr>
          <w:i/>
        </w:rPr>
        <w:t>.</w:t>
      </w:r>
      <w:r>
        <w:br/>
      </w:r>
      <w:r>
        <w:br/>
      </w:r>
      <w:r>
        <w:rPr>
          <w:b w:val="0"/>
        </w:rPr>
        <w:t>Как мы уже писали ранее, Международная летняя школа «</w:t>
      </w:r>
      <w:proofErr w:type="spellStart"/>
      <w:r>
        <w:rPr>
          <w:b w:val="0"/>
          <w:lang w:val="en-US"/>
        </w:rPr>
        <w:t>GeoKazan</w:t>
      </w:r>
      <w:proofErr w:type="spellEnd"/>
      <w:r>
        <w:rPr>
          <w:b w:val="0"/>
        </w:rPr>
        <w:t>-2016» завершилась. Итоги школы подвели в минувшую пятницу. Но на этом программа себя не исчерпала – уже следующим утром юные геологи во главе с профессорами Института геологии и нефтегазовых технологий КФУ и лекторами школы «</w:t>
      </w:r>
      <w:proofErr w:type="spellStart"/>
      <w:r>
        <w:rPr>
          <w:b w:val="0"/>
          <w:lang w:val="en-US"/>
        </w:rPr>
        <w:t>GeoKazan</w:t>
      </w:r>
      <w:proofErr w:type="spellEnd"/>
      <w:r>
        <w:rPr>
          <w:b w:val="0"/>
        </w:rPr>
        <w:t>» отправились в самую настоящую экспедицию. Ведь чтобы стать первоклассным геологом  необходимо быть не только теоретически подкованным, но и практически. И как нельзя лучше для этого подходит работа в «поле».</w:t>
      </w:r>
      <w:r>
        <w:rPr>
          <w:b w:val="0"/>
        </w:rPr>
        <w:br/>
        <w:t xml:space="preserve">Для слушателей Школы таковым стали Монастырский и Ильинский овраги близ села Монастырское </w:t>
      </w:r>
      <w:proofErr w:type="spellStart"/>
      <w:r>
        <w:rPr>
          <w:b w:val="0"/>
        </w:rPr>
        <w:t>Тетюшского</w:t>
      </w:r>
      <w:proofErr w:type="spellEnd"/>
      <w:r>
        <w:rPr>
          <w:b w:val="0"/>
        </w:rPr>
        <w:t xml:space="preserve"> района РТ. Эти овраги – традиционный полигон для прохождения летней практики студентами </w:t>
      </w:r>
      <w:proofErr w:type="spellStart"/>
      <w:r>
        <w:rPr>
          <w:b w:val="0"/>
        </w:rPr>
        <w:t>ИГиНГТ</w:t>
      </w:r>
      <w:proofErr w:type="spellEnd"/>
      <w:r>
        <w:rPr>
          <w:b w:val="0"/>
        </w:rPr>
        <w:t xml:space="preserve">. За всё время там побывало не одно поколение геологов Татарстана, России и даже мира. Дело в том, что Монастырский и Ильинский овраги входят в число объектов геологического наследия республики и, будучи одними из самых доступных обнажений отложений </w:t>
      </w:r>
      <w:proofErr w:type="spellStart"/>
      <w:r>
        <w:rPr>
          <w:b w:val="0"/>
        </w:rPr>
        <w:t>уржумского</w:t>
      </w:r>
      <w:proofErr w:type="spellEnd"/>
      <w:r>
        <w:rPr>
          <w:b w:val="0"/>
        </w:rPr>
        <w:t xml:space="preserve"> и северодвинского ярусов пермского периода, несут в себе всемирную научную ценность.</w:t>
      </w:r>
      <w:r>
        <w:rPr>
          <w:b w:val="0"/>
        </w:rPr>
        <w:br/>
        <w:t xml:space="preserve">Ценность данной территории в том, что здесь расположены объекты геологического наследия сразу 2 типов: стратотипического и </w:t>
      </w:r>
      <w:r>
        <w:rPr>
          <w:b w:val="0"/>
        </w:rPr>
        <w:lastRenderedPageBreak/>
        <w:t>палеонтологического. Иначе говоря, на склонах Монастырского и Ильинского оврагов можно проследить как историю геофизических процессов, протекавших на Земле в то время, так и историю развития флоры и фауны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ф</w:t>
      </w:r>
      <w:proofErr w:type="gramEnd"/>
      <w:r>
        <w:rPr>
          <w:b w:val="0"/>
        </w:rPr>
        <w:t xml:space="preserve">ауна представлена остатками </w:t>
      </w:r>
      <w:proofErr w:type="spellStart"/>
      <w:r>
        <w:rPr>
          <w:b w:val="0"/>
        </w:rPr>
        <w:t>остракод</w:t>
      </w:r>
      <w:proofErr w:type="spellEnd"/>
      <w:r>
        <w:rPr>
          <w:b w:val="0"/>
        </w:rPr>
        <w:t>, двустворчатых моллюсков, рыб. Причем, оба разреза являются эталонными благодаря достаточной мощности, большой протяженности  и огромному разнообразию отлично сохранившихся и легкодоступных ископаемых остатков живых организмов. Слушатели школы «</w:t>
      </w:r>
      <w:proofErr w:type="spellStart"/>
      <w:r>
        <w:rPr>
          <w:b w:val="0"/>
          <w:lang w:val="en-US"/>
        </w:rPr>
        <w:t>GeoKazan</w:t>
      </w:r>
      <w:proofErr w:type="spellEnd"/>
      <w:r>
        <w:rPr>
          <w:b w:val="0"/>
        </w:rPr>
        <w:t>» смогли лично в этом убедиться.</w:t>
      </w:r>
      <w:r>
        <w:rPr>
          <w:b w:val="0"/>
        </w:rPr>
        <w:br/>
        <w:t>Узнали ребята и о том, что образцы горных пород и ископаемых животных  отсюда разошлись по экспозициям музеев не только Казани, но и всей России, в том числе – Палеонтологического музея РАН в Москве. А теперь частички Монастырского и Ильинского оврага раскидает еще и по всему миру. Многие участники в память о летней школе увезли отсюда по камушку. Ведь если верить легенде – они имеют магическую силу притягивать успехи в науке.</w:t>
      </w:r>
    </w:p>
    <w:p w14:paraId="1E958477" w14:textId="2A579838" w:rsidR="00575AB6" w:rsidRPr="00426170" w:rsidRDefault="00575AB6" w:rsidP="00854A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C137A6" w14:textId="464FF69D" w:rsidR="00B3454B" w:rsidRPr="004F497F" w:rsidRDefault="00B3454B" w:rsidP="00854AFD">
      <w:pPr>
        <w:rPr>
          <w:rFonts w:ascii="Times New Roman" w:hAnsi="Times New Roman" w:cs="Times New Roman"/>
          <w:sz w:val="28"/>
          <w:szCs w:val="28"/>
        </w:rPr>
      </w:pPr>
    </w:p>
    <w:sectPr w:rsidR="00B3454B" w:rsidRPr="004F49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D812E" w14:textId="77777777" w:rsidR="002877F5" w:rsidRDefault="002877F5" w:rsidP="001E251F">
      <w:pPr>
        <w:spacing w:after="0" w:line="240" w:lineRule="auto"/>
      </w:pPr>
      <w:r>
        <w:separator/>
      </w:r>
    </w:p>
  </w:endnote>
  <w:endnote w:type="continuationSeparator" w:id="0">
    <w:p w14:paraId="0D35843A" w14:textId="77777777" w:rsidR="002877F5" w:rsidRDefault="002877F5" w:rsidP="001E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12986" w14:textId="77777777" w:rsidR="002877F5" w:rsidRDefault="002877F5" w:rsidP="001E251F">
      <w:pPr>
        <w:spacing w:after="0" w:line="240" w:lineRule="auto"/>
      </w:pPr>
      <w:r>
        <w:separator/>
      </w:r>
    </w:p>
  </w:footnote>
  <w:footnote w:type="continuationSeparator" w:id="0">
    <w:p w14:paraId="34661524" w14:textId="77777777" w:rsidR="002877F5" w:rsidRDefault="002877F5" w:rsidP="001E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A8BBC" w14:textId="77777777" w:rsidR="00982A69" w:rsidRDefault="00982A69" w:rsidP="001E251F">
    <w:pPr>
      <w:pStyle w:val="a3"/>
      <w:jc w:val="center"/>
    </w:pPr>
    <w:r>
      <w:rPr>
        <w:noProof/>
        <w:lang w:eastAsia="ru-RU"/>
      </w:rPr>
      <w:drawing>
        <wp:inline distT="0" distB="0" distL="0" distR="0" wp14:anchorId="60068EB4" wp14:editId="769D6EEC">
          <wp:extent cx="5600700" cy="1247775"/>
          <wp:effectExtent l="0" t="0" r="0" b="9525"/>
          <wp:docPr id="2" name="Рисунок 2" descr="C:\Users\AlLIskanderova\Desktop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LIskanderova\Desktop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F6152" w14:textId="77777777" w:rsidR="00982A69" w:rsidRDefault="00982A69" w:rsidP="001E251F">
    <w:pPr>
      <w:pStyle w:val="a3"/>
      <w:jc w:val="center"/>
    </w:pPr>
  </w:p>
  <w:p w14:paraId="2F655F35" w14:textId="77777777" w:rsidR="00982A69" w:rsidRDefault="00982A69" w:rsidP="001E251F">
    <w:pPr>
      <w:pStyle w:val="a3"/>
      <w:jc w:val="center"/>
    </w:pPr>
  </w:p>
  <w:p w14:paraId="72A96C5C" w14:textId="77777777" w:rsidR="00982A69" w:rsidRDefault="00982A69">
    <w:pPr>
      <w:pStyle w:val="a3"/>
      <w:rPr>
        <w:lang w:val="en-US"/>
      </w:rPr>
    </w:pPr>
  </w:p>
  <w:p w14:paraId="64455FEF" w14:textId="77777777" w:rsidR="00854AFD" w:rsidRPr="00854AFD" w:rsidRDefault="00854AF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A01"/>
    <w:multiLevelType w:val="hybridMultilevel"/>
    <w:tmpl w:val="BDF2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30839"/>
    <w:multiLevelType w:val="hybridMultilevel"/>
    <w:tmpl w:val="D058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E46FA"/>
    <w:multiLevelType w:val="hybridMultilevel"/>
    <w:tmpl w:val="5456F6B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1F"/>
    <w:rsid w:val="000855BF"/>
    <w:rsid w:val="000E1671"/>
    <w:rsid w:val="00123471"/>
    <w:rsid w:val="001B4FF3"/>
    <w:rsid w:val="001E251F"/>
    <w:rsid w:val="00253B0D"/>
    <w:rsid w:val="00265937"/>
    <w:rsid w:val="002877F5"/>
    <w:rsid w:val="003300F2"/>
    <w:rsid w:val="003438ED"/>
    <w:rsid w:val="00343D09"/>
    <w:rsid w:val="003C180D"/>
    <w:rsid w:val="004002E3"/>
    <w:rsid w:val="004079B7"/>
    <w:rsid w:val="00426170"/>
    <w:rsid w:val="00432337"/>
    <w:rsid w:val="004F05D2"/>
    <w:rsid w:val="004F497F"/>
    <w:rsid w:val="005458CE"/>
    <w:rsid w:val="00555F11"/>
    <w:rsid w:val="00567759"/>
    <w:rsid w:val="00575AB6"/>
    <w:rsid w:val="00615D4F"/>
    <w:rsid w:val="00667279"/>
    <w:rsid w:val="00681B3B"/>
    <w:rsid w:val="006A7FDB"/>
    <w:rsid w:val="007027DE"/>
    <w:rsid w:val="00704CE2"/>
    <w:rsid w:val="00734BD6"/>
    <w:rsid w:val="007E1C26"/>
    <w:rsid w:val="007E5314"/>
    <w:rsid w:val="00822015"/>
    <w:rsid w:val="00854AFD"/>
    <w:rsid w:val="008A1A38"/>
    <w:rsid w:val="00912D16"/>
    <w:rsid w:val="00982A69"/>
    <w:rsid w:val="009A7AB6"/>
    <w:rsid w:val="009E7568"/>
    <w:rsid w:val="009F23BA"/>
    <w:rsid w:val="00A373DE"/>
    <w:rsid w:val="00B00922"/>
    <w:rsid w:val="00B20DA2"/>
    <w:rsid w:val="00B23F20"/>
    <w:rsid w:val="00B3454B"/>
    <w:rsid w:val="00B369C5"/>
    <w:rsid w:val="00BE30F6"/>
    <w:rsid w:val="00BF0CD9"/>
    <w:rsid w:val="00C05B5E"/>
    <w:rsid w:val="00CF17A4"/>
    <w:rsid w:val="00D24692"/>
    <w:rsid w:val="00D3746B"/>
    <w:rsid w:val="00D81EE2"/>
    <w:rsid w:val="00DC43B3"/>
    <w:rsid w:val="00E45B72"/>
    <w:rsid w:val="00F20C6D"/>
    <w:rsid w:val="00F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AB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semiHidden/>
    <w:unhideWhenUsed/>
    <w:qFormat/>
    <w:rsid w:val="00426170"/>
    <w:pPr>
      <w:keepNext/>
      <w:tabs>
        <w:tab w:val="right" w:leader="dot" w:pos="9356"/>
      </w:tabs>
      <w:spacing w:after="0" w:line="360" w:lineRule="auto"/>
      <w:ind w:firstLine="454"/>
      <w:jc w:val="center"/>
      <w:outlineLvl w:val="2"/>
    </w:pPr>
    <w:rPr>
      <w:rFonts w:ascii="Times New Roman" w:eastAsia="Batang" w:hAnsi="Times New Roman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51F"/>
  </w:style>
  <w:style w:type="paragraph" w:styleId="a5">
    <w:name w:val="footer"/>
    <w:basedOn w:val="a"/>
    <w:link w:val="a6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51F"/>
  </w:style>
  <w:style w:type="paragraph" w:styleId="a7">
    <w:name w:val="Balloon Text"/>
    <w:basedOn w:val="a"/>
    <w:link w:val="a8"/>
    <w:uiPriority w:val="99"/>
    <w:semiHidden/>
    <w:unhideWhenUsed/>
    <w:rsid w:val="001E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55B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8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82A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1EE2"/>
  </w:style>
  <w:style w:type="character" w:styleId="ac">
    <w:name w:val="Strong"/>
    <w:basedOn w:val="a0"/>
    <w:uiPriority w:val="22"/>
    <w:qFormat/>
    <w:rsid w:val="00F20C6D"/>
    <w:rPr>
      <w:b/>
      <w:bCs/>
    </w:rPr>
  </w:style>
  <w:style w:type="character" w:customStyle="1" w:styleId="30">
    <w:name w:val="Заголовок 3 Знак"/>
    <w:basedOn w:val="a0"/>
    <w:link w:val="3"/>
    <w:semiHidden/>
    <w:rsid w:val="00426170"/>
    <w:rPr>
      <w:rFonts w:ascii="Times New Roman" w:eastAsia="Batang" w:hAnsi="Times New Roman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semiHidden/>
    <w:unhideWhenUsed/>
    <w:qFormat/>
    <w:rsid w:val="00426170"/>
    <w:pPr>
      <w:keepNext/>
      <w:tabs>
        <w:tab w:val="right" w:leader="dot" w:pos="9356"/>
      </w:tabs>
      <w:spacing w:after="0" w:line="360" w:lineRule="auto"/>
      <w:ind w:firstLine="454"/>
      <w:jc w:val="center"/>
      <w:outlineLvl w:val="2"/>
    </w:pPr>
    <w:rPr>
      <w:rFonts w:ascii="Times New Roman" w:eastAsia="Batang" w:hAnsi="Times New Roman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51F"/>
  </w:style>
  <w:style w:type="paragraph" w:styleId="a5">
    <w:name w:val="footer"/>
    <w:basedOn w:val="a"/>
    <w:link w:val="a6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51F"/>
  </w:style>
  <w:style w:type="paragraph" w:styleId="a7">
    <w:name w:val="Balloon Text"/>
    <w:basedOn w:val="a"/>
    <w:link w:val="a8"/>
    <w:uiPriority w:val="99"/>
    <w:semiHidden/>
    <w:unhideWhenUsed/>
    <w:rsid w:val="001E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55B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8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82A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1EE2"/>
  </w:style>
  <w:style w:type="character" w:styleId="ac">
    <w:name w:val="Strong"/>
    <w:basedOn w:val="a0"/>
    <w:uiPriority w:val="22"/>
    <w:qFormat/>
    <w:rsid w:val="00F20C6D"/>
    <w:rPr>
      <w:b/>
      <w:bCs/>
    </w:rPr>
  </w:style>
  <w:style w:type="character" w:customStyle="1" w:styleId="30">
    <w:name w:val="Заголовок 3 Знак"/>
    <w:basedOn w:val="a0"/>
    <w:link w:val="3"/>
    <w:semiHidden/>
    <w:rsid w:val="00426170"/>
    <w:rPr>
      <w:rFonts w:ascii="Times New Roman" w:eastAsia="Batang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5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Искандерова Алина Леонидовна</dc:creator>
  <cp:lastModifiedBy>user</cp:lastModifiedBy>
  <cp:revision>2</cp:revision>
  <dcterms:created xsi:type="dcterms:W3CDTF">2016-08-03T08:25:00Z</dcterms:created>
  <dcterms:modified xsi:type="dcterms:W3CDTF">2016-08-03T08:25:00Z</dcterms:modified>
</cp:coreProperties>
</file>