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11" w:rsidRPr="00FE5111" w:rsidRDefault="00FE5111" w:rsidP="00FE5111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A5AD2">
        <w:rPr>
          <w:rFonts w:ascii="Times New Roman" w:hAnsi="Times New Roman" w:cs="Times New Roman"/>
          <w:sz w:val="24"/>
          <w:szCs w:val="24"/>
          <w:u w:val="single"/>
        </w:rPr>
        <w:t>Магистерская программа</w:t>
      </w:r>
      <w:r w:rsidRPr="007171F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111">
        <w:rPr>
          <w:rFonts w:ascii="Times New Roman" w:hAnsi="Times New Roman" w:cs="Times New Roman"/>
          <w:b/>
          <w:i/>
          <w:color w:val="FF0000"/>
          <w:sz w:val="24"/>
          <w:szCs w:val="24"/>
        </w:rPr>
        <w:t>Математические методы и информационные технологии в бизнесе</w:t>
      </w:r>
    </w:p>
    <w:p w:rsidR="007171FB" w:rsidRPr="00FE5111" w:rsidRDefault="00FE5111" w:rsidP="00FE5111">
      <w:pPr>
        <w:pStyle w:val="a3"/>
        <w:ind w:left="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FE511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(н</w:t>
      </w:r>
      <w:r w:rsidR="007171FB" w:rsidRPr="00FE511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аправление подготовки: </w:t>
      </w:r>
      <w:r w:rsidR="00D01279" w:rsidRPr="00FE511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38.04.05 Бизнес-информатика</w:t>
      </w:r>
      <w:r w:rsidRPr="00FE511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)</w:t>
      </w:r>
    </w:p>
    <w:p w:rsidR="00FE5111" w:rsidRPr="007171FB" w:rsidRDefault="00FE5111" w:rsidP="00FE5111">
      <w:pPr>
        <w:pStyle w:val="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Период обучения: </w:t>
      </w:r>
      <w:r w:rsidRPr="00434A36">
        <w:rPr>
          <w:rFonts w:ascii="Times New Roman" w:hAnsi="Times New Roman"/>
          <w:sz w:val="24"/>
          <w:szCs w:val="24"/>
        </w:rPr>
        <w:t>2 года</w:t>
      </w:r>
    </w:p>
    <w:p w:rsidR="006679C3" w:rsidRPr="00327C96" w:rsidRDefault="004C7E5E" w:rsidP="00327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Описание</w:t>
      </w:r>
      <w:r w:rsidR="00B94D5A">
        <w:rPr>
          <w:rFonts w:ascii="Times New Roman" w:hAnsi="Times New Roman" w:cs="Times New Roman"/>
          <w:sz w:val="24"/>
          <w:szCs w:val="24"/>
          <w:u w:val="single"/>
        </w:rPr>
        <w:t xml:space="preserve"> магистерской программы:</w:t>
      </w:r>
      <w:r w:rsidR="00FE5111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EB3800" w:rsidRPr="00EB3800">
        <w:rPr>
          <w:rFonts w:ascii="Times New Roman" w:hAnsi="Times New Roman" w:cs="Times New Roman"/>
          <w:sz w:val="24"/>
          <w:szCs w:val="24"/>
        </w:rPr>
        <w:t>подготовка магистров, способных обеспечить информационную и математическую поддержку принятия решений управления бизнесом</w:t>
      </w:r>
      <w:r w:rsidR="00FE5111">
        <w:rPr>
          <w:rFonts w:ascii="Times New Roman" w:hAnsi="Times New Roman" w:cs="Times New Roman"/>
          <w:sz w:val="24"/>
          <w:szCs w:val="24"/>
        </w:rPr>
        <w:t xml:space="preserve">, решать задачи моделирования и </w:t>
      </w:r>
      <w:r w:rsidR="00EB3800" w:rsidRPr="00EB3800">
        <w:rPr>
          <w:rFonts w:ascii="Times New Roman" w:hAnsi="Times New Roman" w:cs="Times New Roman"/>
          <w:sz w:val="24"/>
          <w:szCs w:val="24"/>
        </w:rPr>
        <w:t>оптимизации бизнес-процессов, создавать новые продукты в обл</w:t>
      </w:r>
      <w:r w:rsidR="00942825">
        <w:rPr>
          <w:rFonts w:ascii="Times New Roman" w:hAnsi="Times New Roman" w:cs="Times New Roman"/>
          <w:sz w:val="24"/>
          <w:szCs w:val="24"/>
        </w:rPr>
        <w:t xml:space="preserve">асти применения информационных </w:t>
      </w:r>
      <w:r w:rsidR="00EB3800" w:rsidRPr="00EB3800">
        <w:rPr>
          <w:rFonts w:ascii="Times New Roman" w:hAnsi="Times New Roman" w:cs="Times New Roman"/>
          <w:sz w:val="24"/>
          <w:szCs w:val="24"/>
        </w:rPr>
        <w:t>технологий в бизнесе на основе методов исследования операций и  интеллектуального анализа данных</w:t>
      </w:r>
      <w:r w:rsidR="00191323" w:rsidRPr="00191323">
        <w:rPr>
          <w:rFonts w:ascii="Times New Roman" w:hAnsi="Times New Roman" w:cs="Times New Roman"/>
          <w:sz w:val="24"/>
          <w:szCs w:val="24"/>
        </w:rPr>
        <w:t xml:space="preserve"> </w:t>
      </w:r>
      <w:r w:rsidR="00191323" w:rsidRPr="002D0AF6">
        <w:rPr>
          <w:rFonts w:ascii="Times New Roman" w:hAnsi="Times New Roman" w:cs="Times New Roman"/>
          <w:sz w:val="24"/>
          <w:szCs w:val="24"/>
        </w:rPr>
        <w:t xml:space="preserve">и их приложений в </w:t>
      </w:r>
      <w:proofErr w:type="gramStart"/>
      <w:r w:rsidR="00191323" w:rsidRPr="002D0AF6">
        <w:rPr>
          <w:rFonts w:ascii="Times New Roman" w:hAnsi="Times New Roman" w:cs="Times New Roman"/>
          <w:sz w:val="24"/>
          <w:szCs w:val="24"/>
        </w:rPr>
        <w:t>бизнес-информатике</w:t>
      </w:r>
      <w:proofErr w:type="gramEnd"/>
      <w:r w:rsidR="00EB3800" w:rsidRPr="00EB3800">
        <w:rPr>
          <w:rFonts w:ascii="Times New Roman" w:hAnsi="Times New Roman" w:cs="Times New Roman"/>
          <w:sz w:val="24"/>
          <w:szCs w:val="24"/>
        </w:rPr>
        <w:t>.</w:t>
      </w:r>
      <w:r w:rsidR="00191323">
        <w:rPr>
          <w:sz w:val="24"/>
          <w:szCs w:val="24"/>
        </w:rPr>
        <w:t xml:space="preserve"> </w:t>
      </w:r>
      <w:r w:rsidR="00191323">
        <w:rPr>
          <w:rFonts w:ascii="Times New Roman" w:hAnsi="Times New Roman" w:cs="Times New Roman"/>
          <w:sz w:val="24"/>
          <w:szCs w:val="24"/>
        </w:rPr>
        <w:t>Осуществляется фундаментальная подготовка</w:t>
      </w:r>
      <w:r w:rsidR="00191323" w:rsidRPr="00EB3800">
        <w:rPr>
          <w:rFonts w:ascii="Times New Roman" w:hAnsi="Times New Roman" w:cs="Times New Roman"/>
          <w:sz w:val="24"/>
          <w:szCs w:val="24"/>
        </w:rPr>
        <w:t xml:space="preserve"> в области системного анализа и проектирования архитектуры предприятия, экономико-математического моделирования и исследования операций, современных методов анализа данных и их приложений в </w:t>
      </w:r>
      <w:proofErr w:type="gramStart"/>
      <w:r w:rsidR="00191323" w:rsidRPr="00EB3800">
        <w:rPr>
          <w:rFonts w:ascii="Times New Roman" w:hAnsi="Times New Roman" w:cs="Times New Roman"/>
          <w:sz w:val="24"/>
          <w:szCs w:val="24"/>
        </w:rPr>
        <w:t>бизнес-информатике</w:t>
      </w:r>
      <w:proofErr w:type="gramEnd"/>
      <w:r w:rsidR="00191323" w:rsidRPr="00EB3800">
        <w:rPr>
          <w:rFonts w:ascii="Times New Roman" w:hAnsi="Times New Roman" w:cs="Times New Roman"/>
          <w:sz w:val="24"/>
          <w:szCs w:val="24"/>
        </w:rPr>
        <w:t xml:space="preserve">.  </w:t>
      </w:r>
      <w:r w:rsidR="00942825">
        <w:rPr>
          <w:rFonts w:ascii="Times New Roman" w:hAnsi="Times New Roman" w:cs="Times New Roman"/>
          <w:sz w:val="24"/>
          <w:szCs w:val="24"/>
        </w:rPr>
        <w:t>Выпускники</w:t>
      </w:r>
      <w:r w:rsidR="00EB3800" w:rsidRPr="00EB3800">
        <w:rPr>
          <w:rFonts w:ascii="Times New Roman" w:hAnsi="Times New Roman" w:cs="Times New Roman"/>
          <w:sz w:val="24"/>
          <w:szCs w:val="24"/>
        </w:rPr>
        <w:t xml:space="preserve">  приобретают навыки </w:t>
      </w:r>
      <w:r w:rsidR="00191323">
        <w:rPr>
          <w:rFonts w:ascii="Times New Roman" w:hAnsi="Times New Roman" w:cs="Times New Roman"/>
          <w:sz w:val="24"/>
          <w:szCs w:val="24"/>
        </w:rPr>
        <w:t xml:space="preserve">по </w:t>
      </w:r>
      <w:r w:rsidR="00191323" w:rsidRPr="002D0AF6">
        <w:rPr>
          <w:rFonts w:ascii="Times New Roman" w:hAnsi="Times New Roman" w:cs="Times New Roman"/>
          <w:sz w:val="24"/>
          <w:szCs w:val="24"/>
        </w:rPr>
        <w:t>моделиров</w:t>
      </w:r>
      <w:r w:rsidR="00191323">
        <w:rPr>
          <w:rFonts w:ascii="Times New Roman" w:hAnsi="Times New Roman" w:cs="Times New Roman"/>
          <w:sz w:val="24"/>
          <w:szCs w:val="24"/>
        </w:rPr>
        <w:t>анию</w:t>
      </w:r>
      <w:r w:rsidR="00191323" w:rsidRPr="002D0AF6">
        <w:rPr>
          <w:rFonts w:ascii="Times New Roman" w:hAnsi="Times New Roman" w:cs="Times New Roman"/>
          <w:sz w:val="24"/>
          <w:szCs w:val="24"/>
        </w:rPr>
        <w:t xml:space="preserve"> и оптимиз</w:t>
      </w:r>
      <w:r w:rsidR="00191323">
        <w:rPr>
          <w:rFonts w:ascii="Times New Roman" w:hAnsi="Times New Roman" w:cs="Times New Roman"/>
          <w:sz w:val="24"/>
          <w:szCs w:val="24"/>
        </w:rPr>
        <w:t>ации бизнес-процессов</w:t>
      </w:r>
      <w:r w:rsidR="00191323" w:rsidRPr="002D0AF6">
        <w:rPr>
          <w:rFonts w:ascii="Times New Roman" w:hAnsi="Times New Roman" w:cs="Times New Roman"/>
          <w:sz w:val="24"/>
          <w:szCs w:val="24"/>
        </w:rPr>
        <w:t>, планирова</w:t>
      </w:r>
      <w:r w:rsidR="00191323">
        <w:rPr>
          <w:rFonts w:ascii="Times New Roman" w:hAnsi="Times New Roman" w:cs="Times New Roman"/>
          <w:sz w:val="24"/>
          <w:szCs w:val="24"/>
        </w:rPr>
        <w:t>нию</w:t>
      </w:r>
      <w:r w:rsidR="005A1651">
        <w:rPr>
          <w:rFonts w:ascii="Times New Roman" w:hAnsi="Times New Roman" w:cs="Times New Roman"/>
          <w:sz w:val="24"/>
          <w:szCs w:val="24"/>
        </w:rPr>
        <w:t>,</w:t>
      </w:r>
      <w:r w:rsidR="00191323" w:rsidRPr="002D0AF6">
        <w:rPr>
          <w:rFonts w:ascii="Times New Roman" w:hAnsi="Times New Roman" w:cs="Times New Roman"/>
          <w:sz w:val="24"/>
          <w:szCs w:val="24"/>
        </w:rPr>
        <w:t xml:space="preserve"> проектирова</w:t>
      </w:r>
      <w:r w:rsidR="00191323">
        <w:rPr>
          <w:rFonts w:ascii="Times New Roman" w:hAnsi="Times New Roman" w:cs="Times New Roman"/>
          <w:sz w:val="24"/>
          <w:szCs w:val="24"/>
        </w:rPr>
        <w:t xml:space="preserve">нию </w:t>
      </w:r>
      <w:r w:rsidR="005A1651">
        <w:rPr>
          <w:rFonts w:ascii="Times New Roman" w:hAnsi="Times New Roman" w:cs="Times New Roman"/>
          <w:sz w:val="24"/>
          <w:szCs w:val="24"/>
        </w:rPr>
        <w:t xml:space="preserve">и эксплуатации </w:t>
      </w:r>
      <w:r w:rsidR="00191323">
        <w:rPr>
          <w:rFonts w:ascii="Times New Roman" w:hAnsi="Times New Roman" w:cs="Times New Roman"/>
          <w:sz w:val="24"/>
          <w:szCs w:val="24"/>
        </w:rPr>
        <w:t>информационных систем</w:t>
      </w:r>
      <w:r w:rsidR="00327C96">
        <w:rPr>
          <w:rFonts w:ascii="Times New Roman" w:eastAsia="Times New Roman" w:hAnsi="Times New Roman" w:cs="Times New Roman"/>
          <w:sz w:val="24"/>
          <w:szCs w:val="24"/>
          <w:lang w:eastAsia="ru-RU"/>
        </w:rPr>
        <w:t>; умения по организации</w:t>
      </w:r>
      <w:r w:rsidR="00191323" w:rsidRPr="002D0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800" w:rsidRPr="00EB3800">
        <w:rPr>
          <w:rFonts w:ascii="Times New Roman" w:hAnsi="Times New Roman" w:cs="Times New Roman"/>
          <w:sz w:val="24"/>
          <w:szCs w:val="24"/>
        </w:rPr>
        <w:t xml:space="preserve">самостоятельной исследовательской работы в области компьютерного моделирования в бизнесе и экономике.  </w:t>
      </w:r>
      <w:r w:rsidR="006679C3">
        <w:rPr>
          <w:rFonts w:ascii="Times New Roman" w:hAnsi="Times New Roman" w:cs="Times New Roman"/>
          <w:sz w:val="24"/>
          <w:szCs w:val="24"/>
        </w:rPr>
        <w:t xml:space="preserve">Особенность программы заключается в ее </w:t>
      </w:r>
      <w:proofErr w:type="spellStart"/>
      <w:r w:rsidR="006679C3">
        <w:rPr>
          <w:rFonts w:ascii="Times New Roman" w:hAnsi="Times New Roman" w:cs="Times New Roman"/>
          <w:sz w:val="24"/>
          <w:szCs w:val="24"/>
        </w:rPr>
        <w:t>междисциплинарности</w:t>
      </w:r>
      <w:proofErr w:type="spellEnd"/>
      <w:r w:rsidR="006679C3">
        <w:rPr>
          <w:rFonts w:ascii="Times New Roman" w:hAnsi="Times New Roman" w:cs="Times New Roman"/>
          <w:sz w:val="24"/>
          <w:szCs w:val="24"/>
        </w:rPr>
        <w:t xml:space="preserve">, которая дает возможность изучать науку об управлении, а также информационные технологии и математическое моделирование. Тем самым программа формирует высокий уровень подготовки в области исследования операций в бизнесе и экономике, </w:t>
      </w:r>
      <w:r w:rsidR="006679C3" w:rsidRPr="002F13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математических методов и информационных технологий в экономике и бизнесе</w:t>
      </w:r>
      <w:r w:rsidR="006679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3DDA" w:rsidRDefault="00503DDA" w:rsidP="00503DDA">
      <w:pPr>
        <w:jc w:val="both"/>
        <w:rPr>
          <w:rFonts w:ascii="Times New Roman" w:hAnsi="Times New Roman" w:cs="Times New Roman"/>
          <w:sz w:val="24"/>
          <w:szCs w:val="24"/>
        </w:rPr>
      </w:pPr>
      <w:r w:rsidRPr="00E4760D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 xml:space="preserve">реализации программы </w:t>
      </w:r>
      <w:r w:rsidRPr="00E4760D">
        <w:rPr>
          <w:rFonts w:ascii="Times New Roman" w:hAnsi="Times New Roman"/>
          <w:sz w:val="24"/>
          <w:szCs w:val="24"/>
        </w:rPr>
        <w:t>осуществляются различные формы международного сотрудничества</w:t>
      </w:r>
      <w:r w:rsidRPr="00E4760D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Pr="00E4760D">
        <w:rPr>
          <w:rFonts w:ascii="Times New Roman" w:hAnsi="Times New Roman"/>
          <w:color w:val="00B05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Империал Колледж (Лондон, Великобритания) и </w:t>
      </w:r>
      <w:r>
        <w:rPr>
          <w:rFonts w:ascii="Times New Roman" w:eastAsia="Times New Roman" w:hAnsi="Times New Roman"/>
          <w:color w:val="000000"/>
          <w:lang w:eastAsia="ru-RU"/>
        </w:rPr>
        <w:t xml:space="preserve">Университетом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г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.О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>улу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(Финляндия)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46570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>акже</w:t>
      </w:r>
      <w:r w:rsidR="00B46570">
        <w:rPr>
          <w:rFonts w:ascii="Times New Roman" w:hAnsi="Times New Roman"/>
          <w:sz w:val="24"/>
          <w:szCs w:val="24"/>
          <w:lang w:eastAsia="ru-RU"/>
        </w:rPr>
        <w:t xml:space="preserve"> организовано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взаимодействие с компанией 1С,  </w:t>
      </w:r>
      <w:r w:rsidR="00B46570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Intel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71FB" w:rsidRDefault="007171FB" w:rsidP="00A11CF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A5AD2">
        <w:rPr>
          <w:rFonts w:ascii="Times New Roman" w:hAnsi="Times New Roman" w:cs="Times New Roman"/>
          <w:sz w:val="24"/>
          <w:szCs w:val="24"/>
          <w:u w:val="single"/>
        </w:rPr>
        <w:t xml:space="preserve">Области </w:t>
      </w:r>
      <w:r w:rsidR="005420B9" w:rsidRPr="006A5AD2">
        <w:rPr>
          <w:rFonts w:ascii="Times New Roman" w:hAnsi="Times New Roman" w:cs="Times New Roman"/>
          <w:sz w:val="24"/>
          <w:szCs w:val="24"/>
          <w:u w:val="single"/>
        </w:rPr>
        <w:t>буду</w:t>
      </w:r>
      <w:r w:rsidRPr="006A5AD2">
        <w:rPr>
          <w:rFonts w:ascii="Times New Roman" w:hAnsi="Times New Roman" w:cs="Times New Roman"/>
          <w:sz w:val="24"/>
          <w:szCs w:val="24"/>
          <w:u w:val="single"/>
        </w:rPr>
        <w:t>щей профессиональной деятельности</w:t>
      </w:r>
      <w:r w:rsidRPr="007171FB">
        <w:rPr>
          <w:rFonts w:ascii="Times New Roman" w:hAnsi="Times New Roman" w:cs="Times New Roman"/>
          <w:sz w:val="24"/>
          <w:szCs w:val="24"/>
        </w:rPr>
        <w:t>:</w:t>
      </w:r>
      <w:r w:rsidR="005E0544">
        <w:rPr>
          <w:rFonts w:ascii="Times New Roman" w:hAnsi="Times New Roman" w:cs="Times New Roman"/>
          <w:sz w:val="24"/>
          <w:szCs w:val="24"/>
        </w:rPr>
        <w:t xml:space="preserve"> </w:t>
      </w:r>
      <w:r w:rsidR="009B4F25" w:rsidRPr="00555101">
        <w:rPr>
          <w:rFonts w:ascii="Times New Roman" w:hAnsi="Times New Roman" w:cs="Times New Roman"/>
          <w:sz w:val="24"/>
          <w:szCs w:val="24"/>
        </w:rPr>
        <w:t>проектир</w:t>
      </w:r>
      <w:r w:rsidR="009B4F25">
        <w:rPr>
          <w:rFonts w:ascii="Times New Roman" w:hAnsi="Times New Roman" w:cs="Times New Roman"/>
          <w:sz w:val="24"/>
          <w:szCs w:val="24"/>
        </w:rPr>
        <w:t xml:space="preserve">ование архитектуры предприятия; </w:t>
      </w:r>
      <w:r w:rsidR="009B4F25" w:rsidRPr="00555101">
        <w:rPr>
          <w:rFonts w:ascii="Times New Roman" w:hAnsi="Times New Roman" w:cs="Times New Roman"/>
          <w:sz w:val="24"/>
          <w:szCs w:val="24"/>
        </w:rPr>
        <w:t xml:space="preserve">стратегическое планирование развития </w:t>
      </w:r>
      <w:r w:rsidR="009B4F25">
        <w:rPr>
          <w:rFonts w:ascii="Times New Roman" w:hAnsi="Times New Roman" w:cs="Times New Roman"/>
          <w:sz w:val="24"/>
          <w:szCs w:val="24"/>
        </w:rPr>
        <w:t xml:space="preserve">информационных систем </w:t>
      </w:r>
      <w:r w:rsidR="009B4F25" w:rsidRPr="00555101">
        <w:rPr>
          <w:rFonts w:ascii="Times New Roman" w:hAnsi="Times New Roman" w:cs="Times New Roman"/>
          <w:sz w:val="24"/>
          <w:szCs w:val="24"/>
        </w:rPr>
        <w:t xml:space="preserve">и </w:t>
      </w:r>
      <w:r w:rsidR="009B4F25" w:rsidRPr="009B4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</w:t>
      </w:r>
      <w:r w:rsidR="009B4F25" w:rsidRPr="00555101">
        <w:rPr>
          <w:rFonts w:ascii="Times New Roman" w:hAnsi="Times New Roman" w:cs="Times New Roman"/>
          <w:sz w:val="24"/>
          <w:szCs w:val="24"/>
        </w:rPr>
        <w:t xml:space="preserve"> управления предприятием;</w:t>
      </w:r>
      <w:r w:rsidR="00021F40">
        <w:rPr>
          <w:rFonts w:ascii="Times New Roman" w:hAnsi="Times New Roman" w:cs="Times New Roman"/>
          <w:sz w:val="24"/>
          <w:szCs w:val="24"/>
        </w:rPr>
        <w:t xml:space="preserve"> </w:t>
      </w:r>
      <w:r w:rsidR="009B4F25" w:rsidRPr="009B4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 w:rsidR="009B4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9B4F25" w:rsidRPr="009B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</w:t>
      </w:r>
      <w:r w:rsidR="00A93A9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B4F25" w:rsidRPr="009B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</w:t>
      </w:r>
      <w:r w:rsidR="00A9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9B4F25" w:rsidRPr="009B4F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бизнес-процессов</w:t>
      </w:r>
      <w:r w:rsidR="00021F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9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4F25">
        <w:rPr>
          <w:rFonts w:ascii="Times New Roman" w:hAnsi="Times New Roman" w:cs="Times New Roman"/>
          <w:sz w:val="24"/>
          <w:szCs w:val="24"/>
        </w:rPr>
        <w:t>аналитическая поддержка</w:t>
      </w:r>
      <w:r w:rsidR="009B4F25" w:rsidRPr="00555101">
        <w:rPr>
          <w:rFonts w:ascii="Times New Roman" w:hAnsi="Times New Roman" w:cs="Times New Roman"/>
          <w:sz w:val="24"/>
          <w:szCs w:val="24"/>
        </w:rPr>
        <w:t xml:space="preserve"> процессов принятия решений для управления предприятием.</w:t>
      </w:r>
    </w:p>
    <w:p w:rsidR="00B54469" w:rsidRDefault="00B37504" w:rsidP="00B54469">
      <w:pPr>
        <w:jc w:val="both"/>
        <w:rPr>
          <w:rFonts w:ascii="Times New Roman" w:hAnsi="Times New Roman" w:cs="Times New Roman"/>
          <w:sz w:val="24"/>
          <w:szCs w:val="24"/>
        </w:rPr>
      </w:pPr>
      <w:r w:rsidRPr="006A5AD2">
        <w:rPr>
          <w:rFonts w:ascii="Times New Roman" w:hAnsi="Times New Roman" w:cs="Times New Roman"/>
          <w:sz w:val="24"/>
          <w:szCs w:val="24"/>
          <w:u w:val="single"/>
        </w:rPr>
        <w:t>Возможные</w:t>
      </w:r>
      <w:r w:rsidR="007171FB" w:rsidRPr="006A5AD2">
        <w:rPr>
          <w:rFonts w:ascii="Times New Roman" w:hAnsi="Times New Roman" w:cs="Times New Roman"/>
          <w:sz w:val="24"/>
          <w:szCs w:val="24"/>
          <w:u w:val="single"/>
        </w:rPr>
        <w:t xml:space="preserve"> варианты трудоустройства</w:t>
      </w:r>
      <w:r w:rsidR="007171FB" w:rsidRPr="007171FB">
        <w:rPr>
          <w:rFonts w:ascii="Times New Roman" w:hAnsi="Times New Roman" w:cs="Times New Roman"/>
          <w:sz w:val="24"/>
          <w:szCs w:val="24"/>
        </w:rPr>
        <w:t>:</w:t>
      </w:r>
      <w:r w:rsidR="00DB5C19">
        <w:rPr>
          <w:rFonts w:ascii="Times New Roman" w:hAnsi="Times New Roman" w:cs="Times New Roman"/>
          <w:sz w:val="24"/>
          <w:szCs w:val="24"/>
        </w:rPr>
        <w:t xml:space="preserve"> </w:t>
      </w:r>
      <w:r w:rsidR="00B54469" w:rsidRPr="00B54469">
        <w:rPr>
          <w:rFonts w:ascii="Times New Roman" w:hAnsi="Times New Roman" w:cs="Times New Roman"/>
          <w:sz w:val="24"/>
          <w:szCs w:val="24"/>
        </w:rPr>
        <w:t>орган</w:t>
      </w:r>
      <w:r w:rsidR="00FE5111">
        <w:rPr>
          <w:rFonts w:ascii="Times New Roman" w:hAnsi="Times New Roman" w:cs="Times New Roman"/>
          <w:sz w:val="24"/>
          <w:szCs w:val="24"/>
        </w:rPr>
        <w:t>ы</w:t>
      </w:r>
      <w:r w:rsidR="00B54469" w:rsidRPr="00B54469">
        <w:rPr>
          <w:rFonts w:ascii="Times New Roman" w:hAnsi="Times New Roman" w:cs="Times New Roman"/>
          <w:sz w:val="24"/>
          <w:szCs w:val="24"/>
        </w:rPr>
        <w:t xml:space="preserve"> управления различного уровня, финансовы</w:t>
      </w:r>
      <w:r w:rsidR="00FE5111">
        <w:rPr>
          <w:rFonts w:ascii="Times New Roman" w:hAnsi="Times New Roman" w:cs="Times New Roman"/>
          <w:sz w:val="24"/>
          <w:szCs w:val="24"/>
        </w:rPr>
        <w:t>е</w:t>
      </w:r>
      <w:r w:rsidR="00B54469" w:rsidRPr="00B54469">
        <w:rPr>
          <w:rFonts w:ascii="Times New Roman" w:hAnsi="Times New Roman" w:cs="Times New Roman"/>
          <w:sz w:val="24"/>
          <w:szCs w:val="24"/>
        </w:rPr>
        <w:t>, экономически</w:t>
      </w:r>
      <w:r w:rsidR="00FE5111">
        <w:rPr>
          <w:rFonts w:ascii="Times New Roman" w:hAnsi="Times New Roman" w:cs="Times New Roman"/>
          <w:sz w:val="24"/>
          <w:szCs w:val="24"/>
        </w:rPr>
        <w:t>е</w:t>
      </w:r>
      <w:r w:rsidR="00B54469" w:rsidRPr="00B54469">
        <w:rPr>
          <w:rFonts w:ascii="Times New Roman" w:hAnsi="Times New Roman" w:cs="Times New Roman"/>
          <w:sz w:val="24"/>
          <w:szCs w:val="24"/>
        </w:rPr>
        <w:t>, аналитически</w:t>
      </w:r>
      <w:r w:rsidR="00FE5111">
        <w:rPr>
          <w:rFonts w:ascii="Times New Roman" w:hAnsi="Times New Roman" w:cs="Times New Roman"/>
          <w:sz w:val="24"/>
          <w:szCs w:val="24"/>
        </w:rPr>
        <w:t>е</w:t>
      </w:r>
      <w:r w:rsidR="00B54469" w:rsidRPr="00B54469">
        <w:rPr>
          <w:rFonts w:ascii="Times New Roman" w:hAnsi="Times New Roman" w:cs="Times New Roman"/>
          <w:sz w:val="24"/>
          <w:szCs w:val="24"/>
        </w:rPr>
        <w:t xml:space="preserve"> и информационны</w:t>
      </w:r>
      <w:r w:rsidR="00FE5111">
        <w:rPr>
          <w:rFonts w:ascii="Times New Roman" w:hAnsi="Times New Roman" w:cs="Times New Roman"/>
          <w:sz w:val="24"/>
          <w:szCs w:val="24"/>
        </w:rPr>
        <w:t>е подразделения</w:t>
      </w:r>
      <w:r w:rsidR="00B54469" w:rsidRPr="00B54469">
        <w:rPr>
          <w:rFonts w:ascii="Times New Roman" w:hAnsi="Times New Roman" w:cs="Times New Roman"/>
          <w:sz w:val="24"/>
          <w:szCs w:val="24"/>
        </w:rPr>
        <w:t xml:space="preserve"> предприятий и учреждений всех организационно-правовых форм, банк</w:t>
      </w:r>
      <w:r w:rsidR="00FE5111">
        <w:rPr>
          <w:rFonts w:ascii="Times New Roman" w:hAnsi="Times New Roman" w:cs="Times New Roman"/>
          <w:sz w:val="24"/>
          <w:szCs w:val="24"/>
        </w:rPr>
        <w:t>и</w:t>
      </w:r>
      <w:r w:rsidR="00B54469" w:rsidRPr="00B54469">
        <w:rPr>
          <w:rFonts w:ascii="Times New Roman" w:hAnsi="Times New Roman" w:cs="Times New Roman"/>
          <w:sz w:val="24"/>
          <w:szCs w:val="24"/>
        </w:rPr>
        <w:t xml:space="preserve"> и страховы</w:t>
      </w:r>
      <w:r w:rsidR="00FE5111">
        <w:rPr>
          <w:rFonts w:ascii="Times New Roman" w:hAnsi="Times New Roman" w:cs="Times New Roman"/>
          <w:sz w:val="24"/>
          <w:szCs w:val="24"/>
        </w:rPr>
        <w:t>е компании</w:t>
      </w:r>
      <w:r w:rsidR="00B54469" w:rsidRPr="00B54469">
        <w:rPr>
          <w:rFonts w:ascii="Times New Roman" w:hAnsi="Times New Roman" w:cs="Times New Roman"/>
          <w:sz w:val="24"/>
          <w:szCs w:val="24"/>
        </w:rPr>
        <w:t>, инвестиционны</w:t>
      </w:r>
      <w:r w:rsidR="00FE5111">
        <w:rPr>
          <w:rFonts w:ascii="Times New Roman" w:hAnsi="Times New Roman" w:cs="Times New Roman"/>
          <w:sz w:val="24"/>
          <w:szCs w:val="24"/>
        </w:rPr>
        <w:t>е</w:t>
      </w:r>
      <w:r w:rsidR="00B54469" w:rsidRPr="00B54469">
        <w:rPr>
          <w:rFonts w:ascii="Times New Roman" w:hAnsi="Times New Roman" w:cs="Times New Roman"/>
          <w:sz w:val="24"/>
          <w:szCs w:val="24"/>
        </w:rPr>
        <w:t xml:space="preserve"> и пенсионны</w:t>
      </w:r>
      <w:r w:rsidR="00FE5111">
        <w:rPr>
          <w:rFonts w:ascii="Times New Roman" w:hAnsi="Times New Roman" w:cs="Times New Roman"/>
          <w:sz w:val="24"/>
          <w:szCs w:val="24"/>
        </w:rPr>
        <w:t>е</w:t>
      </w:r>
      <w:r w:rsidR="00B54469" w:rsidRPr="00B54469">
        <w:rPr>
          <w:rFonts w:ascii="Times New Roman" w:hAnsi="Times New Roman" w:cs="Times New Roman"/>
          <w:sz w:val="24"/>
          <w:szCs w:val="24"/>
        </w:rPr>
        <w:t xml:space="preserve"> фонд</w:t>
      </w:r>
      <w:r w:rsidR="00FE5111">
        <w:rPr>
          <w:rFonts w:ascii="Times New Roman" w:hAnsi="Times New Roman" w:cs="Times New Roman"/>
          <w:sz w:val="24"/>
          <w:szCs w:val="24"/>
        </w:rPr>
        <w:t>ы</w:t>
      </w:r>
      <w:r w:rsidR="00B54469" w:rsidRPr="00B54469">
        <w:rPr>
          <w:rFonts w:ascii="Times New Roman" w:hAnsi="Times New Roman" w:cs="Times New Roman"/>
          <w:sz w:val="24"/>
          <w:szCs w:val="24"/>
        </w:rPr>
        <w:t>, образовательны</w:t>
      </w:r>
      <w:r w:rsidR="00FE5111">
        <w:rPr>
          <w:rFonts w:ascii="Times New Roman" w:hAnsi="Times New Roman" w:cs="Times New Roman"/>
          <w:sz w:val="24"/>
          <w:szCs w:val="24"/>
        </w:rPr>
        <w:t>е</w:t>
      </w:r>
      <w:r w:rsidR="00B54469" w:rsidRPr="00B54469">
        <w:rPr>
          <w:rFonts w:ascii="Times New Roman" w:hAnsi="Times New Roman" w:cs="Times New Roman"/>
          <w:sz w:val="24"/>
          <w:szCs w:val="24"/>
        </w:rPr>
        <w:t xml:space="preserve"> и научны</w:t>
      </w:r>
      <w:r w:rsidR="00FE5111">
        <w:rPr>
          <w:rFonts w:ascii="Times New Roman" w:hAnsi="Times New Roman" w:cs="Times New Roman"/>
          <w:sz w:val="24"/>
          <w:szCs w:val="24"/>
        </w:rPr>
        <w:t>е учреждения</w:t>
      </w:r>
      <w:r w:rsidR="00B54469" w:rsidRPr="00B544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F40" w:rsidRPr="00021F40" w:rsidRDefault="006E37AA" w:rsidP="00FA0A4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B4D3D">
        <w:rPr>
          <w:rFonts w:ascii="Times New Roman" w:hAnsi="Times New Roman" w:cs="Times New Roman"/>
          <w:sz w:val="24"/>
          <w:szCs w:val="24"/>
          <w:u w:val="single"/>
        </w:rPr>
        <w:t>Места трудоустройства выпускников</w:t>
      </w:r>
      <w:r w:rsidR="00FA0A4F">
        <w:rPr>
          <w:rFonts w:ascii="Times New Roman" w:hAnsi="Times New Roman" w:cs="Times New Roman"/>
          <w:sz w:val="24"/>
          <w:szCs w:val="24"/>
        </w:rPr>
        <w:t xml:space="preserve">: </w:t>
      </w:r>
      <w:r w:rsidR="00021F40" w:rsidRPr="00021F40">
        <w:rPr>
          <w:rFonts w:ascii="Times New Roman" w:hAnsi="Times New Roman" w:cs="Times New Roman"/>
          <w:sz w:val="24"/>
          <w:szCs w:val="24"/>
        </w:rPr>
        <w:t>ведущи</w:t>
      </w:r>
      <w:r w:rsidR="00FA0A4F">
        <w:rPr>
          <w:rFonts w:ascii="Times New Roman" w:hAnsi="Times New Roman" w:cs="Times New Roman"/>
          <w:sz w:val="24"/>
          <w:szCs w:val="24"/>
        </w:rPr>
        <w:t>е предприятия</w:t>
      </w:r>
      <w:r w:rsidR="00021F40" w:rsidRPr="00021F40">
        <w:rPr>
          <w:rFonts w:ascii="Times New Roman" w:hAnsi="Times New Roman" w:cs="Times New Roman"/>
          <w:sz w:val="24"/>
          <w:szCs w:val="24"/>
        </w:rPr>
        <w:t xml:space="preserve"> Татарстана (КамАЗ, Оргсинтез, </w:t>
      </w:r>
      <w:proofErr w:type="spellStart"/>
      <w:r w:rsidR="00021F40" w:rsidRPr="00021F40">
        <w:rPr>
          <w:rFonts w:ascii="Times New Roman" w:hAnsi="Times New Roman" w:cs="Times New Roman"/>
          <w:sz w:val="24"/>
          <w:szCs w:val="24"/>
        </w:rPr>
        <w:t>ТатНефть</w:t>
      </w:r>
      <w:proofErr w:type="spellEnd"/>
      <w:r w:rsidR="00021F40" w:rsidRPr="00021F40">
        <w:rPr>
          <w:rFonts w:ascii="Times New Roman" w:hAnsi="Times New Roman" w:cs="Times New Roman"/>
          <w:sz w:val="24"/>
          <w:szCs w:val="24"/>
        </w:rPr>
        <w:t>, Татэнерго, авиационных заводах и др.), ведущи</w:t>
      </w:r>
      <w:r w:rsidR="00FA0A4F">
        <w:rPr>
          <w:rFonts w:ascii="Times New Roman" w:hAnsi="Times New Roman" w:cs="Times New Roman"/>
          <w:sz w:val="24"/>
          <w:szCs w:val="24"/>
        </w:rPr>
        <w:t>е</w:t>
      </w:r>
      <w:r w:rsidR="00021F40" w:rsidRPr="00021F40">
        <w:rPr>
          <w:rFonts w:ascii="Times New Roman" w:hAnsi="Times New Roman" w:cs="Times New Roman"/>
          <w:sz w:val="24"/>
          <w:szCs w:val="24"/>
        </w:rPr>
        <w:t xml:space="preserve"> банк</w:t>
      </w:r>
      <w:r w:rsidR="00FA0A4F">
        <w:rPr>
          <w:rFonts w:ascii="Times New Roman" w:hAnsi="Times New Roman" w:cs="Times New Roman"/>
          <w:sz w:val="24"/>
          <w:szCs w:val="24"/>
        </w:rPr>
        <w:t>и</w:t>
      </w:r>
      <w:r w:rsidR="00021F40" w:rsidRPr="00021F40">
        <w:rPr>
          <w:rFonts w:ascii="Times New Roman" w:hAnsi="Times New Roman" w:cs="Times New Roman"/>
          <w:sz w:val="24"/>
          <w:szCs w:val="24"/>
        </w:rPr>
        <w:t xml:space="preserve"> (Сбербанк, Ак Барс Банк и др.), правительственны</w:t>
      </w:r>
      <w:r w:rsidR="00FA0A4F">
        <w:rPr>
          <w:rFonts w:ascii="Times New Roman" w:hAnsi="Times New Roman" w:cs="Times New Roman"/>
          <w:sz w:val="24"/>
          <w:szCs w:val="24"/>
        </w:rPr>
        <w:t>е учреждения, университеты</w:t>
      </w:r>
      <w:r w:rsidR="00021F40" w:rsidRPr="00021F40">
        <w:rPr>
          <w:rFonts w:ascii="Times New Roman" w:hAnsi="Times New Roman" w:cs="Times New Roman"/>
          <w:sz w:val="24"/>
          <w:szCs w:val="24"/>
        </w:rPr>
        <w:t>, торговы</w:t>
      </w:r>
      <w:r w:rsidR="00FA0A4F">
        <w:rPr>
          <w:rFonts w:ascii="Times New Roman" w:hAnsi="Times New Roman" w:cs="Times New Roman"/>
          <w:sz w:val="24"/>
          <w:szCs w:val="24"/>
        </w:rPr>
        <w:t>е сети</w:t>
      </w:r>
      <w:r w:rsidR="00021F40" w:rsidRPr="00021F40">
        <w:rPr>
          <w:rFonts w:ascii="Times New Roman" w:hAnsi="Times New Roman" w:cs="Times New Roman"/>
          <w:sz w:val="24"/>
          <w:szCs w:val="24"/>
        </w:rPr>
        <w:t xml:space="preserve"> и пр. </w:t>
      </w:r>
      <w:r w:rsidR="00FA0A4F">
        <w:rPr>
          <w:rFonts w:ascii="Times New Roman" w:hAnsi="Times New Roman" w:cs="Times New Roman"/>
          <w:sz w:val="24"/>
          <w:szCs w:val="24"/>
        </w:rPr>
        <w:t>А также выпускники работают на предприятиях и фирмах в</w:t>
      </w:r>
      <w:r w:rsidR="00021F40" w:rsidRPr="00021F40">
        <w:rPr>
          <w:rFonts w:ascii="Times New Roman" w:hAnsi="Times New Roman" w:cs="Times New Roman"/>
          <w:sz w:val="24"/>
          <w:szCs w:val="24"/>
        </w:rPr>
        <w:t xml:space="preserve"> других городах России, США, Канады, Франции, Израиля. </w:t>
      </w:r>
    </w:p>
    <w:p w:rsidR="008D4F11" w:rsidRDefault="00FE5111" w:rsidP="00FE5111">
      <w:pPr>
        <w:pStyle w:val="1"/>
        <w:ind w:left="0"/>
        <w:rPr>
          <w:rFonts w:ascii="Times New Roman" w:hAnsi="Times New Roman"/>
          <w:sz w:val="24"/>
          <w:szCs w:val="24"/>
          <w:lang w:val="en-US"/>
        </w:rPr>
      </w:pPr>
      <w:r w:rsidRPr="00434A36">
        <w:rPr>
          <w:rFonts w:ascii="Times New Roman" w:hAnsi="Times New Roman"/>
          <w:sz w:val="24"/>
          <w:szCs w:val="24"/>
          <w:u w:val="single"/>
        </w:rPr>
        <w:t>Стоимость обучения</w:t>
      </w:r>
      <w:r>
        <w:rPr>
          <w:rFonts w:ascii="Times New Roman" w:hAnsi="Times New Roman"/>
          <w:sz w:val="24"/>
          <w:szCs w:val="24"/>
        </w:rPr>
        <w:t xml:space="preserve">: 139200 р. - за обучение на 1 курсе, 278400 р. – полная стоимость </w:t>
      </w:r>
      <w:proofErr w:type="gramStart"/>
      <w:r>
        <w:rPr>
          <w:rFonts w:ascii="Times New Roman" w:hAnsi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программе.</w:t>
      </w:r>
    </w:p>
    <w:p w:rsidR="00B46570" w:rsidRPr="00B46570" w:rsidRDefault="00B46570" w:rsidP="00FE5111">
      <w:pPr>
        <w:pStyle w:val="1"/>
        <w:ind w:left="0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571495" w:rsidRPr="00537045" w:rsidRDefault="00FE5111" w:rsidP="00537045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434A36">
        <w:rPr>
          <w:rFonts w:ascii="Times New Roman" w:hAnsi="Times New Roman"/>
          <w:sz w:val="24"/>
          <w:szCs w:val="24"/>
          <w:u w:val="single"/>
        </w:rPr>
        <w:t>Период подачи документов</w:t>
      </w:r>
      <w:r>
        <w:rPr>
          <w:rFonts w:ascii="Times New Roman" w:hAnsi="Times New Roman"/>
          <w:sz w:val="24"/>
          <w:szCs w:val="24"/>
        </w:rPr>
        <w:t>: прием документов осуществляется с 20.06.2016 г. по 10.08.2016 г.</w:t>
      </w:r>
    </w:p>
    <w:sectPr w:rsidR="00571495" w:rsidRPr="00537045" w:rsidSect="00B4657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11C"/>
    <w:multiLevelType w:val="multilevel"/>
    <w:tmpl w:val="5FE4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82876"/>
    <w:multiLevelType w:val="hybridMultilevel"/>
    <w:tmpl w:val="C4A6B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4B551A"/>
    <w:multiLevelType w:val="hybridMultilevel"/>
    <w:tmpl w:val="40707B64"/>
    <w:lvl w:ilvl="0" w:tplc="933831EE">
      <w:start w:val="1"/>
      <w:numFmt w:val="bullet"/>
      <w:lvlText w:val="–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27EE0"/>
    <w:multiLevelType w:val="multilevel"/>
    <w:tmpl w:val="4B64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425BBB"/>
    <w:multiLevelType w:val="hybridMultilevel"/>
    <w:tmpl w:val="BCFA5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14A92"/>
    <w:multiLevelType w:val="hybridMultilevel"/>
    <w:tmpl w:val="B2EEE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63707"/>
    <w:multiLevelType w:val="hybridMultilevel"/>
    <w:tmpl w:val="8F90F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55A90"/>
    <w:multiLevelType w:val="hybridMultilevel"/>
    <w:tmpl w:val="2CBA33F0"/>
    <w:lvl w:ilvl="0" w:tplc="FA4A8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48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C0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03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3C3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A45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C26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AB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89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792298E"/>
    <w:multiLevelType w:val="hybridMultilevel"/>
    <w:tmpl w:val="130AA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10096"/>
    <w:multiLevelType w:val="hybridMultilevel"/>
    <w:tmpl w:val="6778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996BE1"/>
    <w:multiLevelType w:val="hybridMultilevel"/>
    <w:tmpl w:val="D542FF46"/>
    <w:lvl w:ilvl="0" w:tplc="7E04E2F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4C6D09"/>
    <w:multiLevelType w:val="multilevel"/>
    <w:tmpl w:val="A41C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5D5"/>
    <w:rsid w:val="000034BD"/>
    <w:rsid w:val="000117DC"/>
    <w:rsid w:val="00016A25"/>
    <w:rsid w:val="00021F40"/>
    <w:rsid w:val="000250CF"/>
    <w:rsid w:val="00062E9C"/>
    <w:rsid w:val="0008269A"/>
    <w:rsid w:val="000A39F6"/>
    <w:rsid w:val="000A7557"/>
    <w:rsid w:val="000C3D46"/>
    <w:rsid w:val="000C4058"/>
    <w:rsid w:val="000F7555"/>
    <w:rsid w:val="0010252D"/>
    <w:rsid w:val="001645F1"/>
    <w:rsid w:val="00165796"/>
    <w:rsid w:val="00170580"/>
    <w:rsid w:val="0018201C"/>
    <w:rsid w:val="00191323"/>
    <w:rsid w:val="00207DD1"/>
    <w:rsid w:val="002129B1"/>
    <w:rsid w:val="00224BC5"/>
    <w:rsid w:val="0025112B"/>
    <w:rsid w:val="0026019D"/>
    <w:rsid w:val="00276142"/>
    <w:rsid w:val="002C04C0"/>
    <w:rsid w:val="002D0AF6"/>
    <w:rsid w:val="002E43D9"/>
    <w:rsid w:val="002F1340"/>
    <w:rsid w:val="003010F9"/>
    <w:rsid w:val="00327C96"/>
    <w:rsid w:val="00337DC8"/>
    <w:rsid w:val="00351386"/>
    <w:rsid w:val="0039427A"/>
    <w:rsid w:val="00415103"/>
    <w:rsid w:val="00463108"/>
    <w:rsid w:val="004930AF"/>
    <w:rsid w:val="004C7E5E"/>
    <w:rsid w:val="00503DDA"/>
    <w:rsid w:val="00537045"/>
    <w:rsid w:val="005420B9"/>
    <w:rsid w:val="00555101"/>
    <w:rsid w:val="005657E3"/>
    <w:rsid w:val="00571495"/>
    <w:rsid w:val="005746F6"/>
    <w:rsid w:val="00585CA2"/>
    <w:rsid w:val="0058721C"/>
    <w:rsid w:val="005A1651"/>
    <w:rsid w:val="005E0544"/>
    <w:rsid w:val="005E3D00"/>
    <w:rsid w:val="00603FF3"/>
    <w:rsid w:val="00607B56"/>
    <w:rsid w:val="00632122"/>
    <w:rsid w:val="0063514F"/>
    <w:rsid w:val="006505F2"/>
    <w:rsid w:val="006679C3"/>
    <w:rsid w:val="006A5AD2"/>
    <w:rsid w:val="006B2B89"/>
    <w:rsid w:val="006D129A"/>
    <w:rsid w:val="006E37AA"/>
    <w:rsid w:val="006F3969"/>
    <w:rsid w:val="007171FB"/>
    <w:rsid w:val="007400F2"/>
    <w:rsid w:val="00760D11"/>
    <w:rsid w:val="00776EBC"/>
    <w:rsid w:val="0077707E"/>
    <w:rsid w:val="007B30E3"/>
    <w:rsid w:val="007B3FCD"/>
    <w:rsid w:val="007B7BB7"/>
    <w:rsid w:val="007D24E1"/>
    <w:rsid w:val="008324F9"/>
    <w:rsid w:val="0086421D"/>
    <w:rsid w:val="008B4431"/>
    <w:rsid w:val="008D4F11"/>
    <w:rsid w:val="008E073F"/>
    <w:rsid w:val="0090595C"/>
    <w:rsid w:val="00913B7F"/>
    <w:rsid w:val="00942825"/>
    <w:rsid w:val="00946AEA"/>
    <w:rsid w:val="009724B6"/>
    <w:rsid w:val="009B4EA2"/>
    <w:rsid w:val="009B4F25"/>
    <w:rsid w:val="009B6E72"/>
    <w:rsid w:val="00A11CF4"/>
    <w:rsid w:val="00A34930"/>
    <w:rsid w:val="00A65CF5"/>
    <w:rsid w:val="00A85809"/>
    <w:rsid w:val="00A93A92"/>
    <w:rsid w:val="00AB37AE"/>
    <w:rsid w:val="00AD31B8"/>
    <w:rsid w:val="00AD550F"/>
    <w:rsid w:val="00B31349"/>
    <w:rsid w:val="00B37504"/>
    <w:rsid w:val="00B44D5B"/>
    <w:rsid w:val="00B46570"/>
    <w:rsid w:val="00B54469"/>
    <w:rsid w:val="00B57768"/>
    <w:rsid w:val="00B723AA"/>
    <w:rsid w:val="00B935D5"/>
    <w:rsid w:val="00B94D5A"/>
    <w:rsid w:val="00BC728B"/>
    <w:rsid w:val="00C927F7"/>
    <w:rsid w:val="00CF37D0"/>
    <w:rsid w:val="00D01279"/>
    <w:rsid w:val="00D15E41"/>
    <w:rsid w:val="00D244EB"/>
    <w:rsid w:val="00D330AB"/>
    <w:rsid w:val="00D33B33"/>
    <w:rsid w:val="00D37570"/>
    <w:rsid w:val="00D852B5"/>
    <w:rsid w:val="00DB5C19"/>
    <w:rsid w:val="00DC03B0"/>
    <w:rsid w:val="00E02C28"/>
    <w:rsid w:val="00E27913"/>
    <w:rsid w:val="00E31CC3"/>
    <w:rsid w:val="00E339AE"/>
    <w:rsid w:val="00E35DDB"/>
    <w:rsid w:val="00E41CA6"/>
    <w:rsid w:val="00E901A6"/>
    <w:rsid w:val="00EB3800"/>
    <w:rsid w:val="00EB4D3D"/>
    <w:rsid w:val="00EC2964"/>
    <w:rsid w:val="00EE284F"/>
    <w:rsid w:val="00F20CB1"/>
    <w:rsid w:val="00F53445"/>
    <w:rsid w:val="00F614C8"/>
    <w:rsid w:val="00FA0A4F"/>
    <w:rsid w:val="00FC3273"/>
    <w:rsid w:val="00FE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E1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9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FF3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1FB"/>
    <w:pPr>
      <w:ind w:left="720"/>
      <w:contextualSpacing/>
    </w:pPr>
  </w:style>
  <w:style w:type="table" w:styleId="a4">
    <w:name w:val="Table Grid"/>
    <w:basedOn w:val="a1"/>
    <w:uiPriority w:val="59"/>
    <w:rsid w:val="00717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37DC8"/>
  </w:style>
  <w:style w:type="character" w:styleId="a5">
    <w:name w:val="Strong"/>
    <w:basedOn w:val="a0"/>
    <w:uiPriority w:val="22"/>
    <w:qFormat/>
    <w:rsid w:val="00585CA2"/>
    <w:rPr>
      <w:b/>
      <w:bCs/>
    </w:rPr>
  </w:style>
  <w:style w:type="character" w:customStyle="1" w:styleId="current1">
    <w:name w:val="current1"/>
    <w:basedOn w:val="a0"/>
    <w:rsid w:val="00571495"/>
    <w:rPr>
      <w:sz w:val="31"/>
      <w:szCs w:val="31"/>
    </w:rPr>
  </w:style>
  <w:style w:type="character" w:customStyle="1" w:styleId="60">
    <w:name w:val="Заголовок 6 Знак"/>
    <w:basedOn w:val="a0"/>
    <w:link w:val="6"/>
    <w:uiPriority w:val="9"/>
    <w:semiHidden/>
    <w:rsid w:val="00603FF3"/>
    <w:rPr>
      <w:rFonts w:ascii="Calibri" w:eastAsia="Times New Roman" w:hAnsi="Calibri" w:cs="Times New Roman"/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E2791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">
    <w:name w:val="Абзац списка1"/>
    <w:basedOn w:val="a"/>
    <w:rsid w:val="00FE511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8">
    <w:name w:val="Font Style18"/>
    <w:rsid w:val="00503DDA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1FB"/>
    <w:pPr>
      <w:ind w:left="720"/>
      <w:contextualSpacing/>
    </w:pPr>
  </w:style>
  <w:style w:type="table" w:styleId="a4">
    <w:name w:val="Table Grid"/>
    <w:basedOn w:val="a1"/>
    <w:uiPriority w:val="59"/>
    <w:rsid w:val="00717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37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5801">
                  <w:marLeft w:val="0"/>
                  <w:marRight w:val="0"/>
                  <w:marTop w:val="0"/>
                  <w:marBottom w:val="0"/>
                  <w:divBdr>
                    <w:top w:val="dotted" w:sz="6" w:space="4" w:color="89569E"/>
                    <w:left w:val="dotted" w:sz="6" w:space="4" w:color="89569E"/>
                    <w:bottom w:val="dotted" w:sz="6" w:space="4" w:color="89569E"/>
                    <w:right w:val="dotted" w:sz="6" w:space="4" w:color="89569E"/>
                  </w:divBdr>
                </w:div>
              </w:divsChild>
            </w:div>
          </w:divsChild>
        </w:div>
      </w:divsChild>
    </w:div>
    <w:div w:id="1471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261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9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58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5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42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2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2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1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C5F6C-75A9-4FDE-81DA-1DE457F5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Лаврентьева Елена Евгеньевна</dc:creator>
  <cp:keywords/>
  <dc:description/>
  <cp:lastModifiedBy>Лаврентьева Елена Евгеньевна</cp:lastModifiedBy>
  <cp:revision>75</cp:revision>
  <dcterms:created xsi:type="dcterms:W3CDTF">2016-04-07T09:00:00Z</dcterms:created>
  <dcterms:modified xsi:type="dcterms:W3CDTF">2016-07-11T08:40:00Z</dcterms:modified>
</cp:coreProperties>
</file>