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15" w:rsidRDefault="00264D15" w:rsidP="00264D1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Описание </w:t>
      </w:r>
      <w:r w:rsidR="00B74098">
        <w:rPr>
          <w:rFonts w:ascii="Times New Roman" w:hAnsi="Times New Roman"/>
          <w:sz w:val="28"/>
          <w:szCs w:val="28"/>
          <w:lang w:val="ru-RU"/>
        </w:rPr>
        <w:t xml:space="preserve">направления </w:t>
      </w:r>
      <w:r>
        <w:rPr>
          <w:rFonts w:ascii="Times New Roman" w:hAnsi="Times New Roman"/>
          <w:sz w:val="28"/>
          <w:szCs w:val="28"/>
          <w:lang w:val="ru-RU"/>
        </w:rPr>
        <w:t>подготовки</w:t>
      </w:r>
    </w:p>
    <w:p w:rsidR="00264D15" w:rsidRDefault="00264D15" w:rsidP="00264D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64D15" w:rsidRPr="00816066" w:rsidTr="00264D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15" w:rsidRDefault="00264D15" w:rsidP="008160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Аннотация</w:t>
            </w:r>
          </w:p>
          <w:p w:rsidR="00264D15" w:rsidRDefault="00E57970" w:rsidP="008160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История</w:t>
            </w:r>
          </w:p>
          <w:p w:rsidR="00264D15" w:rsidRDefault="00264D15" w:rsidP="008160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Присваиваемая степень: магистр</w:t>
            </w:r>
          </w:p>
          <w:p w:rsidR="00264D15" w:rsidRDefault="00264D15" w:rsidP="008160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Срок обучения: 2 года</w:t>
            </w:r>
          </w:p>
          <w:p w:rsidR="00264D15" w:rsidRDefault="00264D15" w:rsidP="008160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 обучения: очная форма обучения</w:t>
            </w:r>
          </w:p>
          <w:p w:rsidR="00264D15" w:rsidRDefault="00264D15" w:rsidP="008160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Область профессиональной деятельности включает исследование проектно-аналитической, культурно-просветительской, научно-исследовательской, педагогической функций.</w:t>
            </w:r>
          </w:p>
        </w:tc>
      </w:tr>
      <w:tr w:rsidR="00264D15" w:rsidTr="00264D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15" w:rsidRPr="00264D15" w:rsidRDefault="00264D15" w:rsidP="008160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D15">
              <w:rPr>
                <w:rFonts w:ascii="Times New Roman" w:hAnsi="Times New Roman"/>
                <w:sz w:val="28"/>
                <w:szCs w:val="28"/>
                <w:lang w:val="ru-RU"/>
              </w:rPr>
              <w:t>Программа магистратуры полностью соответствует Федеральному государственному образовательному стандарту высшего образования по направлению подготовки 46.04.01 «История».</w:t>
            </w:r>
          </w:p>
          <w:p w:rsidR="008248A3" w:rsidRPr="008248A3" w:rsidRDefault="008248A3" w:rsidP="008160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Предполагается набор </w:t>
            </w:r>
            <w:r w:rsidR="00D762F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магистрантов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 следующим профилям обучения: «Археология», «Сравнительные модели исторического развития стран Востока и Запада», «История России: социокультурные и этнополитические исследования», «История Российской цивилизации».</w:t>
            </w:r>
          </w:p>
          <w:p w:rsidR="00264D15" w:rsidRPr="00264D15" w:rsidRDefault="00264D15" w:rsidP="008160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64D15">
              <w:rPr>
                <w:rFonts w:ascii="Times New Roman" w:hAnsi="Times New Roman"/>
                <w:sz w:val="28"/>
                <w:szCs w:val="28"/>
                <w:lang w:val="ru-RU"/>
              </w:rPr>
              <w:t>Магистранты получают фундаментальную подготовку по основным направлениям современных исторических исследований, изучают этапы развития исторической науки, овладевают основными методами и терминологией, используемыми в исторических исследованиях,  получают представление об истории развития междисциплинарного взаимодействия социальных и гуманитарных наук, об особенностях применения в историческом исследовании ряда методов социологии, социальной психологии, антропологии, и других дисциплин, представление об основных этапах научно-исследовательской работы, основных методах сбора и</w:t>
            </w:r>
            <w:proofErr w:type="gramEnd"/>
            <w:r w:rsidRPr="00264D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анализа источников для проведения научного исследования.</w:t>
            </w:r>
          </w:p>
          <w:p w:rsidR="00264D15" w:rsidRPr="00264D15" w:rsidRDefault="00264D15" w:rsidP="008160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D15">
              <w:rPr>
                <w:rFonts w:ascii="Times New Roman" w:hAnsi="Times New Roman"/>
                <w:sz w:val="28"/>
                <w:szCs w:val="28"/>
                <w:lang w:val="ru-RU"/>
              </w:rPr>
              <w:t>Программа готовит магистрантов к решению таких профессиональных задач как:</w:t>
            </w:r>
          </w:p>
          <w:p w:rsidR="00264D15" w:rsidRPr="00264D15" w:rsidRDefault="00264D15" w:rsidP="00816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D15">
              <w:rPr>
                <w:rFonts w:ascii="Times New Roman" w:hAnsi="Times New Roman"/>
                <w:sz w:val="28"/>
                <w:szCs w:val="28"/>
                <w:lang w:val="ru-RU"/>
              </w:rPr>
              <w:t>- применение вышеозначенных методов в конкретно-исторических исследованиях,</w:t>
            </w:r>
          </w:p>
          <w:p w:rsidR="00264D15" w:rsidRPr="00264D15" w:rsidRDefault="00264D15" w:rsidP="00816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D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осуществление самостоятельного поиска информации, источников и литературы, </w:t>
            </w:r>
          </w:p>
          <w:p w:rsidR="00264D15" w:rsidRPr="00264D15" w:rsidRDefault="00264D15" w:rsidP="00816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D15">
              <w:rPr>
                <w:rFonts w:ascii="Times New Roman" w:hAnsi="Times New Roman"/>
                <w:sz w:val="28"/>
                <w:szCs w:val="28"/>
                <w:lang w:val="ru-RU"/>
              </w:rPr>
              <w:t>- использование библиографических справочников и изданий, архивных справочников, электронных и Интернет-ресурсов, необходимых для определения круга источников исследования;</w:t>
            </w:r>
          </w:p>
          <w:p w:rsidR="00264D15" w:rsidRPr="00264D15" w:rsidRDefault="00264D15" w:rsidP="00816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D15">
              <w:rPr>
                <w:rFonts w:ascii="Times New Roman" w:hAnsi="Times New Roman"/>
                <w:sz w:val="28"/>
                <w:szCs w:val="28"/>
                <w:lang w:val="ru-RU"/>
              </w:rPr>
              <w:t>- анализ полученных данных источников;</w:t>
            </w:r>
          </w:p>
          <w:p w:rsidR="00264D15" w:rsidRPr="00264D15" w:rsidRDefault="00264D15" w:rsidP="00816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D15">
              <w:rPr>
                <w:rFonts w:ascii="Times New Roman" w:hAnsi="Times New Roman"/>
                <w:sz w:val="28"/>
                <w:szCs w:val="28"/>
                <w:lang w:val="ru-RU"/>
              </w:rPr>
              <w:t>- самостоятельная организация и структурирование текста научной работы.</w:t>
            </w:r>
          </w:p>
          <w:p w:rsidR="00264D15" w:rsidRPr="00264D15" w:rsidRDefault="00264D15" w:rsidP="00816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D15">
              <w:rPr>
                <w:rFonts w:ascii="Times New Roman" w:hAnsi="Times New Roman"/>
                <w:sz w:val="28"/>
                <w:szCs w:val="28"/>
                <w:lang w:val="ru-RU"/>
              </w:rPr>
              <w:t>Выпускник программы подготовлен и успешно реализует навыки:</w:t>
            </w:r>
          </w:p>
          <w:p w:rsidR="00264D15" w:rsidRPr="00264D15" w:rsidRDefault="00264D15" w:rsidP="00816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D15">
              <w:rPr>
                <w:rFonts w:ascii="Times New Roman" w:hAnsi="Times New Roman"/>
                <w:sz w:val="28"/>
                <w:szCs w:val="28"/>
                <w:lang w:val="ru-RU"/>
              </w:rPr>
              <w:t>- определения и формулирования темы самостоятельной научной работы;</w:t>
            </w:r>
          </w:p>
          <w:p w:rsidR="00264D15" w:rsidRPr="00264D15" w:rsidRDefault="00264D15" w:rsidP="00816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D15">
              <w:rPr>
                <w:rFonts w:ascii="Times New Roman" w:hAnsi="Times New Roman"/>
                <w:sz w:val="28"/>
                <w:szCs w:val="28"/>
                <w:lang w:val="ru-RU"/>
              </w:rPr>
              <w:t>- выбора теоретико-методологического инструментария для проведения исследования;</w:t>
            </w:r>
          </w:p>
          <w:p w:rsidR="00264D15" w:rsidRPr="00264D15" w:rsidRDefault="00264D15" w:rsidP="00816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D15">
              <w:rPr>
                <w:rFonts w:ascii="Times New Roman" w:hAnsi="Times New Roman"/>
                <w:sz w:val="28"/>
                <w:szCs w:val="28"/>
                <w:lang w:val="ru-RU"/>
              </w:rPr>
              <w:t>- применения адекватных цели исследования методов;</w:t>
            </w:r>
          </w:p>
          <w:p w:rsidR="00264D15" w:rsidRPr="00264D15" w:rsidRDefault="00264D15" w:rsidP="00816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D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сбора, систематизации и анализа материала для проведения </w:t>
            </w:r>
            <w:r w:rsidRPr="00264D1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исследования;</w:t>
            </w:r>
          </w:p>
          <w:p w:rsidR="00264D15" w:rsidRPr="00264D15" w:rsidRDefault="00264D15" w:rsidP="00816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D15">
              <w:rPr>
                <w:rFonts w:ascii="Times New Roman" w:hAnsi="Times New Roman"/>
                <w:sz w:val="28"/>
                <w:szCs w:val="28"/>
                <w:lang w:val="ru-RU"/>
              </w:rPr>
              <w:t>- подготовки аналитических обзоров и рефератов по истории исторической науки;</w:t>
            </w:r>
          </w:p>
          <w:p w:rsidR="00264D15" w:rsidRPr="00264D15" w:rsidRDefault="00264D15" w:rsidP="00816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D15">
              <w:rPr>
                <w:rFonts w:ascii="Times New Roman" w:hAnsi="Times New Roman"/>
                <w:sz w:val="28"/>
                <w:szCs w:val="28"/>
                <w:lang w:val="ru-RU"/>
              </w:rPr>
              <w:t>- публичного выступления.</w:t>
            </w:r>
          </w:p>
          <w:p w:rsidR="00264D15" w:rsidRDefault="00264D15" w:rsidP="0081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D15">
              <w:rPr>
                <w:rFonts w:ascii="Times New Roman" w:hAnsi="Times New Roman"/>
                <w:sz w:val="28"/>
                <w:szCs w:val="28"/>
                <w:lang w:val="ru-RU"/>
              </w:rPr>
              <w:t>Полученные фундаментальные знания и практические навыки способствуют востребованности выпускников в различных государственных, коммерческих, некоммерческих и общественных структурах.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64D15">
              <w:rPr>
                <w:rFonts w:ascii="Times New Roman" w:hAnsi="Times New Roman"/>
                <w:sz w:val="28"/>
                <w:szCs w:val="28"/>
                <w:lang w:val="ru-RU"/>
              </w:rPr>
              <w:t>Диплом магистра, а также полученные навыки позволяют выпускникам заниматься педагогической деятельностью в системе высшего образования; научно-исследовательской деятельностью; аналитической, редакторской, экспертной деятельностью;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64D15">
              <w:rPr>
                <w:rFonts w:ascii="Times New Roman" w:hAnsi="Times New Roman"/>
                <w:sz w:val="28"/>
                <w:szCs w:val="28"/>
                <w:lang w:val="ru-RU"/>
              </w:rPr>
              <w:t>редактированием и реферированием публицистических текстов;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64D15">
              <w:rPr>
                <w:rFonts w:ascii="Times New Roman" w:hAnsi="Times New Roman"/>
                <w:sz w:val="28"/>
                <w:szCs w:val="28"/>
                <w:lang w:val="ru-RU"/>
              </w:rPr>
              <w:t>разработкой проектов в научной и культурной сфере; организационно-управленческой деятельностью.</w:t>
            </w:r>
          </w:p>
          <w:p w:rsidR="00E57970" w:rsidRDefault="00E57970" w:rsidP="0081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ходе обучения магистранты проходят следующие виды практик:</w:t>
            </w:r>
          </w:p>
          <w:p w:rsidR="00E57970" w:rsidRDefault="00E57970" w:rsidP="0081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учебная (полевая, археографическая);</w:t>
            </w:r>
          </w:p>
          <w:p w:rsidR="00E57970" w:rsidRDefault="00E57970" w:rsidP="0081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педагогическая;</w:t>
            </w:r>
          </w:p>
          <w:p w:rsidR="00E57970" w:rsidRDefault="00E57970" w:rsidP="0081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научно-исследовательская;</w:t>
            </w:r>
          </w:p>
          <w:p w:rsidR="00E57970" w:rsidRDefault="00E57970" w:rsidP="0081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производственная;</w:t>
            </w:r>
          </w:p>
          <w:p w:rsidR="00E57970" w:rsidRDefault="00E57970" w:rsidP="0081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преддипломная.</w:t>
            </w:r>
          </w:p>
          <w:p w:rsidR="00E57970" w:rsidRDefault="00E57970" w:rsidP="0081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Варианты трудоустройства выпускников:</w:t>
            </w:r>
          </w:p>
          <w:p w:rsidR="00E57970" w:rsidRPr="00E57970" w:rsidRDefault="00E57970" w:rsidP="00816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о</w:t>
            </w:r>
            <w:r w:rsidRPr="00E5797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бразовательные и научные учреждения;</w:t>
            </w:r>
          </w:p>
          <w:p w:rsidR="00E57970" w:rsidRPr="00E57970" w:rsidRDefault="00E57970" w:rsidP="00816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у</w:t>
            </w:r>
            <w:r w:rsidRPr="00E5797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чреждения культуры и искусства;</w:t>
            </w:r>
          </w:p>
          <w:p w:rsidR="00E57970" w:rsidRPr="00E57970" w:rsidRDefault="00E57970" w:rsidP="00816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о</w:t>
            </w:r>
            <w:r w:rsidRPr="00E5797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рганы государственной власти и управления, властные структуры;</w:t>
            </w:r>
          </w:p>
          <w:p w:rsidR="00E57970" w:rsidRPr="00E57970" w:rsidRDefault="00E57970" w:rsidP="00816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р</w:t>
            </w:r>
            <w:r w:rsidRPr="00E5797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едакции научных и общественно-политических изданий;</w:t>
            </w:r>
          </w:p>
          <w:p w:rsidR="00E57970" w:rsidRDefault="00E57970" w:rsidP="00816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</w:t>
            </w:r>
            <w:r w:rsidRPr="00E5797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редства массовой информации;</w:t>
            </w:r>
          </w:p>
          <w:p w:rsidR="00E57970" w:rsidRPr="00E57970" w:rsidRDefault="00E57970" w:rsidP="00816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о</w:t>
            </w:r>
            <w:r w:rsidRPr="00E5797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бщественные и коммерческие организации</w:t>
            </w:r>
          </w:p>
          <w:p w:rsidR="00264D15" w:rsidRDefault="00264D15" w:rsidP="0081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Вступительные испытания: </w:t>
            </w:r>
            <w:r w:rsidR="00E579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устный вступительный экзамен по специальности.</w:t>
            </w:r>
          </w:p>
          <w:p w:rsidR="00264D15" w:rsidRDefault="00264D15" w:rsidP="0081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Условия обучения: бюджет/договор.</w:t>
            </w:r>
          </w:p>
        </w:tc>
      </w:tr>
    </w:tbl>
    <w:p w:rsidR="00264D15" w:rsidRDefault="00264D15" w:rsidP="00264D15">
      <w:pPr>
        <w:rPr>
          <w:rFonts w:ascii="Times New Roman" w:hAnsi="Times New Roman"/>
          <w:sz w:val="28"/>
          <w:szCs w:val="28"/>
          <w:lang w:val="ru-RU"/>
        </w:rPr>
      </w:pPr>
    </w:p>
    <w:p w:rsidR="00264D15" w:rsidRDefault="00264D15" w:rsidP="00264D15">
      <w:pPr>
        <w:rPr>
          <w:lang w:val="ru-RU"/>
        </w:rPr>
      </w:pPr>
    </w:p>
    <w:p w:rsidR="00264D15" w:rsidRDefault="00264D15" w:rsidP="00264D15">
      <w:pPr>
        <w:rPr>
          <w:lang w:val="ru-RU"/>
        </w:rPr>
      </w:pPr>
    </w:p>
    <w:p w:rsidR="008B7CFC" w:rsidRPr="00264D15" w:rsidRDefault="008B7CFC">
      <w:pPr>
        <w:rPr>
          <w:lang w:val="ru-RU"/>
        </w:rPr>
      </w:pPr>
    </w:p>
    <w:sectPr w:rsidR="008B7CFC" w:rsidRPr="00264D15" w:rsidSect="008B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D15"/>
    <w:rsid w:val="00081BB1"/>
    <w:rsid w:val="00264D15"/>
    <w:rsid w:val="00324D50"/>
    <w:rsid w:val="003B3F3A"/>
    <w:rsid w:val="00427D51"/>
    <w:rsid w:val="00666B03"/>
    <w:rsid w:val="00816066"/>
    <w:rsid w:val="008248A3"/>
    <w:rsid w:val="008B7CFC"/>
    <w:rsid w:val="00B74098"/>
    <w:rsid w:val="00C91F82"/>
    <w:rsid w:val="00D762F1"/>
    <w:rsid w:val="00E57970"/>
    <w:rsid w:val="00E7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15"/>
    <w:rPr>
      <w:rFonts w:ascii="Cambria" w:eastAsia="Calibri" w:hAnsi="Cambria" w:cs="Times New Roman"/>
    </w:rPr>
  </w:style>
  <w:style w:type="paragraph" w:styleId="1">
    <w:name w:val="heading 1"/>
    <w:basedOn w:val="a"/>
    <w:next w:val="a"/>
    <w:link w:val="10"/>
    <w:uiPriority w:val="9"/>
    <w:qFormat/>
    <w:rsid w:val="00324D50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D50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D50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D50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D50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D50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D50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D50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D50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D5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24D5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4D5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4D5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4D5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24D5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24D5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4D5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4D5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24D50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4D5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24D50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24D5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24D50"/>
    <w:rPr>
      <w:b/>
      <w:bCs/>
    </w:rPr>
  </w:style>
  <w:style w:type="character" w:styleId="a8">
    <w:name w:val="Emphasis"/>
    <w:uiPriority w:val="20"/>
    <w:qFormat/>
    <w:rsid w:val="00324D5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24D50"/>
    <w:pPr>
      <w:spacing w:after="0" w:line="240" w:lineRule="auto"/>
    </w:pPr>
    <w:rPr>
      <w:rFonts w:asciiTheme="majorHAnsi" w:eastAsiaTheme="minorHAnsi" w:hAnsiTheme="majorHAnsi" w:cstheme="majorBidi"/>
    </w:rPr>
  </w:style>
  <w:style w:type="paragraph" w:styleId="aa">
    <w:name w:val="List Paragraph"/>
    <w:basedOn w:val="a"/>
    <w:uiPriority w:val="34"/>
    <w:qFormat/>
    <w:rsid w:val="00324D50"/>
    <w:pPr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324D50"/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324D5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24D5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24D50"/>
    <w:rPr>
      <w:i/>
      <w:iCs/>
    </w:rPr>
  </w:style>
  <w:style w:type="character" w:styleId="ad">
    <w:name w:val="Subtle Emphasis"/>
    <w:uiPriority w:val="19"/>
    <w:qFormat/>
    <w:rsid w:val="00324D50"/>
    <w:rPr>
      <w:i/>
      <w:iCs/>
    </w:rPr>
  </w:style>
  <w:style w:type="character" w:styleId="ae">
    <w:name w:val="Intense Emphasis"/>
    <w:uiPriority w:val="21"/>
    <w:qFormat/>
    <w:rsid w:val="00324D5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24D50"/>
    <w:rPr>
      <w:smallCaps/>
    </w:rPr>
  </w:style>
  <w:style w:type="character" w:styleId="af0">
    <w:name w:val="Intense Reference"/>
    <w:uiPriority w:val="32"/>
    <w:qFormat/>
    <w:rsid w:val="00324D50"/>
    <w:rPr>
      <w:b/>
      <w:bCs/>
      <w:smallCaps/>
    </w:rPr>
  </w:style>
  <w:style w:type="character" w:styleId="af1">
    <w:name w:val="Book Title"/>
    <w:basedOn w:val="a0"/>
    <w:uiPriority w:val="33"/>
    <w:qFormat/>
    <w:rsid w:val="00324D5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24D5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2016-11-16T03:31:00Z</dcterms:created>
  <dcterms:modified xsi:type="dcterms:W3CDTF">2016-11-16T11:49:00Z</dcterms:modified>
</cp:coreProperties>
</file>