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71" w:rsidRPr="00B34365" w:rsidRDefault="00C80671" w:rsidP="00C80671">
      <w:pPr>
        <w:pStyle w:val="p9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</w:rPr>
      </w:pPr>
      <w:r w:rsidRPr="00B34365">
        <w:rPr>
          <w:b/>
          <w:color w:val="000000"/>
          <w:sz w:val="28"/>
        </w:rPr>
        <w:t xml:space="preserve">Пример экзаменационных заданий по дисциплине </w:t>
      </w:r>
    </w:p>
    <w:p w:rsidR="00C80671" w:rsidRPr="00B34365" w:rsidRDefault="00C80671" w:rsidP="00C80671">
      <w:pPr>
        <w:pStyle w:val="p9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</w:rPr>
      </w:pPr>
      <w:r w:rsidRPr="00B34365">
        <w:rPr>
          <w:b/>
          <w:color w:val="000000"/>
          <w:sz w:val="28"/>
        </w:rPr>
        <w:t>«Правовое рег</w:t>
      </w:r>
      <w:r w:rsidR="00B34365">
        <w:rPr>
          <w:b/>
          <w:color w:val="000000"/>
          <w:sz w:val="28"/>
        </w:rPr>
        <w:t>улирование налоговых отношений»</w:t>
      </w:r>
    </w:p>
    <w:p w:rsidR="00C80671" w:rsidRPr="00B34365" w:rsidRDefault="00C80671" w:rsidP="00C80671">
      <w:pPr>
        <w:pStyle w:val="p9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</w:rPr>
      </w:pPr>
    </w:p>
    <w:p w:rsidR="00B34365" w:rsidRPr="00B34365" w:rsidRDefault="00B34365" w:rsidP="00C80671">
      <w:pPr>
        <w:pStyle w:val="p9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Задача № </w:t>
      </w:r>
      <w:r w:rsidR="00C80671" w:rsidRPr="00B34365">
        <w:rPr>
          <w:b/>
          <w:color w:val="000000"/>
          <w:sz w:val="28"/>
        </w:rPr>
        <w:t xml:space="preserve">1 </w:t>
      </w:r>
    </w:p>
    <w:p w:rsidR="00C80671" w:rsidRPr="00B34365" w:rsidRDefault="00C80671" w:rsidP="00C80671">
      <w:pPr>
        <w:pStyle w:val="p9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</w:rPr>
      </w:pPr>
      <w:r w:rsidRPr="00B34365">
        <w:rPr>
          <w:color w:val="000000"/>
          <w:sz w:val="28"/>
        </w:rPr>
        <w:t xml:space="preserve">В судебном процессе налогоплательщик сделал заявление, что налоговым органом неправомерно </w:t>
      </w:r>
      <w:proofErr w:type="spellStart"/>
      <w:r w:rsidRPr="00B34365">
        <w:rPr>
          <w:color w:val="000000"/>
          <w:sz w:val="28"/>
        </w:rPr>
        <w:t>доначислен</w:t>
      </w:r>
      <w:proofErr w:type="spellEnd"/>
      <w:r w:rsidRPr="00B34365">
        <w:rPr>
          <w:color w:val="000000"/>
          <w:sz w:val="28"/>
        </w:rPr>
        <w:t xml:space="preserve"> налог в решении по результатам налоговой проверки, поскольку в его деятельности отсутствует объект налогообложения. Необходимо ли в данном случае доказывать наличие объекта налогообложения или его наличие </w:t>
      </w:r>
      <w:proofErr w:type="spellStart"/>
      <w:r w:rsidRPr="00B34365">
        <w:rPr>
          <w:color w:val="000000"/>
          <w:sz w:val="28"/>
        </w:rPr>
        <w:t>презюмируется</w:t>
      </w:r>
      <w:proofErr w:type="spellEnd"/>
      <w:r w:rsidRPr="00B34365">
        <w:rPr>
          <w:color w:val="000000"/>
          <w:sz w:val="28"/>
        </w:rPr>
        <w:t>? Если есть необходимость доказывания, то на ком лежит обязанность по доказыванию?</w:t>
      </w:r>
    </w:p>
    <w:p w:rsidR="00B34365" w:rsidRPr="00B34365" w:rsidRDefault="00C80671" w:rsidP="00C80671">
      <w:pPr>
        <w:pStyle w:val="p9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</w:rPr>
      </w:pPr>
      <w:r w:rsidRPr="00B34365">
        <w:rPr>
          <w:b/>
          <w:color w:val="000000"/>
          <w:sz w:val="28"/>
        </w:rPr>
        <w:t xml:space="preserve">Задача № 2 </w:t>
      </w:r>
    </w:p>
    <w:p w:rsidR="00C80671" w:rsidRPr="00B34365" w:rsidRDefault="00C80671" w:rsidP="00C80671">
      <w:pPr>
        <w:pStyle w:val="p9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</w:rPr>
      </w:pPr>
      <w:r w:rsidRPr="00B34365">
        <w:rPr>
          <w:color w:val="000000"/>
          <w:sz w:val="28"/>
        </w:rPr>
        <w:t xml:space="preserve">В судебном процессе налогоплательщик сделал заявление, что налоговым органом неправомерно </w:t>
      </w:r>
      <w:proofErr w:type="spellStart"/>
      <w:r w:rsidRPr="00B34365">
        <w:rPr>
          <w:color w:val="000000"/>
          <w:sz w:val="28"/>
        </w:rPr>
        <w:t>доначислен</w:t>
      </w:r>
      <w:proofErr w:type="spellEnd"/>
      <w:r w:rsidRPr="00B34365">
        <w:rPr>
          <w:color w:val="000000"/>
          <w:sz w:val="28"/>
        </w:rPr>
        <w:t xml:space="preserve"> налог в решении по результатам налоговой проверки, поскольку он имеет право на льготы (вычеты, расходы). Необходимо ли в данном случае доказывать право на льготы (вычеты, расходы) или их наличие </w:t>
      </w:r>
      <w:proofErr w:type="spellStart"/>
      <w:r w:rsidRPr="00B34365">
        <w:rPr>
          <w:color w:val="000000"/>
          <w:sz w:val="28"/>
        </w:rPr>
        <w:t>презюмируется</w:t>
      </w:r>
      <w:proofErr w:type="spellEnd"/>
      <w:r w:rsidRPr="00B34365">
        <w:rPr>
          <w:color w:val="000000"/>
          <w:sz w:val="28"/>
        </w:rPr>
        <w:t>? Если есть необходимость доказывания, то на ком лежит обязанность по доказыванию права на льготы?</w:t>
      </w:r>
    </w:p>
    <w:p w:rsidR="00B34365" w:rsidRPr="00B34365" w:rsidRDefault="00C80671" w:rsidP="00C80671">
      <w:pPr>
        <w:pStyle w:val="p9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</w:rPr>
      </w:pPr>
      <w:r w:rsidRPr="00B34365">
        <w:rPr>
          <w:b/>
          <w:color w:val="000000"/>
          <w:sz w:val="28"/>
        </w:rPr>
        <w:t xml:space="preserve">Задача № 3 </w:t>
      </w:r>
    </w:p>
    <w:p w:rsidR="00C80671" w:rsidRPr="00B34365" w:rsidRDefault="00C80671" w:rsidP="00C80671">
      <w:pPr>
        <w:pStyle w:val="p9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</w:rPr>
      </w:pPr>
      <w:r w:rsidRPr="00B34365">
        <w:rPr>
          <w:color w:val="000000"/>
          <w:sz w:val="28"/>
        </w:rPr>
        <w:t>По результатам выездной налоговой проверки составлен акт проверки</w:t>
      </w:r>
      <w:r w:rsidR="00B34365">
        <w:rPr>
          <w:color w:val="000000"/>
          <w:sz w:val="28"/>
        </w:rPr>
        <w:t>,</w:t>
      </w:r>
      <w:r w:rsidRPr="00B34365">
        <w:rPr>
          <w:color w:val="000000"/>
          <w:sz w:val="28"/>
        </w:rPr>
        <w:t xml:space="preserve"> и вынесено решение о привлечении к налоговой ответственности. Какие документы налогоплательщик может обжаловать?</w:t>
      </w:r>
    </w:p>
    <w:p w:rsidR="00B34365" w:rsidRPr="00B34365" w:rsidRDefault="00C80671" w:rsidP="00C80671">
      <w:pPr>
        <w:pStyle w:val="p9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</w:rPr>
      </w:pPr>
      <w:r w:rsidRPr="00B34365">
        <w:rPr>
          <w:b/>
          <w:color w:val="000000"/>
          <w:sz w:val="28"/>
        </w:rPr>
        <w:t xml:space="preserve">Задача №4 </w:t>
      </w:r>
    </w:p>
    <w:p w:rsidR="00C80671" w:rsidRPr="00B34365" w:rsidRDefault="00C80671" w:rsidP="00C80671">
      <w:pPr>
        <w:pStyle w:val="p9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</w:rPr>
      </w:pPr>
      <w:r w:rsidRPr="00B34365">
        <w:rPr>
          <w:color w:val="000000"/>
          <w:sz w:val="28"/>
        </w:rPr>
        <w:t xml:space="preserve">Налогоплательщик НДФЛ направил в налоговую инспекцию письменное заявление о предоставлении имущественного налогового вычета, связанного с приобретением квартиры на территории РФ, по доходам, полученным по основному месту работы. Налоговая инспекция в предоставлении налогового вычета отказала, мотивировав своё решение тем, что при камеральной </w:t>
      </w:r>
      <w:r w:rsidR="008E5BF5" w:rsidRPr="00B34365">
        <w:rPr>
          <w:color w:val="000000"/>
          <w:sz w:val="28"/>
        </w:rPr>
        <w:t>проверке,</w:t>
      </w:r>
      <w:r w:rsidRPr="00B34365">
        <w:rPr>
          <w:color w:val="000000"/>
          <w:sz w:val="28"/>
        </w:rPr>
        <w:t xml:space="preserve"> представленных для получения налогового </w:t>
      </w:r>
      <w:r w:rsidRPr="00B34365">
        <w:rPr>
          <w:color w:val="000000"/>
          <w:sz w:val="28"/>
        </w:rPr>
        <w:lastRenderedPageBreak/>
        <w:t>вычета декларации и документов</w:t>
      </w:r>
      <w:r w:rsidR="008E5BF5">
        <w:rPr>
          <w:color w:val="000000"/>
          <w:sz w:val="28"/>
        </w:rPr>
        <w:t>,</w:t>
      </w:r>
      <w:r w:rsidRPr="00B34365">
        <w:rPr>
          <w:color w:val="000000"/>
          <w:sz w:val="28"/>
        </w:rPr>
        <w:t xml:space="preserve"> было установлено, что организация-работодатель не перечислила в бюджет удержанный налог. Налогоплательщик обжаловал решение налоговой инспекции в районный суд по месту своего жительства. Какое решение должен принять суд?</w:t>
      </w:r>
    </w:p>
    <w:p w:rsidR="00B34365" w:rsidRPr="00B34365" w:rsidRDefault="00C80671" w:rsidP="00C80671">
      <w:pPr>
        <w:pStyle w:val="p9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</w:rPr>
      </w:pPr>
      <w:r w:rsidRPr="00B34365">
        <w:rPr>
          <w:b/>
          <w:color w:val="000000"/>
          <w:sz w:val="28"/>
        </w:rPr>
        <w:t xml:space="preserve">Задача № 5 </w:t>
      </w:r>
    </w:p>
    <w:p w:rsidR="00C80671" w:rsidRPr="00B34365" w:rsidRDefault="00C80671" w:rsidP="00C80671">
      <w:pPr>
        <w:pStyle w:val="p9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</w:rPr>
      </w:pPr>
      <w:r w:rsidRPr="00B34365">
        <w:rPr>
          <w:color w:val="000000"/>
          <w:sz w:val="28"/>
        </w:rPr>
        <w:t>Вправе ли налогоплательщик обжаловать решение о взыскании недоимки (пеней и штрафов) за счёт безналичных денежных средств налогоплательщика без оспаривания требования об исполнении обязанности по уплате налога (пеней и штрафов)?</w:t>
      </w:r>
    </w:p>
    <w:p w:rsidR="00B34365" w:rsidRPr="00B34365" w:rsidRDefault="00C80671" w:rsidP="00B34365">
      <w:pPr>
        <w:pStyle w:val="p9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</w:rPr>
      </w:pPr>
      <w:r w:rsidRPr="00B34365">
        <w:rPr>
          <w:b/>
          <w:color w:val="000000"/>
          <w:sz w:val="28"/>
        </w:rPr>
        <w:t xml:space="preserve">Задача № 6 </w:t>
      </w:r>
    </w:p>
    <w:p w:rsidR="00C80671" w:rsidRPr="00B34365" w:rsidRDefault="00C80671" w:rsidP="00B34365">
      <w:pPr>
        <w:pStyle w:val="p9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</w:rPr>
      </w:pPr>
      <w:r w:rsidRPr="00B34365">
        <w:rPr>
          <w:color w:val="000000"/>
          <w:sz w:val="28"/>
        </w:rPr>
        <w:t>На имущество налогоплательщика было обращено взыскание в соответствии со ст. 47 НК РФ. Судебный пристав-исполнитель совершил исполнительные действия через 3 месяца со дня поступления к нему постановления о взыскании налога, подписанного налогоплательщиком. Оцените правомерность действий пристава-исполнителя. Может ли налогоплательщик обжалова</w:t>
      </w:r>
      <w:r w:rsidR="008E5BF5">
        <w:rPr>
          <w:color w:val="000000"/>
          <w:sz w:val="28"/>
        </w:rPr>
        <w:t>ть действия судебного пристава-</w:t>
      </w:r>
      <w:r w:rsidRPr="00B34365">
        <w:rPr>
          <w:color w:val="000000"/>
          <w:sz w:val="28"/>
        </w:rPr>
        <w:t>исполнителя?</w:t>
      </w:r>
    </w:p>
    <w:p w:rsidR="004A4C50" w:rsidRPr="00B34365" w:rsidRDefault="008E5BF5" w:rsidP="00C80671">
      <w:pPr>
        <w:spacing w:after="0" w:line="360" w:lineRule="auto"/>
        <w:contextualSpacing/>
        <w:rPr>
          <w:sz w:val="28"/>
          <w:szCs w:val="24"/>
        </w:rPr>
      </w:pPr>
      <w:bookmarkStart w:id="0" w:name="_GoBack"/>
      <w:bookmarkEnd w:id="0"/>
    </w:p>
    <w:sectPr w:rsidR="004A4C50" w:rsidRPr="00B34365" w:rsidSect="00A2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71"/>
    <w:rsid w:val="002F68A5"/>
    <w:rsid w:val="008E5BF5"/>
    <w:rsid w:val="00A27427"/>
    <w:rsid w:val="00AF143F"/>
    <w:rsid w:val="00B34365"/>
    <w:rsid w:val="00C8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C8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8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80671"/>
  </w:style>
  <w:style w:type="paragraph" w:customStyle="1" w:styleId="p13">
    <w:name w:val="p13"/>
    <w:basedOn w:val="a"/>
    <w:rsid w:val="00C8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C8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8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80671"/>
  </w:style>
  <w:style w:type="paragraph" w:customStyle="1" w:styleId="p13">
    <w:name w:val="p13"/>
    <w:basedOn w:val="a"/>
    <w:rsid w:val="00C8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ВИРТ</dc:creator>
  <cp:lastModifiedBy>Балабанова Юлия Николаевна</cp:lastModifiedBy>
  <cp:revision>2</cp:revision>
  <dcterms:created xsi:type="dcterms:W3CDTF">2016-11-30T10:45:00Z</dcterms:created>
  <dcterms:modified xsi:type="dcterms:W3CDTF">2016-11-30T10:45:00Z</dcterms:modified>
</cp:coreProperties>
</file>