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516" w:rsidRDefault="003F6AB0">
      <w:pPr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Пресс-релиз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38100</wp:posOffset>
            </wp:positionV>
            <wp:extent cx="5940425" cy="1247489"/>
            <wp:effectExtent l="0" t="0" r="0" b="0"/>
            <wp:wrapSquare wrapText="bothSides" distT="0" distB="0" distL="114300" distR="114300"/>
            <wp:docPr id="1" name="image01.png" descr="https://lh4.googleusercontent.com/WNw3khOz4ftcM8Je9hecx8JVeGWVdMA39I5O5LARn_W4AcpNEoDHUcbzKYknIggWcdbE1GHU4vaSc6vJP_UjlWfguVGNR5G-u9F0LRXXymwhTiAsBh2lJLoDfC9rUxdaTtxKG9rzccHkK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4.googleusercontent.com/WNw3khOz4ftcM8Je9hecx8JVeGWVdMA39I5O5LARn_W4AcpNEoDHUcbzKYknIggWcdbE1GHU4vaSc6vJP_UjlWfguVGNR5G-u9F0LRXXymwhTiAsBh2lJLoDfC9rUxdaTtxKG9rzccHkKpQ"/>
                    <pic:cNvPicPr preferRelativeResize="0"/>
                  </pic:nvPicPr>
                  <pic:blipFill>
                    <a:blip r:embed="rId7"/>
                    <a:srcRect l="-3044" t="-6870" r="3044" b="687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7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516" w:rsidRDefault="003F6AB0">
      <w:pPr>
        <w:jc w:val="right"/>
      </w:pPr>
      <w:r>
        <w:rPr>
          <w:rFonts w:ascii="Arial" w:eastAsia="Arial" w:hAnsi="Arial" w:cs="Arial"/>
          <w:b/>
          <w:sz w:val="24"/>
        </w:rPr>
        <w:t>От 27 мая 2015</w:t>
      </w:r>
    </w:p>
    <w:p w:rsidR="00F04516" w:rsidRDefault="00F04516">
      <w:pPr>
        <w:jc w:val="right"/>
      </w:pPr>
    </w:p>
    <w:p w:rsidR="00F04516" w:rsidRDefault="003F6AB0">
      <w:pPr>
        <w:ind w:left="-555"/>
        <w:jc w:val="center"/>
      </w:pPr>
      <w:r>
        <w:rPr>
          <w:rFonts w:ascii="Arial" w:eastAsia="Arial" w:hAnsi="Arial" w:cs="Arial"/>
          <w:b/>
          <w:sz w:val="24"/>
        </w:rPr>
        <w:t xml:space="preserve">Депутаты Государственной Думы, ученые, журналисты и  представители </w:t>
      </w:r>
      <w:proofErr w:type="spellStart"/>
      <w:r>
        <w:rPr>
          <w:rFonts w:ascii="Arial" w:eastAsia="Arial" w:hAnsi="Arial" w:cs="Arial"/>
          <w:b/>
          <w:sz w:val="24"/>
        </w:rPr>
        <w:t>Greenpeace</w:t>
      </w:r>
      <w:proofErr w:type="spellEnd"/>
      <w:r>
        <w:rPr>
          <w:rFonts w:ascii="Arial" w:eastAsia="Arial" w:hAnsi="Arial" w:cs="Arial"/>
          <w:b/>
          <w:sz w:val="24"/>
        </w:rPr>
        <w:t xml:space="preserve"> соберутся в Казани, чтобы обсудить вопрос запрета ГМО в России. </w:t>
      </w:r>
    </w:p>
    <w:p w:rsidR="00F04516" w:rsidRDefault="003F6AB0">
      <w:pPr>
        <w:ind w:left="-555"/>
        <w:jc w:val="center"/>
      </w:pPr>
      <w:r>
        <w:rPr>
          <w:rFonts w:ascii="Arial" w:eastAsia="Arial" w:hAnsi="Arial" w:cs="Arial"/>
          <w:b/>
          <w:sz w:val="24"/>
        </w:rPr>
        <w:t xml:space="preserve">10 июня состоится открытая дискуссия по законодательной инициативе о запрете импорта и оборота ГМО. </w:t>
      </w:r>
    </w:p>
    <w:p w:rsidR="00F04516" w:rsidRDefault="003F6AB0">
      <w:pPr>
        <w:spacing w:after="0" w:line="240" w:lineRule="auto"/>
        <w:ind w:left="-555"/>
        <w:jc w:val="both"/>
      </w:pPr>
      <w:r>
        <w:rPr>
          <w:rFonts w:ascii="Arial" w:eastAsia="Arial" w:hAnsi="Arial" w:cs="Arial"/>
          <w:sz w:val="24"/>
        </w:rPr>
        <w:t xml:space="preserve">10 июня в Казани пройдет открытая дискуссия о запрете импорта и оборота ГМО на территории Российской Федерации: «ГМО: Запретить </w:t>
      </w:r>
      <w:proofErr w:type="gramStart"/>
      <w:r>
        <w:rPr>
          <w:rFonts w:ascii="Arial" w:eastAsia="Arial" w:hAnsi="Arial" w:cs="Arial"/>
          <w:sz w:val="24"/>
        </w:rPr>
        <w:t>нельзя</w:t>
      </w:r>
      <w:proofErr w:type="gramEnd"/>
      <w:r>
        <w:rPr>
          <w:rFonts w:ascii="Arial" w:eastAsia="Arial" w:hAnsi="Arial" w:cs="Arial"/>
          <w:sz w:val="24"/>
        </w:rPr>
        <w:t xml:space="preserve"> поддерживать». В дис</w:t>
      </w:r>
      <w:r>
        <w:rPr>
          <w:rFonts w:ascii="Arial" w:eastAsia="Arial" w:hAnsi="Arial" w:cs="Arial"/>
          <w:sz w:val="24"/>
        </w:rPr>
        <w:t xml:space="preserve">куссии примут участие известный генетик </w:t>
      </w:r>
      <w:r>
        <w:rPr>
          <w:rFonts w:ascii="Arial" w:eastAsia="Arial" w:hAnsi="Arial" w:cs="Arial"/>
          <w:sz w:val="24"/>
        </w:rPr>
        <w:t xml:space="preserve">Михаил Гельфанд, автор известных экспериментов с ГМО-соей Ирина Ермакова, депутаты Государственной думы Айрат Хайруллин и Андрей Туманов, координатор генетической программы Гринпис </w:t>
      </w:r>
      <w:r>
        <w:rPr>
          <w:rFonts w:ascii="Arial" w:eastAsia="Arial" w:hAnsi="Arial" w:cs="Arial"/>
          <w:sz w:val="24"/>
        </w:rPr>
        <w:t xml:space="preserve">в России </w:t>
      </w:r>
      <w:r>
        <w:rPr>
          <w:rFonts w:ascii="Arial" w:eastAsia="Arial" w:hAnsi="Arial" w:cs="Arial"/>
          <w:sz w:val="24"/>
        </w:rPr>
        <w:t xml:space="preserve">Наталья Олефиренко и </w:t>
      </w:r>
      <w:r>
        <w:rPr>
          <w:rFonts w:ascii="Arial" w:eastAsia="Arial" w:hAnsi="Arial" w:cs="Arial"/>
          <w:sz w:val="24"/>
        </w:rPr>
        <w:t>дирек</w:t>
      </w:r>
      <w:r>
        <w:rPr>
          <w:rFonts w:ascii="Arial" w:eastAsia="Arial" w:hAnsi="Arial" w:cs="Arial"/>
          <w:sz w:val="24"/>
        </w:rPr>
        <w:t xml:space="preserve">тор департамента технического регулирования Российского зернового союза </w:t>
      </w:r>
      <w:r>
        <w:rPr>
          <w:rFonts w:ascii="Arial" w:eastAsia="Arial" w:hAnsi="Arial" w:cs="Arial"/>
          <w:sz w:val="24"/>
        </w:rPr>
        <w:t xml:space="preserve">Олег </w:t>
      </w:r>
      <w:proofErr w:type="spellStart"/>
      <w:r>
        <w:rPr>
          <w:rFonts w:ascii="Arial" w:eastAsia="Arial" w:hAnsi="Arial" w:cs="Arial"/>
          <w:sz w:val="24"/>
        </w:rPr>
        <w:t>Радин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Мероприятие пройдет в формате «</w:t>
      </w:r>
      <w:proofErr w:type="spellStart"/>
      <w:r>
        <w:rPr>
          <w:rFonts w:ascii="Arial" w:eastAsia="Arial" w:hAnsi="Arial" w:cs="Arial"/>
          <w:sz w:val="24"/>
        </w:rPr>
        <w:t>баттла</w:t>
      </w:r>
      <w:proofErr w:type="spellEnd"/>
      <w:r>
        <w:rPr>
          <w:rFonts w:ascii="Arial" w:eastAsia="Arial" w:hAnsi="Arial" w:cs="Arial"/>
          <w:sz w:val="24"/>
        </w:rPr>
        <w:t>», который знаком казанцам по прошедшему в октябре 2014 года диспуту «Адам или обезьяна: чьи мы дети?».  Цель мероприятия – обсудить, ч</w:t>
      </w:r>
      <w:r>
        <w:rPr>
          <w:rFonts w:ascii="Arial" w:eastAsia="Arial" w:hAnsi="Arial" w:cs="Arial"/>
          <w:sz w:val="24"/>
        </w:rPr>
        <w:t>ем на самом деле являются современные достижения генной инженерии – безопасной и прогрессивной технологией или биологическим оружием.</w:t>
      </w:r>
    </w:p>
    <w:p w:rsidR="00F04516" w:rsidRDefault="00F04516">
      <w:pPr>
        <w:spacing w:after="0" w:line="240" w:lineRule="auto"/>
        <w:ind w:left="-555"/>
        <w:jc w:val="both"/>
      </w:pPr>
    </w:p>
    <w:p w:rsidR="00F04516" w:rsidRDefault="003F6AB0">
      <w:pPr>
        <w:spacing w:line="240" w:lineRule="auto"/>
        <w:ind w:left="-555"/>
        <w:jc w:val="both"/>
      </w:pPr>
      <w:r>
        <w:rPr>
          <w:rFonts w:ascii="Arial" w:eastAsia="Arial" w:hAnsi="Arial" w:cs="Arial"/>
          <w:sz w:val="24"/>
        </w:rPr>
        <w:t>В конце апреля Депутаты Государственной думы приняли в первом чтении законопроект о запрете производства генно-модифициро</w:t>
      </w:r>
      <w:r>
        <w:rPr>
          <w:rFonts w:ascii="Arial" w:eastAsia="Arial" w:hAnsi="Arial" w:cs="Arial"/>
          <w:sz w:val="24"/>
        </w:rPr>
        <w:t xml:space="preserve">ванной продукции в России. Законопроект </w:t>
      </w:r>
      <w:r>
        <w:rPr>
          <w:rFonts w:ascii="Arial" w:eastAsia="Arial" w:hAnsi="Arial" w:cs="Arial"/>
          <w:sz w:val="24"/>
        </w:rPr>
        <w:t>запрещает</w:t>
      </w:r>
      <w:r>
        <w:rPr>
          <w:rFonts w:ascii="Arial" w:eastAsia="Arial" w:hAnsi="Arial" w:cs="Arial"/>
          <w:sz w:val="24"/>
        </w:rPr>
        <w:t xml:space="preserve"> выращивание и разведение генно-инженерно-модифицированных растений и животных на территории Российской Федерации, а также наделяет правительство правом запрещать импорт генно-модифицированных организмов и п</w:t>
      </w:r>
      <w:r>
        <w:rPr>
          <w:rFonts w:ascii="Arial" w:eastAsia="Arial" w:hAnsi="Arial" w:cs="Arial"/>
          <w:sz w:val="24"/>
        </w:rPr>
        <w:t>родукции, произв</w:t>
      </w:r>
      <w:r>
        <w:rPr>
          <w:rFonts w:ascii="Arial" w:eastAsia="Arial" w:hAnsi="Arial" w:cs="Arial"/>
          <w:sz w:val="24"/>
        </w:rPr>
        <w:t>еденной с их помощью</w:t>
      </w:r>
      <w:r>
        <w:rPr>
          <w:rFonts w:ascii="Arial" w:eastAsia="Arial" w:hAnsi="Arial" w:cs="Arial"/>
          <w:sz w:val="24"/>
        </w:rPr>
        <w:t xml:space="preserve">. </w:t>
      </w:r>
    </w:p>
    <w:p w:rsidR="00F04516" w:rsidRDefault="003F6AB0">
      <w:pPr>
        <w:spacing w:line="240" w:lineRule="auto"/>
        <w:ind w:left="-567"/>
        <w:jc w:val="both"/>
      </w:pPr>
      <w:r>
        <w:rPr>
          <w:rFonts w:ascii="Arial" w:eastAsia="Arial" w:hAnsi="Arial" w:cs="Arial"/>
          <w:b/>
          <w:sz w:val="24"/>
        </w:rPr>
        <w:t xml:space="preserve">Олег </w:t>
      </w:r>
      <w:proofErr w:type="spellStart"/>
      <w:r>
        <w:rPr>
          <w:rFonts w:ascii="Arial" w:eastAsia="Arial" w:hAnsi="Arial" w:cs="Arial"/>
          <w:b/>
          <w:sz w:val="24"/>
        </w:rPr>
        <w:t>Радин</w:t>
      </w:r>
      <w:proofErr w:type="spellEnd"/>
      <w:r>
        <w:rPr>
          <w:rFonts w:ascii="Arial" w:eastAsia="Arial" w:hAnsi="Arial" w:cs="Arial"/>
          <w:b/>
          <w:sz w:val="24"/>
        </w:rPr>
        <w:t xml:space="preserve">, директор департамента технического регулирования Российского зернового союза, участник дискуссии: </w:t>
      </w:r>
      <w:r>
        <w:rPr>
          <w:rFonts w:ascii="Arial" w:eastAsia="Arial" w:hAnsi="Arial" w:cs="Arial"/>
          <w:i/>
          <w:sz w:val="24"/>
        </w:rPr>
        <w:t xml:space="preserve">«Принятие закона сделает невозможным дальнейшее развитие конкурентоспособного сектора </w:t>
      </w:r>
      <w:proofErr w:type="spellStart"/>
      <w:r>
        <w:rPr>
          <w:rFonts w:ascii="Arial" w:eastAsia="Arial" w:hAnsi="Arial" w:cs="Arial"/>
          <w:i/>
          <w:sz w:val="24"/>
        </w:rPr>
        <w:t>агробиотехнологий</w:t>
      </w:r>
      <w:proofErr w:type="spellEnd"/>
      <w:r>
        <w:rPr>
          <w:rFonts w:ascii="Arial" w:eastAsia="Arial" w:hAnsi="Arial" w:cs="Arial"/>
          <w:i/>
          <w:sz w:val="24"/>
        </w:rPr>
        <w:t xml:space="preserve"> и, </w:t>
      </w:r>
      <w:r>
        <w:rPr>
          <w:rFonts w:ascii="Arial" w:eastAsia="Arial" w:hAnsi="Arial" w:cs="Arial"/>
          <w:i/>
          <w:sz w:val="24"/>
        </w:rPr>
        <w:t>в итоге, даст значительный негативный эффект сельскому хозяйству в целом. К тому же, запрет противоречит положениям Государственной координационной программы развития биотехнологий в России на период до 2020 года - «БИО2020», и плану мероприятий («дорожной</w:t>
      </w:r>
      <w:r>
        <w:rPr>
          <w:rFonts w:ascii="Arial" w:eastAsia="Arial" w:hAnsi="Arial" w:cs="Arial"/>
          <w:i/>
          <w:sz w:val="24"/>
        </w:rPr>
        <w:t xml:space="preserve"> карте») «Развитие биотехнологий и генной инженерии», которые утверждены Правительством. Прекратится работа по оценке и мониторингу экологических рисков при выращивании </w:t>
      </w:r>
      <w:proofErr w:type="gramStart"/>
      <w:r>
        <w:rPr>
          <w:rFonts w:ascii="Arial" w:eastAsia="Arial" w:hAnsi="Arial" w:cs="Arial"/>
          <w:i/>
          <w:sz w:val="24"/>
        </w:rPr>
        <w:t>ГМ-растений</w:t>
      </w:r>
      <w:proofErr w:type="gramEnd"/>
      <w:r>
        <w:rPr>
          <w:rFonts w:ascii="Arial" w:eastAsia="Arial" w:hAnsi="Arial" w:cs="Arial"/>
          <w:i/>
          <w:sz w:val="24"/>
        </w:rPr>
        <w:t>. А при отсутствии системы контроля и регистрации ГМО вероятность их нелегал</w:t>
      </w:r>
      <w:r>
        <w:rPr>
          <w:rFonts w:ascii="Arial" w:eastAsia="Arial" w:hAnsi="Arial" w:cs="Arial"/>
          <w:i/>
          <w:sz w:val="24"/>
        </w:rPr>
        <w:t xml:space="preserve">ьного распространения значительно возрасте. Напротив, возможность выращивания биотехнологических растений позволит снизить до 30% материальных затрат и </w:t>
      </w:r>
      <w:r>
        <w:rPr>
          <w:rFonts w:ascii="Arial" w:eastAsia="Arial" w:hAnsi="Arial" w:cs="Arial"/>
          <w:i/>
          <w:sz w:val="24"/>
        </w:rPr>
        <w:lastRenderedPageBreak/>
        <w:t xml:space="preserve">получить более стабильные урожаи. А это, в сложившихся условиях </w:t>
      </w:r>
      <w:proofErr w:type="spellStart"/>
      <w:r>
        <w:rPr>
          <w:rFonts w:ascii="Arial" w:eastAsia="Arial" w:hAnsi="Arial" w:cs="Arial"/>
          <w:i/>
          <w:sz w:val="24"/>
        </w:rPr>
        <w:t>импортозамещения</w:t>
      </w:r>
      <w:proofErr w:type="spellEnd"/>
      <w:r>
        <w:rPr>
          <w:rFonts w:ascii="Arial" w:eastAsia="Arial" w:hAnsi="Arial" w:cs="Arial"/>
          <w:i/>
          <w:sz w:val="24"/>
        </w:rPr>
        <w:t>, для сельхозпроизводите</w:t>
      </w:r>
      <w:r>
        <w:rPr>
          <w:rFonts w:ascii="Arial" w:eastAsia="Arial" w:hAnsi="Arial" w:cs="Arial"/>
          <w:i/>
          <w:sz w:val="24"/>
        </w:rPr>
        <w:t xml:space="preserve">ля является определяющим фактором”. </w:t>
      </w:r>
    </w:p>
    <w:p w:rsidR="00F04516" w:rsidRDefault="003F6AB0">
      <w:pPr>
        <w:spacing w:line="240" w:lineRule="auto"/>
        <w:ind w:left="-555"/>
        <w:jc w:val="both"/>
      </w:pPr>
      <w:r>
        <w:rPr>
          <w:rFonts w:ascii="Arial" w:eastAsia="Arial" w:hAnsi="Arial" w:cs="Arial"/>
          <w:sz w:val="24"/>
        </w:rPr>
        <w:t>Также у экспертного сообщества вызывает опасение то, что необоснованные запретительные меры по отношению к ГМО могут усугубить уже существующее значительное отставание России в области биотехнологий и привести к тому, ч</w:t>
      </w:r>
      <w:r>
        <w:rPr>
          <w:rFonts w:ascii="Arial" w:eastAsia="Arial" w:hAnsi="Arial" w:cs="Arial"/>
          <w:sz w:val="24"/>
        </w:rPr>
        <w:t xml:space="preserve">то через 10-15 лет Россия </w:t>
      </w:r>
      <w:proofErr w:type="gramStart"/>
      <w:r>
        <w:rPr>
          <w:rFonts w:ascii="Arial" w:eastAsia="Arial" w:hAnsi="Arial" w:cs="Arial"/>
          <w:sz w:val="24"/>
        </w:rPr>
        <w:t>станет</w:t>
      </w:r>
      <w:proofErr w:type="gramEnd"/>
      <w:r>
        <w:rPr>
          <w:rFonts w:ascii="Arial" w:eastAsia="Arial" w:hAnsi="Arial" w:cs="Arial"/>
          <w:sz w:val="24"/>
        </w:rPr>
        <w:t xml:space="preserve"> зависима от импорта этих технологий из Китая, США, Сингапура и других стран, где они стремительно развиваются, в том числе и при поддержке государства. Эксперты напоминают, что без генно-инженерных технологий современный ми</w:t>
      </w:r>
      <w:r>
        <w:rPr>
          <w:rFonts w:ascii="Arial" w:eastAsia="Arial" w:hAnsi="Arial" w:cs="Arial"/>
          <w:sz w:val="24"/>
        </w:rPr>
        <w:t xml:space="preserve">р существовать не </w:t>
      </w:r>
      <w:proofErr w:type="gramStart"/>
      <w:r>
        <w:rPr>
          <w:rFonts w:ascii="Arial" w:eastAsia="Arial" w:hAnsi="Arial" w:cs="Arial"/>
          <w:sz w:val="24"/>
        </w:rPr>
        <w:t>может и роль</w:t>
      </w:r>
      <w:proofErr w:type="gramEnd"/>
      <w:r>
        <w:rPr>
          <w:rFonts w:ascii="Arial" w:eastAsia="Arial" w:hAnsi="Arial" w:cs="Arial"/>
          <w:sz w:val="24"/>
        </w:rPr>
        <w:t xml:space="preserve"> их будет постоянно возрастать. Так, например, уже сейчас практически весь инсулин - лекарство, жизненно необходимое больным диабетом, производится генно-модифицированными бактериями.</w:t>
      </w:r>
    </w:p>
    <w:p w:rsidR="00F04516" w:rsidRDefault="00F04516">
      <w:pPr>
        <w:spacing w:line="240" w:lineRule="auto"/>
        <w:ind w:left="-555"/>
        <w:jc w:val="both"/>
      </w:pPr>
    </w:p>
    <w:p w:rsidR="00F04516" w:rsidRDefault="003F6AB0">
      <w:pPr>
        <w:spacing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>Участники Диспута</w:t>
      </w:r>
    </w:p>
    <w:p w:rsidR="00F04516" w:rsidRDefault="003F6AB0">
      <w:pPr>
        <w:spacing w:before="280" w:after="280"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>Михаил Гельфанд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Росси</w:t>
      </w:r>
      <w:r>
        <w:rPr>
          <w:rFonts w:ascii="Arial" w:eastAsia="Arial" w:hAnsi="Arial" w:cs="Arial"/>
          <w:sz w:val="20"/>
        </w:rPr>
        <w:t xml:space="preserve">йский </w:t>
      </w:r>
      <w:proofErr w:type="spellStart"/>
      <w:r>
        <w:rPr>
          <w:rFonts w:ascii="Arial" w:eastAsia="Arial" w:hAnsi="Arial" w:cs="Arial"/>
          <w:sz w:val="20"/>
        </w:rPr>
        <w:t>биоинформатик</w:t>
      </w:r>
      <w:proofErr w:type="spellEnd"/>
      <w:r>
        <w:rPr>
          <w:rFonts w:ascii="Arial" w:eastAsia="Arial" w:hAnsi="Arial" w:cs="Arial"/>
          <w:sz w:val="20"/>
        </w:rPr>
        <w:t xml:space="preserve">, доктор биологических наук, кандидат физико-математических наук, профессор факультета биоинженерии и </w:t>
      </w:r>
      <w:proofErr w:type="spellStart"/>
      <w:r>
        <w:rPr>
          <w:rFonts w:ascii="Arial" w:eastAsia="Arial" w:hAnsi="Arial" w:cs="Arial"/>
          <w:sz w:val="20"/>
        </w:rPr>
        <w:t>биоинформатики</w:t>
      </w:r>
      <w:proofErr w:type="spellEnd"/>
      <w:r>
        <w:rPr>
          <w:rFonts w:ascii="Arial" w:eastAsia="Arial" w:hAnsi="Arial" w:cs="Arial"/>
          <w:sz w:val="20"/>
        </w:rPr>
        <w:t xml:space="preserve"> МГУ, член Европейской Академии, заместитель </w:t>
      </w:r>
      <w:proofErr w:type="gramStart"/>
      <w:r>
        <w:rPr>
          <w:rFonts w:ascii="Arial" w:eastAsia="Arial" w:hAnsi="Arial" w:cs="Arial"/>
          <w:sz w:val="20"/>
        </w:rPr>
        <w:t>директора Института проблем передачи информации РАН</w:t>
      </w:r>
      <w:proofErr w:type="gramEnd"/>
      <w:r>
        <w:rPr>
          <w:rFonts w:ascii="Arial" w:eastAsia="Arial" w:hAnsi="Arial" w:cs="Arial"/>
          <w:sz w:val="20"/>
        </w:rPr>
        <w:t>. Член Общественного сове</w:t>
      </w:r>
      <w:r>
        <w:rPr>
          <w:rFonts w:ascii="Arial" w:eastAsia="Arial" w:hAnsi="Arial" w:cs="Arial"/>
          <w:sz w:val="20"/>
        </w:rPr>
        <w:t>та при Министерстве образования и науки РФ.</w:t>
      </w:r>
    </w:p>
    <w:p w:rsidR="00F04516" w:rsidRDefault="003F6AB0">
      <w:pPr>
        <w:spacing w:after="280"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>Ирина Ермакова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Доктор биологических наук, до сентября 2010 года научный сотрудник Института высшей нервной деятельности и нейрофизиологии РАН. Известна как автор работ, в которых утверждается, что генетически-м</w:t>
      </w:r>
      <w:r>
        <w:rPr>
          <w:rFonts w:ascii="Arial" w:eastAsia="Arial" w:hAnsi="Arial" w:cs="Arial"/>
          <w:sz w:val="20"/>
        </w:rPr>
        <w:t xml:space="preserve">одифицированная соя негативно влияет на репродуктивные функции животных. </w:t>
      </w:r>
    </w:p>
    <w:p w:rsidR="00F04516" w:rsidRDefault="003F6AB0">
      <w:pPr>
        <w:spacing w:after="0"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>Айрат Хайруллин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Российский предприниматель, политический и государственный деятель, депутат Государственной думы VI созыва, первый заместитель председателя комитета Госдумы по агра</w:t>
      </w:r>
      <w:r>
        <w:rPr>
          <w:rFonts w:ascii="Arial" w:eastAsia="Arial" w:hAnsi="Arial" w:cs="Arial"/>
          <w:sz w:val="20"/>
        </w:rPr>
        <w:t>рным вопросам. Доктор экономических наук.</w:t>
      </w:r>
    </w:p>
    <w:p w:rsidR="00F04516" w:rsidRDefault="00F04516">
      <w:pPr>
        <w:spacing w:after="0" w:line="240" w:lineRule="auto"/>
        <w:ind w:left="-555"/>
        <w:jc w:val="both"/>
      </w:pPr>
    </w:p>
    <w:p w:rsidR="00F04516" w:rsidRDefault="003F6AB0">
      <w:pPr>
        <w:spacing w:after="0"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>Андрей Туманов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Российский тележурналист. Депутат Государственной думы VI  созыва, председатель общероссийской общественной организации «Садоводы России», член Общественного совета Минсельхоза РФ и Высшего эколог</w:t>
      </w:r>
      <w:r>
        <w:rPr>
          <w:rFonts w:ascii="Arial" w:eastAsia="Arial" w:hAnsi="Arial" w:cs="Arial"/>
          <w:sz w:val="20"/>
        </w:rPr>
        <w:t>ического совета при Госдуме.</w:t>
      </w:r>
    </w:p>
    <w:p w:rsidR="00F04516" w:rsidRDefault="00F04516">
      <w:pPr>
        <w:spacing w:after="0" w:line="240" w:lineRule="auto"/>
        <w:ind w:left="-555"/>
        <w:jc w:val="both"/>
      </w:pPr>
    </w:p>
    <w:p w:rsidR="00F04516" w:rsidRDefault="003F6AB0">
      <w:pPr>
        <w:spacing w:after="0"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 xml:space="preserve">Олег </w:t>
      </w:r>
      <w:proofErr w:type="spellStart"/>
      <w:r>
        <w:rPr>
          <w:rFonts w:ascii="Arial" w:eastAsia="Arial" w:hAnsi="Arial" w:cs="Arial"/>
          <w:b/>
          <w:sz w:val="20"/>
        </w:rPr>
        <w:t>Радин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Директор департамента технического регулирования Российского зернового союза. Кандидат сельскохозяйственных наук.</w:t>
      </w:r>
    </w:p>
    <w:p w:rsidR="00F04516" w:rsidRDefault="00F04516">
      <w:pPr>
        <w:spacing w:after="0" w:line="240" w:lineRule="auto"/>
        <w:ind w:left="-555"/>
        <w:jc w:val="both"/>
      </w:pPr>
    </w:p>
    <w:p w:rsidR="00F04516" w:rsidRDefault="003F6AB0">
      <w:pPr>
        <w:spacing w:after="0"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>Наталья Олефиренко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Координатор генетической программы Гринписа в России</w:t>
      </w:r>
      <w:r>
        <w:rPr>
          <w:rFonts w:ascii="Arial" w:eastAsia="Arial" w:hAnsi="Arial" w:cs="Arial"/>
          <w:sz w:val="20"/>
        </w:rPr>
        <w:t>.</w:t>
      </w:r>
    </w:p>
    <w:p w:rsidR="00F04516" w:rsidRDefault="00F04516">
      <w:pPr>
        <w:spacing w:after="0" w:line="240" w:lineRule="auto"/>
        <w:ind w:left="-555"/>
        <w:jc w:val="both"/>
      </w:pPr>
    </w:p>
    <w:p w:rsidR="00F04516" w:rsidRDefault="003F6AB0">
      <w:pPr>
        <w:spacing w:line="240" w:lineRule="auto"/>
        <w:ind w:left="-555"/>
        <w:jc w:val="both"/>
      </w:pPr>
      <w:r>
        <w:rPr>
          <w:rFonts w:ascii="Arial" w:eastAsia="Arial" w:hAnsi="Arial" w:cs="Arial"/>
          <w:sz w:val="20"/>
        </w:rPr>
        <w:t>Оргкомитет</w:t>
      </w:r>
    </w:p>
    <w:p w:rsidR="00F04516" w:rsidRDefault="003F6AB0">
      <w:pPr>
        <w:spacing w:line="240" w:lineRule="auto"/>
        <w:ind w:left="-555"/>
        <w:jc w:val="both"/>
      </w:pPr>
      <w:r>
        <w:rPr>
          <w:rFonts w:ascii="Arial" w:eastAsia="Arial" w:hAnsi="Arial" w:cs="Arial"/>
          <w:sz w:val="20"/>
        </w:rPr>
        <w:t xml:space="preserve">Мероприятие организовано Группой "Думай!" - объединением людей, которые верят в то, что наука и здравый смысл могут помочь людям лучше понять себя и других, мыслить рациональнее и, в конечном счете, стать свободнее и счастливее. Мы верим в то, что главной </w:t>
      </w:r>
      <w:r>
        <w:rPr>
          <w:rFonts w:ascii="Arial" w:eastAsia="Arial" w:hAnsi="Arial" w:cs="Arial"/>
          <w:sz w:val="20"/>
        </w:rPr>
        <w:t>ценностью является человек, его счастье, свобода и самореализация.  Мы верим, что через популяризацию науки, прогресса, критического мышления и гуманизма мы можем повлиять на достаточное количество людей и помочь России обрести лучшее будущее.</w:t>
      </w:r>
    </w:p>
    <w:p w:rsidR="00F04516" w:rsidRDefault="003F6AB0">
      <w:pPr>
        <w:spacing w:line="240" w:lineRule="auto"/>
        <w:ind w:left="-555"/>
        <w:jc w:val="both"/>
      </w:pPr>
      <w:r>
        <w:rPr>
          <w:rFonts w:ascii="Arial" w:eastAsia="Arial" w:hAnsi="Arial" w:cs="Arial"/>
          <w:b/>
          <w:sz w:val="20"/>
        </w:rPr>
        <w:t xml:space="preserve">Мероприятие </w:t>
      </w:r>
      <w:r>
        <w:rPr>
          <w:rFonts w:ascii="Arial" w:eastAsia="Arial" w:hAnsi="Arial" w:cs="Arial"/>
          <w:b/>
          <w:sz w:val="20"/>
        </w:rPr>
        <w:t>организовано при поддержке Казанского Федерального Университета.</w:t>
      </w:r>
    </w:p>
    <w:p w:rsidR="00F04516" w:rsidRDefault="003F6AB0">
      <w:pPr>
        <w:ind w:left="-555"/>
        <w:jc w:val="both"/>
      </w:pPr>
      <w:r>
        <w:rPr>
          <w:rFonts w:ascii="Arial" w:eastAsia="Arial" w:hAnsi="Arial" w:cs="Arial"/>
          <w:b/>
          <w:sz w:val="24"/>
        </w:rPr>
        <w:t xml:space="preserve">Аккредитация обязательна! </w:t>
      </w:r>
    </w:p>
    <w:p w:rsidR="00F04516" w:rsidRDefault="003F6AB0">
      <w:pPr>
        <w:ind w:left="-555"/>
        <w:jc w:val="both"/>
      </w:pPr>
      <w:r>
        <w:rPr>
          <w:rFonts w:ascii="Arial" w:eastAsia="Arial" w:hAnsi="Arial" w:cs="Arial"/>
          <w:b/>
          <w:sz w:val="24"/>
        </w:rPr>
        <w:t>Пресс-секретарь мероприятия</w:t>
      </w:r>
    </w:p>
    <w:p w:rsidR="00F04516" w:rsidRDefault="003F6AB0">
      <w:pPr>
        <w:ind w:left="-555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Ксения </w:t>
      </w:r>
      <w:proofErr w:type="spellStart"/>
      <w:r>
        <w:rPr>
          <w:rFonts w:ascii="Arial" w:eastAsia="Arial" w:hAnsi="Arial" w:cs="Arial"/>
          <w:b/>
          <w:sz w:val="24"/>
        </w:rPr>
        <w:t>Кац</w:t>
      </w:r>
      <w:proofErr w:type="spellEnd"/>
      <w:r>
        <w:rPr>
          <w:rFonts w:ascii="Arial" w:eastAsia="Arial" w:hAnsi="Arial" w:cs="Arial"/>
          <w:b/>
          <w:sz w:val="24"/>
        </w:rPr>
        <w:t xml:space="preserve"> +79046665254, ksenia403@gmail.com</w:t>
      </w:r>
    </w:p>
    <w:sectPr w:rsidR="00F04516">
      <w:headerReference w:type="default" r:id="rId8"/>
      <w:pgSz w:w="11906" w:h="16838"/>
      <w:pgMar w:top="142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B0" w:rsidRDefault="003F6AB0">
      <w:pPr>
        <w:spacing w:after="0" w:line="240" w:lineRule="auto"/>
      </w:pPr>
      <w:r>
        <w:separator/>
      </w:r>
    </w:p>
  </w:endnote>
  <w:endnote w:type="continuationSeparator" w:id="0">
    <w:p w:rsidR="003F6AB0" w:rsidRDefault="003F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B0" w:rsidRDefault="003F6AB0">
      <w:pPr>
        <w:spacing w:after="0" w:line="240" w:lineRule="auto"/>
      </w:pPr>
      <w:r>
        <w:separator/>
      </w:r>
    </w:p>
  </w:footnote>
  <w:footnote w:type="continuationSeparator" w:id="0">
    <w:p w:rsidR="003F6AB0" w:rsidRDefault="003F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16" w:rsidRDefault="00F04516">
    <w:pPr>
      <w:tabs>
        <w:tab w:val="center" w:pos="4677"/>
        <w:tab w:val="right" w:pos="9355"/>
      </w:tabs>
      <w:spacing w:before="708" w:after="0" w:line="240" w:lineRule="auto"/>
    </w:pPr>
  </w:p>
  <w:p w:rsidR="00F04516" w:rsidRDefault="00F04516">
    <w:pPr>
      <w:tabs>
        <w:tab w:val="center" w:pos="4677"/>
        <w:tab w:val="right" w:pos="9355"/>
      </w:tabs>
      <w:spacing w:after="0" w:line="240" w:lineRule="auto"/>
    </w:pPr>
  </w:p>
  <w:p w:rsidR="00F04516" w:rsidRDefault="00F04516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516"/>
    <w:rsid w:val="00074B53"/>
    <w:rsid w:val="003F6AB0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Алексей Николаевич</dc:creator>
  <cp:lastModifiedBy>Леонтьев Алексей Николаевич</cp:lastModifiedBy>
  <cp:revision>2</cp:revision>
  <dcterms:created xsi:type="dcterms:W3CDTF">2015-05-29T07:20:00Z</dcterms:created>
  <dcterms:modified xsi:type="dcterms:W3CDTF">2015-05-29T07:20:00Z</dcterms:modified>
</cp:coreProperties>
</file>