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D8" w:rsidRDefault="005E24D8" w:rsidP="005E24D8">
      <w:pPr>
        <w:pStyle w:val="a6"/>
        <w:spacing w:line="360" w:lineRule="auto"/>
        <w:rPr>
          <w:sz w:val="22"/>
        </w:rPr>
      </w:pPr>
      <w:r>
        <w:rPr>
          <w:sz w:val="22"/>
        </w:rPr>
        <w:t>Варианты заданий для курсовых проектов.</w:t>
      </w:r>
    </w:p>
    <w:p w:rsidR="005E24D8" w:rsidRDefault="005E24D8" w:rsidP="005E24D8">
      <w:pPr>
        <w:pStyle w:val="a6"/>
        <w:spacing w:line="360" w:lineRule="auto"/>
        <w:rPr>
          <w:sz w:val="22"/>
        </w:rPr>
      </w:pPr>
    </w:p>
    <w:p w:rsidR="005E24D8" w:rsidRDefault="005E24D8" w:rsidP="005E24D8">
      <w:pPr>
        <w:pStyle w:val="a6"/>
        <w:spacing w:line="360" w:lineRule="auto"/>
        <w:ind w:firstLine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Шифр задания состоит из четырех  цифр </w:t>
      </w:r>
      <w:r>
        <w:rPr>
          <w:b w:val="0"/>
          <w:bCs w:val="0"/>
          <w:sz w:val="22"/>
          <w:lang w:val="en-US"/>
        </w:rPr>
        <w:t>abcd</w:t>
      </w:r>
      <w:r w:rsidRPr="00EC5D68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и определяется двумя цифрами порядкового номера студента по списку (</w:t>
      </w:r>
      <w:r>
        <w:rPr>
          <w:b w:val="0"/>
          <w:bCs w:val="0"/>
          <w:sz w:val="22"/>
          <w:lang w:val="en-US"/>
        </w:rPr>
        <w:t>ab</w:t>
      </w:r>
      <w:r w:rsidRPr="00EC5D68">
        <w:rPr>
          <w:b w:val="0"/>
          <w:bCs w:val="0"/>
          <w:sz w:val="22"/>
        </w:rPr>
        <w:t>)</w:t>
      </w:r>
      <w:r>
        <w:rPr>
          <w:b w:val="0"/>
          <w:bCs w:val="0"/>
          <w:sz w:val="22"/>
        </w:rPr>
        <w:t xml:space="preserve">, например 01, 23 и т.п. и двумя последними цифрами номера зачетной книжки </w:t>
      </w:r>
      <w:r w:rsidRPr="00EC5D68">
        <w:rPr>
          <w:b w:val="0"/>
          <w:bCs w:val="0"/>
          <w:sz w:val="22"/>
        </w:rPr>
        <w:t>(</w:t>
      </w:r>
      <w:r>
        <w:rPr>
          <w:b w:val="0"/>
          <w:bCs w:val="0"/>
          <w:sz w:val="22"/>
          <w:lang w:val="en-US"/>
        </w:rPr>
        <w:t>cd</w:t>
      </w:r>
      <w:r w:rsidRPr="00EC5D68">
        <w:rPr>
          <w:b w:val="0"/>
          <w:bCs w:val="0"/>
          <w:sz w:val="22"/>
        </w:rPr>
        <w:t>)</w:t>
      </w:r>
      <w:r>
        <w:rPr>
          <w:b w:val="0"/>
          <w:bCs w:val="0"/>
          <w:sz w:val="22"/>
        </w:rPr>
        <w:t>. Варианты заданий определяются по таблице 29 для контрольной работы и по таблице 30 для  курсового проекта. Материал фундаментов для  курсового проекта выбирается по таблице 29. Материал элементов конструкций балочной клетки и поперечной рамы выбирается студентами самостоятельно. Настил балочной клетки для всех вариантов стальной.</w:t>
      </w: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  <w:sectPr w:rsidR="005E24D8" w:rsidSect="005E24D8">
          <w:footerReference w:type="even" r:id="rId6"/>
          <w:footerReference w:type="default" r:id="rId7"/>
          <w:pgSz w:w="11907" w:h="16839" w:code="9"/>
          <w:pgMar w:top="851" w:right="851" w:bottom="851" w:left="851" w:header="0" w:footer="0" w:gutter="0"/>
          <w:cols w:space="708"/>
          <w:docGrid w:linePitch="360"/>
        </w:sectPr>
      </w:pPr>
    </w:p>
    <w:p w:rsidR="005E24D8" w:rsidRDefault="005E24D8" w:rsidP="005E24D8">
      <w:pPr>
        <w:spacing w:line="360" w:lineRule="auto"/>
        <w:jc w:val="right"/>
      </w:pPr>
      <w:r>
        <w:lastRenderedPageBreak/>
        <w:t>Таблица 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819"/>
        <w:gridCol w:w="801"/>
        <w:gridCol w:w="819"/>
        <w:gridCol w:w="833"/>
        <w:gridCol w:w="828"/>
        <w:gridCol w:w="834"/>
        <w:gridCol w:w="830"/>
        <w:gridCol w:w="821"/>
        <w:gridCol w:w="827"/>
        <w:gridCol w:w="890"/>
      </w:tblGrid>
      <w:tr w:rsidR="005E24D8" w:rsidTr="00D053CC">
        <w:trPr>
          <w:cantSplit/>
        </w:trPr>
        <w:tc>
          <w:tcPr>
            <w:tcW w:w="3583" w:type="dxa"/>
            <w:gridSpan w:val="4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Размеры рабочей площадки в плане (АхВ), м</w:t>
            </w:r>
          </w:p>
        </w:tc>
        <w:tc>
          <w:tcPr>
            <w:tcW w:w="1792" w:type="dxa"/>
            <w:gridSpan w:val="2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Отметка верха настила (</w:t>
            </w:r>
            <w:r>
              <w:rPr>
                <w:b w:val="0"/>
                <w:bCs w:val="0"/>
                <w:sz w:val="22"/>
                <w:lang w:val="en-US"/>
              </w:rPr>
              <w:t>d</w:t>
            </w:r>
            <w:r>
              <w:rPr>
                <w:b w:val="0"/>
                <w:bCs w:val="0"/>
                <w:sz w:val="22"/>
                <w:vertAlign w:val="subscript"/>
              </w:rPr>
              <w:t>н</w:t>
            </w:r>
            <w:r>
              <w:rPr>
                <w:b w:val="0"/>
                <w:bCs w:val="0"/>
                <w:sz w:val="22"/>
              </w:rPr>
              <w:t>), м</w:t>
            </w:r>
          </w:p>
        </w:tc>
        <w:tc>
          <w:tcPr>
            <w:tcW w:w="2688" w:type="dxa"/>
            <w:gridSpan w:val="3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Временная (Р</w:t>
            </w:r>
            <w:r>
              <w:rPr>
                <w:b w:val="0"/>
                <w:bCs w:val="0"/>
                <w:sz w:val="22"/>
                <w:vertAlign w:val="subscript"/>
                <w:lang w:val="en-US"/>
              </w:rPr>
              <w:t>n</w:t>
            </w:r>
            <w:r>
              <w:rPr>
                <w:b w:val="0"/>
                <w:bCs w:val="0"/>
                <w:sz w:val="22"/>
              </w:rPr>
              <w:t>) и постоянная (</w:t>
            </w:r>
            <w:r>
              <w:rPr>
                <w:b w:val="0"/>
                <w:bCs w:val="0"/>
                <w:sz w:val="22"/>
                <w:lang w:val="en-US"/>
              </w:rPr>
              <w:t>g</w:t>
            </w:r>
            <w:r>
              <w:rPr>
                <w:b w:val="0"/>
                <w:bCs w:val="0"/>
                <w:sz w:val="22"/>
                <w:vertAlign w:val="subscript"/>
                <w:lang w:val="en-US"/>
              </w:rPr>
              <w:t>n</w:t>
            </w:r>
            <w:r>
              <w:rPr>
                <w:b w:val="0"/>
                <w:bCs w:val="0"/>
                <w:sz w:val="22"/>
              </w:rPr>
              <w:t>) нормативные нагрузки, кН/м</w:t>
            </w:r>
            <w:r>
              <w:rPr>
                <w:b w:val="0"/>
                <w:bCs w:val="0"/>
                <w:sz w:val="22"/>
                <w:vertAlign w:val="superscript"/>
              </w:rPr>
              <w:t>2</w:t>
            </w:r>
          </w:p>
        </w:tc>
        <w:tc>
          <w:tcPr>
            <w:tcW w:w="1792" w:type="dxa"/>
            <w:gridSpan w:val="2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Материал фундамента</w:t>
            </w:r>
          </w:p>
        </w:tc>
      </w:tr>
      <w:tr w:rsidR="005E24D8" w:rsidTr="00D053CC">
        <w:tc>
          <w:tcPr>
            <w:tcW w:w="895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lang w:val="en-US"/>
              </w:rPr>
              <w:t>b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A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lang w:val="en-US"/>
              </w:rPr>
              <w:t>d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B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a + d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vertAlign w:val="subscript"/>
              </w:rPr>
            </w:pPr>
            <w:r>
              <w:rPr>
                <w:b w:val="0"/>
                <w:bCs w:val="0"/>
                <w:sz w:val="22"/>
                <w:lang w:val="en-US"/>
              </w:rPr>
              <w:t>d</w:t>
            </w:r>
            <w:r>
              <w:rPr>
                <w:b w:val="0"/>
                <w:bCs w:val="0"/>
                <w:sz w:val="22"/>
                <w:vertAlign w:val="subscript"/>
              </w:rPr>
              <w:t>н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a + b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</w:rPr>
              <w:t>Р</w:t>
            </w:r>
            <w:r>
              <w:rPr>
                <w:b w:val="0"/>
                <w:bCs w:val="0"/>
                <w:sz w:val="22"/>
                <w:vertAlign w:val="subscript"/>
                <w:lang w:val="en-US"/>
              </w:rPr>
              <w:t>n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g</w:t>
            </w:r>
            <w:r>
              <w:rPr>
                <w:b w:val="0"/>
                <w:bCs w:val="0"/>
                <w:sz w:val="22"/>
                <w:vertAlign w:val="subscript"/>
                <w:lang w:val="en-US"/>
              </w:rPr>
              <w:t>n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a + b</w:t>
            </w:r>
          </w:p>
        </w:tc>
        <w:tc>
          <w:tcPr>
            <w:tcW w:w="896" w:type="dxa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Бетон класса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22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20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23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15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 w:val="restart"/>
            <w:vAlign w:val="center"/>
          </w:tcPr>
          <w:p w:rsidR="005E24D8" w:rsidRDefault="0033388A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 w:rsidRPr="0033388A">
              <w:rPr>
                <w:b w:val="0"/>
                <w:bCs w:val="0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8pt;margin-top:.35pt;width:27pt;height:45pt;z-index:-251654144;mso-wrap-edited:f;mso-position-horizontal-relative:text;mso-position-vertical-relative:text" wrapcoords="-600 0 -600 21240 21600 21240 21600 0 -600 0" stroked="f">
                  <v:textbox style="layout-flow:vertical;mso-next-textbox:#_x0000_s1028">
                    <w:txbxContent>
                      <w:p w:rsidR="005E24D8" w:rsidRDefault="005E24D8" w:rsidP="005E24D8">
                        <w:r>
                          <w:t>127</w:t>
                        </w:r>
                      </w:p>
                    </w:txbxContent>
                  </v:textbox>
                </v:shape>
              </w:pict>
            </w:r>
            <w:r w:rsidR="005E24D8">
              <w:rPr>
                <w:b w:val="0"/>
                <w:bCs w:val="0"/>
                <w:sz w:val="22"/>
              </w:rPr>
              <w:t>6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18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42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15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15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13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27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15</w:t>
            </w:r>
          </w:p>
        </w:tc>
      </w:tr>
      <w:tr w:rsidR="005E24D8" w:rsidTr="00D053CC">
        <w:trPr>
          <w:cantSplit/>
        </w:trPr>
        <w:tc>
          <w:tcPr>
            <w:tcW w:w="895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21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28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20</w:t>
            </w:r>
          </w:p>
        </w:tc>
      </w:tr>
      <w:tr w:rsidR="005E24D8" w:rsidTr="00D053CC">
        <w:trPr>
          <w:cantSplit/>
          <w:trHeight w:val="197"/>
        </w:trPr>
        <w:tc>
          <w:tcPr>
            <w:tcW w:w="895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29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20</w:t>
            </w:r>
          </w:p>
        </w:tc>
      </w:tr>
      <w:tr w:rsidR="005E24D8" w:rsidTr="00D053CC">
        <w:trPr>
          <w:cantSplit/>
          <w:trHeight w:val="175"/>
        </w:trPr>
        <w:tc>
          <w:tcPr>
            <w:tcW w:w="895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16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30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896" w:type="dxa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 20</w:t>
            </w:r>
          </w:p>
        </w:tc>
      </w:tr>
    </w:tbl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33388A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noProof/>
          <w:sz w:val="22"/>
        </w:rPr>
        <w:pict>
          <v:shape id="_x0000_s1026" type="#_x0000_t202" style="position:absolute;left:0;text-align:left;margin-left:243pt;margin-top:9.7pt;width:27pt;height:45pt;z-index:251660288" stroked="f">
            <v:textbox style="mso-next-textbox:#_x0000_s1026">
              <w:txbxContent>
                <w:p w:rsidR="005E24D8" w:rsidRDefault="005E24D8" w:rsidP="005E24D8"/>
              </w:txbxContent>
            </v:textbox>
          </v:shape>
        </w:pict>
      </w: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5E24D8" w:rsidRDefault="005E24D8" w:rsidP="005E24D8">
      <w:pPr>
        <w:pStyle w:val="a6"/>
        <w:spacing w:line="360" w:lineRule="auto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Таблица 30</w:t>
      </w:r>
    </w:p>
    <w:tbl>
      <w:tblPr>
        <w:tblW w:w="52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"/>
        <w:gridCol w:w="597"/>
        <w:gridCol w:w="359"/>
        <w:gridCol w:w="439"/>
        <w:gridCol w:w="389"/>
        <w:gridCol w:w="427"/>
        <w:gridCol w:w="673"/>
        <w:gridCol w:w="661"/>
        <w:gridCol w:w="495"/>
        <w:gridCol w:w="828"/>
        <w:gridCol w:w="663"/>
        <w:gridCol w:w="495"/>
        <w:gridCol w:w="1160"/>
        <w:gridCol w:w="331"/>
        <w:gridCol w:w="661"/>
        <w:gridCol w:w="495"/>
        <w:gridCol w:w="982"/>
      </w:tblGrid>
      <w:tr w:rsidR="005E24D8" w:rsidTr="00D053CC">
        <w:trPr>
          <w:cantSplit/>
        </w:trPr>
        <w:tc>
          <w:tcPr>
            <w:tcW w:w="878" w:type="pct"/>
            <w:gridSpan w:val="4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Размеры здания в плане (</w:t>
            </w:r>
            <w:r>
              <w:rPr>
                <w:b w:val="0"/>
                <w:bCs w:val="0"/>
                <w:sz w:val="22"/>
                <w:lang w:val="en-US"/>
              </w:rPr>
              <w:t>AxL</w:t>
            </w:r>
            <w:r>
              <w:rPr>
                <w:b w:val="0"/>
                <w:bCs w:val="0"/>
                <w:sz w:val="22"/>
              </w:rPr>
              <w:t>), м</w:t>
            </w:r>
          </w:p>
        </w:tc>
        <w:tc>
          <w:tcPr>
            <w:tcW w:w="407" w:type="pct"/>
            <w:gridSpan w:val="2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Шаг колонн (В), м</w:t>
            </w:r>
          </w:p>
        </w:tc>
        <w:tc>
          <w:tcPr>
            <w:tcW w:w="666" w:type="pct"/>
            <w:gridSpan w:val="2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Отметка головки кранового рельса (</w:t>
            </w:r>
            <w:r>
              <w:rPr>
                <w:b w:val="0"/>
                <w:bCs w:val="0"/>
                <w:sz w:val="22"/>
                <w:lang w:val="en-US"/>
              </w:rPr>
              <w:t>d</w:t>
            </w:r>
            <w:r>
              <w:rPr>
                <w:b w:val="0"/>
                <w:bCs w:val="0"/>
                <w:sz w:val="22"/>
                <w:vertAlign w:val="subscript"/>
                <w:lang w:val="en-US"/>
              </w:rPr>
              <w:t>r</w:t>
            </w:r>
            <w:r>
              <w:rPr>
                <w:b w:val="0"/>
                <w:bCs w:val="0"/>
                <w:sz w:val="22"/>
              </w:rPr>
              <w:t>), м</w:t>
            </w:r>
          </w:p>
        </w:tc>
        <w:tc>
          <w:tcPr>
            <w:tcW w:w="991" w:type="pct"/>
            <w:gridSpan w:val="3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Грузоподъемность мостовых кранов (</w:t>
            </w:r>
            <w:r>
              <w:rPr>
                <w:b w:val="0"/>
                <w:bCs w:val="0"/>
                <w:sz w:val="22"/>
                <w:lang w:val="en-US"/>
              </w:rPr>
              <w:t>Q</w:t>
            </w:r>
            <w:r>
              <w:rPr>
                <w:b w:val="0"/>
                <w:bCs w:val="0"/>
                <w:sz w:val="22"/>
              </w:rPr>
              <w:t>), т</w:t>
            </w:r>
          </w:p>
        </w:tc>
        <w:tc>
          <w:tcPr>
            <w:tcW w:w="826" w:type="pct"/>
            <w:gridSpan w:val="2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Район строительства</w:t>
            </w:r>
          </w:p>
        </w:tc>
        <w:tc>
          <w:tcPr>
            <w:tcW w:w="495" w:type="pct"/>
            <w:gridSpan w:val="2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Наличие фонаря</w:t>
            </w:r>
          </w:p>
        </w:tc>
        <w:tc>
          <w:tcPr>
            <w:tcW w:w="737" w:type="pct"/>
            <w:gridSpan w:val="2"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Тип кровли</w:t>
            </w:r>
          </w:p>
        </w:tc>
      </w:tr>
      <w:tr w:rsidR="005E24D8" w:rsidTr="00D053CC">
        <w:trPr>
          <w:cantSplit/>
          <w:trHeight w:val="1134"/>
        </w:trPr>
        <w:tc>
          <w:tcPr>
            <w:tcW w:w="182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lang w:val="en-US"/>
              </w:rPr>
              <w:t>b</w:t>
            </w:r>
          </w:p>
        </w:tc>
        <w:tc>
          <w:tcPr>
            <w:tcW w:w="298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A</w:t>
            </w:r>
          </w:p>
        </w:tc>
        <w:tc>
          <w:tcPr>
            <w:tcW w:w="179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a</w:t>
            </w:r>
          </w:p>
        </w:tc>
        <w:tc>
          <w:tcPr>
            <w:tcW w:w="219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L</w:t>
            </w:r>
          </w:p>
        </w:tc>
        <w:tc>
          <w:tcPr>
            <w:tcW w:w="194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d</w:t>
            </w:r>
          </w:p>
        </w:tc>
        <w:tc>
          <w:tcPr>
            <w:tcW w:w="2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B</w:t>
            </w: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d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d</w:t>
            </w:r>
            <w:r>
              <w:rPr>
                <w:b w:val="0"/>
                <w:bCs w:val="0"/>
                <w:sz w:val="22"/>
                <w:vertAlign w:val="subscript"/>
                <w:lang w:val="en-US"/>
              </w:rPr>
              <w:t>r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a</w:t>
            </w:r>
          </w:p>
        </w:tc>
        <w:tc>
          <w:tcPr>
            <w:tcW w:w="4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lang w:val="en-US"/>
              </w:rPr>
              <w:t>d</w:t>
            </w:r>
          </w:p>
        </w:tc>
        <w:tc>
          <w:tcPr>
            <w:tcW w:w="331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lang w:val="en-US"/>
              </w:rPr>
              <w:t>Q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lang w:val="en-US"/>
              </w:rPr>
              <w:t>b</w:t>
            </w:r>
          </w:p>
        </w:tc>
        <w:tc>
          <w:tcPr>
            <w:tcW w:w="579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Город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с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да+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нет–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lang w:val="en-US"/>
              </w:rPr>
              <w:t>b</w:t>
            </w:r>
          </w:p>
        </w:tc>
        <w:tc>
          <w:tcPr>
            <w:tcW w:w="490" w:type="pct"/>
            <w:textDirection w:val="btLr"/>
            <w:vAlign w:val="center"/>
          </w:tcPr>
          <w:p w:rsidR="005E24D8" w:rsidRDefault="005E24D8" w:rsidP="00D053CC">
            <w:pPr>
              <w:pStyle w:val="a6"/>
              <w:spacing w:line="360" w:lineRule="auto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Наименование</w:t>
            </w:r>
          </w:p>
        </w:tc>
      </w:tr>
      <w:tr w:rsidR="005E24D8" w:rsidTr="00D053CC">
        <w:trPr>
          <w:cantSplit/>
        </w:trPr>
        <w:tc>
          <w:tcPr>
            <w:tcW w:w="182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  <w:p w:rsidR="005E24D8" w:rsidRDefault="0033388A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 w:rsidRPr="0033388A">
              <w:rPr>
                <w:noProof/>
                <w:sz w:val="20"/>
              </w:rPr>
              <w:pict>
                <v:shape id="_x0000_s1027" type="#_x0000_t202" style="position:absolute;left:0;text-align:left;margin-left:-26.7pt;margin-top:22.55pt;width:27pt;height:45pt;z-index:-251655168;mso-wrap-edited:f" wrapcoords="-600 0 -600 21240 21600 21240 21600 0 -600 0" stroked="f">
                  <v:textbox style="layout-flow:vertical;mso-next-textbox:#_x0000_s1027">
                    <w:txbxContent>
                      <w:p w:rsidR="005E24D8" w:rsidRDefault="005E24D8" w:rsidP="005E24D8">
                        <w:r>
                          <w:t>128</w:t>
                        </w:r>
                      </w:p>
                    </w:txbxContent>
                  </v:textbox>
                </v:shape>
              </w:pict>
            </w:r>
            <w:r w:rsidR="005E24D8"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298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84</w:t>
            </w:r>
          </w:p>
        </w:tc>
        <w:tc>
          <w:tcPr>
            <w:tcW w:w="179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219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24</w:t>
            </w:r>
          </w:p>
        </w:tc>
        <w:tc>
          <w:tcPr>
            <w:tcW w:w="194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8.</w:t>
            </w:r>
          </w:p>
        </w:tc>
        <w:tc>
          <w:tcPr>
            <w:tcW w:w="213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247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1.</w:t>
            </w:r>
          </w:p>
        </w:tc>
        <w:tc>
          <w:tcPr>
            <w:tcW w:w="4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0,1</w:t>
            </w:r>
          </w:p>
        </w:tc>
        <w:tc>
          <w:tcPr>
            <w:tcW w:w="331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32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Волгоград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247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8.</w:t>
            </w:r>
          </w:p>
        </w:tc>
        <w:tc>
          <w:tcPr>
            <w:tcW w:w="490" w:type="pct"/>
            <w:vMerge w:val="restart"/>
            <w:textDirection w:val="btLr"/>
          </w:tcPr>
          <w:p w:rsidR="005E24D8" w:rsidRDefault="005E24D8" w:rsidP="00D053CC">
            <w:pPr>
              <w:pStyle w:val="a6"/>
              <w:spacing w:line="360" w:lineRule="auto"/>
              <w:ind w:left="113" w:right="11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По прогонам с применением профнастила</w:t>
            </w:r>
          </w:p>
        </w:tc>
      </w:tr>
      <w:tr w:rsidR="005E24D8" w:rsidTr="00D053CC">
        <w:trPr>
          <w:cantSplit/>
        </w:trPr>
        <w:tc>
          <w:tcPr>
            <w:tcW w:w="182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7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94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2,3</w:t>
            </w:r>
          </w:p>
        </w:tc>
        <w:tc>
          <w:tcPr>
            <w:tcW w:w="331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50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Ставрополь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</w:tc>
      </w:tr>
      <w:tr w:rsidR="005E24D8" w:rsidTr="00D053CC">
        <w:trPr>
          <w:cantSplit/>
        </w:trPr>
        <w:tc>
          <w:tcPr>
            <w:tcW w:w="182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298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96</w:t>
            </w:r>
          </w:p>
        </w:tc>
        <w:tc>
          <w:tcPr>
            <w:tcW w:w="17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94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4,5</w:t>
            </w:r>
          </w:p>
        </w:tc>
        <w:tc>
          <w:tcPr>
            <w:tcW w:w="331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80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Москва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</w:tc>
      </w:tr>
      <w:tr w:rsidR="005E24D8" w:rsidTr="00D053CC">
        <w:trPr>
          <w:cantSplit/>
        </w:trPr>
        <w:tc>
          <w:tcPr>
            <w:tcW w:w="182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219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30</w:t>
            </w:r>
          </w:p>
        </w:tc>
        <w:tc>
          <w:tcPr>
            <w:tcW w:w="194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6,7</w:t>
            </w:r>
          </w:p>
        </w:tc>
        <w:tc>
          <w:tcPr>
            <w:tcW w:w="331" w:type="pct"/>
            <w:vAlign w:val="center"/>
          </w:tcPr>
          <w:p w:rsidR="005E24D8" w:rsidRPr="00501E27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 w:rsidRPr="00501E27">
              <w:rPr>
                <w:b w:val="0"/>
                <w:bCs w:val="0"/>
                <w:sz w:val="22"/>
              </w:rPr>
              <w:t>100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Омск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</w:tc>
      </w:tr>
      <w:tr w:rsidR="005E24D8" w:rsidTr="00D053CC">
        <w:trPr>
          <w:cantSplit/>
          <w:trHeight w:val="299"/>
        </w:trPr>
        <w:tc>
          <w:tcPr>
            <w:tcW w:w="182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298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108</w:t>
            </w:r>
          </w:p>
        </w:tc>
        <w:tc>
          <w:tcPr>
            <w:tcW w:w="17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94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8,9</w:t>
            </w:r>
          </w:p>
        </w:tc>
        <w:tc>
          <w:tcPr>
            <w:tcW w:w="331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125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Саратов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</w:tc>
      </w:tr>
      <w:tr w:rsidR="005E24D8" w:rsidTr="00D053CC">
        <w:trPr>
          <w:cantSplit/>
        </w:trPr>
        <w:tc>
          <w:tcPr>
            <w:tcW w:w="182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7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94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9.</w:t>
            </w:r>
          </w:p>
        </w:tc>
        <w:tc>
          <w:tcPr>
            <w:tcW w:w="213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13</w:t>
            </w:r>
          </w:p>
        </w:tc>
        <w:tc>
          <w:tcPr>
            <w:tcW w:w="247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3.</w:t>
            </w:r>
          </w:p>
        </w:tc>
        <w:tc>
          <w:tcPr>
            <w:tcW w:w="413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0;1;2.</w:t>
            </w:r>
          </w:p>
        </w:tc>
        <w:tc>
          <w:tcPr>
            <w:tcW w:w="331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80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Казань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247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9.</w:t>
            </w:r>
          </w:p>
        </w:tc>
        <w:tc>
          <w:tcPr>
            <w:tcW w:w="490" w:type="pct"/>
            <w:vMerge w:val="restart"/>
            <w:textDirection w:val="btLr"/>
          </w:tcPr>
          <w:p w:rsidR="005E24D8" w:rsidRDefault="005E24D8" w:rsidP="00D053CC">
            <w:pPr>
              <w:pStyle w:val="a6"/>
              <w:spacing w:line="360" w:lineRule="auto"/>
              <w:ind w:left="113" w:right="11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Беспрогонная с применением железобетонных ребристых плит</w:t>
            </w:r>
          </w:p>
        </w:tc>
      </w:tr>
      <w:tr w:rsidR="005E24D8" w:rsidTr="00D053CC">
        <w:trPr>
          <w:cantSplit/>
        </w:trPr>
        <w:tc>
          <w:tcPr>
            <w:tcW w:w="182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298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120</w:t>
            </w:r>
          </w:p>
        </w:tc>
        <w:tc>
          <w:tcPr>
            <w:tcW w:w="17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19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94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3; 4;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5.</w:t>
            </w:r>
          </w:p>
        </w:tc>
        <w:tc>
          <w:tcPr>
            <w:tcW w:w="331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100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Нижний Новгород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247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</w:tr>
      <w:tr w:rsidR="005E24D8" w:rsidTr="00D053CC">
        <w:trPr>
          <w:cantSplit/>
        </w:trPr>
        <w:tc>
          <w:tcPr>
            <w:tcW w:w="182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219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36</w:t>
            </w:r>
          </w:p>
        </w:tc>
        <w:tc>
          <w:tcPr>
            <w:tcW w:w="194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331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Южно-Сахалинск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247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</w:tr>
      <w:tr w:rsidR="005E24D8" w:rsidTr="00D053CC">
        <w:trPr>
          <w:cantSplit/>
        </w:trPr>
        <w:tc>
          <w:tcPr>
            <w:tcW w:w="182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298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132</w:t>
            </w:r>
          </w:p>
        </w:tc>
        <w:tc>
          <w:tcPr>
            <w:tcW w:w="179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219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94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16</w:t>
            </w:r>
          </w:p>
        </w:tc>
        <w:tc>
          <w:tcPr>
            <w:tcW w:w="247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6; 7;</w:t>
            </w:r>
          </w:p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8; 9.</w:t>
            </w:r>
          </w:p>
        </w:tc>
        <w:tc>
          <w:tcPr>
            <w:tcW w:w="331" w:type="pct"/>
            <w:vMerge w:val="restar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125</w:t>
            </w: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Пермь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247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</w:tr>
      <w:tr w:rsidR="005E24D8" w:rsidTr="00D053CC">
        <w:trPr>
          <w:cantSplit/>
        </w:trPr>
        <w:tc>
          <w:tcPr>
            <w:tcW w:w="182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79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219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94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213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336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17</w:t>
            </w:r>
          </w:p>
        </w:tc>
        <w:tc>
          <w:tcPr>
            <w:tcW w:w="247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413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331" w:type="pct"/>
            <w:vMerge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47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579" w:type="pct"/>
          </w:tcPr>
          <w:p w:rsidR="005E24D8" w:rsidRDefault="005E24D8" w:rsidP="00D053CC">
            <w:pPr>
              <w:pStyle w:val="a6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Новокузнецк</w:t>
            </w:r>
          </w:p>
        </w:tc>
        <w:tc>
          <w:tcPr>
            <w:tcW w:w="165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330" w:type="pct"/>
            <w:vAlign w:val="center"/>
          </w:tcPr>
          <w:p w:rsidR="005E24D8" w:rsidRDefault="005E24D8" w:rsidP="00D053CC">
            <w:pPr>
              <w:pStyle w:val="a6"/>
              <w:spacing w:line="36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247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490" w:type="pct"/>
            <w:vMerge/>
          </w:tcPr>
          <w:p w:rsidR="005E24D8" w:rsidRDefault="005E24D8" w:rsidP="00D053CC">
            <w:pPr>
              <w:pStyle w:val="a6"/>
              <w:spacing w:line="360" w:lineRule="auto"/>
              <w:jc w:val="both"/>
              <w:rPr>
                <w:b w:val="0"/>
                <w:bCs w:val="0"/>
                <w:sz w:val="22"/>
              </w:rPr>
            </w:pPr>
          </w:p>
        </w:tc>
      </w:tr>
    </w:tbl>
    <w:p w:rsidR="005E24D8" w:rsidRDefault="0033388A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  <w:r w:rsidRPr="0033388A">
        <w:rPr>
          <w:b w:val="0"/>
          <w:bCs w:val="0"/>
          <w:noProof/>
          <w:sz w:val="20"/>
        </w:rPr>
        <w:pict>
          <v:shape id="_x0000_s1029" type="#_x0000_t202" style="position:absolute;left:0;text-align:left;margin-left:243pt;margin-top:9.15pt;width:27pt;height:45pt;z-index:251663360;mso-position-horizontal-relative:text;mso-position-vertical-relative:text" stroked="f">
            <v:textbox style="mso-next-textbox:#_x0000_s1029">
              <w:txbxContent>
                <w:p w:rsidR="005E24D8" w:rsidRDefault="005E24D8" w:rsidP="005E24D8"/>
              </w:txbxContent>
            </v:textbox>
          </v:shape>
        </w:pict>
      </w:r>
    </w:p>
    <w:p w:rsidR="005E24D8" w:rsidRDefault="005E24D8" w:rsidP="005E24D8">
      <w:pPr>
        <w:pStyle w:val="a6"/>
        <w:spacing w:line="360" w:lineRule="auto"/>
        <w:jc w:val="both"/>
        <w:rPr>
          <w:b w:val="0"/>
          <w:bCs w:val="0"/>
          <w:sz w:val="22"/>
        </w:rPr>
      </w:pPr>
    </w:p>
    <w:p w:rsidR="00EF145D" w:rsidRDefault="00EF145D"/>
    <w:sectPr w:rsidR="00EF145D" w:rsidSect="0033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B5" w:rsidRDefault="004617B5" w:rsidP="0033388A">
      <w:pPr>
        <w:spacing w:after="0" w:line="240" w:lineRule="auto"/>
      </w:pPr>
      <w:r>
        <w:separator/>
      </w:r>
    </w:p>
  </w:endnote>
  <w:endnote w:type="continuationSeparator" w:id="1">
    <w:p w:rsidR="004617B5" w:rsidRDefault="004617B5" w:rsidP="0033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5E" w:rsidRDefault="0033388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F14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265E" w:rsidRDefault="004617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5E" w:rsidRDefault="0033388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F145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13F0">
      <w:rPr>
        <w:rStyle w:val="a3"/>
        <w:noProof/>
      </w:rPr>
      <w:t>1</w:t>
    </w:r>
    <w:r>
      <w:rPr>
        <w:rStyle w:val="a3"/>
      </w:rPr>
      <w:fldChar w:fldCharType="end"/>
    </w:r>
  </w:p>
  <w:p w:rsidR="00AD265E" w:rsidRDefault="004617B5" w:rsidP="0015560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B5" w:rsidRDefault="004617B5" w:rsidP="0033388A">
      <w:pPr>
        <w:spacing w:after="0" w:line="240" w:lineRule="auto"/>
      </w:pPr>
      <w:r>
        <w:separator/>
      </w:r>
    </w:p>
  </w:footnote>
  <w:footnote w:type="continuationSeparator" w:id="1">
    <w:p w:rsidR="004617B5" w:rsidRDefault="004617B5" w:rsidP="0033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4D8"/>
    <w:rsid w:val="00155602"/>
    <w:rsid w:val="0033388A"/>
    <w:rsid w:val="004617B5"/>
    <w:rsid w:val="005E24D8"/>
    <w:rsid w:val="00D713F0"/>
    <w:rsid w:val="00E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24D8"/>
  </w:style>
  <w:style w:type="paragraph" w:styleId="a4">
    <w:name w:val="footer"/>
    <w:basedOn w:val="a"/>
    <w:link w:val="a5"/>
    <w:rsid w:val="005E2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E24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E24D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2"/>
      <w:sz w:val="32"/>
    </w:rPr>
  </w:style>
  <w:style w:type="character" w:customStyle="1" w:styleId="a7">
    <w:name w:val="Название Знак"/>
    <w:basedOn w:val="a0"/>
    <w:link w:val="a6"/>
    <w:rsid w:val="005E24D8"/>
    <w:rPr>
      <w:rFonts w:ascii="Times New Roman" w:eastAsia="Times New Roman" w:hAnsi="Times New Roman" w:cs="Times New Roman"/>
      <w:b/>
      <w:bCs/>
      <w:kern w:val="22"/>
      <w:sz w:val="32"/>
    </w:rPr>
  </w:style>
  <w:style w:type="paragraph" w:styleId="a8">
    <w:name w:val="header"/>
    <w:basedOn w:val="a"/>
    <w:link w:val="a9"/>
    <w:uiPriority w:val="99"/>
    <w:semiHidden/>
    <w:unhideWhenUsed/>
    <w:rsid w:val="0015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2016-10-25T10:17:00Z</dcterms:created>
  <dcterms:modified xsi:type="dcterms:W3CDTF">2016-10-25T10:33:00Z</dcterms:modified>
</cp:coreProperties>
</file>