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5EF" w:rsidRPr="006E45EF" w:rsidRDefault="006E45EF" w:rsidP="006E45EF">
      <w:pPr>
        <w:shd w:val="clear" w:color="auto" w:fill="auto"/>
        <w:spacing w:before="0" w:after="200"/>
        <w:ind w:firstLine="0"/>
        <w:jc w:val="center"/>
        <w:rPr>
          <w:rFonts w:eastAsia="Calibri"/>
          <w:b/>
          <w:color w:val="auto"/>
          <w:sz w:val="24"/>
          <w:szCs w:val="24"/>
          <w:shd w:val="clear" w:color="auto" w:fill="auto"/>
          <w:lang w:eastAsia="en-US"/>
        </w:rPr>
      </w:pPr>
      <w:r w:rsidRPr="006E45EF">
        <w:rPr>
          <w:rFonts w:eastAsia="Calibri"/>
          <w:b/>
          <w:color w:val="auto"/>
          <w:sz w:val="24"/>
          <w:szCs w:val="24"/>
          <w:shd w:val="clear" w:color="auto" w:fill="auto"/>
          <w:lang w:eastAsia="en-US"/>
        </w:rPr>
        <w:t xml:space="preserve">Федеральное государственное автономное образовательное учреждение </w:t>
      </w:r>
      <w:r w:rsidRPr="006E45EF">
        <w:rPr>
          <w:rFonts w:eastAsia="Calibri"/>
          <w:b/>
          <w:color w:val="auto"/>
          <w:sz w:val="24"/>
          <w:szCs w:val="24"/>
          <w:shd w:val="clear" w:color="auto" w:fill="auto"/>
          <w:lang w:eastAsia="en-US"/>
        </w:rPr>
        <w:br/>
        <w:t>высшего образования</w:t>
      </w:r>
    </w:p>
    <w:p w:rsidR="006E45EF" w:rsidRPr="006E45EF" w:rsidRDefault="006E45EF" w:rsidP="006E45EF">
      <w:pPr>
        <w:shd w:val="clear" w:color="auto" w:fill="auto"/>
        <w:spacing w:before="0" w:after="200"/>
        <w:ind w:firstLine="0"/>
        <w:jc w:val="center"/>
        <w:rPr>
          <w:rFonts w:eastAsia="Calibri"/>
          <w:b/>
          <w:color w:val="auto"/>
          <w:shd w:val="clear" w:color="auto" w:fill="auto"/>
          <w:lang w:eastAsia="en-US"/>
        </w:rPr>
      </w:pPr>
      <w:r w:rsidRPr="006E45EF">
        <w:rPr>
          <w:rFonts w:eastAsia="Calibri"/>
          <w:b/>
          <w:color w:val="auto"/>
          <w:shd w:val="clear" w:color="auto" w:fill="auto"/>
          <w:lang w:eastAsia="en-US"/>
        </w:rPr>
        <w:t>КАЗАНСКИЙ  (ПРИВОЛЖСКИЙ) ФЕДЕРАЛЬНЫЙ УНИВЕРСИТЕТ</w:t>
      </w:r>
    </w:p>
    <w:p w:rsidR="006E45EF" w:rsidRPr="006E45EF" w:rsidRDefault="006E45EF" w:rsidP="006E45EF">
      <w:pPr>
        <w:shd w:val="clear" w:color="auto" w:fill="auto"/>
        <w:spacing w:before="0" w:after="200"/>
        <w:ind w:firstLine="0"/>
        <w:jc w:val="center"/>
        <w:rPr>
          <w:rFonts w:eastAsia="Calibri"/>
          <w:b/>
          <w:color w:val="auto"/>
          <w:shd w:val="clear" w:color="auto" w:fill="auto"/>
          <w:lang w:eastAsia="en-US"/>
        </w:rPr>
      </w:pPr>
      <w:r w:rsidRPr="006E45EF">
        <w:rPr>
          <w:rFonts w:eastAsia="Calibri"/>
          <w:b/>
          <w:color w:val="auto"/>
          <w:shd w:val="clear" w:color="auto" w:fill="auto"/>
          <w:lang w:eastAsia="en-US"/>
        </w:rPr>
        <w:t xml:space="preserve">ВЫСШАЯ ШКОЛА ИНФОРМАЦИОННЫХ ТЕХНОЛОГИЙ И </w:t>
      </w:r>
      <w:r w:rsidRPr="006E45EF">
        <w:rPr>
          <w:rFonts w:eastAsia="Calibri"/>
          <w:b/>
          <w:color w:val="auto"/>
          <w:shd w:val="clear" w:color="auto" w:fill="auto"/>
          <w:lang w:eastAsia="en-US"/>
        </w:rPr>
        <w:br/>
        <w:t>ИНФОРМАЦИОННЫХ СИСТЕМ</w:t>
      </w:r>
    </w:p>
    <w:p w:rsidR="006E45EF" w:rsidRPr="006E45EF" w:rsidRDefault="006E45EF" w:rsidP="006E45EF">
      <w:pPr>
        <w:shd w:val="clear" w:color="auto" w:fill="auto"/>
        <w:spacing w:before="0" w:after="200"/>
        <w:ind w:firstLine="0"/>
        <w:jc w:val="center"/>
        <w:rPr>
          <w:rFonts w:eastAsia="Calibri"/>
          <w:b/>
          <w:color w:val="auto"/>
          <w:shd w:val="clear" w:color="auto" w:fill="auto"/>
          <w:lang w:eastAsia="en-US"/>
        </w:rPr>
      </w:pPr>
    </w:p>
    <w:p w:rsidR="006E45EF" w:rsidRPr="006E45EF" w:rsidRDefault="006E45EF" w:rsidP="006E45EF">
      <w:pPr>
        <w:shd w:val="clear" w:color="auto" w:fill="auto"/>
        <w:spacing w:before="0" w:after="200"/>
        <w:ind w:firstLine="0"/>
        <w:jc w:val="center"/>
        <w:rPr>
          <w:rFonts w:eastAsia="Calibri"/>
          <w:color w:val="auto"/>
          <w:shd w:val="clear" w:color="auto" w:fill="auto"/>
          <w:lang w:eastAsia="en-US"/>
        </w:rPr>
      </w:pPr>
      <w:r w:rsidRPr="006E45EF">
        <w:rPr>
          <w:rFonts w:eastAsia="Calibri"/>
          <w:color w:val="auto"/>
          <w:shd w:val="clear" w:color="auto" w:fill="auto"/>
          <w:lang w:eastAsia="en-US"/>
        </w:rPr>
        <w:t>Направление подготовки: 09.03.03 – Прикладная информатика</w:t>
      </w:r>
    </w:p>
    <w:p w:rsidR="006E45EF" w:rsidRPr="006E45EF" w:rsidRDefault="006E45EF" w:rsidP="006E45EF">
      <w:pPr>
        <w:shd w:val="clear" w:color="auto" w:fill="auto"/>
        <w:spacing w:before="0" w:after="200"/>
        <w:ind w:firstLine="0"/>
        <w:jc w:val="center"/>
        <w:rPr>
          <w:rFonts w:eastAsia="Calibri"/>
          <w:color w:val="auto"/>
          <w:shd w:val="clear" w:color="auto" w:fill="auto"/>
          <w:lang w:eastAsia="en-US"/>
        </w:rPr>
      </w:pPr>
    </w:p>
    <w:p w:rsidR="006E45EF" w:rsidRPr="006E45EF" w:rsidRDefault="006E45EF" w:rsidP="006E45EF">
      <w:pPr>
        <w:shd w:val="clear" w:color="auto" w:fill="auto"/>
        <w:spacing w:before="0" w:after="200"/>
        <w:ind w:firstLine="0"/>
        <w:jc w:val="center"/>
        <w:rPr>
          <w:rFonts w:eastAsia="Calibri"/>
          <w:b/>
          <w:color w:val="auto"/>
          <w:shd w:val="clear" w:color="auto" w:fill="auto"/>
          <w:lang w:eastAsia="en-US"/>
        </w:rPr>
      </w:pPr>
      <w:r w:rsidRPr="006E45EF">
        <w:rPr>
          <w:rFonts w:eastAsia="Calibri"/>
          <w:b/>
          <w:color w:val="auto"/>
          <w:shd w:val="clear" w:color="auto" w:fill="auto"/>
          <w:lang w:eastAsia="en-US"/>
        </w:rPr>
        <w:t>ВЫПУСКНАЯ КВАЛИФИКАЦИОННАЯ РАБОТА</w:t>
      </w:r>
    </w:p>
    <w:p w:rsidR="006E45EF" w:rsidRPr="006E45EF" w:rsidRDefault="006E45EF" w:rsidP="006E45EF">
      <w:pPr>
        <w:shd w:val="clear" w:color="auto" w:fill="auto"/>
        <w:spacing w:before="0" w:after="200"/>
        <w:ind w:firstLine="0"/>
        <w:jc w:val="center"/>
        <w:rPr>
          <w:rFonts w:eastAsia="Calibri"/>
          <w:b/>
          <w:color w:val="auto"/>
          <w:shd w:val="clear" w:color="auto" w:fill="auto"/>
          <w:lang w:eastAsia="en-US"/>
        </w:rPr>
      </w:pPr>
      <w:r>
        <w:rPr>
          <w:rFonts w:eastAsia="Calibri"/>
          <w:b/>
          <w:color w:val="auto"/>
          <w:shd w:val="clear" w:color="auto" w:fill="auto"/>
          <w:lang w:eastAsia="en-US"/>
        </w:rPr>
        <w:t>Реализация автоматизированной трансформации ритма музыкального аудио</w:t>
      </w:r>
    </w:p>
    <w:p w:rsidR="006E45EF" w:rsidRPr="006E45EF" w:rsidRDefault="006E45EF" w:rsidP="006E45EF">
      <w:pPr>
        <w:shd w:val="clear" w:color="auto" w:fill="auto"/>
        <w:spacing w:before="0" w:after="200"/>
        <w:ind w:firstLine="0"/>
        <w:rPr>
          <w:rFonts w:eastAsia="Calibri"/>
          <w:b/>
          <w:color w:val="auto"/>
          <w:shd w:val="clear" w:color="auto" w:fill="auto"/>
          <w:lang w:eastAsia="en-US"/>
        </w:rPr>
      </w:pPr>
      <w:r w:rsidRPr="006E45EF">
        <w:rPr>
          <w:rFonts w:eastAsia="Calibri"/>
          <w:b/>
          <w:color w:val="auto"/>
          <w:shd w:val="clear" w:color="auto" w:fill="auto"/>
          <w:lang w:eastAsia="en-US"/>
        </w:rPr>
        <w:t>Работа завершена:</w:t>
      </w:r>
    </w:p>
    <w:p w:rsidR="006E45EF" w:rsidRPr="006E45EF" w:rsidRDefault="006E45EF" w:rsidP="006E45EF">
      <w:pPr>
        <w:shd w:val="clear" w:color="auto" w:fill="auto"/>
        <w:spacing w:before="0" w:after="200"/>
        <w:ind w:firstLine="0"/>
        <w:rPr>
          <w:rFonts w:eastAsia="Calibri"/>
          <w:color w:val="auto"/>
          <w:shd w:val="clear" w:color="auto" w:fill="auto"/>
          <w:lang w:eastAsia="en-US"/>
        </w:rPr>
      </w:pPr>
      <w:r w:rsidRPr="006E45EF">
        <w:rPr>
          <w:rFonts w:eastAsia="Calibri"/>
          <w:color w:val="auto"/>
          <w:shd w:val="clear" w:color="auto" w:fill="auto"/>
          <w:lang w:eastAsia="en-US"/>
        </w:rPr>
        <w:t>«___»_____________201</w:t>
      </w:r>
      <w:r>
        <w:rPr>
          <w:rFonts w:eastAsia="Calibri"/>
          <w:color w:val="auto"/>
          <w:shd w:val="clear" w:color="auto" w:fill="auto"/>
          <w:lang w:eastAsia="en-US"/>
        </w:rPr>
        <w:t>7</w:t>
      </w:r>
      <w:r w:rsidR="001E6F9F">
        <w:rPr>
          <w:rFonts w:eastAsia="Calibri"/>
          <w:color w:val="auto"/>
          <w:shd w:val="clear" w:color="auto" w:fill="auto"/>
          <w:lang w:eastAsia="en-US"/>
        </w:rPr>
        <w:t xml:space="preserve"> </w:t>
      </w:r>
      <w:r w:rsidRPr="006E45EF">
        <w:rPr>
          <w:rFonts w:eastAsia="Calibri"/>
          <w:color w:val="auto"/>
          <w:shd w:val="clear" w:color="auto" w:fill="auto"/>
          <w:lang w:eastAsia="en-US"/>
        </w:rPr>
        <w:t xml:space="preserve">г.        </w:t>
      </w:r>
    </w:p>
    <w:p w:rsidR="006E45EF" w:rsidRPr="006E45EF" w:rsidRDefault="006E45EF" w:rsidP="006E45EF">
      <w:pPr>
        <w:shd w:val="clear" w:color="auto" w:fill="auto"/>
        <w:spacing w:before="0" w:after="200"/>
        <w:ind w:firstLine="0"/>
        <w:rPr>
          <w:rFonts w:eastAsia="Calibri"/>
          <w:color w:val="auto"/>
          <w:shd w:val="clear" w:color="auto" w:fill="auto"/>
          <w:lang w:eastAsia="en-US"/>
        </w:rPr>
      </w:pPr>
      <w:r w:rsidRPr="006E45EF">
        <w:rPr>
          <w:rFonts w:eastAsia="Calibri"/>
          <w:color w:val="auto"/>
          <w:shd w:val="clear" w:color="auto" w:fill="auto"/>
          <w:lang w:eastAsia="en-US"/>
        </w:rPr>
        <w:t>Студент группы ______</w:t>
      </w:r>
      <w:r>
        <w:rPr>
          <w:rFonts w:eastAsia="Calibri"/>
          <w:color w:val="auto"/>
          <w:shd w:val="clear" w:color="auto" w:fill="auto"/>
          <w:lang w:eastAsia="en-US"/>
        </w:rPr>
        <w:t xml:space="preserve">                 </w:t>
      </w:r>
      <w:r w:rsidR="005455B4">
        <w:rPr>
          <w:rFonts w:eastAsia="Calibri"/>
          <w:color w:val="auto"/>
          <w:shd w:val="clear" w:color="auto" w:fill="auto"/>
          <w:lang w:eastAsia="en-US"/>
        </w:rPr>
        <w:t>____________________ А.</w:t>
      </w:r>
      <w:r w:rsidR="001E6F9F">
        <w:rPr>
          <w:rFonts w:eastAsia="Calibri"/>
          <w:color w:val="auto"/>
          <w:shd w:val="clear" w:color="auto" w:fill="auto"/>
          <w:lang w:eastAsia="en-US"/>
        </w:rPr>
        <w:t xml:space="preserve"> </w:t>
      </w:r>
      <w:r w:rsidR="005455B4">
        <w:rPr>
          <w:rFonts w:eastAsia="Calibri"/>
          <w:color w:val="auto"/>
          <w:shd w:val="clear" w:color="auto" w:fill="auto"/>
          <w:lang w:eastAsia="en-US"/>
        </w:rPr>
        <w:t>А.</w:t>
      </w:r>
      <w:r w:rsidR="001E6F9F">
        <w:rPr>
          <w:rFonts w:eastAsia="Calibri"/>
          <w:color w:val="auto"/>
          <w:shd w:val="clear" w:color="auto" w:fill="auto"/>
          <w:lang w:eastAsia="en-US"/>
        </w:rPr>
        <w:t xml:space="preserve"> </w:t>
      </w:r>
      <w:r w:rsidR="005455B4">
        <w:rPr>
          <w:rFonts w:eastAsia="Calibri"/>
          <w:color w:val="auto"/>
          <w:shd w:val="clear" w:color="auto" w:fill="auto"/>
          <w:lang w:eastAsia="en-US"/>
        </w:rPr>
        <w:t>Соломатин</w:t>
      </w:r>
      <w:r w:rsidRPr="006E45EF">
        <w:rPr>
          <w:rFonts w:eastAsia="Calibri"/>
          <w:color w:val="auto"/>
          <w:shd w:val="clear" w:color="auto" w:fill="auto"/>
          <w:lang w:eastAsia="en-US"/>
        </w:rPr>
        <w:t xml:space="preserve"> </w:t>
      </w:r>
    </w:p>
    <w:p w:rsidR="006E45EF" w:rsidRPr="006E45EF" w:rsidRDefault="006E45EF" w:rsidP="006E45EF">
      <w:pPr>
        <w:shd w:val="clear" w:color="auto" w:fill="auto"/>
        <w:spacing w:before="0" w:after="200"/>
        <w:ind w:firstLine="0"/>
        <w:rPr>
          <w:rFonts w:eastAsia="Calibri"/>
          <w:b/>
          <w:color w:val="auto"/>
          <w:shd w:val="clear" w:color="auto" w:fill="auto"/>
          <w:lang w:eastAsia="en-US"/>
        </w:rPr>
      </w:pPr>
      <w:r w:rsidRPr="006E45EF">
        <w:rPr>
          <w:rFonts w:eastAsia="Calibri"/>
          <w:b/>
          <w:color w:val="auto"/>
          <w:shd w:val="clear" w:color="auto" w:fill="auto"/>
          <w:lang w:eastAsia="en-US"/>
        </w:rPr>
        <w:t>Работа допущена к защите:</w:t>
      </w:r>
    </w:p>
    <w:p w:rsidR="006E45EF" w:rsidRPr="001E6F9F" w:rsidRDefault="00F476D7" w:rsidP="006E45EF">
      <w:pPr>
        <w:shd w:val="clear" w:color="auto" w:fill="auto"/>
        <w:spacing w:before="0" w:after="200"/>
        <w:ind w:firstLine="0"/>
        <w:rPr>
          <w:rFonts w:eastAsia="Calibri"/>
          <w:color w:val="auto"/>
          <w:shd w:val="clear" w:color="auto" w:fill="auto"/>
          <w:lang w:eastAsia="en-US"/>
        </w:rPr>
      </w:pPr>
      <w:r>
        <w:rPr>
          <w:rFonts w:eastAsia="Calibri"/>
          <w:color w:val="auto"/>
          <w:shd w:val="clear" w:color="auto" w:fill="auto"/>
          <w:lang w:eastAsia="en-US"/>
        </w:rPr>
        <w:t>Старший</w:t>
      </w:r>
      <w:r w:rsidR="001E6F9F">
        <w:rPr>
          <w:rFonts w:eastAsia="Calibri"/>
          <w:color w:val="auto"/>
          <w:shd w:val="clear" w:color="auto" w:fill="auto"/>
          <w:lang w:eastAsia="en-US"/>
        </w:rPr>
        <w:t xml:space="preserve"> преподаватель</w:t>
      </w:r>
      <w:r>
        <w:rPr>
          <w:rFonts w:eastAsia="Calibri"/>
          <w:color w:val="auto"/>
          <w:shd w:val="clear" w:color="auto" w:fill="auto"/>
          <w:lang w:eastAsia="en-US"/>
        </w:rPr>
        <w:t xml:space="preserve"> </w:t>
      </w:r>
      <w:r w:rsidRPr="006E45EF">
        <w:rPr>
          <w:rFonts w:eastAsia="Calibri"/>
          <w:color w:val="auto"/>
          <w:shd w:val="clear" w:color="auto" w:fill="auto"/>
          <w:lang w:eastAsia="en-US"/>
        </w:rPr>
        <w:t xml:space="preserve">Высшей школы </w:t>
      </w:r>
      <w:proofErr w:type="spellStart"/>
      <w:r w:rsidRPr="006E45EF">
        <w:rPr>
          <w:rFonts w:eastAsia="Calibri"/>
          <w:color w:val="auto"/>
          <w:shd w:val="clear" w:color="auto" w:fill="auto"/>
          <w:lang w:eastAsia="en-US"/>
        </w:rPr>
        <w:t>ИТИС</w:t>
      </w:r>
      <w:proofErr w:type="spellEnd"/>
      <w:r w:rsidRPr="006E45EF">
        <w:rPr>
          <w:rFonts w:eastAsia="Calibri"/>
          <w:color w:val="auto"/>
          <w:shd w:val="clear" w:color="auto" w:fill="auto"/>
          <w:lang w:eastAsia="en-US"/>
        </w:rPr>
        <w:t xml:space="preserve"> </w:t>
      </w:r>
    </w:p>
    <w:p w:rsidR="006E45EF" w:rsidRPr="006E45EF" w:rsidRDefault="006E45EF" w:rsidP="006E45EF">
      <w:pPr>
        <w:shd w:val="clear" w:color="auto" w:fill="auto"/>
        <w:spacing w:before="0" w:after="200"/>
        <w:ind w:firstLine="0"/>
        <w:rPr>
          <w:rFonts w:eastAsia="Calibri"/>
          <w:color w:val="auto"/>
          <w:shd w:val="clear" w:color="auto" w:fill="auto"/>
          <w:lang w:eastAsia="en-US"/>
        </w:rPr>
      </w:pPr>
      <w:r>
        <w:rPr>
          <w:rFonts w:eastAsia="Calibri"/>
          <w:color w:val="auto"/>
          <w:shd w:val="clear" w:color="auto" w:fill="auto"/>
          <w:lang w:eastAsia="en-US"/>
        </w:rPr>
        <w:t xml:space="preserve"> «___»_____________2017</w:t>
      </w:r>
      <w:r w:rsidR="001E6F9F">
        <w:rPr>
          <w:rFonts w:eastAsia="Calibri"/>
          <w:color w:val="auto"/>
          <w:shd w:val="clear" w:color="auto" w:fill="auto"/>
          <w:lang w:eastAsia="en-US"/>
        </w:rPr>
        <w:t xml:space="preserve"> </w:t>
      </w:r>
      <w:r>
        <w:rPr>
          <w:rFonts w:eastAsia="Calibri"/>
          <w:color w:val="auto"/>
          <w:shd w:val="clear" w:color="auto" w:fill="auto"/>
          <w:lang w:eastAsia="en-US"/>
        </w:rPr>
        <w:t xml:space="preserve">г.           </w:t>
      </w:r>
      <w:r w:rsidR="005455B4">
        <w:rPr>
          <w:rFonts w:eastAsia="Calibri"/>
          <w:color w:val="auto"/>
          <w:shd w:val="clear" w:color="auto" w:fill="auto"/>
          <w:lang w:eastAsia="en-US"/>
        </w:rPr>
        <w:t>___________________ В.</w:t>
      </w:r>
      <w:r w:rsidR="001E6F9F">
        <w:rPr>
          <w:rFonts w:eastAsia="Calibri"/>
          <w:color w:val="auto"/>
          <w:shd w:val="clear" w:color="auto" w:fill="auto"/>
          <w:lang w:eastAsia="en-US"/>
        </w:rPr>
        <w:t xml:space="preserve"> </w:t>
      </w:r>
      <w:r w:rsidR="005455B4">
        <w:rPr>
          <w:rFonts w:eastAsia="Calibri"/>
          <w:color w:val="auto"/>
          <w:shd w:val="clear" w:color="auto" w:fill="auto"/>
          <w:lang w:eastAsia="en-US"/>
        </w:rPr>
        <w:t>В.</w:t>
      </w:r>
      <w:r w:rsidR="001E6F9F">
        <w:rPr>
          <w:rFonts w:eastAsia="Calibri"/>
          <w:color w:val="auto"/>
          <w:shd w:val="clear" w:color="auto" w:fill="auto"/>
          <w:lang w:eastAsia="en-US"/>
        </w:rPr>
        <w:t xml:space="preserve"> </w:t>
      </w:r>
      <w:proofErr w:type="spellStart"/>
      <w:r w:rsidR="005455B4">
        <w:rPr>
          <w:rFonts w:eastAsia="Calibri"/>
          <w:color w:val="auto"/>
          <w:shd w:val="clear" w:color="auto" w:fill="auto"/>
          <w:lang w:eastAsia="en-US"/>
        </w:rPr>
        <w:t>Кугуракова</w:t>
      </w:r>
      <w:proofErr w:type="spellEnd"/>
      <w:r w:rsidRPr="006E45EF">
        <w:rPr>
          <w:rFonts w:eastAsia="Calibri"/>
          <w:color w:val="auto"/>
          <w:shd w:val="clear" w:color="auto" w:fill="auto"/>
          <w:lang w:eastAsia="en-US"/>
        </w:rPr>
        <w:t xml:space="preserve"> </w:t>
      </w:r>
    </w:p>
    <w:p w:rsidR="006E45EF" w:rsidRPr="006E45EF" w:rsidRDefault="006E45EF" w:rsidP="006E45EF">
      <w:pPr>
        <w:shd w:val="clear" w:color="auto" w:fill="auto"/>
        <w:spacing w:before="0" w:after="200"/>
        <w:ind w:firstLine="0"/>
        <w:rPr>
          <w:rFonts w:eastAsia="Calibri"/>
          <w:color w:val="auto"/>
          <w:shd w:val="clear" w:color="auto" w:fill="auto"/>
          <w:lang w:eastAsia="en-US"/>
        </w:rPr>
      </w:pPr>
    </w:p>
    <w:p w:rsidR="006E45EF" w:rsidRPr="006E45EF" w:rsidRDefault="006E45EF" w:rsidP="006E45EF">
      <w:pPr>
        <w:shd w:val="clear" w:color="auto" w:fill="auto"/>
        <w:spacing w:before="0" w:after="200"/>
        <w:ind w:firstLine="0"/>
        <w:rPr>
          <w:rFonts w:eastAsia="Calibri"/>
          <w:color w:val="auto"/>
          <w:shd w:val="clear" w:color="auto" w:fill="auto"/>
          <w:lang w:eastAsia="en-US"/>
        </w:rPr>
      </w:pPr>
      <w:r w:rsidRPr="006E45EF">
        <w:rPr>
          <w:rFonts w:eastAsia="Calibri"/>
          <w:color w:val="auto"/>
          <w:shd w:val="clear" w:color="auto" w:fill="auto"/>
          <w:lang w:eastAsia="en-US"/>
        </w:rPr>
        <w:t xml:space="preserve">Директор Высшей школы </w:t>
      </w:r>
      <w:proofErr w:type="spellStart"/>
      <w:r w:rsidRPr="006E45EF">
        <w:rPr>
          <w:rFonts w:eastAsia="Calibri"/>
          <w:color w:val="auto"/>
          <w:shd w:val="clear" w:color="auto" w:fill="auto"/>
          <w:lang w:eastAsia="en-US"/>
        </w:rPr>
        <w:t>ИТИС</w:t>
      </w:r>
      <w:proofErr w:type="spellEnd"/>
      <w:r w:rsidRPr="006E45EF">
        <w:rPr>
          <w:rFonts w:eastAsia="Calibri"/>
          <w:color w:val="auto"/>
          <w:shd w:val="clear" w:color="auto" w:fill="auto"/>
          <w:lang w:eastAsia="en-US"/>
        </w:rPr>
        <w:t xml:space="preserve"> </w:t>
      </w:r>
    </w:p>
    <w:p w:rsidR="006E45EF" w:rsidRDefault="006E45EF" w:rsidP="006E45EF">
      <w:pPr>
        <w:shd w:val="clear" w:color="auto" w:fill="auto"/>
        <w:spacing w:before="0" w:after="200"/>
        <w:ind w:firstLine="0"/>
        <w:rPr>
          <w:rFonts w:eastAsia="Calibri"/>
          <w:color w:val="auto"/>
          <w:shd w:val="clear" w:color="auto" w:fill="auto"/>
          <w:lang w:eastAsia="en-US"/>
        </w:rPr>
      </w:pPr>
      <w:r>
        <w:rPr>
          <w:rFonts w:eastAsia="Calibri"/>
          <w:color w:val="auto"/>
          <w:shd w:val="clear" w:color="auto" w:fill="auto"/>
          <w:lang w:eastAsia="en-US"/>
        </w:rPr>
        <w:t xml:space="preserve"> «___»_____________2017</w:t>
      </w:r>
      <w:r w:rsidR="001E6F9F">
        <w:rPr>
          <w:rFonts w:eastAsia="Calibri"/>
          <w:color w:val="auto"/>
          <w:shd w:val="clear" w:color="auto" w:fill="auto"/>
          <w:lang w:eastAsia="en-US"/>
        </w:rPr>
        <w:t xml:space="preserve"> </w:t>
      </w:r>
      <w:r w:rsidRPr="006E45EF">
        <w:rPr>
          <w:rFonts w:eastAsia="Calibri"/>
          <w:color w:val="auto"/>
          <w:shd w:val="clear" w:color="auto" w:fill="auto"/>
          <w:lang w:eastAsia="en-US"/>
        </w:rPr>
        <w:t>г.         __________________</w:t>
      </w:r>
      <w:r>
        <w:rPr>
          <w:rFonts w:eastAsia="Calibri"/>
          <w:color w:val="auto"/>
          <w:shd w:val="clear" w:color="auto" w:fill="auto"/>
          <w:lang w:eastAsia="en-US"/>
        </w:rPr>
        <w:t>__</w:t>
      </w:r>
      <w:r w:rsidRPr="006E45EF">
        <w:rPr>
          <w:rFonts w:eastAsia="Calibri"/>
          <w:color w:val="auto"/>
          <w:shd w:val="clear" w:color="auto" w:fill="auto"/>
          <w:lang w:eastAsia="en-US"/>
        </w:rPr>
        <w:t xml:space="preserve"> А.</w:t>
      </w:r>
      <w:r w:rsidR="001E6F9F">
        <w:rPr>
          <w:rFonts w:eastAsia="Calibri"/>
          <w:color w:val="auto"/>
          <w:shd w:val="clear" w:color="auto" w:fill="auto"/>
          <w:lang w:eastAsia="en-US"/>
        </w:rPr>
        <w:t xml:space="preserve"> </w:t>
      </w:r>
      <w:r w:rsidRPr="006E45EF">
        <w:rPr>
          <w:rFonts w:eastAsia="Calibri"/>
          <w:color w:val="auto"/>
          <w:shd w:val="clear" w:color="auto" w:fill="auto"/>
          <w:lang w:eastAsia="en-US"/>
        </w:rPr>
        <w:t xml:space="preserve">Ф. </w:t>
      </w:r>
      <w:proofErr w:type="spellStart"/>
      <w:r w:rsidRPr="006E45EF">
        <w:rPr>
          <w:rFonts w:eastAsia="Calibri"/>
          <w:color w:val="auto"/>
          <w:shd w:val="clear" w:color="auto" w:fill="auto"/>
          <w:lang w:eastAsia="en-US"/>
        </w:rPr>
        <w:t>Хасьянов</w:t>
      </w:r>
      <w:proofErr w:type="spellEnd"/>
      <w:r w:rsidRPr="006E45EF">
        <w:rPr>
          <w:rFonts w:eastAsia="Calibri"/>
          <w:color w:val="auto"/>
          <w:shd w:val="clear" w:color="auto" w:fill="auto"/>
          <w:lang w:eastAsia="en-US"/>
        </w:rPr>
        <w:t xml:space="preserve"> </w:t>
      </w:r>
    </w:p>
    <w:p w:rsidR="00F476D7" w:rsidRDefault="00F476D7" w:rsidP="006E45EF">
      <w:pPr>
        <w:shd w:val="clear" w:color="auto" w:fill="auto"/>
        <w:spacing w:before="0" w:after="200"/>
        <w:ind w:firstLine="0"/>
        <w:rPr>
          <w:rFonts w:eastAsia="Calibri"/>
          <w:color w:val="auto"/>
          <w:shd w:val="clear" w:color="auto" w:fill="auto"/>
          <w:lang w:eastAsia="en-US"/>
        </w:rPr>
      </w:pPr>
    </w:p>
    <w:p w:rsidR="006E45EF" w:rsidRDefault="006E45EF" w:rsidP="006E45EF">
      <w:pPr>
        <w:shd w:val="clear" w:color="auto" w:fill="auto"/>
        <w:spacing w:before="0" w:after="200"/>
        <w:ind w:firstLine="0"/>
        <w:jc w:val="center"/>
        <w:rPr>
          <w:rFonts w:eastAsia="Calibri"/>
          <w:color w:val="auto"/>
          <w:lang w:eastAsia="en-US"/>
        </w:rPr>
      </w:pPr>
      <w:r w:rsidRPr="006E45EF">
        <w:rPr>
          <w:rFonts w:eastAsia="Calibri"/>
          <w:color w:val="auto"/>
          <w:lang w:eastAsia="en-US"/>
        </w:rPr>
        <w:t>К</w:t>
      </w:r>
      <w:r>
        <w:rPr>
          <w:rFonts w:eastAsia="Calibri"/>
          <w:color w:val="auto"/>
          <w:lang w:eastAsia="en-US"/>
        </w:rPr>
        <w:t>азань – 2017</w:t>
      </w:r>
      <w:r w:rsidR="001E6F9F">
        <w:rPr>
          <w:rFonts w:eastAsia="Calibri"/>
          <w:color w:val="auto"/>
          <w:lang w:eastAsia="en-US"/>
        </w:rPr>
        <w:t xml:space="preserve"> </w:t>
      </w:r>
      <w:r w:rsidRPr="006E45EF">
        <w:rPr>
          <w:rFonts w:eastAsia="Calibri"/>
          <w:color w:val="auto"/>
          <w:lang w:eastAsia="en-US"/>
        </w:rPr>
        <w:t>г.</w:t>
      </w:r>
    </w:p>
    <w:sdt>
      <w:sdtPr>
        <w:rPr>
          <w:rFonts w:ascii="Times New Roman" w:eastAsia="Times New Roman" w:hAnsi="Times New Roman" w:cs="Times New Roman"/>
          <w:color w:val="000000"/>
          <w:sz w:val="28"/>
          <w:szCs w:val="28"/>
          <w:shd w:val="clear" w:color="auto" w:fill="FFFFFF"/>
        </w:rPr>
        <w:id w:val="-657379120"/>
        <w:docPartObj>
          <w:docPartGallery w:val="Table of Contents"/>
          <w:docPartUnique/>
        </w:docPartObj>
      </w:sdtPr>
      <w:sdtEndPr/>
      <w:sdtContent>
        <w:p w:rsidR="005514B7" w:rsidRPr="00416832" w:rsidRDefault="005514B7" w:rsidP="006E45EF">
          <w:pPr>
            <w:pStyle w:val="ab"/>
            <w:jc w:val="center"/>
            <w:rPr>
              <w:shd w:val="clear" w:color="auto" w:fill="FFFFFF"/>
            </w:rPr>
          </w:pPr>
          <w:r w:rsidRPr="00416832">
            <w:rPr>
              <w:rStyle w:val="10"/>
              <w:color w:val="auto"/>
            </w:rPr>
            <w:t>Содержание</w:t>
          </w:r>
        </w:p>
        <w:p w:rsidR="00063FE1" w:rsidRDefault="00BD6292">
          <w:pPr>
            <w:pStyle w:val="23"/>
            <w:rPr>
              <w:rFonts w:asciiTheme="minorHAnsi" w:eastAsiaTheme="minorEastAsia" w:hAnsiTheme="minorHAnsi" w:cstheme="minorBidi"/>
              <w:noProof/>
              <w:color w:val="auto"/>
              <w:sz w:val="22"/>
              <w:szCs w:val="22"/>
              <w:shd w:val="clear" w:color="auto" w:fill="auto"/>
            </w:rPr>
          </w:pPr>
          <w:r>
            <w:fldChar w:fldCharType="begin"/>
          </w:r>
          <w:r>
            <w:instrText xml:space="preserve"> TOC \o "1-3" \h \z \u </w:instrText>
          </w:r>
          <w:r>
            <w:fldChar w:fldCharType="separate"/>
          </w:r>
          <w:hyperlink w:anchor="_Toc485364219" w:history="1">
            <w:r w:rsidR="00063FE1" w:rsidRPr="00786E6B">
              <w:rPr>
                <w:rStyle w:val="a4"/>
                <w:noProof/>
              </w:rPr>
              <w:t>Введение</w:t>
            </w:r>
            <w:r w:rsidR="00063FE1">
              <w:rPr>
                <w:noProof/>
                <w:webHidden/>
              </w:rPr>
              <w:tab/>
            </w:r>
            <w:r w:rsidR="00063FE1">
              <w:rPr>
                <w:noProof/>
                <w:webHidden/>
              </w:rPr>
              <w:fldChar w:fldCharType="begin"/>
            </w:r>
            <w:r w:rsidR="00063FE1">
              <w:rPr>
                <w:noProof/>
                <w:webHidden/>
              </w:rPr>
              <w:instrText xml:space="preserve"> PAGEREF _Toc485364219 \h </w:instrText>
            </w:r>
            <w:r w:rsidR="00063FE1">
              <w:rPr>
                <w:noProof/>
                <w:webHidden/>
              </w:rPr>
            </w:r>
            <w:r w:rsidR="00063FE1">
              <w:rPr>
                <w:noProof/>
                <w:webHidden/>
              </w:rPr>
              <w:fldChar w:fldCharType="separate"/>
            </w:r>
            <w:r w:rsidR="00063FE1">
              <w:rPr>
                <w:noProof/>
                <w:webHidden/>
              </w:rPr>
              <w:t>4</w:t>
            </w:r>
            <w:r w:rsidR="00063FE1">
              <w:rPr>
                <w:noProof/>
                <w:webHidden/>
              </w:rPr>
              <w:fldChar w:fldCharType="end"/>
            </w:r>
          </w:hyperlink>
        </w:p>
        <w:p w:rsidR="00063FE1" w:rsidRDefault="006F7490">
          <w:pPr>
            <w:pStyle w:val="13"/>
            <w:rPr>
              <w:rFonts w:asciiTheme="minorHAnsi" w:eastAsiaTheme="minorEastAsia" w:hAnsiTheme="minorHAnsi" w:cstheme="minorBidi"/>
              <w:noProof/>
              <w:color w:val="auto"/>
              <w:sz w:val="22"/>
              <w:szCs w:val="22"/>
              <w:shd w:val="clear" w:color="auto" w:fill="auto"/>
            </w:rPr>
          </w:pPr>
          <w:hyperlink w:anchor="_Toc485364220" w:history="1">
            <w:r w:rsidR="00063FE1" w:rsidRPr="00786E6B">
              <w:rPr>
                <w:rStyle w:val="a4"/>
                <w:noProof/>
              </w:rPr>
              <w:t>1.</w:t>
            </w:r>
            <w:r w:rsidR="00063FE1">
              <w:rPr>
                <w:rFonts w:asciiTheme="minorHAnsi" w:eastAsiaTheme="minorEastAsia" w:hAnsiTheme="minorHAnsi" w:cstheme="minorBidi"/>
                <w:noProof/>
                <w:color w:val="auto"/>
                <w:sz w:val="22"/>
                <w:szCs w:val="22"/>
                <w:shd w:val="clear" w:color="auto" w:fill="auto"/>
              </w:rPr>
              <w:tab/>
            </w:r>
            <w:r w:rsidR="00063FE1" w:rsidRPr="00786E6B">
              <w:rPr>
                <w:rStyle w:val="a4"/>
                <w:noProof/>
              </w:rPr>
              <w:t>Определение подхода к процессу трансформации ритма</w:t>
            </w:r>
            <w:r w:rsidR="00063FE1">
              <w:rPr>
                <w:noProof/>
                <w:webHidden/>
              </w:rPr>
              <w:tab/>
            </w:r>
            <w:r w:rsidR="00063FE1">
              <w:rPr>
                <w:noProof/>
                <w:webHidden/>
              </w:rPr>
              <w:fldChar w:fldCharType="begin"/>
            </w:r>
            <w:r w:rsidR="00063FE1">
              <w:rPr>
                <w:noProof/>
                <w:webHidden/>
              </w:rPr>
              <w:instrText xml:space="preserve"> PAGEREF _Toc485364220 \h </w:instrText>
            </w:r>
            <w:r w:rsidR="00063FE1">
              <w:rPr>
                <w:noProof/>
                <w:webHidden/>
              </w:rPr>
            </w:r>
            <w:r w:rsidR="00063FE1">
              <w:rPr>
                <w:noProof/>
                <w:webHidden/>
              </w:rPr>
              <w:fldChar w:fldCharType="separate"/>
            </w:r>
            <w:r w:rsidR="00063FE1">
              <w:rPr>
                <w:noProof/>
                <w:webHidden/>
              </w:rPr>
              <w:t>6</w:t>
            </w:r>
            <w:r w:rsidR="00063FE1">
              <w:rPr>
                <w:noProof/>
                <w:webHidden/>
              </w:rPr>
              <w:fldChar w:fldCharType="end"/>
            </w:r>
          </w:hyperlink>
        </w:p>
        <w:p w:rsidR="00063FE1" w:rsidRDefault="006F7490">
          <w:pPr>
            <w:pStyle w:val="31"/>
            <w:tabs>
              <w:tab w:val="right" w:leader="dot" w:pos="9628"/>
            </w:tabs>
            <w:rPr>
              <w:rFonts w:asciiTheme="minorHAnsi" w:eastAsiaTheme="minorEastAsia" w:hAnsiTheme="minorHAnsi" w:cstheme="minorBidi"/>
              <w:noProof/>
              <w:color w:val="auto"/>
              <w:sz w:val="22"/>
              <w:szCs w:val="22"/>
              <w:shd w:val="clear" w:color="auto" w:fill="auto"/>
            </w:rPr>
          </w:pPr>
          <w:hyperlink w:anchor="_Toc485364221" w:history="1">
            <w:r w:rsidR="00063FE1" w:rsidRPr="00786E6B">
              <w:rPr>
                <w:rStyle w:val="a4"/>
                <w:noProof/>
                <w:lang w:val="en-US"/>
              </w:rPr>
              <w:t xml:space="preserve">1.1 </w:t>
            </w:r>
            <w:r w:rsidR="00063FE1" w:rsidRPr="00786E6B">
              <w:rPr>
                <w:rStyle w:val="a4"/>
                <w:noProof/>
              </w:rPr>
              <w:t>Понятие ритмического аудио</w:t>
            </w:r>
            <w:r w:rsidR="00063FE1">
              <w:rPr>
                <w:noProof/>
                <w:webHidden/>
              </w:rPr>
              <w:tab/>
            </w:r>
            <w:r w:rsidR="00063FE1">
              <w:rPr>
                <w:noProof/>
                <w:webHidden/>
              </w:rPr>
              <w:fldChar w:fldCharType="begin"/>
            </w:r>
            <w:r w:rsidR="00063FE1">
              <w:rPr>
                <w:noProof/>
                <w:webHidden/>
              </w:rPr>
              <w:instrText xml:space="preserve"> PAGEREF _Toc485364221 \h </w:instrText>
            </w:r>
            <w:r w:rsidR="00063FE1">
              <w:rPr>
                <w:noProof/>
                <w:webHidden/>
              </w:rPr>
            </w:r>
            <w:r w:rsidR="00063FE1">
              <w:rPr>
                <w:noProof/>
                <w:webHidden/>
              </w:rPr>
              <w:fldChar w:fldCharType="separate"/>
            </w:r>
            <w:r w:rsidR="00063FE1">
              <w:rPr>
                <w:noProof/>
                <w:webHidden/>
              </w:rPr>
              <w:t>6</w:t>
            </w:r>
            <w:r w:rsidR="00063FE1">
              <w:rPr>
                <w:noProof/>
                <w:webHidden/>
              </w:rPr>
              <w:fldChar w:fldCharType="end"/>
            </w:r>
          </w:hyperlink>
        </w:p>
        <w:p w:rsidR="00063FE1" w:rsidRDefault="006F7490">
          <w:pPr>
            <w:pStyle w:val="31"/>
            <w:tabs>
              <w:tab w:val="right" w:leader="dot" w:pos="9628"/>
            </w:tabs>
            <w:rPr>
              <w:rFonts w:asciiTheme="minorHAnsi" w:eastAsiaTheme="minorEastAsia" w:hAnsiTheme="minorHAnsi" w:cstheme="minorBidi"/>
              <w:noProof/>
              <w:color w:val="auto"/>
              <w:sz w:val="22"/>
              <w:szCs w:val="22"/>
              <w:shd w:val="clear" w:color="auto" w:fill="auto"/>
            </w:rPr>
          </w:pPr>
          <w:hyperlink w:anchor="_Toc485364222" w:history="1">
            <w:r w:rsidR="00063FE1" w:rsidRPr="00786E6B">
              <w:rPr>
                <w:rStyle w:val="a4"/>
                <w:noProof/>
                <w:lang w:val="en-US"/>
              </w:rPr>
              <w:t xml:space="preserve">1.2 </w:t>
            </w:r>
            <w:r w:rsidR="00063FE1" w:rsidRPr="00786E6B">
              <w:rPr>
                <w:rStyle w:val="a4"/>
                <w:noProof/>
              </w:rPr>
              <w:t>Масштабирование по времени</w:t>
            </w:r>
            <w:r w:rsidR="00063FE1">
              <w:rPr>
                <w:noProof/>
                <w:webHidden/>
              </w:rPr>
              <w:tab/>
            </w:r>
            <w:r w:rsidR="00063FE1">
              <w:rPr>
                <w:noProof/>
                <w:webHidden/>
              </w:rPr>
              <w:fldChar w:fldCharType="begin"/>
            </w:r>
            <w:r w:rsidR="00063FE1">
              <w:rPr>
                <w:noProof/>
                <w:webHidden/>
              </w:rPr>
              <w:instrText xml:space="preserve"> PAGEREF _Toc485364222 \h </w:instrText>
            </w:r>
            <w:r w:rsidR="00063FE1">
              <w:rPr>
                <w:noProof/>
                <w:webHidden/>
              </w:rPr>
            </w:r>
            <w:r w:rsidR="00063FE1">
              <w:rPr>
                <w:noProof/>
                <w:webHidden/>
              </w:rPr>
              <w:fldChar w:fldCharType="separate"/>
            </w:r>
            <w:r w:rsidR="00063FE1">
              <w:rPr>
                <w:noProof/>
                <w:webHidden/>
              </w:rPr>
              <w:t>7</w:t>
            </w:r>
            <w:r w:rsidR="00063FE1">
              <w:rPr>
                <w:noProof/>
                <w:webHidden/>
              </w:rPr>
              <w:fldChar w:fldCharType="end"/>
            </w:r>
          </w:hyperlink>
        </w:p>
        <w:p w:rsidR="00063FE1" w:rsidRDefault="006F7490">
          <w:pPr>
            <w:pStyle w:val="31"/>
            <w:tabs>
              <w:tab w:val="right" w:leader="dot" w:pos="9628"/>
            </w:tabs>
            <w:rPr>
              <w:rFonts w:asciiTheme="minorHAnsi" w:eastAsiaTheme="minorEastAsia" w:hAnsiTheme="minorHAnsi" w:cstheme="minorBidi"/>
              <w:noProof/>
              <w:color w:val="auto"/>
              <w:sz w:val="22"/>
              <w:szCs w:val="22"/>
              <w:shd w:val="clear" w:color="auto" w:fill="auto"/>
            </w:rPr>
          </w:pPr>
          <w:hyperlink w:anchor="_Toc485364223" w:history="1">
            <w:r w:rsidR="00063FE1" w:rsidRPr="00786E6B">
              <w:rPr>
                <w:rStyle w:val="a4"/>
                <w:noProof/>
              </w:rPr>
              <w:t>1.3 Представление метода ритмической трансформации</w:t>
            </w:r>
            <w:r w:rsidR="00063FE1">
              <w:rPr>
                <w:noProof/>
                <w:webHidden/>
              </w:rPr>
              <w:tab/>
            </w:r>
            <w:r w:rsidR="00063FE1">
              <w:rPr>
                <w:noProof/>
                <w:webHidden/>
              </w:rPr>
              <w:fldChar w:fldCharType="begin"/>
            </w:r>
            <w:r w:rsidR="00063FE1">
              <w:rPr>
                <w:noProof/>
                <w:webHidden/>
              </w:rPr>
              <w:instrText xml:space="preserve"> PAGEREF _Toc485364223 \h </w:instrText>
            </w:r>
            <w:r w:rsidR="00063FE1">
              <w:rPr>
                <w:noProof/>
                <w:webHidden/>
              </w:rPr>
            </w:r>
            <w:r w:rsidR="00063FE1">
              <w:rPr>
                <w:noProof/>
                <w:webHidden/>
              </w:rPr>
              <w:fldChar w:fldCharType="separate"/>
            </w:r>
            <w:r w:rsidR="00063FE1">
              <w:rPr>
                <w:noProof/>
                <w:webHidden/>
              </w:rPr>
              <w:t>8</w:t>
            </w:r>
            <w:r w:rsidR="00063FE1">
              <w:rPr>
                <w:noProof/>
                <w:webHidden/>
              </w:rPr>
              <w:fldChar w:fldCharType="end"/>
            </w:r>
          </w:hyperlink>
        </w:p>
        <w:p w:rsidR="00063FE1" w:rsidRDefault="006F7490">
          <w:pPr>
            <w:pStyle w:val="13"/>
            <w:rPr>
              <w:rFonts w:asciiTheme="minorHAnsi" w:eastAsiaTheme="minorEastAsia" w:hAnsiTheme="minorHAnsi" w:cstheme="minorBidi"/>
              <w:noProof/>
              <w:color w:val="auto"/>
              <w:sz w:val="22"/>
              <w:szCs w:val="22"/>
              <w:shd w:val="clear" w:color="auto" w:fill="auto"/>
            </w:rPr>
          </w:pPr>
          <w:hyperlink w:anchor="_Toc485364224" w:history="1">
            <w:r w:rsidR="00063FE1" w:rsidRPr="00786E6B">
              <w:rPr>
                <w:rStyle w:val="a4"/>
                <w:noProof/>
              </w:rPr>
              <w:t>2.</w:t>
            </w:r>
            <w:r w:rsidR="00063FE1">
              <w:rPr>
                <w:rFonts w:asciiTheme="minorHAnsi" w:eastAsiaTheme="minorEastAsia" w:hAnsiTheme="minorHAnsi" w:cstheme="minorBidi"/>
                <w:noProof/>
                <w:color w:val="auto"/>
                <w:sz w:val="22"/>
                <w:szCs w:val="22"/>
                <w:shd w:val="clear" w:color="auto" w:fill="auto"/>
              </w:rPr>
              <w:tab/>
            </w:r>
            <w:r w:rsidR="00063FE1" w:rsidRPr="00786E6B">
              <w:rPr>
                <w:rStyle w:val="a4"/>
                <w:noProof/>
              </w:rPr>
              <w:t>Процесс ритмической сегментации</w:t>
            </w:r>
            <w:r w:rsidR="00063FE1">
              <w:rPr>
                <w:noProof/>
                <w:webHidden/>
              </w:rPr>
              <w:tab/>
            </w:r>
            <w:r w:rsidR="00063FE1">
              <w:rPr>
                <w:noProof/>
                <w:webHidden/>
              </w:rPr>
              <w:fldChar w:fldCharType="begin"/>
            </w:r>
            <w:r w:rsidR="00063FE1">
              <w:rPr>
                <w:noProof/>
                <w:webHidden/>
              </w:rPr>
              <w:instrText xml:space="preserve"> PAGEREF _Toc485364224 \h </w:instrText>
            </w:r>
            <w:r w:rsidR="00063FE1">
              <w:rPr>
                <w:noProof/>
                <w:webHidden/>
              </w:rPr>
            </w:r>
            <w:r w:rsidR="00063FE1">
              <w:rPr>
                <w:noProof/>
                <w:webHidden/>
              </w:rPr>
              <w:fldChar w:fldCharType="separate"/>
            </w:r>
            <w:r w:rsidR="00063FE1">
              <w:rPr>
                <w:noProof/>
                <w:webHidden/>
              </w:rPr>
              <w:t>10</w:t>
            </w:r>
            <w:r w:rsidR="00063FE1">
              <w:rPr>
                <w:noProof/>
                <w:webHidden/>
              </w:rPr>
              <w:fldChar w:fldCharType="end"/>
            </w:r>
          </w:hyperlink>
        </w:p>
        <w:p w:rsidR="00063FE1" w:rsidRDefault="006F7490">
          <w:pPr>
            <w:pStyle w:val="31"/>
            <w:tabs>
              <w:tab w:val="right" w:leader="dot" w:pos="9628"/>
            </w:tabs>
            <w:rPr>
              <w:rFonts w:asciiTheme="minorHAnsi" w:eastAsiaTheme="minorEastAsia" w:hAnsiTheme="minorHAnsi" w:cstheme="minorBidi"/>
              <w:noProof/>
              <w:color w:val="auto"/>
              <w:sz w:val="22"/>
              <w:szCs w:val="22"/>
              <w:shd w:val="clear" w:color="auto" w:fill="auto"/>
            </w:rPr>
          </w:pPr>
          <w:hyperlink w:anchor="_Toc485364225" w:history="1">
            <w:r w:rsidR="00063FE1" w:rsidRPr="00786E6B">
              <w:rPr>
                <w:rStyle w:val="a4"/>
                <w:noProof/>
              </w:rPr>
              <w:t>2.1 Принципы ритмической сегментации</w:t>
            </w:r>
            <w:r w:rsidR="00063FE1">
              <w:rPr>
                <w:noProof/>
                <w:webHidden/>
              </w:rPr>
              <w:tab/>
            </w:r>
            <w:r w:rsidR="00063FE1">
              <w:rPr>
                <w:noProof/>
                <w:webHidden/>
              </w:rPr>
              <w:fldChar w:fldCharType="begin"/>
            </w:r>
            <w:r w:rsidR="00063FE1">
              <w:rPr>
                <w:noProof/>
                <w:webHidden/>
              </w:rPr>
              <w:instrText xml:space="preserve"> PAGEREF _Toc485364225 \h </w:instrText>
            </w:r>
            <w:r w:rsidR="00063FE1">
              <w:rPr>
                <w:noProof/>
                <w:webHidden/>
              </w:rPr>
            </w:r>
            <w:r w:rsidR="00063FE1">
              <w:rPr>
                <w:noProof/>
                <w:webHidden/>
              </w:rPr>
              <w:fldChar w:fldCharType="separate"/>
            </w:r>
            <w:r w:rsidR="00063FE1">
              <w:rPr>
                <w:noProof/>
                <w:webHidden/>
              </w:rPr>
              <w:t>10</w:t>
            </w:r>
            <w:r w:rsidR="00063FE1">
              <w:rPr>
                <w:noProof/>
                <w:webHidden/>
              </w:rPr>
              <w:fldChar w:fldCharType="end"/>
            </w:r>
          </w:hyperlink>
        </w:p>
        <w:p w:rsidR="00063FE1" w:rsidRDefault="006F7490">
          <w:pPr>
            <w:pStyle w:val="31"/>
            <w:tabs>
              <w:tab w:val="right" w:leader="dot" w:pos="9628"/>
            </w:tabs>
            <w:rPr>
              <w:rFonts w:asciiTheme="minorHAnsi" w:eastAsiaTheme="minorEastAsia" w:hAnsiTheme="minorHAnsi" w:cstheme="minorBidi"/>
              <w:noProof/>
              <w:color w:val="auto"/>
              <w:sz w:val="22"/>
              <w:szCs w:val="22"/>
              <w:shd w:val="clear" w:color="auto" w:fill="auto"/>
            </w:rPr>
          </w:pPr>
          <w:hyperlink w:anchor="_Toc485364226" w:history="1">
            <w:r w:rsidR="00063FE1" w:rsidRPr="00786E6B">
              <w:rPr>
                <w:rStyle w:val="a4"/>
                <w:noProof/>
              </w:rPr>
              <w:t>2.2 Функция комплексного выявления атак спектральной разницей</w:t>
            </w:r>
            <w:r w:rsidR="00063FE1">
              <w:rPr>
                <w:noProof/>
                <w:webHidden/>
              </w:rPr>
              <w:tab/>
            </w:r>
            <w:r w:rsidR="00063FE1">
              <w:rPr>
                <w:noProof/>
                <w:webHidden/>
              </w:rPr>
              <w:fldChar w:fldCharType="begin"/>
            </w:r>
            <w:r w:rsidR="00063FE1">
              <w:rPr>
                <w:noProof/>
                <w:webHidden/>
              </w:rPr>
              <w:instrText xml:space="preserve"> PAGEREF _Toc485364226 \h </w:instrText>
            </w:r>
            <w:r w:rsidR="00063FE1">
              <w:rPr>
                <w:noProof/>
                <w:webHidden/>
              </w:rPr>
            </w:r>
            <w:r w:rsidR="00063FE1">
              <w:rPr>
                <w:noProof/>
                <w:webHidden/>
              </w:rPr>
              <w:fldChar w:fldCharType="separate"/>
            </w:r>
            <w:r w:rsidR="00063FE1">
              <w:rPr>
                <w:noProof/>
                <w:webHidden/>
              </w:rPr>
              <w:t>11</w:t>
            </w:r>
            <w:r w:rsidR="00063FE1">
              <w:rPr>
                <w:noProof/>
                <w:webHidden/>
              </w:rPr>
              <w:fldChar w:fldCharType="end"/>
            </w:r>
          </w:hyperlink>
        </w:p>
        <w:p w:rsidR="00063FE1" w:rsidRDefault="006F7490">
          <w:pPr>
            <w:pStyle w:val="31"/>
            <w:tabs>
              <w:tab w:val="right" w:leader="dot" w:pos="9628"/>
            </w:tabs>
            <w:rPr>
              <w:rFonts w:asciiTheme="minorHAnsi" w:eastAsiaTheme="minorEastAsia" w:hAnsiTheme="minorHAnsi" w:cstheme="minorBidi"/>
              <w:noProof/>
              <w:color w:val="auto"/>
              <w:sz w:val="22"/>
              <w:szCs w:val="22"/>
              <w:shd w:val="clear" w:color="auto" w:fill="auto"/>
            </w:rPr>
          </w:pPr>
          <w:hyperlink w:anchor="_Toc485364227" w:history="1">
            <w:r w:rsidR="00063FE1" w:rsidRPr="00786E6B">
              <w:rPr>
                <w:rStyle w:val="a4"/>
                <w:noProof/>
              </w:rPr>
              <w:t>2.3 Определение локаций долей</w:t>
            </w:r>
            <w:r w:rsidR="00063FE1">
              <w:rPr>
                <w:noProof/>
                <w:webHidden/>
              </w:rPr>
              <w:tab/>
            </w:r>
            <w:r w:rsidR="00063FE1">
              <w:rPr>
                <w:noProof/>
                <w:webHidden/>
              </w:rPr>
              <w:fldChar w:fldCharType="begin"/>
            </w:r>
            <w:r w:rsidR="00063FE1">
              <w:rPr>
                <w:noProof/>
                <w:webHidden/>
              </w:rPr>
              <w:instrText xml:space="preserve"> PAGEREF _Toc485364227 \h </w:instrText>
            </w:r>
            <w:r w:rsidR="00063FE1">
              <w:rPr>
                <w:noProof/>
                <w:webHidden/>
              </w:rPr>
            </w:r>
            <w:r w:rsidR="00063FE1">
              <w:rPr>
                <w:noProof/>
                <w:webHidden/>
              </w:rPr>
              <w:fldChar w:fldCharType="separate"/>
            </w:r>
            <w:r w:rsidR="00063FE1">
              <w:rPr>
                <w:noProof/>
                <w:webHidden/>
              </w:rPr>
              <w:t>14</w:t>
            </w:r>
            <w:r w:rsidR="00063FE1">
              <w:rPr>
                <w:noProof/>
                <w:webHidden/>
              </w:rPr>
              <w:fldChar w:fldCharType="end"/>
            </w:r>
          </w:hyperlink>
        </w:p>
        <w:p w:rsidR="00063FE1" w:rsidRDefault="006F7490">
          <w:pPr>
            <w:pStyle w:val="31"/>
            <w:tabs>
              <w:tab w:val="right" w:leader="dot" w:pos="9628"/>
            </w:tabs>
            <w:rPr>
              <w:rFonts w:asciiTheme="minorHAnsi" w:eastAsiaTheme="minorEastAsia" w:hAnsiTheme="minorHAnsi" w:cstheme="minorBidi"/>
              <w:noProof/>
              <w:color w:val="auto"/>
              <w:sz w:val="22"/>
              <w:szCs w:val="22"/>
              <w:shd w:val="clear" w:color="auto" w:fill="auto"/>
            </w:rPr>
          </w:pPr>
          <w:hyperlink w:anchor="_Toc485364228" w:history="1">
            <w:r w:rsidR="00063FE1" w:rsidRPr="00786E6B">
              <w:rPr>
                <w:rStyle w:val="a4"/>
                <w:noProof/>
              </w:rPr>
              <w:t>2.4 Пересэмплирование и извлечение ритмического паттерна</w:t>
            </w:r>
            <w:r w:rsidR="00063FE1">
              <w:rPr>
                <w:noProof/>
                <w:webHidden/>
              </w:rPr>
              <w:tab/>
            </w:r>
            <w:r w:rsidR="00063FE1">
              <w:rPr>
                <w:noProof/>
                <w:webHidden/>
              </w:rPr>
              <w:fldChar w:fldCharType="begin"/>
            </w:r>
            <w:r w:rsidR="00063FE1">
              <w:rPr>
                <w:noProof/>
                <w:webHidden/>
              </w:rPr>
              <w:instrText xml:space="preserve"> PAGEREF _Toc485364228 \h </w:instrText>
            </w:r>
            <w:r w:rsidR="00063FE1">
              <w:rPr>
                <w:noProof/>
                <w:webHidden/>
              </w:rPr>
            </w:r>
            <w:r w:rsidR="00063FE1">
              <w:rPr>
                <w:noProof/>
                <w:webHidden/>
              </w:rPr>
              <w:fldChar w:fldCharType="separate"/>
            </w:r>
            <w:r w:rsidR="00063FE1">
              <w:rPr>
                <w:noProof/>
                <w:webHidden/>
              </w:rPr>
              <w:t>14</w:t>
            </w:r>
            <w:r w:rsidR="00063FE1">
              <w:rPr>
                <w:noProof/>
                <w:webHidden/>
              </w:rPr>
              <w:fldChar w:fldCharType="end"/>
            </w:r>
          </w:hyperlink>
        </w:p>
        <w:p w:rsidR="00063FE1" w:rsidRDefault="006F7490">
          <w:pPr>
            <w:pStyle w:val="13"/>
            <w:rPr>
              <w:rFonts w:asciiTheme="minorHAnsi" w:eastAsiaTheme="minorEastAsia" w:hAnsiTheme="minorHAnsi" w:cstheme="minorBidi"/>
              <w:noProof/>
              <w:color w:val="auto"/>
              <w:sz w:val="22"/>
              <w:szCs w:val="22"/>
              <w:shd w:val="clear" w:color="auto" w:fill="auto"/>
            </w:rPr>
          </w:pPr>
          <w:hyperlink w:anchor="_Toc485364229" w:history="1">
            <w:r w:rsidR="00063FE1" w:rsidRPr="00786E6B">
              <w:rPr>
                <w:rStyle w:val="a4"/>
                <w:noProof/>
              </w:rPr>
              <w:t>3.</w:t>
            </w:r>
            <w:r w:rsidR="00063FE1">
              <w:rPr>
                <w:rFonts w:asciiTheme="minorHAnsi" w:eastAsiaTheme="minorEastAsia" w:hAnsiTheme="minorHAnsi" w:cstheme="minorBidi"/>
                <w:noProof/>
                <w:color w:val="auto"/>
                <w:sz w:val="22"/>
                <w:szCs w:val="22"/>
                <w:shd w:val="clear" w:color="auto" w:fill="auto"/>
              </w:rPr>
              <w:tab/>
            </w:r>
            <w:r w:rsidR="00063FE1" w:rsidRPr="00786E6B">
              <w:rPr>
                <w:rStyle w:val="a4"/>
                <w:noProof/>
              </w:rPr>
              <w:t>Сопоставление ритмических паттернов</w:t>
            </w:r>
            <w:r w:rsidR="00063FE1">
              <w:rPr>
                <w:noProof/>
                <w:webHidden/>
              </w:rPr>
              <w:tab/>
            </w:r>
            <w:r w:rsidR="00063FE1">
              <w:rPr>
                <w:noProof/>
                <w:webHidden/>
              </w:rPr>
              <w:fldChar w:fldCharType="begin"/>
            </w:r>
            <w:r w:rsidR="00063FE1">
              <w:rPr>
                <w:noProof/>
                <w:webHidden/>
              </w:rPr>
              <w:instrText xml:space="preserve"> PAGEREF _Toc485364229 \h </w:instrText>
            </w:r>
            <w:r w:rsidR="00063FE1">
              <w:rPr>
                <w:noProof/>
                <w:webHidden/>
              </w:rPr>
            </w:r>
            <w:r w:rsidR="00063FE1">
              <w:rPr>
                <w:noProof/>
                <w:webHidden/>
              </w:rPr>
              <w:fldChar w:fldCharType="separate"/>
            </w:r>
            <w:r w:rsidR="00063FE1">
              <w:rPr>
                <w:noProof/>
                <w:webHidden/>
              </w:rPr>
              <w:t>17</w:t>
            </w:r>
            <w:r w:rsidR="00063FE1">
              <w:rPr>
                <w:noProof/>
                <w:webHidden/>
              </w:rPr>
              <w:fldChar w:fldCharType="end"/>
            </w:r>
          </w:hyperlink>
        </w:p>
        <w:p w:rsidR="00063FE1" w:rsidRDefault="006F7490">
          <w:pPr>
            <w:pStyle w:val="31"/>
            <w:tabs>
              <w:tab w:val="right" w:leader="dot" w:pos="9628"/>
            </w:tabs>
            <w:rPr>
              <w:rFonts w:asciiTheme="minorHAnsi" w:eastAsiaTheme="minorEastAsia" w:hAnsiTheme="minorHAnsi" w:cstheme="minorBidi"/>
              <w:noProof/>
              <w:color w:val="auto"/>
              <w:sz w:val="22"/>
              <w:szCs w:val="22"/>
              <w:shd w:val="clear" w:color="auto" w:fill="auto"/>
            </w:rPr>
          </w:pPr>
          <w:hyperlink w:anchor="_Toc485364230" w:history="1">
            <w:r w:rsidR="00063FE1" w:rsidRPr="00786E6B">
              <w:rPr>
                <w:rStyle w:val="a4"/>
                <w:noProof/>
              </w:rPr>
              <w:t>3.1 Проблемы при сопоставлении паттернов</w:t>
            </w:r>
            <w:r w:rsidR="00063FE1">
              <w:rPr>
                <w:noProof/>
                <w:webHidden/>
              </w:rPr>
              <w:tab/>
            </w:r>
            <w:r w:rsidR="00063FE1">
              <w:rPr>
                <w:noProof/>
                <w:webHidden/>
              </w:rPr>
              <w:fldChar w:fldCharType="begin"/>
            </w:r>
            <w:r w:rsidR="00063FE1">
              <w:rPr>
                <w:noProof/>
                <w:webHidden/>
              </w:rPr>
              <w:instrText xml:space="preserve"> PAGEREF _Toc485364230 \h </w:instrText>
            </w:r>
            <w:r w:rsidR="00063FE1">
              <w:rPr>
                <w:noProof/>
                <w:webHidden/>
              </w:rPr>
            </w:r>
            <w:r w:rsidR="00063FE1">
              <w:rPr>
                <w:noProof/>
                <w:webHidden/>
              </w:rPr>
              <w:fldChar w:fldCharType="separate"/>
            </w:r>
            <w:r w:rsidR="00063FE1">
              <w:rPr>
                <w:noProof/>
                <w:webHidden/>
              </w:rPr>
              <w:t>17</w:t>
            </w:r>
            <w:r w:rsidR="00063FE1">
              <w:rPr>
                <w:noProof/>
                <w:webHidden/>
              </w:rPr>
              <w:fldChar w:fldCharType="end"/>
            </w:r>
          </w:hyperlink>
        </w:p>
        <w:p w:rsidR="00063FE1" w:rsidRDefault="006F7490">
          <w:pPr>
            <w:pStyle w:val="31"/>
            <w:tabs>
              <w:tab w:val="right" w:leader="dot" w:pos="9628"/>
            </w:tabs>
            <w:rPr>
              <w:rFonts w:asciiTheme="minorHAnsi" w:eastAsiaTheme="minorEastAsia" w:hAnsiTheme="minorHAnsi" w:cstheme="minorBidi"/>
              <w:noProof/>
              <w:color w:val="auto"/>
              <w:sz w:val="22"/>
              <w:szCs w:val="22"/>
              <w:shd w:val="clear" w:color="auto" w:fill="auto"/>
            </w:rPr>
          </w:pPr>
          <w:hyperlink w:anchor="_Toc485364231" w:history="1">
            <w:r w:rsidR="00063FE1" w:rsidRPr="00786E6B">
              <w:rPr>
                <w:rStyle w:val="a4"/>
                <w:noProof/>
              </w:rPr>
              <w:t>3.2 Обоснованность синхронизированной трансформации</w:t>
            </w:r>
            <w:r w:rsidR="00063FE1">
              <w:rPr>
                <w:noProof/>
                <w:webHidden/>
              </w:rPr>
              <w:tab/>
            </w:r>
            <w:r w:rsidR="00063FE1">
              <w:rPr>
                <w:noProof/>
                <w:webHidden/>
              </w:rPr>
              <w:fldChar w:fldCharType="begin"/>
            </w:r>
            <w:r w:rsidR="00063FE1">
              <w:rPr>
                <w:noProof/>
                <w:webHidden/>
              </w:rPr>
              <w:instrText xml:space="preserve"> PAGEREF _Toc485364231 \h </w:instrText>
            </w:r>
            <w:r w:rsidR="00063FE1">
              <w:rPr>
                <w:noProof/>
                <w:webHidden/>
              </w:rPr>
            </w:r>
            <w:r w:rsidR="00063FE1">
              <w:rPr>
                <w:noProof/>
                <w:webHidden/>
              </w:rPr>
              <w:fldChar w:fldCharType="separate"/>
            </w:r>
            <w:r w:rsidR="00063FE1">
              <w:rPr>
                <w:noProof/>
                <w:webHidden/>
              </w:rPr>
              <w:t>17</w:t>
            </w:r>
            <w:r w:rsidR="00063FE1">
              <w:rPr>
                <w:noProof/>
                <w:webHidden/>
              </w:rPr>
              <w:fldChar w:fldCharType="end"/>
            </w:r>
          </w:hyperlink>
        </w:p>
        <w:p w:rsidR="00063FE1" w:rsidRDefault="006F7490">
          <w:pPr>
            <w:pStyle w:val="31"/>
            <w:tabs>
              <w:tab w:val="right" w:leader="dot" w:pos="9628"/>
            </w:tabs>
            <w:rPr>
              <w:rFonts w:asciiTheme="minorHAnsi" w:eastAsiaTheme="minorEastAsia" w:hAnsiTheme="minorHAnsi" w:cstheme="minorBidi"/>
              <w:noProof/>
              <w:color w:val="auto"/>
              <w:sz w:val="22"/>
              <w:szCs w:val="22"/>
              <w:shd w:val="clear" w:color="auto" w:fill="auto"/>
            </w:rPr>
          </w:pPr>
          <w:hyperlink w:anchor="_Toc485364232" w:history="1">
            <w:r w:rsidR="00063FE1" w:rsidRPr="00786E6B">
              <w:rPr>
                <w:rStyle w:val="a4"/>
                <w:noProof/>
              </w:rPr>
              <w:t>3.3 Принцип сопоставления паттернов</w:t>
            </w:r>
            <w:r w:rsidR="00063FE1">
              <w:rPr>
                <w:noProof/>
                <w:webHidden/>
              </w:rPr>
              <w:tab/>
            </w:r>
            <w:r w:rsidR="00063FE1">
              <w:rPr>
                <w:noProof/>
                <w:webHidden/>
              </w:rPr>
              <w:fldChar w:fldCharType="begin"/>
            </w:r>
            <w:r w:rsidR="00063FE1">
              <w:rPr>
                <w:noProof/>
                <w:webHidden/>
              </w:rPr>
              <w:instrText xml:space="preserve"> PAGEREF _Toc485364232 \h </w:instrText>
            </w:r>
            <w:r w:rsidR="00063FE1">
              <w:rPr>
                <w:noProof/>
                <w:webHidden/>
              </w:rPr>
            </w:r>
            <w:r w:rsidR="00063FE1">
              <w:rPr>
                <w:noProof/>
                <w:webHidden/>
              </w:rPr>
              <w:fldChar w:fldCharType="separate"/>
            </w:r>
            <w:r w:rsidR="00063FE1">
              <w:rPr>
                <w:noProof/>
                <w:webHidden/>
              </w:rPr>
              <w:t>18</w:t>
            </w:r>
            <w:r w:rsidR="00063FE1">
              <w:rPr>
                <w:noProof/>
                <w:webHidden/>
              </w:rPr>
              <w:fldChar w:fldCharType="end"/>
            </w:r>
          </w:hyperlink>
        </w:p>
        <w:p w:rsidR="00063FE1" w:rsidRDefault="006F7490">
          <w:pPr>
            <w:pStyle w:val="13"/>
            <w:rPr>
              <w:rFonts w:asciiTheme="minorHAnsi" w:eastAsiaTheme="minorEastAsia" w:hAnsiTheme="minorHAnsi" w:cstheme="minorBidi"/>
              <w:noProof/>
              <w:color w:val="auto"/>
              <w:sz w:val="22"/>
              <w:szCs w:val="22"/>
              <w:shd w:val="clear" w:color="auto" w:fill="auto"/>
            </w:rPr>
          </w:pPr>
          <w:hyperlink w:anchor="_Toc485364233" w:history="1">
            <w:r w:rsidR="00063FE1" w:rsidRPr="00786E6B">
              <w:rPr>
                <w:rStyle w:val="a4"/>
                <w:noProof/>
              </w:rPr>
              <w:t>4.</w:t>
            </w:r>
            <w:r w:rsidR="00063FE1">
              <w:rPr>
                <w:rFonts w:asciiTheme="minorHAnsi" w:eastAsiaTheme="minorEastAsia" w:hAnsiTheme="minorHAnsi" w:cstheme="minorBidi"/>
                <w:noProof/>
                <w:color w:val="auto"/>
                <w:sz w:val="22"/>
                <w:szCs w:val="22"/>
                <w:shd w:val="clear" w:color="auto" w:fill="auto"/>
              </w:rPr>
              <w:tab/>
            </w:r>
            <w:r w:rsidR="00063FE1" w:rsidRPr="00786E6B">
              <w:rPr>
                <w:rStyle w:val="a4"/>
                <w:noProof/>
              </w:rPr>
              <w:t>Масштабирование по времени</w:t>
            </w:r>
            <w:r w:rsidR="00063FE1">
              <w:rPr>
                <w:noProof/>
                <w:webHidden/>
              </w:rPr>
              <w:tab/>
            </w:r>
            <w:r w:rsidR="00063FE1">
              <w:rPr>
                <w:noProof/>
                <w:webHidden/>
              </w:rPr>
              <w:fldChar w:fldCharType="begin"/>
            </w:r>
            <w:r w:rsidR="00063FE1">
              <w:rPr>
                <w:noProof/>
                <w:webHidden/>
              </w:rPr>
              <w:instrText xml:space="preserve"> PAGEREF _Toc485364233 \h </w:instrText>
            </w:r>
            <w:r w:rsidR="00063FE1">
              <w:rPr>
                <w:noProof/>
                <w:webHidden/>
              </w:rPr>
            </w:r>
            <w:r w:rsidR="00063FE1">
              <w:rPr>
                <w:noProof/>
                <w:webHidden/>
              </w:rPr>
              <w:fldChar w:fldCharType="separate"/>
            </w:r>
            <w:r w:rsidR="00063FE1">
              <w:rPr>
                <w:noProof/>
                <w:webHidden/>
              </w:rPr>
              <w:t>20</w:t>
            </w:r>
            <w:r w:rsidR="00063FE1">
              <w:rPr>
                <w:noProof/>
                <w:webHidden/>
              </w:rPr>
              <w:fldChar w:fldCharType="end"/>
            </w:r>
          </w:hyperlink>
        </w:p>
        <w:p w:rsidR="00063FE1" w:rsidRDefault="006F7490">
          <w:pPr>
            <w:pStyle w:val="31"/>
            <w:tabs>
              <w:tab w:val="right" w:leader="dot" w:pos="9628"/>
            </w:tabs>
            <w:rPr>
              <w:rFonts w:asciiTheme="minorHAnsi" w:eastAsiaTheme="minorEastAsia" w:hAnsiTheme="minorHAnsi" w:cstheme="minorBidi"/>
              <w:noProof/>
              <w:color w:val="auto"/>
              <w:sz w:val="22"/>
              <w:szCs w:val="22"/>
              <w:shd w:val="clear" w:color="auto" w:fill="auto"/>
            </w:rPr>
          </w:pPr>
          <w:hyperlink w:anchor="_Toc485364234" w:history="1">
            <w:r w:rsidR="00063FE1" w:rsidRPr="00786E6B">
              <w:rPr>
                <w:rStyle w:val="a4"/>
                <w:noProof/>
              </w:rPr>
              <w:t>4.1 Дальнейший шаг метода</w:t>
            </w:r>
            <w:r w:rsidR="00063FE1">
              <w:rPr>
                <w:noProof/>
                <w:webHidden/>
              </w:rPr>
              <w:tab/>
            </w:r>
            <w:r w:rsidR="00063FE1">
              <w:rPr>
                <w:noProof/>
                <w:webHidden/>
              </w:rPr>
              <w:fldChar w:fldCharType="begin"/>
            </w:r>
            <w:r w:rsidR="00063FE1">
              <w:rPr>
                <w:noProof/>
                <w:webHidden/>
              </w:rPr>
              <w:instrText xml:space="preserve"> PAGEREF _Toc485364234 \h </w:instrText>
            </w:r>
            <w:r w:rsidR="00063FE1">
              <w:rPr>
                <w:noProof/>
                <w:webHidden/>
              </w:rPr>
            </w:r>
            <w:r w:rsidR="00063FE1">
              <w:rPr>
                <w:noProof/>
                <w:webHidden/>
              </w:rPr>
              <w:fldChar w:fldCharType="separate"/>
            </w:r>
            <w:r w:rsidR="00063FE1">
              <w:rPr>
                <w:noProof/>
                <w:webHidden/>
              </w:rPr>
              <w:t>20</w:t>
            </w:r>
            <w:r w:rsidR="00063FE1">
              <w:rPr>
                <w:noProof/>
                <w:webHidden/>
              </w:rPr>
              <w:fldChar w:fldCharType="end"/>
            </w:r>
          </w:hyperlink>
        </w:p>
        <w:p w:rsidR="00063FE1" w:rsidRDefault="006F7490">
          <w:pPr>
            <w:pStyle w:val="31"/>
            <w:tabs>
              <w:tab w:val="right" w:leader="dot" w:pos="9628"/>
            </w:tabs>
            <w:rPr>
              <w:rFonts w:asciiTheme="minorHAnsi" w:eastAsiaTheme="minorEastAsia" w:hAnsiTheme="minorHAnsi" w:cstheme="minorBidi"/>
              <w:noProof/>
              <w:color w:val="auto"/>
              <w:sz w:val="22"/>
              <w:szCs w:val="22"/>
              <w:shd w:val="clear" w:color="auto" w:fill="auto"/>
            </w:rPr>
          </w:pPr>
          <w:hyperlink w:anchor="_Toc485364235" w:history="1">
            <w:r w:rsidR="00063FE1" w:rsidRPr="00786E6B">
              <w:rPr>
                <w:rStyle w:val="a4"/>
                <w:noProof/>
              </w:rPr>
              <w:t>4.2 Вокодеры</w:t>
            </w:r>
            <w:r w:rsidR="00063FE1">
              <w:rPr>
                <w:noProof/>
                <w:webHidden/>
              </w:rPr>
              <w:tab/>
            </w:r>
            <w:r w:rsidR="00063FE1">
              <w:rPr>
                <w:noProof/>
                <w:webHidden/>
              </w:rPr>
              <w:fldChar w:fldCharType="begin"/>
            </w:r>
            <w:r w:rsidR="00063FE1">
              <w:rPr>
                <w:noProof/>
                <w:webHidden/>
              </w:rPr>
              <w:instrText xml:space="preserve"> PAGEREF _Toc485364235 \h </w:instrText>
            </w:r>
            <w:r w:rsidR="00063FE1">
              <w:rPr>
                <w:noProof/>
                <w:webHidden/>
              </w:rPr>
            </w:r>
            <w:r w:rsidR="00063FE1">
              <w:rPr>
                <w:noProof/>
                <w:webHidden/>
              </w:rPr>
              <w:fldChar w:fldCharType="separate"/>
            </w:r>
            <w:r w:rsidR="00063FE1">
              <w:rPr>
                <w:noProof/>
                <w:webHidden/>
              </w:rPr>
              <w:t>20</w:t>
            </w:r>
            <w:r w:rsidR="00063FE1">
              <w:rPr>
                <w:noProof/>
                <w:webHidden/>
              </w:rPr>
              <w:fldChar w:fldCharType="end"/>
            </w:r>
          </w:hyperlink>
        </w:p>
        <w:p w:rsidR="00063FE1" w:rsidRDefault="006F7490">
          <w:pPr>
            <w:pStyle w:val="31"/>
            <w:tabs>
              <w:tab w:val="right" w:leader="dot" w:pos="9628"/>
            </w:tabs>
            <w:rPr>
              <w:rFonts w:asciiTheme="minorHAnsi" w:eastAsiaTheme="minorEastAsia" w:hAnsiTheme="minorHAnsi" w:cstheme="minorBidi"/>
              <w:noProof/>
              <w:color w:val="auto"/>
              <w:sz w:val="22"/>
              <w:szCs w:val="22"/>
              <w:shd w:val="clear" w:color="auto" w:fill="auto"/>
            </w:rPr>
          </w:pPr>
          <w:hyperlink w:anchor="_Toc485364236" w:history="1">
            <w:r w:rsidR="00063FE1" w:rsidRPr="00786E6B">
              <w:rPr>
                <w:rStyle w:val="a4"/>
                <w:noProof/>
              </w:rPr>
              <w:t>4.3 Локировка фазы</w:t>
            </w:r>
            <w:r w:rsidR="00063FE1">
              <w:rPr>
                <w:noProof/>
                <w:webHidden/>
              </w:rPr>
              <w:tab/>
            </w:r>
            <w:r w:rsidR="00063FE1">
              <w:rPr>
                <w:noProof/>
                <w:webHidden/>
              </w:rPr>
              <w:fldChar w:fldCharType="begin"/>
            </w:r>
            <w:r w:rsidR="00063FE1">
              <w:rPr>
                <w:noProof/>
                <w:webHidden/>
              </w:rPr>
              <w:instrText xml:space="preserve"> PAGEREF _Toc485364236 \h </w:instrText>
            </w:r>
            <w:r w:rsidR="00063FE1">
              <w:rPr>
                <w:noProof/>
                <w:webHidden/>
              </w:rPr>
            </w:r>
            <w:r w:rsidR="00063FE1">
              <w:rPr>
                <w:noProof/>
                <w:webHidden/>
              </w:rPr>
              <w:fldChar w:fldCharType="separate"/>
            </w:r>
            <w:r w:rsidR="00063FE1">
              <w:rPr>
                <w:noProof/>
                <w:webHidden/>
              </w:rPr>
              <w:t>21</w:t>
            </w:r>
            <w:r w:rsidR="00063FE1">
              <w:rPr>
                <w:noProof/>
                <w:webHidden/>
              </w:rPr>
              <w:fldChar w:fldCharType="end"/>
            </w:r>
          </w:hyperlink>
        </w:p>
        <w:p w:rsidR="00063FE1" w:rsidRDefault="006F7490">
          <w:pPr>
            <w:pStyle w:val="31"/>
            <w:tabs>
              <w:tab w:val="right" w:leader="dot" w:pos="9628"/>
            </w:tabs>
            <w:rPr>
              <w:rFonts w:asciiTheme="minorHAnsi" w:eastAsiaTheme="minorEastAsia" w:hAnsiTheme="minorHAnsi" w:cstheme="minorBidi"/>
              <w:noProof/>
              <w:color w:val="auto"/>
              <w:sz w:val="22"/>
              <w:szCs w:val="22"/>
              <w:shd w:val="clear" w:color="auto" w:fill="auto"/>
            </w:rPr>
          </w:pPr>
          <w:hyperlink w:anchor="_Toc485364237" w:history="1">
            <w:r w:rsidR="00063FE1" w:rsidRPr="00786E6B">
              <w:rPr>
                <w:rStyle w:val="a4"/>
                <w:noProof/>
              </w:rPr>
              <w:t>4.4 Применение масштабирования по времени</w:t>
            </w:r>
            <w:r w:rsidR="00063FE1">
              <w:rPr>
                <w:noProof/>
                <w:webHidden/>
              </w:rPr>
              <w:tab/>
            </w:r>
            <w:r w:rsidR="00063FE1">
              <w:rPr>
                <w:noProof/>
                <w:webHidden/>
              </w:rPr>
              <w:fldChar w:fldCharType="begin"/>
            </w:r>
            <w:r w:rsidR="00063FE1">
              <w:rPr>
                <w:noProof/>
                <w:webHidden/>
              </w:rPr>
              <w:instrText xml:space="preserve"> PAGEREF _Toc485364237 \h </w:instrText>
            </w:r>
            <w:r w:rsidR="00063FE1">
              <w:rPr>
                <w:noProof/>
                <w:webHidden/>
              </w:rPr>
            </w:r>
            <w:r w:rsidR="00063FE1">
              <w:rPr>
                <w:noProof/>
                <w:webHidden/>
              </w:rPr>
              <w:fldChar w:fldCharType="separate"/>
            </w:r>
            <w:r w:rsidR="00063FE1">
              <w:rPr>
                <w:noProof/>
                <w:webHidden/>
              </w:rPr>
              <w:t>22</w:t>
            </w:r>
            <w:r w:rsidR="00063FE1">
              <w:rPr>
                <w:noProof/>
                <w:webHidden/>
              </w:rPr>
              <w:fldChar w:fldCharType="end"/>
            </w:r>
          </w:hyperlink>
        </w:p>
        <w:p w:rsidR="00063FE1" w:rsidRDefault="006F7490">
          <w:pPr>
            <w:pStyle w:val="13"/>
            <w:rPr>
              <w:rFonts w:asciiTheme="minorHAnsi" w:eastAsiaTheme="minorEastAsia" w:hAnsiTheme="minorHAnsi" w:cstheme="minorBidi"/>
              <w:noProof/>
              <w:color w:val="auto"/>
              <w:sz w:val="22"/>
              <w:szCs w:val="22"/>
              <w:shd w:val="clear" w:color="auto" w:fill="auto"/>
            </w:rPr>
          </w:pPr>
          <w:hyperlink w:anchor="_Toc485364238" w:history="1">
            <w:r w:rsidR="00063FE1" w:rsidRPr="00786E6B">
              <w:rPr>
                <w:rStyle w:val="a4"/>
                <w:noProof/>
              </w:rPr>
              <w:t>5.</w:t>
            </w:r>
            <w:r w:rsidR="00063FE1">
              <w:rPr>
                <w:rFonts w:asciiTheme="minorHAnsi" w:eastAsiaTheme="minorEastAsia" w:hAnsiTheme="minorHAnsi" w:cstheme="minorBidi"/>
                <w:noProof/>
                <w:color w:val="auto"/>
                <w:sz w:val="22"/>
                <w:szCs w:val="22"/>
                <w:shd w:val="clear" w:color="auto" w:fill="auto"/>
              </w:rPr>
              <w:tab/>
            </w:r>
            <w:r w:rsidR="00063FE1" w:rsidRPr="00786E6B">
              <w:rPr>
                <w:rStyle w:val="a4"/>
                <w:noProof/>
              </w:rPr>
              <w:t>Результаты</w:t>
            </w:r>
            <w:r w:rsidR="00063FE1">
              <w:rPr>
                <w:noProof/>
                <w:webHidden/>
              </w:rPr>
              <w:tab/>
            </w:r>
            <w:r w:rsidR="00063FE1">
              <w:rPr>
                <w:noProof/>
                <w:webHidden/>
              </w:rPr>
              <w:fldChar w:fldCharType="begin"/>
            </w:r>
            <w:r w:rsidR="00063FE1">
              <w:rPr>
                <w:noProof/>
                <w:webHidden/>
              </w:rPr>
              <w:instrText xml:space="preserve"> PAGEREF _Toc485364238 \h </w:instrText>
            </w:r>
            <w:r w:rsidR="00063FE1">
              <w:rPr>
                <w:noProof/>
                <w:webHidden/>
              </w:rPr>
            </w:r>
            <w:r w:rsidR="00063FE1">
              <w:rPr>
                <w:noProof/>
                <w:webHidden/>
              </w:rPr>
              <w:fldChar w:fldCharType="separate"/>
            </w:r>
            <w:r w:rsidR="00063FE1">
              <w:rPr>
                <w:noProof/>
                <w:webHidden/>
              </w:rPr>
              <w:t>24</w:t>
            </w:r>
            <w:r w:rsidR="00063FE1">
              <w:rPr>
                <w:noProof/>
                <w:webHidden/>
              </w:rPr>
              <w:fldChar w:fldCharType="end"/>
            </w:r>
          </w:hyperlink>
        </w:p>
        <w:p w:rsidR="00063FE1" w:rsidRDefault="006F7490">
          <w:pPr>
            <w:pStyle w:val="31"/>
            <w:tabs>
              <w:tab w:val="right" w:leader="dot" w:pos="9628"/>
            </w:tabs>
            <w:rPr>
              <w:rFonts w:asciiTheme="minorHAnsi" w:eastAsiaTheme="minorEastAsia" w:hAnsiTheme="minorHAnsi" w:cstheme="minorBidi"/>
              <w:noProof/>
              <w:color w:val="auto"/>
              <w:sz w:val="22"/>
              <w:szCs w:val="22"/>
              <w:shd w:val="clear" w:color="auto" w:fill="auto"/>
            </w:rPr>
          </w:pPr>
          <w:hyperlink w:anchor="_Toc485364239" w:history="1">
            <w:r w:rsidR="00063FE1" w:rsidRPr="00786E6B">
              <w:rPr>
                <w:rStyle w:val="a4"/>
                <w:noProof/>
                <w:lang w:val="en-US"/>
              </w:rPr>
              <w:t xml:space="preserve">5.1 </w:t>
            </w:r>
            <w:r w:rsidR="00063FE1" w:rsidRPr="00786E6B">
              <w:rPr>
                <w:rStyle w:val="a4"/>
                <w:noProof/>
              </w:rPr>
              <w:t>Метод оценки метода</w:t>
            </w:r>
            <w:r w:rsidR="00063FE1">
              <w:rPr>
                <w:noProof/>
                <w:webHidden/>
              </w:rPr>
              <w:tab/>
            </w:r>
            <w:r w:rsidR="00063FE1">
              <w:rPr>
                <w:noProof/>
                <w:webHidden/>
              </w:rPr>
              <w:fldChar w:fldCharType="begin"/>
            </w:r>
            <w:r w:rsidR="00063FE1">
              <w:rPr>
                <w:noProof/>
                <w:webHidden/>
              </w:rPr>
              <w:instrText xml:space="preserve"> PAGEREF _Toc485364239 \h </w:instrText>
            </w:r>
            <w:r w:rsidR="00063FE1">
              <w:rPr>
                <w:noProof/>
                <w:webHidden/>
              </w:rPr>
            </w:r>
            <w:r w:rsidR="00063FE1">
              <w:rPr>
                <w:noProof/>
                <w:webHidden/>
              </w:rPr>
              <w:fldChar w:fldCharType="separate"/>
            </w:r>
            <w:r w:rsidR="00063FE1">
              <w:rPr>
                <w:noProof/>
                <w:webHidden/>
              </w:rPr>
              <w:t>24</w:t>
            </w:r>
            <w:r w:rsidR="00063FE1">
              <w:rPr>
                <w:noProof/>
                <w:webHidden/>
              </w:rPr>
              <w:fldChar w:fldCharType="end"/>
            </w:r>
          </w:hyperlink>
        </w:p>
        <w:p w:rsidR="00063FE1" w:rsidRDefault="006F7490">
          <w:pPr>
            <w:pStyle w:val="31"/>
            <w:tabs>
              <w:tab w:val="right" w:leader="dot" w:pos="9628"/>
            </w:tabs>
            <w:rPr>
              <w:rFonts w:asciiTheme="minorHAnsi" w:eastAsiaTheme="minorEastAsia" w:hAnsiTheme="minorHAnsi" w:cstheme="minorBidi"/>
              <w:noProof/>
              <w:color w:val="auto"/>
              <w:sz w:val="22"/>
              <w:szCs w:val="22"/>
              <w:shd w:val="clear" w:color="auto" w:fill="auto"/>
            </w:rPr>
          </w:pPr>
          <w:hyperlink w:anchor="_Toc485364240" w:history="1">
            <w:r w:rsidR="00063FE1" w:rsidRPr="00786E6B">
              <w:rPr>
                <w:rStyle w:val="a4"/>
                <w:noProof/>
              </w:rPr>
              <w:t>5.2 Алгоритм определения жанров</w:t>
            </w:r>
            <w:r w:rsidR="00063FE1">
              <w:rPr>
                <w:noProof/>
                <w:webHidden/>
              </w:rPr>
              <w:tab/>
            </w:r>
            <w:r w:rsidR="00063FE1">
              <w:rPr>
                <w:noProof/>
                <w:webHidden/>
              </w:rPr>
              <w:fldChar w:fldCharType="begin"/>
            </w:r>
            <w:r w:rsidR="00063FE1">
              <w:rPr>
                <w:noProof/>
                <w:webHidden/>
              </w:rPr>
              <w:instrText xml:space="preserve"> PAGEREF _Toc485364240 \h </w:instrText>
            </w:r>
            <w:r w:rsidR="00063FE1">
              <w:rPr>
                <w:noProof/>
                <w:webHidden/>
              </w:rPr>
            </w:r>
            <w:r w:rsidR="00063FE1">
              <w:rPr>
                <w:noProof/>
                <w:webHidden/>
              </w:rPr>
              <w:fldChar w:fldCharType="separate"/>
            </w:r>
            <w:r w:rsidR="00063FE1">
              <w:rPr>
                <w:noProof/>
                <w:webHidden/>
              </w:rPr>
              <w:t>24</w:t>
            </w:r>
            <w:r w:rsidR="00063FE1">
              <w:rPr>
                <w:noProof/>
                <w:webHidden/>
              </w:rPr>
              <w:fldChar w:fldCharType="end"/>
            </w:r>
          </w:hyperlink>
        </w:p>
        <w:p w:rsidR="00063FE1" w:rsidRDefault="006F7490">
          <w:pPr>
            <w:pStyle w:val="31"/>
            <w:tabs>
              <w:tab w:val="right" w:leader="dot" w:pos="9628"/>
            </w:tabs>
            <w:rPr>
              <w:rFonts w:asciiTheme="minorHAnsi" w:eastAsiaTheme="minorEastAsia" w:hAnsiTheme="minorHAnsi" w:cstheme="minorBidi"/>
              <w:noProof/>
              <w:color w:val="auto"/>
              <w:sz w:val="22"/>
              <w:szCs w:val="22"/>
              <w:shd w:val="clear" w:color="auto" w:fill="auto"/>
            </w:rPr>
          </w:pPr>
          <w:hyperlink w:anchor="_Toc485364241" w:history="1">
            <w:r w:rsidR="00063FE1" w:rsidRPr="00786E6B">
              <w:rPr>
                <w:rStyle w:val="a4"/>
                <w:noProof/>
              </w:rPr>
              <w:t>5.3. Проведение тестирования</w:t>
            </w:r>
            <w:r w:rsidR="00063FE1">
              <w:rPr>
                <w:noProof/>
                <w:webHidden/>
              </w:rPr>
              <w:tab/>
            </w:r>
            <w:r w:rsidR="00063FE1">
              <w:rPr>
                <w:noProof/>
                <w:webHidden/>
              </w:rPr>
              <w:fldChar w:fldCharType="begin"/>
            </w:r>
            <w:r w:rsidR="00063FE1">
              <w:rPr>
                <w:noProof/>
                <w:webHidden/>
              </w:rPr>
              <w:instrText xml:space="preserve"> PAGEREF _Toc485364241 \h </w:instrText>
            </w:r>
            <w:r w:rsidR="00063FE1">
              <w:rPr>
                <w:noProof/>
                <w:webHidden/>
              </w:rPr>
            </w:r>
            <w:r w:rsidR="00063FE1">
              <w:rPr>
                <w:noProof/>
                <w:webHidden/>
              </w:rPr>
              <w:fldChar w:fldCharType="separate"/>
            </w:r>
            <w:r w:rsidR="00063FE1">
              <w:rPr>
                <w:noProof/>
                <w:webHidden/>
              </w:rPr>
              <w:t>25</w:t>
            </w:r>
            <w:r w:rsidR="00063FE1">
              <w:rPr>
                <w:noProof/>
                <w:webHidden/>
              </w:rPr>
              <w:fldChar w:fldCharType="end"/>
            </w:r>
          </w:hyperlink>
        </w:p>
        <w:p w:rsidR="00063FE1" w:rsidRDefault="006F7490">
          <w:pPr>
            <w:pStyle w:val="13"/>
            <w:rPr>
              <w:rFonts w:asciiTheme="minorHAnsi" w:eastAsiaTheme="minorEastAsia" w:hAnsiTheme="minorHAnsi" w:cstheme="minorBidi"/>
              <w:noProof/>
              <w:color w:val="auto"/>
              <w:sz w:val="22"/>
              <w:szCs w:val="22"/>
              <w:shd w:val="clear" w:color="auto" w:fill="auto"/>
            </w:rPr>
          </w:pPr>
          <w:hyperlink w:anchor="_Toc485364242" w:history="1">
            <w:r w:rsidR="00063FE1" w:rsidRPr="00786E6B">
              <w:rPr>
                <w:rStyle w:val="a4"/>
                <w:noProof/>
              </w:rPr>
              <w:t>6.</w:t>
            </w:r>
            <w:r w:rsidR="00063FE1">
              <w:rPr>
                <w:rFonts w:asciiTheme="minorHAnsi" w:eastAsiaTheme="minorEastAsia" w:hAnsiTheme="minorHAnsi" w:cstheme="minorBidi"/>
                <w:noProof/>
                <w:color w:val="auto"/>
                <w:sz w:val="22"/>
                <w:szCs w:val="22"/>
                <w:shd w:val="clear" w:color="auto" w:fill="auto"/>
              </w:rPr>
              <w:tab/>
            </w:r>
            <w:r w:rsidR="00063FE1" w:rsidRPr="00786E6B">
              <w:rPr>
                <w:rStyle w:val="a4"/>
                <w:noProof/>
              </w:rPr>
              <w:t>Обсуждение и вывод</w:t>
            </w:r>
            <w:r w:rsidR="00063FE1">
              <w:rPr>
                <w:noProof/>
                <w:webHidden/>
              </w:rPr>
              <w:tab/>
            </w:r>
            <w:r w:rsidR="00063FE1">
              <w:rPr>
                <w:noProof/>
                <w:webHidden/>
              </w:rPr>
              <w:fldChar w:fldCharType="begin"/>
            </w:r>
            <w:r w:rsidR="00063FE1">
              <w:rPr>
                <w:noProof/>
                <w:webHidden/>
              </w:rPr>
              <w:instrText xml:space="preserve"> PAGEREF _Toc485364242 \h </w:instrText>
            </w:r>
            <w:r w:rsidR="00063FE1">
              <w:rPr>
                <w:noProof/>
                <w:webHidden/>
              </w:rPr>
            </w:r>
            <w:r w:rsidR="00063FE1">
              <w:rPr>
                <w:noProof/>
                <w:webHidden/>
              </w:rPr>
              <w:fldChar w:fldCharType="separate"/>
            </w:r>
            <w:r w:rsidR="00063FE1">
              <w:rPr>
                <w:noProof/>
                <w:webHidden/>
              </w:rPr>
              <w:t>27</w:t>
            </w:r>
            <w:r w:rsidR="00063FE1">
              <w:rPr>
                <w:noProof/>
                <w:webHidden/>
              </w:rPr>
              <w:fldChar w:fldCharType="end"/>
            </w:r>
          </w:hyperlink>
        </w:p>
        <w:p w:rsidR="00063FE1" w:rsidRDefault="006F7490">
          <w:pPr>
            <w:pStyle w:val="13"/>
            <w:rPr>
              <w:rFonts w:asciiTheme="minorHAnsi" w:eastAsiaTheme="minorEastAsia" w:hAnsiTheme="minorHAnsi" w:cstheme="minorBidi"/>
              <w:noProof/>
              <w:color w:val="auto"/>
              <w:sz w:val="22"/>
              <w:szCs w:val="22"/>
              <w:shd w:val="clear" w:color="auto" w:fill="auto"/>
            </w:rPr>
          </w:pPr>
          <w:hyperlink w:anchor="_Toc485364243" w:history="1">
            <w:r w:rsidR="00063FE1" w:rsidRPr="00786E6B">
              <w:rPr>
                <w:rStyle w:val="a4"/>
                <w:noProof/>
              </w:rPr>
              <w:t>Заключение</w:t>
            </w:r>
            <w:r w:rsidR="00063FE1">
              <w:rPr>
                <w:noProof/>
                <w:webHidden/>
              </w:rPr>
              <w:tab/>
            </w:r>
            <w:r w:rsidR="00063FE1">
              <w:rPr>
                <w:noProof/>
                <w:webHidden/>
              </w:rPr>
              <w:fldChar w:fldCharType="begin"/>
            </w:r>
            <w:r w:rsidR="00063FE1">
              <w:rPr>
                <w:noProof/>
                <w:webHidden/>
              </w:rPr>
              <w:instrText xml:space="preserve"> PAGEREF _Toc485364243 \h </w:instrText>
            </w:r>
            <w:r w:rsidR="00063FE1">
              <w:rPr>
                <w:noProof/>
                <w:webHidden/>
              </w:rPr>
            </w:r>
            <w:r w:rsidR="00063FE1">
              <w:rPr>
                <w:noProof/>
                <w:webHidden/>
              </w:rPr>
              <w:fldChar w:fldCharType="separate"/>
            </w:r>
            <w:r w:rsidR="00063FE1">
              <w:rPr>
                <w:noProof/>
                <w:webHidden/>
              </w:rPr>
              <w:t>28</w:t>
            </w:r>
            <w:r w:rsidR="00063FE1">
              <w:rPr>
                <w:noProof/>
                <w:webHidden/>
              </w:rPr>
              <w:fldChar w:fldCharType="end"/>
            </w:r>
          </w:hyperlink>
        </w:p>
        <w:p w:rsidR="00063FE1" w:rsidRDefault="006F7490">
          <w:pPr>
            <w:pStyle w:val="13"/>
            <w:rPr>
              <w:rFonts w:asciiTheme="minorHAnsi" w:eastAsiaTheme="minorEastAsia" w:hAnsiTheme="minorHAnsi" w:cstheme="minorBidi"/>
              <w:noProof/>
              <w:color w:val="auto"/>
              <w:sz w:val="22"/>
              <w:szCs w:val="22"/>
              <w:shd w:val="clear" w:color="auto" w:fill="auto"/>
            </w:rPr>
          </w:pPr>
          <w:hyperlink w:anchor="_Toc485364244" w:history="1">
            <w:r w:rsidR="00063FE1" w:rsidRPr="00786E6B">
              <w:rPr>
                <w:rStyle w:val="a4"/>
                <w:noProof/>
              </w:rPr>
              <w:t>Список</w:t>
            </w:r>
            <w:r w:rsidR="00063FE1" w:rsidRPr="00786E6B">
              <w:rPr>
                <w:rStyle w:val="a4"/>
                <w:noProof/>
                <w:lang w:val="en-US"/>
              </w:rPr>
              <w:t xml:space="preserve"> </w:t>
            </w:r>
            <w:r w:rsidR="00063FE1" w:rsidRPr="00786E6B">
              <w:rPr>
                <w:rStyle w:val="a4"/>
                <w:noProof/>
              </w:rPr>
              <w:t>литературы</w:t>
            </w:r>
            <w:r w:rsidR="00063FE1">
              <w:rPr>
                <w:noProof/>
                <w:webHidden/>
              </w:rPr>
              <w:tab/>
            </w:r>
            <w:r w:rsidR="00063FE1">
              <w:rPr>
                <w:noProof/>
                <w:webHidden/>
              </w:rPr>
              <w:fldChar w:fldCharType="begin"/>
            </w:r>
            <w:r w:rsidR="00063FE1">
              <w:rPr>
                <w:noProof/>
                <w:webHidden/>
              </w:rPr>
              <w:instrText xml:space="preserve"> PAGEREF _Toc485364244 \h </w:instrText>
            </w:r>
            <w:r w:rsidR="00063FE1">
              <w:rPr>
                <w:noProof/>
                <w:webHidden/>
              </w:rPr>
            </w:r>
            <w:r w:rsidR="00063FE1">
              <w:rPr>
                <w:noProof/>
                <w:webHidden/>
              </w:rPr>
              <w:fldChar w:fldCharType="separate"/>
            </w:r>
            <w:r w:rsidR="00063FE1">
              <w:rPr>
                <w:noProof/>
                <w:webHidden/>
              </w:rPr>
              <w:t>29</w:t>
            </w:r>
            <w:r w:rsidR="00063FE1">
              <w:rPr>
                <w:noProof/>
                <w:webHidden/>
              </w:rPr>
              <w:fldChar w:fldCharType="end"/>
            </w:r>
          </w:hyperlink>
        </w:p>
        <w:p w:rsidR="004B42B5" w:rsidRDefault="00BD6292" w:rsidP="004B42B5">
          <w:pPr>
            <w:ind w:firstLine="0"/>
          </w:pPr>
          <w:r>
            <w:fldChar w:fldCharType="end"/>
          </w:r>
        </w:p>
      </w:sdtContent>
    </w:sdt>
    <w:p w:rsidR="00641787" w:rsidRPr="00AD737B" w:rsidRDefault="00904C95" w:rsidP="004B42B5">
      <w:pPr>
        <w:ind w:firstLine="0"/>
        <w:rPr>
          <w:lang w:val="en-US"/>
        </w:rPr>
      </w:pPr>
      <w:r>
        <w:br w:type="page"/>
      </w:r>
    </w:p>
    <w:p w:rsidR="00A94435" w:rsidRPr="00416832" w:rsidRDefault="00A94435" w:rsidP="0064441F">
      <w:pPr>
        <w:pStyle w:val="2"/>
      </w:pPr>
      <w:bookmarkStart w:id="0" w:name="_Toc485364219"/>
      <w:r w:rsidRPr="00416832">
        <w:lastRenderedPageBreak/>
        <w:t>Введен</w:t>
      </w:r>
      <w:r w:rsidR="005B28DA">
        <w:t>и</w:t>
      </w:r>
      <w:r w:rsidRPr="00416832">
        <w:t>е</w:t>
      </w:r>
      <w:bookmarkEnd w:id="0"/>
    </w:p>
    <w:p w:rsidR="00A94435" w:rsidRPr="00A94435" w:rsidRDefault="00A94435" w:rsidP="0064441F">
      <w:pPr>
        <w:rPr>
          <w:rFonts w:eastAsiaTheme="majorEastAsia"/>
        </w:rPr>
      </w:pPr>
    </w:p>
    <w:p w:rsidR="00A94435" w:rsidRPr="00A94435" w:rsidRDefault="00A94435" w:rsidP="00A32614">
      <w:pPr>
        <w:jc w:val="both"/>
      </w:pPr>
      <w:r w:rsidRPr="00A94435">
        <w:rPr>
          <w:rFonts w:eastAsiaTheme="majorEastAsia"/>
        </w:rPr>
        <w:t xml:space="preserve">Данная работа проводится в рамках лаборатории </w:t>
      </w:r>
      <w:proofErr w:type="spellStart"/>
      <w:r w:rsidRPr="00A94435">
        <w:rPr>
          <w:rFonts w:eastAsiaTheme="majorEastAsia"/>
        </w:rPr>
        <w:t>Digital</w:t>
      </w:r>
      <w:proofErr w:type="spellEnd"/>
      <w:r w:rsidRPr="00A94435">
        <w:rPr>
          <w:rFonts w:eastAsiaTheme="majorEastAsia"/>
        </w:rPr>
        <w:t xml:space="preserve"> </w:t>
      </w:r>
      <w:proofErr w:type="spellStart"/>
      <w:r w:rsidRPr="00A94435">
        <w:rPr>
          <w:rFonts w:eastAsiaTheme="majorEastAsia"/>
        </w:rPr>
        <w:t>Media</w:t>
      </w:r>
      <w:proofErr w:type="spellEnd"/>
      <w:r w:rsidRPr="00A94435">
        <w:rPr>
          <w:rFonts w:eastAsiaTheme="majorEastAsia"/>
        </w:rPr>
        <w:t xml:space="preserve"> </w:t>
      </w:r>
      <w:proofErr w:type="spellStart"/>
      <w:r w:rsidRPr="00A94435">
        <w:rPr>
          <w:rFonts w:eastAsiaTheme="majorEastAsia"/>
        </w:rPr>
        <w:t>Lab</w:t>
      </w:r>
      <w:proofErr w:type="spellEnd"/>
      <w:r w:rsidRPr="00A94435">
        <w:rPr>
          <w:rFonts w:eastAsiaTheme="majorEastAsia"/>
        </w:rPr>
        <w:t xml:space="preserve">. </w:t>
      </w:r>
      <w:proofErr w:type="spellStart"/>
      <w:r w:rsidRPr="00A94435">
        <w:rPr>
          <w:rFonts w:eastAsiaTheme="majorEastAsia"/>
        </w:rPr>
        <w:t>Digital</w:t>
      </w:r>
      <w:proofErr w:type="spellEnd"/>
      <w:r w:rsidRPr="00A94435">
        <w:rPr>
          <w:rFonts w:eastAsiaTheme="majorEastAsia"/>
        </w:rPr>
        <w:t xml:space="preserve"> </w:t>
      </w:r>
      <w:proofErr w:type="spellStart"/>
      <w:r w:rsidRPr="00A94435">
        <w:rPr>
          <w:rFonts w:eastAsiaTheme="majorEastAsia"/>
        </w:rPr>
        <w:t>Media</w:t>
      </w:r>
      <w:proofErr w:type="spellEnd"/>
      <w:r w:rsidRPr="00A94435">
        <w:rPr>
          <w:rFonts w:eastAsiaTheme="majorEastAsia"/>
        </w:rPr>
        <w:t xml:space="preserve"> </w:t>
      </w:r>
      <w:proofErr w:type="spellStart"/>
      <w:r w:rsidRPr="00A94435">
        <w:rPr>
          <w:rFonts w:eastAsiaTheme="majorEastAsia"/>
        </w:rPr>
        <w:t>Lab</w:t>
      </w:r>
      <w:proofErr w:type="spellEnd"/>
      <w:r w:rsidRPr="00A94435">
        <w:t xml:space="preserve"> (</w:t>
      </w:r>
      <w:proofErr w:type="spellStart"/>
      <w:r w:rsidRPr="00A94435">
        <w:t>DML</w:t>
      </w:r>
      <w:proofErr w:type="spellEnd"/>
      <w:r w:rsidRPr="00A94435">
        <w:t xml:space="preserve">) – лаборатория визуализации и разработки компьютерных игр. </w:t>
      </w:r>
    </w:p>
    <w:p w:rsidR="00A94435" w:rsidRDefault="00D67AF1" w:rsidP="00A32614">
      <w:pPr>
        <w:jc w:val="both"/>
      </w:pPr>
      <w:r>
        <w:t>Цель данной дипломной</w:t>
      </w:r>
      <w:r w:rsidR="00A94435">
        <w:t xml:space="preserve"> работы заключается в и</w:t>
      </w:r>
      <w:r w:rsidR="00A94435" w:rsidRPr="00A94435">
        <w:t>сследовани</w:t>
      </w:r>
      <w:r w:rsidR="00A94435">
        <w:t>и</w:t>
      </w:r>
      <w:r w:rsidR="00A94435" w:rsidRPr="00A94435">
        <w:t xml:space="preserve"> применения </w:t>
      </w:r>
      <w:r w:rsidR="009F6B97" w:rsidRPr="009F6B97">
        <w:t>автоматизированной трансформации ритма музыкального аудио</w:t>
      </w:r>
      <w:r w:rsidR="009F6B97">
        <w:t xml:space="preserve"> </w:t>
      </w:r>
      <w:r w:rsidR="00A94435" w:rsidRPr="00A94435">
        <w:t> при производстве цифрового музыкального контента</w:t>
      </w:r>
      <w:r w:rsidR="002A5C5E">
        <w:t>.</w:t>
      </w:r>
      <w:r w:rsidR="006B3F53">
        <w:t xml:space="preserve"> Под «музыкальным аудио» имеется в в</w:t>
      </w:r>
      <w:r w:rsidR="002340F2">
        <w:t>иду партия ударных инструментов, ведь именно эти инструменты создают основную ритмическую составляющую всей композиции. Для человека, играющего ударную партию, крайне важно поддерживать постоянный темп, бить по инструментам в рамках этого темпа. Иногда ударник играет заранее придуманную партию</w:t>
      </w:r>
      <w:r w:rsidR="00FF280C">
        <w:t xml:space="preserve"> (например до этого созданную из электронных ударных звуков в какой-либо цифровой рабочей станции – программе, в которой происходит создание музыки, её запись и сведение)</w:t>
      </w:r>
      <w:r w:rsidR="002340F2">
        <w:t xml:space="preserve">, в таком случае любое </w:t>
      </w:r>
      <w:r w:rsidR="006B3F53">
        <w:t xml:space="preserve"> </w:t>
      </w:r>
      <w:r w:rsidR="002340F2">
        <w:t>отклонение от этой партии – воспроизведение звука чуть раньше или чуть позже намеченного момента – нежелательно. Отсюда истекает проблема:</w:t>
      </w:r>
      <w:r w:rsidR="006B3F53">
        <w:t xml:space="preserve"> </w:t>
      </w:r>
      <w:r w:rsidR="002340F2">
        <w:t>не всегда</w:t>
      </w:r>
      <w:r w:rsidR="006B3F53">
        <w:t xml:space="preserve"> записанное аудио музыки </w:t>
      </w:r>
      <w:r w:rsidR="002340F2">
        <w:t xml:space="preserve">соответствует тому, что задумывалось, и приходится затем вручную трансформировать позиции ударных внутри аудиофайла. </w:t>
      </w:r>
    </w:p>
    <w:p w:rsidR="002340F2" w:rsidRDefault="002340F2" w:rsidP="00A32614">
      <w:pPr>
        <w:jc w:val="both"/>
      </w:pPr>
      <w:r>
        <w:t>Стоит сразу отметить, что в наши дни музыка абсолютно всегда проходит через цифровую обработку, иначе просто невозможно подготовить её к выпуску онлайн или на цифровых носителях. В цифровую обработку как минимум входит сведение</w:t>
      </w:r>
      <w:r w:rsidR="00FF280C">
        <w:t xml:space="preserve"> (объединение отдельных записанных треков в единую композицию)</w:t>
      </w:r>
      <w:r>
        <w:t xml:space="preserve"> и </w:t>
      </w:r>
      <w:proofErr w:type="spellStart"/>
      <w:r>
        <w:t>мастеринг</w:t>
      </w:r>
      <w:proofErr w:type="spellEnd"/>
      <w:r w:rsidR="00FF280C">
        <w:t xml:space="preserve"> (обработка сведённой композиции для </w:t>
      </w:r>
      <w:r w:rsidR="00105A16">
        <w:t>её выпуска «в мир»)</w:t>
      </w:r>
      <w:r>
        <w:t>, но так же очень часто проводят коррекцию аудио – удаление артефактов (звуковых «ошибок»), изменение длины определённых фрагментов</w:t>
      </w:r>
      <w:r w:rsidR="00962790">
        <w:t>, их громкости</w:t>
      </w:r>
      <w:r>
        <w:t xml:space="preserve">. </w:t>
      </w:r>
      <w:r w:rsidR="00962790">
        <w:t xml:space="preserve">Это самые базовые действия, которые обязательно нужно проводить при коррекции аудиофайлов. Многие из которых входят и в обработку ударных партий. Если требуется трансформировать ритмический рисунок ударной партии, то без этих </w:t>
      </w:r>
      <w:r w:rsidR="00962790">
        <w:lastRenderedPageBreak/>
        <w:t xml:space="preserve">действий это сделать просто невозможно, и именно эти действия (в данном случае это передвижение фрагментов, изменение их длины, высоты) войдут в автоматизированную обработку ритма. Поэтому смело можно сказать, что проблема актуальна. Она так же практически значима, так как эти действия занимают много времени, если проводить их вручную. </w:t>
      </w:r>
    </w:p>
    <w:p w:rsidR="00A94435" w:rsidRPr="00962790" w:rsidRDefault="00962790" w:rsidP="00962790">
      <w:pPr>
        <w:jc w:val="both"/>
        <w:rPr>
          <w:rStyle w:val="apple-converted-space"/>
          <w:b/>
          <w:sz w:val="24"/>
          <w:szCs w:val="24"/>
        </w:rPr>
      </w:pPr>
      <w:r>
        <w:t>Таким образом, поставлена задача нахождения рационального метода</w:t>
      </w:r>
      <w:r w:rsidR="00105A16">
        <w:t xml:space="preserve"> автоматизированной</w:t>
      </w:r>
      <w:r>
        <w:t xml:space="preserve"> трансформации ритма музыкального аудио.</w:t>
      </w:r>
      <w:r>
        <w:rPr>
          <w:b/>
          <w:sz w:val="24"/>
          <w:szCs w:val="24"/>
        </w:rPr>
        <w:t xml:space="preserve"> </w:t>
      </w:r>
      <w:r w:rsidR="00A94435" w:rsidRPr="00C35BA5">
        <w:t>Для достижения поста</w:t>
      </w:r>
      <w:r>
        <w:t>вленной задачи</w:t>
      </w:r>
      <w:r w:rsidR="00A94435" w:rsidRPr="00C35BA5">
        <w:t xml:space="preserve"> были сформулированы следующие </w:t>
      </w:r>
      <w:r>
        <w:t>под</w:t>
      </w:r>
      <w:r w:rsidR="00A94435" w:rsidRPr="00641787">
        <w:rPr>
          <w:color w:val="000000" w:themeColor="text1"/>
        </w:rPr>
        <w:t>задачи:</w:t>
      </w:r>
      <w:r w:rsidR="00A94435" w:rsidRPr="00641787">
        <w:rPr>
          <w:rStyle w:val="apple-converted-space"/>
          <w:color w:val="000000" w:themeColor="text1"/>
        </w:rPr>
        <w:t> </w:t>
      </w:r>
    </w:p>
    <w:p w:rsidR="003141CD" w:rsidRDefault="00F66183" w:rsidP="003141CD">
      <w:pPr>
        <w:pStyle w:val="a9"/>
        <w:numPr>
          <w:ilvl w:val="0"/>
          <w:numId w:val="2"/>
        </w:numPr>
        <w:rPr>
          <w:rStyle w:val="apple-converted-space"/>
          <w:color w:val="000000" w:themeColor="text1"/>
        </w:rPr>
      </w:pPr>
      <w:r>
        <w:rPr>
          <w:rStyle w:val="apple-converted-space"/>
          <w:color w:val="000000" w:themeColor="text1"/>
        </w:rPr>
        <w:t>Определение подходов</w:t>
      </w:r>
      <w:r w:rsidR="003141CD" w:rsidRPr="003141CD">
        <w:rPr>
          <w:rStyle w:val="apple-converted-space"/>
          <w:color w:val="000000" w:themeColor="text1"/>
        </w:rPr>
        <w:t xml:space="preserve"> к процессу </w:t>
      </w:r>
      <w:r w:rsidR="003141CD">
        <w:rPr>
          <w:rStyle w:val="apple-converted-space"/>
          <w:color w:val="000000" w:themeColor="text1"/>
        </w:rPr>
        <w:t>трансформации</w:t>
      </w:r>
      <w:r w:rsidR="003141CD" w:rsidRPr="003141CD">
        <w:rPr>
          <w:rStyle w:val="apple-converted-space"/>
          <w:color w:val="000000" w:themeColor="text1"/>
        </w:rPr>
        <w:t xml:space="preserve"> ритма</w:t>
      </w:r>
      <w:r w:rsidR="00B32669">
        <w:rPr>
          <w:rStyle w:val="apple-converted-space"/>
          <w:color w:val="000000" w:themeColor="text1"/>
        </w:rPr>
        <w:t>;</w:t>
      </w:r>
    </w:p>
    <w:p w:rsidR="003141CD" w:rsidRPr="003141CD" w:rsidRDefault="00F66183" w:rsidP="003141CD">
      <w:pPr>
        <w:pStyle w:val="a9"/>
        <w:numPr>
          <w:ilvl w:val="0"/>
          <w:numId w:val="2"/>
        </w:numPr>
        <w:rPr>
          <w:rStyle w:val="apple-converted-space"/>
          <w:color w:val="000000" w:themeColor="text1"/>
        </w:rPr>
      </w:pPr>
      <w:r>
        <w:rPr>
          <w:rStyle w:val="apple-converted-space"/>
          <w:color w:val="000000" w:themeColor="text1"/>
        </w:rPr>
        <w:t>Анализ ритмической сегментации</w:t>
      </w:r>
      <w:r w:rsidR="00B32669">
        <w:rPr>
          <w:rStyle w:val="apple-converted-space"/>
          <w:color w:val="000000" w:themeColor="text1"/>
        </w:rPr>
        <w:t>;</w:t>
      </w:r>
    </w:p>
    <w:p w:rsidR="002A5C5E" w:rsidRPr="003141CD" w:rsidRDefault="00F66183" w:rsidP="00190473">
      <w:pPr>
        <w:pStyle w:val="a9"/>
        <w:numPr>
          <w:ilvl w:val="0"/>
          <w:numId w:val="2"/>
        </w:numPr>
        <w:jc w:val="both"/>
        <w:rPr>
          <w:color w:val="000000" w:themeColor="text1"/>
        </w:rPr>
      </w:pPr>
      <w:r>
        <w:rPr>
          <w:rStyle w:val="apple-converted-space"/>
          <w:color w:val="000000" w:themeColor="text1"/>
        </w:rPr>
        <w:t>Анализ</w:t>
      </w:r>
      <w:r>
        <w:rPr>
          <w:color w:val="000000" w:themeColor="text1"/>
        </w:rPr>
        <w:t xml:space="preserve"> способов</w:t>
      </w:r>
      <w:r w:rsidR="003141CD">
        <w:rPr>
          <w:color w:val="000000" w:themeColor="text1"/>
        </w:rPr>
        <w:t xml:space="preserve"> сопоставления ритмических паттернов</w:t>
      </w:r>
      <w:r w:rsidR="00B32669">
        <w:rPr>
          <w:color w:val="000000" w:themeColor="text1"/>
        </w:rPr>
        <w:t>;</w:t>
      </w:r>
    </w:p>
    <w:p w:rsidR="003141CD" w:rsidRDefault="00F66183" w:rsidP="003141CD">
      <w:pPr>
        <w:pStyle w:val="a9"/>
        <w:numPr>
          <w:ilvl w:val="0"/>
          <w:numId w:val="2"/>
        </w:numPr>
        <w:jc w:val="both"/>
        <w:rPr>
          <w:color w:val="000000" w:themeColor="text1"/>
        </w:rPr>
      </w:pPr>
      <w:r>
        <w:rPr>
          <w:rStyle w:val="apple-converted-space"/>
          <w:color w:val="000000" w:themeColor="text1"/>
        </w:rPr>
        <w:t>Анализ</w:t>
      </w:r>
      <w:r>
        <w:rPr>
          <w:color w:val="000000" w:themeColor="text1"/>
        </w:rPr>
        <w:t xml:space="preserve"> способов </w:t>
      </w:r>
      <w:r w:rsidR="003141CD">
        <w:rPr>
          <w:color w:val="000000" w:themeColor="text1"/>
        </w:rPr>
        <w:t>масштабирования по времени</w:t>
      </w:r>
      <w:r w:rsidR="00B32669">
        <w:rPr>
          <w:color w:val="000000" w:themeColor="text1"/>
        </w:rPr>
        <w:t>;</w:t>
      </w:r>
    </w:p>
    <w:p w:rsidR="003141CD" w:rsidRPr="00484FF5" w:rsidRDefault="003141CD" w:rsidP="003141CD">
      <w:pPr>
        <w:pStyle w:val="a9"/>
        <w:numPr>
          <w:ilvl w:val="0"/>
          <w:numId w:val="2"/>
        </w:numPr>
        <w:jc w:val="both"/>
      </w:pPr>
      <w:r>
        <w:t>Оценка и сравнение результативности методов.</w:t>
      </w:r>
    </w:p>
    <w:p w:rsidR="003141CD" w:rsidRPr="00190473" w:rsidRDefault="00190473" w:rsidP="00190473">
      <w:pPr>
        <w:jc w:val="both"/>
        <w:rPr>
          <w:color w:val="000000" w:themeColor="text1"/>
        </w:rPr>
      </w:pPr>
      <w:r>
        <w:rPr>
          <w:color w:val="000000" w:themeColor="text1"/>
        </w:rPr>
        <w:t xml:space="preserve">В итоге в </w:t>
      </w:r>
      <w:r w:rsidR="00962790">
        <w:rPr>
          <w:color w:val="000000" w:themeColor="text1"/>
        </w:rPr>
        <w:t>данной</w:t>
      </w:r>
      <w:r>
        <w:rPr>
          <w:color w:val="000000" w:themeColor="text1"/>
        </w:rPr>
        <w:t xml:space="preserve"> работе будет описана методика автоматической синхронизации ритмических паттернов между двумя музыкальными сигналами. В трансформации, изначальный сигнал получит темп, метрику, размер, ритмическую структуру модельного сигнала, при этом сохраняя выступы внутри тактов и сильные доли.</w:t>
      </w:r>
      <w:r w:rsidR="00FF280C">
        <w:rPr>
          <w:color w:val="000000" w:themeColor="text1"/>
        </w:rPr>
        <w:t xml:space="preserve"> Модельным сигналом может служить, например, электронная партия ударных, на основе которой и создавалась «живая» ударная партия.</w:t>
      </w:r>
    </w:p>
    <w:p w:rsidR="009F6B97" w:rsidRDefault="009F6B97">
      <w:pPr>
        <w:shd w:val="clear" w:color="auto" w:fill="auto"/>
        <w:spacing w:before="0" w:after="160" w:line="259" w:lineRule="auto"/>
        <w:ind w:firstLine="0"/>
      </w:pPr>
      <w:r>
        <w:br w:type="page"/>
      </w:r>
    </w:p>
    <w:p w:rsidR="009F0FC4" w:rsidRDefault="00EF6087" w:rsidP="00A32614">
      <w:pPr>
        <w:pStyle w:val="1"/>
        <w:numPr>
          <w:ilvl w:val="0"/>
          <w:numId w:val="8"/>
        </w:numPr>
        <w:ind w:left="1134" w:hanging="425"/>
        <w:jc w:val="both"/>
      </w:pPr>
      <w:bookmarkStart w:id="1" w:name="_Toc485364220"/>
      <w:r>
        <w:lastRenderedPageBreak/>
        <w:t xml:space="preserve">Определение подхода к процессу </w:t>
      </w:r>
      <w:r w:rsidR="003141CD">
        <w:t>трансформации</w:t>
      </w:r>
      <w:r>
        <w:t xml:space="preserve"> ритма</w:t>
      </w:r>
      <w:bookmarkEnd w:id="1"/>
    </w:p>
    <w:p w:rsidR="00641BAF" w:rsidRPr="005314E5" w:rsidRDefault="005314E5" w:rsidP="005314E5">
      <w:pPr>
        <w:pStyle w:val="3"/>
      </w:pPr>
      <w:bookmarkStart w:id="2" w:name="_Toc485364221"/>
      <w:r w:rsidRPr="006E45EF">
        <w:t xml:space="preserve">1.1 </w:t>
      </w:r>
      <w:r>
        <w:t>Понятие ритмического аудио</w:t>
      </w:r>
      <w:bookmarkEnd w:id="2"/>
    </w:p>
    <w:p w:rsidR="00657CAA" w:rsidRDefault="00EF6087" w:rsidP="00657CAA">
      <w:pPr>
        <w:jc w:val="both"/>
        <w:rPr>
          <w:shd w:val="clear" w:color="auto" w:fill="auto"/>
        </w:rPr>
      </w:pPr>
      <w:r>
        <w:rPr>
          <w:shd w:val="clear" w:color="auto" w:fill="auto"/>
        </w:rPr>
        <w:t xml:space="preserve">Ритм состоит из, в большинстве случаев, постоянных пульсов, </w:t>
      </w:r>
      <w:r w:rsidR="00122AFC">
        <w:rPr>
          <w:shd w:val="clear" w:color="auto" w:fill="auto"/>
        </w:rPr>
        <w:t xml:space="preserve">последовательности пауз и звуков, </w:t>
      </w:r>
      <w:r>
        <w:rPr>
          <w:shd w:val="clear" w:color="auto" w:fill="auto"/>
        </w:rPr>
        <w:t>распределённых по тактам</w:t>
      </w:r>
      <w:r w:rsidR="00122AFC">
        <w:rPr>
          <w:shd w:val="clear" w:color="auto" w:fill="auto"/>
        </w:rPr>
        <w:t xml:space="preserve"> – </w:t>
      </w:r>
      <w:r w:rsidR="00122AFC" w:rsidRPr="00122AFC">
        <w:rPr>
          <w:shd w:val="clear" w:color="auto" w:fill="auto"/>
        </w:rPr>
        <w:t>единица</w:t>
      </w:r>
      <w:r w:rsidR="00122AFC">
        <w:rPr>
          <w:shd w:val="clear" w:color="auto" w:fill="auto"/>
        </w:rPr>
        <w:t>м</w:t>
      </w:r>
      <w:r w:rsidR="00122AFC" w:rsidRPr="00122AFC">
        <w:rPr>
          <w:shd w:val="clear" w:color="auto" w:fill="auto"/>
        </w:rPr>
        <w:t xml:space="preserve"> музыкального метра</w:t>
      </w:r>
      <w:r w:rsidR="009A2CDF">
        <w:rPr>
          <w:shd w:val="clear" w:color="auto" w:fill="auto"/>
        </w:rPr>
        <w:t xml:space="preserve"> (см. рисунок 1)</w:t>
      </w:r>
      <w:r>
        <w:rPr>
          <w:shd w:val="clear" w:color="auto" w:fill="auto"/>
        </w:rPr>
        <w:t xml:space="preserve">. Рассматривая их вместе, а именно прослушивая их, создаётся ощущение движения в музыкальной композиции. В рамках </w:t>
      </w:r>
      <w:r w:rsidR="00D92226">
        <w:rPr>
          <w:shd w:val="clear" w:color="auto" w:fill="auto"/>
        </w:rPr>
        <w:t>а</w:t>
      </w:r>
      <w:r>
        <w:rPr>
          <w:shd w:val="clear" w:color="auto" w:fill="auto"/>
        </w:rPr>
        <w:t>втоматизированного извлечени</w:t>
      </w:r>
      <w:r w:rsidR="00D92226">
        <w:rPr>
          <w:shd w:val="clear" w:color="auto" w:fill="auto"/>
        </w:rPr>
        <w:t>я</w:t>
      </w:r>
      <w:r>
        <w:rPr>
          <w:shd w:val="clear" w:color="auto" w:fill="auto"/>
        </w:rPr>
        <w:t xml:space="preserve"> ритма </w:t>
      </w:r>
      <w:r w:rsidR="00D92226">
        <w:rPr>
          <w:shd w:val="clear" w:color="auto" w:fill="auto"/>
        </w:rPr>
        <w:t>требуется определить структуру этих пул</w:t>
      </w:r>
      <w:r w:rsidR="00122AFC">
        <w:rPr>
          <w:shd w:val="clear" w:color="auto" w:fill="auto"/>
        </w:rPr>
        <w:t>ьсов, в первую очередь определив</w:t>
      </w:r>
      <w:r w:rsidR="00D92226">
        <w:rPr>
          <w:shd w:val="clear" w:color="auto" w:fill="auto"/>
        </w:rPr>
        <w:t xml:space="preserve"> музыкальный размер композиции </w:t>
      </w:r>
      <w:r w:rsidR="00122AFC">
        <w:rPr>
          <w:shd w:val="clear" w:color="auto" w:fill="auto"/>
        </w:rPr>
        <w:t xml:space="preserve">(то есть число долей в такте) </w:t>
      </w:r>
      <w:r w:rsidR="00D92226">
        <w:rPr>
          <w:shd w:val="clear" w:color="auto" w:fill="auto"/>
        </w:rPr>
        <w:t>и</w:t>
      </w:r>
      <w:r w:rsidR="00122AFC">
        <w:rPr>
          <w:shd w:val="clear" w:color="auto" w:fill="auto"/>
        </w:rPr>
        <w:t xml:space="preserve"> границы тактов, а затем отметив</w:t>
      </w:r>
      <w:r w:rsidR="00D92226">
        <w:rPr>
          <w:shd w:val="clear" w:color="auto" w:fill="auto"/>
        </w:rPr>
        <w:t xml:space="preserve"> события внутри этих границ. </w:t>
      </w:r>
    </w:p>
    <w:p w:rsidR="00657CAA" w:rsidRDefault="00657CAA" w:rsidP="00A32614">
      <w:pPr>
        <w:jc w:val="both"/>
        <w:rPr>
          <w:shd w:val="clear" w:color="auto" w:fill="auto"/>
        </w:rPr>
      </w:pPr>
      <w:r>
        <w:rPr>
          <w:noProof/>
          <w:shd w:val="clear" w:color="auto" w:fill="auto"/>
        </w:rPr>
        <w:drawing>
          <wp:inline distT="0" distB="0" distL="0" distR="0">
            <wp:extent cx="5244782" cy="1371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тм вейвформ.png"/>
                    <pic:cNvPicPr/>
                  </pic:nvPicPr>
                  <pic:blipFill rotWithShape="1">
                    <a:blip r:embed="rId8">
                      <a:extLst>
                        <a:ext uri="{28A0092B-C50C-407E-A947-70E740481C1C}">
                          <a14:useLocalDpi xmlns:a14="http://schemas.microsoft.com/office/drawing/2010/main" val="0"/>
                        </a:ext>
                      </a:extLst>
                    </a:blip>
                    <a:srcRect r="23196"/>
                    <a:stretch/>
                  </pic:blipFill>
                  <pic:spPr bwMode="auto">
                    <a:xfrm>
                      <a:off x="0" y="0"/>
                      <a:ext cx="5246686" cy="1372098"/>
                    </a:xfrm>
                    <a:prstGeom prst="rect">
                      <a:avLst/>
                    </a:prstGeom>
                    <a:ln>
                      <a:noFill/>
                    </a:ln>
                    <a:extLst>
                      <a:ext uri="{53640926-AAD7-44D8-BBD7-CCE9431645EC}">
                        <a14:shadowObscured xmlns:a14="http://schemas.microsoft.com/office/drawing/2010/main"/>
                      </a:ext>
                    </a:extLst>
                  </pic:spPr>
                </pic:pic>
              </a:graphicData>
            </a:graphic>
          </wp:inline>
        </w:drawing>
      </w:r>
    </w:p>
    <w:p w:rsidR="00657CAA" w:rsidRPr="00DB043A" w:rsidRDefault="00657CAA" w:rsidP="00657CAA">
      <w:pPr>
        <w:jc w:val="center"/>
        <w:rPr>
          <w:i/>
        </w:rPr>
      </w:pPr>
      <w:r w:rsidRPr="00901670">
        <w:rPr>
          <w:i/>
        </w:rPr>
        <w:t>Рисунок</w:t>
      </w:r>
      <w:r>
        <w:rPr>
          <w:i/>
        </w:rPr>
        <w:t xml:space="preserve"> 1</w:t>
      </w:r>
      <w:r w:rsidRPr="00901670">
        <w:rPr>
          <w:i/>
        </w:rPr>
        <w:t xml:space="preserve">. </w:t>
      </w:r>
      <w:r>
        <w:rPr>
          <w:i/>
        </w:rPr>
        <w:t>Файл партии ударных инструментов</w:t>
      </w:r>
    </w:p>
    <w:p w:rsidR="00951883" w:rsidRPr="00FE1CE6" w:rsidRDefault="00D92226" w:rsidP="00A32614">
      <w:pPr>
        <w:jc w:val="both"/>
        <w:rPr>
          <w:shd w:val="clear" w:color="auto" w:fill="auto"/>
        </w:rPr>
      </w:pPr>
      <w:r>
        <w:rPr>
          <w:shd w:val="clear" w:color="auto" w:fill="auto"/>
        </w:rPr>
        <w:t xml:space="preserve">Трансформация ритма вручную проходит в звуковом редакторе и занимает много времени. </w:t>
      </w:r>
      <w:r w:rsidR="00B26B2A">
        <w:rPr>
          <w:shd w:val="clear" w:color="auto" w:fill="auto"/>
        </w:rPr>
        <w:t>З</w:t>
      </w:r>
      <w:r>
        <w:rPr>
          <w:shd w:val="clear" w:color="auto" w:fill="auto"/>
        </w:rPr>
        <w:t xml:space="preserve">вуковой файл разрезается на ударные, которые можно определить по форме звуковой волны на глаз и при прослушивании. </w:t>
      </w:r>
      <w:r w:rsidR="00190473">
        <w:rPr>
          <w:shd w:val="clear" w:color="auto" w:fill="auto"/>
        </w:rPr>
        <w:t xml:space="preserve">После этого </w:t>
      </w:r>
      <w:r w:rsidR="00B26B2A">
        <w:rPr>
          <w:shd w:val="clear" w:color="auto" w:fill="auto"/>
        </w:rPr>
        <w:t>требуется</w:t>
      </w:r>
      <w:r>
        <w:rPr>
          <w:shd w:val="clear" w:color="auto" w:fill="auto"/>
        </w:rPr>
        <w:t xml:space="preserve"> каждый фрагмент </w:t>
      </w:r>
      <w:r w:rsidR="00B26B2A">
        <w:rPr>
          <w:shd w:val="clear" w:color="auto" w:fill="auto"/>
        </w:rPr>
        <w:t>постав</w:t>
      </w:r>
      <w:r w:rsidR="00190473">
        <w:rPr>
          <w:shd w:val="clear" w:color="auto" w:fill="auto"/>
        </w:rPr>
        <w:t>ить на новое место внутри такта</w:t>
      </w:r>
      <w:r w:rsidR="00D52A01">
        <w:rPr>
          <w:shd w:val="clear" w:color="auto" w:fill="auto"/>
        </w:rPr>
        <w:t xml:space="preserve"> в соответствие с модельным сигналом</w:t>
      </w:r>
      <w:r w:rsidR="00B26B2A">
        <w:rPr>
          <w:shd w:val="clear" w:color="auto" w:fill="auto"/>
        </w:rPr>
        <w:t xml:space="preserve">. Но со временем </w:t>
      </w:r>
      <w:r w:rsidR="00FE1CE6">
        <w:rPr>
          <w:shd w:val="clear" w:color="auto" w:fill="auto"/>
        </w:rPr>
        <w:t xml:space="preserve">возросла потребность автоматической сегментации </w:t>
      </w:r>
      <w:r w:rsidR="00190473">
        <w:rPr>
          <w:shd w:val="clear" w:color="auto" w:fill="auto"/>
        </w:rPr>
        <w:t xml:space="preserve">и трансформации </w:t>
      </w:r>
      <w:r w:rsidR="00FE1CE6">
        <w:rPr>
          <w:shd w:val="clear" w:color="auto" w:fill="auto"/>
        </w:rPr>
        <w:t xml:space="preserve">ритма, </w:t>
      </w:r>
      <w:r w:rsidR="00190473">
        <w:rPr>
          <w:shd w:val="clear" w:color="auto" w:fill="auto"/>
        </w:rPr>
        <w:t xml:space="preserve">и в таких </w:t>
      </w:r>
      <w:r w:rsidR="00FE1CE6">
        <w:rPr>
          <w:shd w:val="clear" w:color="auto" w:fill="auto"/>
        </w:rPr>
        <w:t xml:space="preserve"> цифро</w:t>
      </w:r>
      <w:r w:rsidR="00190473">
        <w:rPr>
          <w:shd w:val="clear" w:color="auto" w:fill="auto"/>
        </w:rPr>
        <w:t xml:space="preserve">вых рабочих </w:t>
      </w:r>
      <w:proofErr w:type="spellStart"/>
      <w:r w:rsidR="00190473">
        <w:rPr>
          <w:shd w:val="clear" w:color="auto" w:fill="auto"/>
        </w:rPr>
        <w:t>аудиостанциях</w:t>
      </w:r>
      <w:proofErr w:type="spellEnd"/>
      <w:r w:rsidR="00FE1CE6">
        <w:rPr>
          <w:shd w:val="clear" w:color="auto" w:fill="auto"/>
        </w:rPr>
        <w:t xml:space="preserve"> как </w:t>
      </w:r>
      <w:proofErr w:type="spellStart"/>
      <w:r w:rsidR="00FE1CE6">
        <w:rPr>
          <w:shd w:val="clear" w:color="auto" w:fill="auto"/>
          <w:lang w:val="en-US"/>
        </w:rPr>
        <w:t>Ableton</w:t>
      </w:r>
      <w:proofErr w:type="spellEnd"/>
      <w:r w:rsidR="00FE1CE6" w:rsidRPr="00FE1CE6">
        <w:rPr>
          <w:shd w:val="clear" w:color="auto" w:fill="auto"/>
        </w:rPr>
        <w:t xml:space="preserve"> </w:t>
      </w:r>
      <w:r w:rsidR="00FE1CE6">
        <w:rPr>
          <w:shd w:val="clear" w:color="auto" w:fill="auto"/>
          <w:lang w:val="en-US"/>
        </w:rPr>
        <w:t>Live</w:t>
      </w:r>
      <w:r w:rsidR="00FE1CE6" w:rsidRPr="00FE1CE6">
        <w:rPr>
          <w:shd w:val="clear" w:color="auto" w:fill="auto"/>
        </w:rPr>
        <w:t xml:space="preserve"> </w:t>
      </w:r>
      <w:r w:rsidR="00190473">
        <w:rPr>
          <w:shd w:val="clear" w:color="auto" w:fill="auto"/>
        </w:rPr>
        <w:t xml:space="preserve">появились инструменты для подправки расположения ударных инструментов в их партии, которые лучше всего работают в </w:t>
      </w:r>
      <w:r w:rsidR="00FE1CE6" w:rsidRPr="00FE1CE6">
        <w:rPr>
          <w:shd w:val="clear" w:color="auto" w:fill="auto"/>
        </w:rPr>
        <w:t>моно</w:t>
      </w:r>
      <w:r w:rsidR="00FE1CE6">
        <w:rPr>
          <w:shd w:val="clear" w:color="auto" w:fill="auto"/>
        </w:rPr>
        <w:t>фонических</w:t>
      </w:r>
      <w:r w:rsidR="00190473">
        <w:rPr>
          <w:shd w:val="clear" w:color="auto" w:fill="auto"/>
        </w:rPr>
        <w:t xml:space="preserve"> (одноканальных) звуковых файлах</w:t>
      </w:r>
      <w:r w:rsidR="00FE1CE6">
        <w:rPr>
          <w:shd w:val="clear" w:color="auto" w:fill="auto"/>
        </w:rPr>
        <w:t xml:space="preserve"> или </w:t>
      </w:r>
      <w:r w:rsidR="00190473">
        <w:rPr>
          <w:shd w:val="clear" w:color="auto" w:fill="auto"/>
        </w:rPr>
        <w:t>в ограниченных полифонических</w:t>
      </w:r>
      <w:r w:rsidR="00FE1CE6">
        <w:rPr>
          <w:shd w:val="clear" w:color="auto" w:fill="auto"/>
        </w:rPr>
        <w:t xml:space="preserve"> аудио, но нет методов, которые могли бы решить сложности с трансформацией более комплексного музыкального аудио.</w:t>
      </w:r>
      <w:r w:rsidR="00FE1CE6" w:rsidRPr="00FE1CE6">
        <w:rPr>
          <w:shd w:val="clear" w:color="auto" w:fill="auto"/>
        </w:rPr>
        <w:t xml:space="preserve"> </w:t>
      </w:r>
    </w:p>
    <w:p w:rsidR="00904C95" w:rsidRPr="00904C95" w:rsidRDefault="00904C95" w:rsidP="00904C95">
      <w:pPr>
        <w:pStyle w:val="3"/>
        <w:rPr>
          <w:shd w:val="clear" w:color="auto" w:fill="auto"/>
        </w:rPr>
      </w:pPr>
      <w:bookmarkStart w:id="3" w:name="_Toc485364222"/>
      <w:r w:rsidRPr="006E45EF">
        <w:rPr>
          <w:shd w:val="clear" w:color="auto" w:fill="auto"/>
        </w:rPr>
        <w:lastRenderedPageBreak/>
        <w:t xml:space="preserve">1.2 </w:t>
      </w:r>
      <w:r>
        <w:rPr>
          <w:shd w:val="clear" w:color="auto" w:fill="auto"/>
        </w:rPr>
        <w:t>Масштабирование по времени</w:t>
      </w:r>
      <w:bookmarkEnd w:id="3"/>
    </w:p>
    <w:p w:rsidR="003E10FD" w:rsidRDefault="00FE1CE6" w:rsidP="000C2A65">
      <w:pPr>
        <w:jc w:val="both"/>
        <w:rPr>
          <w:shd w:val="clear" w:color="auto" w:fill="auto"/>
        </w:rPr>
      </w:pPr>
      <w:r>
        <w:rPr>
          <w:shd w:val="clear" w:color="auto" w:fill="auto"/>
        </w:rPr>
        <w:t>Часто для автоматизированной синхронизации использ</w:t>
      </w:r>
      <w:r w:rsidR="007B5D73">
        <w:rPr>
          <w:shd w:val="clear" w:color="auto" w:fill="auto"/>
        </w:rPr>
        <w:t xml:space="preserve">уется масштабирование по времени – смена скорости и длительности аудио сигнала, не затрагивая высоту тона. Однако, если разница между новым полученным темпом и темпом оригинального файла слишком большая, то </w:t>
      </w:r>
      <w:proofErr w:type="spellStart"/>
      <w:r w:rsidR="000C2A65">
        <w:rPr>
          <w:shd w:val="clear" w:color="auto" w:fill="auto"/>
        </w:rPr>
        <w:t>транзиентные</w:t>
      </w:r>
      <w:proofErr w:type="spellEnd"/>
      <w:r w:rsidR="000C2A65">
        <w:rPr>
          <w:shd w:val="clear" w:color="auto" w:fill="auto"/>
        </w:rPr>
        <w:t xml:space="preserve"> регионы аудио – очень короткие фрагменты с высокой амплитудой, которые находятся, например, в начале ударных – становятся очень смазанными или наоборот, сжа</w:t>
      </w:r>
      <w:r w:rsidR="00D52A01">
        <w:rPr>
          <w:shd w:val="clear" w:color="auto" w:fill="auto"/>
        </w:rPr>
        <w:t xml:space="preserve">тыми, теряя при этом </w:t>
      </w:r>
      <w:r w:rsidR="000C2A65">
        <w:rPr>
          <w:shd w:val="clear" w:color="auto" w:fill="auto"/>
        </w:rPr>
        <w:t xml:space="preserve">характеристики, делающие их </w:t>
      </w:r>
      <w:proofErr w:type="spellStart"/>
      <w:r w:rsidR="000C2A65">
        <w:rPr>
          <w:shd w:val="clear" w:color="auto" w:fill="auto"/>
        </w:rPr>
        <w:t>транзиентными</w:t>
      </w:r>
      <w:proofErr w:type="spellEnd"/>
      <w:r w:rsidR="000C2A65">
        <w:rPr>
          <w:shd w:val="clear" w:color="auto" w:fill="auto"/>
        </w:rPr>
        <w:t xml:space="preserve">. </w:t>
      </w:r>
      <w:r w:rsidR="00D52A01">
        <w:rPr>
          <w:shd w:val="clear" w:color="auto" w:fill="auto"/>
        </w:rPr>
        <w:t xml:space="preserve">Также ухудшается качество звука. </w:t>
      </w:r>
      <w:r w:rsidR="000C2A65">
        <w:rPr>
          <w:shd w:val="clear" w:color="auto" w:fill="auto"/>
        </w:rPr>
        <w:t xml:space="preserve">Ещё одно отрицательное последствие может быть в том, что ритмические структуры оригинального и изменённого аудио не обязательно совпадут, так как </w:t>
      </w:r>
      <w:r w:rsidR="006A7EB7">
        <w:rPr>
          <w:shd w:val="clear" w:color="auto" w:fill="auto"/>
        </w:rPr>
        <w:t xml:space="preserve">эти структуры пропорционально изменяются в процессе масштабирования по времени. </w:t>
      </w:r>
    </w:p>
    <w:p w:rsidR="006A7EB7" w:rsidRDefault="00371A14" w:rsidP="000C2A65">
      <w:pPr>
        <w:jc w:val="both"/>
        <w:rPr>
          <w:shd w:val="clear" w:color="auto" w:fill="auto"/>
        </w:rPr>
      </w:pPr>
      <w:r>
        <w:rPr>
          <w:shd w:val="clear" w:color="auto" w:fill="auto"/>
        </w:rPr>
        <w:t>Решения этих проблем частично можно добиться, если масштабировать по времени с помощью адаптивного фазового вокодера</w:t>
      </w:r>
      <w:r w:rsidR="00E67C7B">
        <w:rPr>
          <w:shd w:val="clear" w:color="auto" w:fill="auto"/>
        </w:rPr>
        <w:t xml:space="preserve"> </w:t>
      </w:r>
      <w:r w:rsidR="00E67C7B" w:rsidRPr="00C2111D">
        <w:rPr>
          <w:color w:val="auto"/>
          <w:shd w:val="clear" w:color="auto" w:fill="auto"/>
        </w:rPr>
        <w:t>[1]</w:t>
      </w:r>
      <w:r>
        <w:rPr>
          <w:shd w:val="clear" w:color="auto" w:fill="auto"/>
        </w:rPr>
        <w:t>.</w:t>
      </w:r>
      <w:r w:rsidR="00C2111D">
        <w:rPr>
          <w:color w:val="FF0000"/>
          <w:shd w:val="clear" w:color="auto" w:fill="auto"/>
        </w:rPr>
        <w:t xml:space="preserve"> </w:t>
      </w:r>
      <w:r w:rsidR="00C26B9F">
        <w:rPr>
          <w:shd w:val="clear" w:color="auto" w:fill="auto"/>
        </w:rPr>
        <w:t xml:space="preserve">Такой вокодер при масштабировании по времени сохранит атаки </w:t>
      </w:r>
      <w:r w:rsidR="00C26B9F" w:rsidRPr="00C26B9F">
        <w:rPr>
          <w:shd w:val="clear" w:color="auto" w:fill="auto"/>
        </w:rPr>
        <w:t>(периоды начально</w:t>
      </w:r>
      <w:r w:rsidR="00C26B9F">
        <w:rPr>
          <w:shd w:val="clear" w:color="auto" w:fill="auto"/>
        </w:rPr>
        <w:t>го нарастания громкости сигнала)</w:t>
      </w:r>
      <w:r w:rsidR="00C26B9F" w:rsidRPr="00C26B9F">
        <w:rPr>
          <w:shd w:val="clear" w:color="auto" w:fill="auto"/>
        </w:rPr>
        <w:t xml:space="preserve"> </w:t>
      </w:r>
      <w:r w:rsidR="00B94698">
        <w:rPr>
          <w:shd w:val="clear" w:color="auto" w:fill="auto"/>
        </w:rPr>
        <w:t xml:space="preserve">и </w:t>
      </w:r>
      <w:proofErr w:type="spellStart"/>
      <w:r w:rsidR="00B94698">
        <w:rPr>
          <w:shd w:val="clear" w:color="auto" w:fill="auto"/>
        </w:rPr>
        <w:t>транзиентные</w:t>
      </w:r>
      <w:proofErr w:type="spellEnd"/>
      <w:r w:rsidR="00B94698">
        <w:rPr>
          <w:shd w:val="clear" w:color="auto" w:fill="auto"/>
        </w:rPr>
        <w:t xml:space="preserve"> места аудио при помощи объединения локального фактора масштаба и </w:t>
      </w:r>
      <w:r w:rsidR="00B94698" w:rsidRPr="008D0104">
        <w:rPr>
          <w:shd w:val="clear" w:color="auto" w:fill="auto"/>
        </w:rPr>
        <w:t xml:space="preserve">процесса </w:t>
      </w:r>
      <w:proofErr w:type="spellStart"/>
      <w:r w:rsidR="00B94698" w:rsidRPr="008D0104">
        <w:rPr>
          <w:shd w:val="clear" w:color="auto" w:fill="auto"/>
        </w:rPr>
        <w:t>локировки</w:t>
      </w:r>
      <w:proofErr w:type="spellEnd"/>
      <w:r w:rsidR="00B94698" w:rsidRPr="008D0104">
        <w:rPr>
          <w:shd w:val="clear" w:color="auto" w:fill="auto"/>
        </w:rPr>
        <w:t xml:space="preserve"> фазы</w:t>
      </w:r>
      <w:r w:rsidR="00B94698">
        <w:rPr>
          <w:shd w:val="clear" w:color="auto" w:fill="auto"/>
        </w:rPr>
        <w:t xml:space="preserve">. </w:t>
      </w:r>
      <w:r w:rsidR="004644FD">
        <w:rPr>
          <w:shd w:val="clear" w:color="auto" w:fill="auto"/>
        </w:rPr>
        <w:t xml:space="preserve">Результатом такого адаптивного метода является возможность изменять темп аудио в большей степени без заметных изменений </w:t>
      </w:r>
      <w:proofErr w:type="spellStart"/>
      <w:r w:rsidR="004644FD">
        <w:rPr>
          <w:shd w:val="clear" w:color="auto" w:fill="auto"/>
        </w:rPr>
        <w:t>транзиентных</w:t>
      </w:r>
      <w:proofErr w:type="spellEnd"/>
      <w:r w:rsidR="004644FD">
        <w:rPr>
          <w:shd w:val="clear" w:color="auto" w:fill="auto"/>
        </w:rPr>
        <w:t xml:space="preserve"> участков. </w:t>
      </w:r>
    </w:p>
    <w:p w:rsidR="004644FD" w:rsidRDefault="004644FD" w:rsidP="000C2A65">
      <w:pPr>
        <w:jc w:val="both"/>
        <w:rPr>
          <w:shd w:val="clear" w:color="auto" w:fill="auto"/>
        </w:rPr>
      </w:pPr>
      <w:r>
        <w:rPr>
          <w:shd w:val="clear" w:color="auto" w:fill="auto"/>
        </w:rPr>
        <w:t xml:space="preserve">Автоматизированную ритмическую модификацию </w:t>
      </w:r>
      <w:r w:rsidR="009877C8">
        <w:rPr>
          <w:shd w:val="clear" w:color="auto" w:fill="auto"/>
        </w:rPr>
        <w:t>можно реализовать посредством определения всех ударных событий в аудиофайле и классифицирования их по высоте тона – высокие, средние и низкие звуки</w:t>
      </w:r>
      <w:r w:rsidR="00E67C7B">
        <w:rPr>
          <w:shd w:val="clear" w:color="auto" w:fill="auto"/>
        </w:rPr>
        <w:t xml:space="preserve"> </w:t>
      </w:r>
      <w:r w:rsidR="00E67C7B" w:rsidRPr="00C2111D">
        <w:t>[2]</w:t>
      </w:r>
      <w:r w:rsidR="009A2CDF">
        <w:t xml:space="preserve"> (см. рисунок 2)</w:t>
      </w:r>
      <w:r w:rsidR="009877C8">
        <w:rPr>
          <w:shd w:val="clear" w:color="auto" w:fill="auto"/>
        </w:rPr>
        <w:t xml:space="preserve">. </w:t>
      </w:r>
      <w:r w:rsidR="003624C5">
        <w:rPr>
          <w:shd w:val="clear" w:color="auto" w:fill="auto"/>
        </w:rPr>
        <w:t>Алгоритм распознавания паттернов определит наилучшую последовательность, которая бы подошла из сегментов первого сигнала к</w:t>
      </w:r>
      <w:r w:rsidR="00D41248">
        <w:rPr>
          <w:shd w:val="clear" w:color="auto" w:fill="auto"/>
        </w:rPr>
        <w:t>о</w:t>
      </w:r>
      <w:r w:rsidR="003624C5">
        <w:rPr>
          <w:shd w:val="clear" w:color="auto" w:fill="auto"/>
        </w:rPr>
        <w:t xml:space="preserve"> </w:t>
      </w:r>
      <w:r w:rsidR="00D41248">
        <w:rPr>
          <w:shd w:val="clear" w:color="auto" w:fill="auto"/>
        </w:rPr>
        <w:t>второму</w:t>
      </w:r>
      <w:r w:rsidR="00B502F4">
        <w:rPr>
          <w:shd w:val="clear" w:color="auto" w:fill="auto"/>
        </w:rPr>
        <w:t xml:space="preserve">. </w:t>
      </w:r>
      <w:proofErr w:type="spellStart"/>
      <w:r w:rsidR="00B502F4">
        <w:rPr>
          <w:shd w:val="clear" w:color="auto" w:fill="auto"/>
        </w:rPr>
        <w:t>Транзиентные</w:t>
      </w:r>
      <w:proofErr w:type="spellEnd"/>
      <w:r w:rsidR="00B502F4">
        <w:rPr>
          <w:shd w:val="clear" w:color="auto" w:fill="auto"/>
        </w:rPr>
        <w:t xml:space="preserve"> регионы с частью последующего </w:t>
      </w:r>
      <w:r w:rsidR="00D41248">
        <w:rPr>
          <w:shd w:val="clear" w:color="auto" w:fill="auto"/>
        </w:rPr>
        <w:t>аудио</w:t>
      </w:r>
      <w:r w:rsidR="00B502F4">
        <w:rPr>
          <w:shd w:val="clear" w:color="auto" w:fill="auto"/>
        </w:rPr>
        <w:t xml:space="preserve"> сохраняются, как и в предыдущем методе</w:t>
      </w:r>
      <w:r w:rsidR="00E67C7B">
        <w:rPr>
          <w:shd w:val="clear" w:color="auto" w:fill="auto"/>
        </w:rPr>
        <w:t xml:space="preserve"> </w:t>
      </w:r>
      <w:r w:rsidR="00E67C7B">
        <w:t>[3]</w:t>
      </w:r>
      <w:r w:rsidR="00B502F4">
        <w:rPr>
          <w:shd w:val="clear" w:color="auto" w:fill="auto"/>
        </w:rPr>
        <w:t>.</w:t>
      </w:r>
      <w:r w:rsidR="00C2111D" w:rsidRPr="00C2111D">
        <w:rPr>
          <w:shd w:val="clear" w:color="auto" w:fill="auto"/>
        </w:rPr>
        <w:t xml:space="preserve"> </w:t>
      </w:r>
      <w:r w:rsidR="00B502F4">
        <w:rPr>
          <w:shd w:val="clear" w:color="auto" w:fill="auto"/>
        </w:rPr>
        <w:t xml:space="preserve">Тем не менее, этот метод больше подойдёт для незамысловатых партий перкуссии, а процесс извлекания отдельных временных моментов для каждого ударного и их категоризация не подойдёт для </w:t>
      </w:r>
      <w:r w:rsidR="00B502F4">
        <w:rPr>
          <w:shd w:val="clear" w:color="auto" w:fill="auto"/>
        </w:rPr>
        <w:lastRenderedPageBreak/>
        <w:t xml:space="preserve">полифонического аудио, в котором чёткое разграничение ударных не гарантируется. </w:t>
      </w:r>
    </w:p>
    <w:p w:rsidR="003E10FD" w:rsidRDefault="003E10FD" w:rsidP="000C2A65">
      <w:pPr>
        <w:jc w:val="both"/>
        <w:rPr>
          <w:shd w:val="clear" w:color="auto" w:fill="auto"/>
        </w:rPr>
      </w:pPr>
      <w:r>
        <w:rPr>
          <w:noProof/>
          <w:shd w:val="clear" w:color="auto" w:fill="auto"/>
        </w:rPr>
        <w:drawing>
          <wp:inline distT="0" distB="0" distL="0" distR="0">
            <wp:extent cx="5505417" cy="2974279"/>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пектр перкуссии.png"/>
                    <pic:cNvPicPr/>
                  </pic:nvPicPr>
                  <pic:blipFill>
                    <a:blip r:embed="rId9">
                      <a:extLst>
                        <a:ext uri="{28A0092B-C50C-407E-A947-70E740481C1C}">
                          <a14:useLocalDpi xmlns:a14="http://schemas.microsoft.com/office/drawing/2010/main" val="0"/>
                        </a:ext>
                      </a:extLst>
                    </a:blip>
                    <a:stretch>
                      <a:fillRect/>
                    </a:stretch>
                  </pic:blipFill>
                  <pic:spPr>
                    <a:xfrm>
                      <a:off x="0" y="0"/>
                      <a:ext cx="5522688" cy="2983610"/>
                    </a:xfrm>
                    <a:prstGeom prst="rect">
                      <a:avLst/>
                    </a:prstGeom>
                  </pic:spPr>
                </pic:pic>
              </a:graphicData>
            </a:graphic>
          </wp:inline>
        </w:drawing>
      </w:r>
    </w:p>
    <w:p w:rsidR="003E10FD" w:rsidRPr="003E10FD" w:rsidRDefault="003E10FD" w:rsidP="003E10FD">
      <w:pPr>
        <w:jc w:val="center"/>
        <w:rPr>
          <w:i/>
          <w:shd w:val="clear" w:color="auto" w:fill="auto"/>
        </w:rPr>
      </w:pPr>
      <w:r>
        <w:rPr>
          <w:i/>
          <w:shd w:val="clear" w:color="auto" w:fill="auto"/>
        </w:rPr>
        <w:t>Рисунок 2. Спектральный вид партии перкуссии (колокольчики, маракасы)</w:t>
      </w:r>
    </w:p>
    <w:p w:rsidR="00823363" w:rsidRDefault="00823363" w:rsidP="000C2A65">
      <w:pPr>
        <w:jc w:val="both"/>
        <w:rPr>
          <w:shd w:val="clear" w:color="auto" w:fill="auto"/>
        </w:rPr>
      </w:pPr>
      <w:r>
        <w:rPr>
          <w:shd w:val="clear" w:color="auto" w:fill="auto"/>
        </w:rPr>
        <w:t xml:space="preserve">Ещё один подход – </w:t>
      </w:r>
      <w:r w:rsidRPr="00574AD4">
        <w:rPr>
          <w:shd w:val="clear" w:color="auto" w:fill="auto"/>
        </w:rPr>
        <w:t>перекрёстное сопоставление</w:t>
      </w:r>
      <w:r>
        <w:rPr>
          <w:shd w:val="clear" w:color="auto" w:fill="auto"/>
        </w:rPr>
        <w:t>, в котором синхронизация сигналов музыкального аудио достигается двумя этапами</w:t>
      </w:r>
      <w:r w:rsidR="00E67C7B">
        <w:rPr>
          <w:shd w:val="clear" w:color="auto" w:fill="auto"/>
        </w:rPr>
        <w:t xml:space="preserve"> </w:t>
      </w:r>
      <w:r w:rsidR="00E67C7B" w:rsidRPr="00C2111D">
        <w:rPr>
          <w:shd w:val="clear" w:color="auto" w:fill="auto"/>
        </w:rPr>
        <w:t>[4]</w:t>
      </w:r>
      <w:r w:rsidR="00C2111D" w:rsidRPr="00C2111D">
        <w:rPr>
          <w:shd w:val="clear" w:color="auto" w:fill="auto"/>
        </w:rPr>
        <w:t xml:space="preserve">. </w:t>
      </w:r>
      <w:r>
        <w:rPr>
          <w:shd w:val="clear" w:color="auto" w:fill="auto"/>
        </w:rPr>
        <w:t xml:space="preserve">Сначала определяется темп и </w:t>
      </w:r>
      <w:r w:rsidR="00D41248">
        <w:rPr>
          <w:shd w:val="clear" w:color="auto" w:fill="auto"/>
        </w:rPr>
        <w:t>музыкальный размер аудио</w:t>
      </w:r>
      <w:r>
        <w:rPr>
          <w:shd w:val="clear" w:color="auto" w:fill="auto"/>
        </w:rPr>
        <w:t xml:space="preserve"> </w:t>
      </w:r>
      <w:r w:rsidR="003D5344">
        <w:rPr>
          <w:shd w:val="clear" w:color="auto" w:fill="auto"/>
        </w:rPr>
        <w:t>посредством определения сильных долей. Два сигнала затем выравниваются масштабированием по времени регионов между отмеченными ранее сильными долями. Полученная трансформация даёт метрически построенный сигнал, однако никаких выравниваний ударных компонентов, которые находятся внутри самих тактов, не сделано.</w:t>
      </w:r>
    </w:p>
    <w:p w:rsidR="00904C95" w:rsidRDefault="00904C95" w:rsidP="00904C95">
      <w:pPr>
        <w:pStyle w:val="3"/>
        <w:rPr>
          <w:shd w:val="clear" w:color="auto" w:fill="auto"/>
        </w:rPr>
      </w:pPr>
      <w:bookmarkStart w:id="4" w:name="_Toc485364223"/>
      <w:r>
        <w:rPr>
          <w:shd w:val="clear" w:color="auto" w:fill="auto"/>
        </w:rPr>
        <w:t>1.3 Представление метода ритмической трансформации</w:t>
      </w:r>
      <w:bookmarkEnd w:id="4"/>
    </w:p>
    <w:p w:rsidR="003D5344" w:rsidRPr="0060314C" w:rsidRDefault="003D5344" w:rsidP="003D5344">
      <w:pPr>
        <w:jc w:val="both"/>
        <w:rPr>
          <w:shd w:val="clear" w:color="auto" w:fill="auto"/>
        </w:rPr>
      </w:pPr>
      <w:r>
        <w:rPr>
          <w:shd w:val="clear" w:color="auto" w:fill="auto"/>
        </w:rPr>
        <w:t>Ме</w:t>
      </w:r>
      <w:r w:rsidR="009528D4">
        <w:rPr>
          <w:shd w:val="clear" w:color="auto" w:fill="auto"/>
        </w:rPr>
        <w:t>тод, описанный в данной дипломной</w:t>
      </w:r>
      <w:r>
        <w:rPr>
          <w:shd w:val="clear" w:color="auto" w:fill="auto"/>
        </w:rPr>
        <w:t xml:space="preserve"> работе, объединит метрическое построение сильных долей перекрёстного сопоставления с сохранением </w:t>
      </w:r>
      <w:proofErr w:type="spellStart"/>
      <w:r>
        <w:rPr>
          <w:shd w:val="clear" w:color="auto" w:fill="auto"/>
        </w:rPr>
        <w:t>транзиентных</w:t>
      </w:r>
      <w:proofErr w:type="spellEnd"/>
      <w:r>
        <w:rPr>
          <w:shd w:val="clear" w:color="auto" w:fill="auto"/>
        </w:rPr>
        <w:t xml:space="preserve"> регионов </w:t>
      </w:r>
      <w:proofErr w:type="spellStart"/>
      <w:r>
        <w:rPr>
          <w:shd w:val="clear" w:color="auto" w:fill="auto"/>
        </w:rPr>
        <w:t>локировкой</w:t>
      </w:r>
      <w:proofErr w:type="spellEnd"/>
      <w:r>
        <w:rPr>
          <w:shd w:val="clear" w:color="auto" w:fill="auto"/>
        </w:rPr>
        <w:t xml:space="preserve"> фазы</w:t>
      </w:r>
      <w:r w:rsidR="0060314C" w:rsidRPr="0060314C">
        <w:rPr>
          <w:shd w:val="clear" w:color="auto" w:fill="auto"/>
        </w:rPr>
        <w:t xml:space="preserve"> [4]</w:t>
      </w:r>
      <w:r>
        <w:rPr>
          <w:shd w:val="clear" w:color="auto" w:fill="auto"/>
        </w:rPr>
        <w:t xml:space="preserve">, а также включит в себя структурные изменения </w:t>
      </w:r>
      <w:proofErr w:type="spellStart"/>
      <w:r>
        <w:rPr>
          <w:shd w:val="clear" w:color="auto" w:fill="auto"/>
        </w:rPr>
        <w:t>внутритактовых</w:t>
      </w:r>
      <w:proofErr w:type="spellEnd"/>
      <w:r>
        <w:rPr>
          <w:shd w:val="clear" w:color="auto" w:fill="auto"/>
        </w:rPr>
        <w:t xml:space="preserve"> событий</w:t>
      </w:r>
      <w:r w:rsidR="00E67C7B">
        <w:rPr>
          <w:shd w:val="clear" w:color="auto" w:fill="auto"/>
        </w:rPr>
        <w:t xml:space="preserve"> </w:t>
      </w:r>
      <w:r w:rsidR="00E67C7B" w:rsidRPr="0060314C">
        <w:rPr>
          <w:shd w:val="clear" w:color="auto" w:fill="auto"/>
        </w:rPr>
        <w:t>[3]</w:t>
      </w:r>
      <w:r w:rsidR="00071C0A">
        <w:rPr>
          <w:shd w:val="clear" w:color="auto" w:fill="auto"/>
        </w:rPr>
        <w:t xml:space="preserve">. </w:t>
      </w:r>
    </w:p>
    <w:p w:rsidR="00071C0A" w:rsidRDefault="003439B4" w:rsidP="003D5344">
      <w:pPr>
        <w:jc w:val="both"/>
        <w:rPr>
          <w:shd w:val="clear" w:color="auto" w:fill="auto"/>
        </w:rPr>
      </w:pPr>
      <w:r>
        <w:rPr>
          <w:shd w:val="clear" w:color="auto" w:fill="auto"/>
        </w:rPr>
        <w:lastRenderedPageBreak/>
        <w:t>Эта автоматизированная</w:t>
      </w:r>
      <w:r w:rsidR="00071C0A">
        <w:rPr>
          <w:shd w:val="clear" w:color="auto" w:fill="auto"/>
        </w:rPr>
        <w:t xml:space="preserve"> ритмическая синхронизация достигается несколькими эта</w:t>
      </w:r>
      <w:r>
        <w:rPr>
          <w:shd w:val="clear" w:color="auto" w:fill="auto"/>
        </w:rPr>
        <w:t>па</w:t>
      </w:r>
      <w:r w:rsidR="00071C0A">
        <w:rPr>
          <w:shd w:val="clear" w:color="auto" w:fill="auto"/>
        </w:rPr>
        <w:t xml:space="preserve">ми обработки сигнала. </w:t>
      </w:r>
      <w:r>
        <w:rPr>
          <w:shd w:val="clear" w:color="auto" w:fill="auto"/>
        </w:rPr>
        <w:t>Сначала</w:t>
      </w:r>
      <w:r w:rsidR="00071C0A">
        <w:rPr>
          <w:shd w:val="clear" w:color="auto" w:fill="auto"/>
        </w:rPr>
        <w:t xml:space="preserve"> для каждого сигнала мы извлекаем местонахождения </w:t>
      </w:r>
      <w:r w:rsidR="00553C5F">
        <w:rPr>
          <w:shd w:val="clear" w:color="auto" w:fill="auto"/>
        </w:rPr>
        <w:t>слабых</w:t>
      </w:r>
      <w:r w:rsidR="00071C0A">
        <w:rPr>
          <w:shd w:val="clear" w:color="auto" w:fill="auto"/>
        </w:rPr>
        <w:t xml:space="preserve"> и сильных долей, из которых генерируются длительности тактов и доминирующие ритмические рисунки. Затем эти ритмические рисунки оцениваются для обоих сигналов,</w:t>
      </w:r>
      <w:r w:rsidR="00C8128D">
        <w:rPr>
          <w:shd w:val="clear" w:color="auto" w:fill="auto"/>
        </w:rPr>
        <w:t xml:space="preserve"> </w:t>
      </w:r>
      <w:r>
        <w:rPr>
          <w:shd w:val="clear" w:color="auto" w:fill="auto"/>
        </w:rPr>
        <w:t xml:space="preserve">сравнительный процесс идентифицирует структурно значащие </w:t>
      </w:r>
      <w:proofErr w:type="spellStart"/>
      <w:r>
        <w:rPr>
          <w:shd w:val="clear" w:color="auto" w:fill="auto"/>
        </w:rPr>
        <w:t>внутритактовые</w:t>
      </w:r>
      <w:proofErr w:type="spellEnd"/>
      <w:r>
        <w:rPr>
          <w:shd w:val="clear" w:color="auto" w:fill="auto"/>
        </w:rPr>
        <w:t xml:space="preserve"> компоненты оригинального сигнала</w:t>
      </w:r>
      <w:r w:rsidR="009528D4">
        <w:rPr>
          <w:shd w:val="clear" w:color="auto" w:fill="auto"/>
        </w:rPr>
        <w:t>,</w:t>
      </w:r>
      <w:r>
        <w:rPr>
          <w:shd w:val="clear" w:color="auto" w:fill="auto"/>
        </w:rPr>
        <w:t xml:space="preserve"> которые совпадают с модельным сигналом. Эти компоненты потом перестраиваются по модели. Наконец, регионы внутри структурно значащих точек оригинального сигнала адаптивно масштабируются по времени</w:t>
      </w:r>
      <w:r w:rsidR="009528D4">
        <w:rPr>
          <w:shd w:val="clear" w:color="auto" w:fill="auto"/>
        </w:rPr>
        <w:t>,</w:t>
      </w:r>
      <w:r>
        <w:rPr>
          <w:shd w:val="clear" w:color="auto" w:fill="auto"/>
        </w:rPr>
        <w:t xml:space="preserve"> чтобы вместиться в длину тех же точек в модели, сохраняя при этом </w:t>
      </w:r>
      <w:proofErr w:type="spellStart"/>
      <w:r>
        <w:rPr>
          <w:shd w:val="clear" w:color="auto" w:fill="auto"/>
        </w:rPr>
        <w:t>транзиентные</w:t>
      </w:r>
      <w:proofErr w:type="spellEnd"/>
      <w:r>
        <w:rPr>
          <w:shd w:val="clear" w:color="auto" w:fill="auto"/>
        </w:rPr>
        <w:t xml:space="preserve"> регионы. </w:t>
      </w:r>
    </w:p>
    <w:p w:rsidR="00951883" w:rsidRPr="00167AAE" w:rsidRDefault="009528D4" w:rsidP="003439B4">
      <w:pPr>
        <w:jc w:val="both"/>
        <w:rPr>
          <w:shd w:val="clear" w:color="auto" w:fill="auto"/>
        </w:rPr>
      </w:pPr>
      <w:r>
        <w:rPr>
          <w:shd w:val="clear" w:color="auto" w:fill="auto"/>
        </w:rPr>
        <w:t>Далее в дипломной</w:t>
      </w:r>
      <w:r w:rsidR="00641787">
        <w:rPr>
          <w:shd w:val="clear" w:color="auto" w:fill="auto"/>
        </w:rPr>
        <w:t xml:space="preserve"> работе рассматривается</w:t>
      </w:r>
      <w:r w:rsidR="003439B4">
        <w:rPr>
          <w:shd w:val="clear" w:color="auto" w:fill="auto"/>
        </w:rPr>
        <w:t xml:space="preserve"> анализ ритмической сегментации, подход к с</w:t>
      </w:r>
      <w:r w:rsidR="00167AAE">
        <w:rPr>
          <w:shd w:val="clear" w:color="auto" w:fill="auto"/>
        </w:rPr>
        <w:t>опоставлению</w:t>
      </w:r>
      <w:r w:rsidR="003439B4">
        <w:rPr>
          <w:shd w:val="clear" w:color="auto" w:fill="auto"/>
        </w:rPr>
        <w:t xml:space="preserve"> ритмических паттернов и алгоритм временного масштабирования.</w:t>
      </w:r>
    </w:p>
    <w:p w:rsidR="00875545" w:rsidRPr="00C26B9F" w:rsidRDefault="00553C5F" w:rsidP="00553C5F">
      <w:pPr>
        <w:shd w:val="clear" w:color="auto" w:fill="auto"/>
        <w:spacing w:before="0" w:after="160" w:line="259" w:lineRule="auto"/>
        <w:ind w:firstLine="0"/>
      </w:pPr>
      <w:r>
        <w:br w:type="page"/>
      </w:r>
    </w:p>
    <w:p w:rsidR="00904C95" w:rsidRPr="00904C95" w:rsidRDefault="003439B4" w:rsidP="00904C95">
      <w:pPr>
        <w:pStyle w:val="1"/>
        <w:numPr>
          <w:ilvl w:val="0"/>
          <w:numId w:val="8"/>
        </w:numPr>
        <w:ind w:left="1134" w:hanging="425"/>
        <w:jc w:val="both"/>
      </w:pPr>
      <w:bookmarkStart w:id="5" w:name="_Toc485364224"/>
      <w:r>
        <w:lastRenderedPageBreak/>
        <w:t>Процесс ритмической сегментации</w:t>
      </w:r>
      <w:bookmarkEnd w:id="5"/>
    </w:p>
    <w:p w:rsidR="005C3A8A" w:rsidRDefault="00904C95" w:rsidP="00904C95">
      <w:pPr>
        <w:pStyle w:val="3"/>
      </w:pPr>
      <w:bookmarkStart w:id="6" w:name="_Toc485364225"/>
      <w:r>
        <w:t>2.1 Принципы ритмической сегментации</w:t>
      </w:r>
      <w:bookmarkEnd w:id="6"/>
    </w:p>
    <w:p w:rsidR="00715DEB" w:rsidRPr="006E45EF" w:rsidRDefault="00A71D42" w:rsidP="0016693C">
      <w:pPr>
        <w:jc w:val="both"/>
      </w:pPr>
      <w:r>
        <w:t xml:space="preserve">Чтобы модифицировать параметры ритма музыкального аудио сигнала </w:t>
      </w:r>
      <w:r w:rsidR="004A794E">
        <w:t>требуется</w:t>
      </w:r>
      <w:r>
        <w:t xml:space="preserve"> сначала локализировать начальные точки событий внутри</w:t>
      </w:r>
      <w:r w:rsidR="004A794E">
        <w:t xml:space="preserve"> музыки. К концу этого процесса</w:t>
      </w:r>
      <w:r>
        <w:t xml:space="preserve"> было бы приемлемо следом применить процесс о</w:t>
      </w:r>
      <w:r w:rsidR="00181CAA">
        <w:t>бнаружени</w:t>
      </w:r>
      <w:r>
        <w:t>я отдельных ударных инструментов</w:t>
      </w:r>
      <w:r w:rsidR="0060314C" w:rsidRPr="0060314C">
        <w:t xml:space="preserve"> [5]</w:t>
      </w:r>
      <w:r>
        <w:t xml:space="preserve">, </w:t>
      </w:r>
      <w:r w:rsidR="00181CAA">
        <w:t>так как он используется и в масштабировании по времени</w:t>
      </w:r>
      <w:r w:rsidR="0060314C" w:rsidRPr="0060314C">
        <w:t xml:space="preserve"> [3]</w:t>
      </w:r>
      <w:r w:rsidR="00181CAA">
        <w:t>, и в существующих методах модификации ритма</w:t>
      </w:r>
      <w:r w:rsidR="0016693C" w:rsidRPr="0016693C">
        <w:t xml:space="preserve"> </w:t>
      </w:r>
      <w:r w:rsidR="0016693C" w:rsidRPr="0060314C">
        <w:t>[</w:t>
      </w:r>
      <w:r w:rsidR="0016693C" w:rsidRPr="006E45EF">
        <w:t>4, 6]</w:t>
      </w:r>
      <w:r w:rsidR="00181CAA">
        <w:t>.</w:t>
      </w:r>
      <w:r w:rsidR="0060314C" w:rsidRPr="0060314C">
        <w:t xml:space="preserve"> </w:t>
      </w:r>
      <w:r w:rsidR="00181CAA">
        <w:t>Обнаружение атак ударных даёт временную сегментацию вводного</w:t>
      </w:r>
      <w:r w:rsidR="00DB043A">
        <w:t xml:space="preserve"> сигнала. Однако в этом методе</w:t>
      </w:r>
      <w:r w:rsidR="00181CAA">
        <w:t xml:space="preserve"> не обязательно обнаружить все атаки. В дальнейшем, абсолютно точное представление отдельных атак невозможно </w:t>
      </w:r>
      <w:r w:rsidR="00527C79">
        <w:t>внутри музыкального аудио из-за случайного распределения нот во входном сигнале. Вместо этого, требуется только локализовать те атаки ударных, которые затем сами будут образовы</w:t>
      </w:r>
      <w:r w:rsidR="004A794E">
        <w:t>вать ритмический рисунок, присутствующий</w:t>
      </w:r>
      <w:r w:rsidR="00527C79">
        <w:t xml:space="preserve"> в аудио входного сигнала. Цель в том, чтобы получить именно ритмическую сегментацию, для кото</w:t>
      </w:r>
      <w:r w:rsidR="00F23284">
        <w:t>рой мы будем использовать выяв</w:t>
      </w:r>
      <w:r w:rsidR="00B208B3">
        <w:t>ление сильных долей</w:t>
      </w:r>
      <w:r w:rsidR="00C44981">
        <w:t>, отслеживание ударных</w:t>
      </w:r>
      <w:r w:rsidR="00B208B3">
        <w:t xml:space="preserve"> и расчёт преобладающих ритмических паттернов</w:t>
      </w:r>
      <w:r w:rsidR="0016693C" w:rsidRPr="0016693C">
        <w:t xml:space="preserve"> </w:t>
      </w:r>
      <w:r w:rsidR="0016693C" w:rsidRPr="006E45EF">
        <w:t>[7]</w:t>
      </w:r>
      <w:r w:rsidR="00B208B3">
        <w:t xml:space="preserve">. </w:t>
      </w:r>
    </w:p>
    <w:p w:rsidR="00487BCE" w:rsidRDefault="00B208B3" w:rsidP="00ED3F4E">
      <w:pPr>
        <w:jc w:val="both"/>
      </w:pPr>
      <w:r>
        <w:t xml:space="preserve">Первая стадия всего этого анализа – трансформировать входящий </w:t>
      </w:r>
      <w:proofErr w:type="spellStart"/>
      <w:r>
        <w:t>аудиосигнал</w:t>
      </w:r>
      <w:proofErr w:type="spellEnd"/>
      <w:r>
        <w:t xml:space="preserve"> в представление среднего уровня, которое больше подойдёт для ритмического анализа. В данном случае имеется в виду, что сигнал среднего уровня должен содержать в себе и показывать пиковые моменты на атаках ударных,  где пиковые моменты </w:t>
      </w:r>
      <w:r w:rsidR="00BF470D">
        <w:t xml:space="preserve">представляют метрически более сильные события. Для этой цели используется </w:t>
      </w:r>
      <w:r w:rsidR="00BF470D" w:rsidRPr="00487BCE">
        <w:t>функция комплексного выявления атак спектральной разницей Г(</w:t>
      </w:r>
      <w:r w:rsidR="00BF470D" w:rsidRPr="00487BCE">
        <w:rPr>
          <w:lang w:val="en-US"/>
        </w:rPr>
        <w:t>m</w:t>
      </w:r>
      <w:r w:rsidR="00BF470D" w:rsidRPr="00487BCE">
        <w:t>)</w:t>
      </w:r>
      <w:r w:rsidR="0060314C" w:rsidRPr="0060314C">
        <w:t xml:space="preserve"> [5]</w:t>
      </w:r>
      <w:r w:rsidR="00BF470D">
        <w:t xml:space="preserve">, где </w:t>
      </w:r>
      <w:proofErr w:type="spellStart"/>
      <w:r w:rsidR="00BF470D">
        <w:t>сэмпл</w:t>
      </w:r>
      <w:proofErr w:type="spellEnd"/>
      <w:r w:rsidR="00BF470D">
        <w:t xml:space="preserve"> </w:t>
      </w:r>
      <w:r w:rsidR="00A83CD0">
        <w:rPr>
          <w:lang w:val="en-US"/>
        </w:rPr>
        <w:t>m</w:t>
      </w:r>
      <w:r w:rsidR="00A83CD0" w:rsidRPr="00A83CD0">
        <w:t xml:space="preserve"> </w:t>
      </w:r>
      <w:r w:rsidR="00BF470D">
        <w:t xml:space="preserve">каждой функции выявления равен 11.6 </w:t>
      </w:r>
      <w:proofErr w:type="spellStart"/>
      <w:r w:rsidR="00BF470D">
        <w:t>мс</w:t>
      </w:r>
      <w:proofErr w:type="spellEnd"/>
      <w:r w:rsidR="00BF470D">
        <w:t xml:space="preserve">. </w:t>
      </w:r>
      <w:r w:rsidR="00ED3F4E">
        <w:t xml:space="preserve">Хотя бывают функции </w:t>
      </w:r>
      <w:proofErr w:type="spellStart"/>
      <w:r w:rsidR="00ED3F4E">
        <w:t>выявляения</w:t>
      </w:r>
      <w:proofErr w:type="spellEnd"/>
      <w:r w:rsidR="00ED3F4E">
        <w:t xml:space="preserve"> атак другого типа, которые признаны более действенными, именно этот тип выявления</w:t>
      </w:r>
      <w:r w:rsidR="0070267C">
        <w:t xml:space="preserve"> атак ведёт себя лучше, ког</w:t>
      </w:r>
      <w:r w:rsidR="00D629F3">
        <w:t>да требуется локализация долей</w:t>
      </w:r>
      <w:r w:rsidR="00ED3F4E" w:rsidRPr="00ED3F4E">
        <w:t xml:space="preserve">. </w:t>
      </w:r>
    </w:p>
    <w:p w:rsidR="00904C95" w:rsidRDefault="00904C95" w:rsidP="00ED3F4E">
      <w:pPr>
        <w:jc w:val="both"/>
      </w:pPr>
    </w:p>
    <w:p w:rsidR="00904C95" w:rsidRDefault="00904C95" w:rsidP="00ED3F4E">
      <w:pPr>
        <w:jc w:val="both"/>
      </w:pPr>
    </w:p>
    <w:p w:rsidR="00904C95" w:rsidRDefault="00904C95" w:rsidP="00904C95">
      <w:pPr>
        <w:pStyle w:val="3"/>
      </w:pPr>
      <w:bookmarkStart w:id="7" w:name="_Toc485364226"/>
      <w:r>
        <w:lastRenderedPageBreak/>
        <w:t>2.2 Ф</w:t>
      </w:r>
      <w:r w:rsidRPr="00487BCE">
        <w:t>ункция комплексного выявления атак спектральной разницей</w:t>
      </w:r>
      <w:bookmarkEnd w:id="7"/>
    </w:p>
    <w:p w:rsidR="00487BCE" w:rsidRPr="00757BEC" w:rsidRDefault="00487BCE" w:rsidP="00487BCE">
      <w:pPr>
        <w:ind w:firstLine="708"/>
        <w:jc w:val="both"/>
      </w:pPr>
      <w:r>
        <w:t xml:space="preserve">Как уже было условлено, ударные ноты начинаются с так называемых </w:t>
      </w:r>
      <w:proofErr w:type="spellStart"/>
      <w:r>
        <w:t>транзиентных</w:t>
      </w:r>
      <w:proofErr w:type="spellEnd"/>
      <w:r>
        <w:t xml:space="preserve"> атак – коротких и непредсказуемых сегментов, охарактеризованных быстрыми изменениями в интенсивности энергии, высоты тона или </w:t>
      </w:r>
      <w:proofErr w:type="spellStart"/>
      <w:r>
        <w:t>тэмбра</w:t>
      </w:r>
      <w:proofErr w:type="spellEnd"/>
      <w:r>
        <w:t xml:space="preserve"> звука. За этими сегментами следует устойчивый сигнал, который легко предсказуем. Атака может быть определена как только начинается </w:t>
      </w:r>
      <w:proofErr w:type="spellStart"/>
      <w:r>
        <w:t>транзиент</w:t>
      </w:r>
      <w:proofErr w:type="spellEnd"/>
      <w:r>
        <w:t>, то есть начинается нота. Обычно, схемы обнаружения атак – это подходы, основанные на работе с энергией сигнала и его частотами.</w:t>
      </w:r>
    </w:p>
    <w:p w:rsidR="00487BCE" w:rsidRDefault="00487BCE" w:rsidP="00487BCE">
      <w:pPr>
        <w:ind w:firstLine="708"/>
        <w:jc w:val="both"/>
      </w:pPr>
      <w:r>
        <w:t xml:space="preserve">Обычно, вступление новой ноты ведёт к увеличению энергии сигнала (общей спектральной массы сигнала). В случае сильных, громких </w:t>
      </w:r>
      <w:proofErr w:type="spellStart"/>
      <w:r>
        <w:t>перкуссивных</w:t>
      </w:r>
      <w:proofErr w:type="spellEnd"/>
      <w:r>
        <w:t xml:space="preserve"> атак, таких как атак ударных, увеличение энергии сигнала будет очень резким и ясно видимым при просмотре волны сигнала. По этой причине, энергия сигнала является полезной метрикой для обнаружения </w:t>
      </w:r>
      <w:proofErr w:type="spellStart"/>
      <w:r>
        <w:t>перкуссивных</w:t>
      </w:r>
      <w:proofErr w:type="spellEnd"/>
      <w:r>
        <w:t xml:space="preserve"> </w:t>
      </w:r>
      <w:proofErr w:type="spellStart"/>
      <w:r>
        <w:t>транзиентных</w:t>
      </w:r>
      <w:proofErr w:type="spellEnd"/>
      <w:r>
        <w:t xml:space="preserve"> регионов, а также других типов атак нот. </w:t>
      </w:r>
    </w:p>
    <w:p w:rsidR="00487BCE" w:rsidRDefault="00487BCE" w:rsidP="00487BCE">
      <w:pPr>
        <w:ind w:firstLine="708"/>
        <w:jc w:val="both"/>
      </w:pPr>
      <w:r>
        <w:t xml:space="preserve">Локальная энергия кадра сигнала </w:t>
      </w:r>
      <w:r>
        <w:rPr>
          <w:lang w:val="en-US"/>
        </w:rPr>
        <w:t>s</w:t>
      </w:r>
      <w:r w:rsidRPr="007C7BEE">
        <w:t>(</w:t>
      </w:r>
      <w:r>
        <w:rPr>
          <w:lang w:val="en-US"/>
        </w:rPr>
        <w:t>m</w:t>
      </w:r>
      <w:r w:rsidRPr="007C7BEE">
        <w:t xml:space="preserve">) </w:t>
      </w:r>
      <w:r>
        <w:t>(наименее измеримого отрезка сигнала), можно определить как</w:t>
      </w:r>
    </w:p>
    <w:p w:rsidR="00487BCE" w:rsidRDefault="00B24153" w:rsidP="00487BCE">
      <w:pPr>
        <w:ind w:firstLine="708"/>
        <w:jc w:val="both"/>
      </w:pPr>
      <w:r>
        <w:rPr>
          <w:noProof/>
          <w:shd w:val="clear" w:color="auto" w:fill="auto"/>
        </w:rPr>
        <mc:AlternateContent>
          <mc:Choice Requires="wps">
            <w:drawing>
              <wp:anchor distT="0" distB="0" distL="114300" distR="114300" simplePos="0" relativeHeight="251659264" behindDoc="0" locked="0" layoutInCell="1" allowOverlap="1">
                <wp:simplePos x="0" y="0"/>
                <wp:positionH relativeFrom="column">
                  <wp:posOffset>2453640</wp:posOffset>
                </wp:positionH>
                <wp:positionV relativeFrom="paragraph">
                  <wp:posOffset>80645</wp:posOffset>
                </wp:positionV>
                <wp:extent cx="2381250" cy="49530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23812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93C" w:rsidRDefault="00F61B31" w:rsidP="0016693C">
                            <w:pPr>
                              <w:ind w:firstLine="0"/>
                            </w:pPr>
                            <w:r>
                              <w:t xml:space="preserve">,          </w:t>
                            </w:r>
                            <w:r w:rsidR="0016693C">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193.2pt;margin-top:6.35pt;width:18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" filled="f" stroked="f" strokeweight=".5pt">
                <v:textbox>
                  <w:txbxContent>
                    <w:p w:rsidR="0016693C" w:rsidRDefault="00F61B31" w:rsidP="0016693C">
                      <w:pPr>
                        <w:ind w:firstLine="0"/>
                      </w:pPr>
                      <w:r>
                        <w:t xml:space="preserve">,          </w:t>
                      </w:r>
                      <w:r w:rsidR="0016693C">
                        <w:t>(1)</w:t>
                      </w:r>
                    </w:p>
                  </w:txbxContent>
                </v:textbox>
              </v:shape>
            </w:pict>
          </mc:Fallback>
        </mc:AlternateContent>
      </w:r>
      <w:r w:rsidR="00487BCE">
        <w:rPr>
          <w:noProof/>
        </w:rPr>
        <w:drawing>
          <wp:inline distT="0" distB="0" distL="0" distR="0" wp14:anchorId="1EB8A885" wp14:editId="2D25BFE6">
            <wp:extent cx="2152650" cy="771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2650" cy="771525"/>
                    </a:xfrm>
                    <a:prstGeom prst="rect">
                      <a:avLst/>
                    </a:prstGeom>
                  </pic:spPr>
                </pic:pic>
              </a:graphicData>
            </a:graphic>
          </wp:inline>
        </w:drawing>
      </w:r>
    </w:p>
    <w:p w:rsidR="00487BCE" w:rsidRDefault="00487BCE" w:rsidP="00487BCE">
      <w:pPr>
        <w:ind w:firstLine="708"/>
        <w:jc w:val="both"/>
      </w:pPr>
      <w:r>
        <w:t xml:space="preserve">где </w:t>
      </w:r>
      <w:r>
        <w:rPr>
          <w:lang w:val="en-US"/>
        </w:rPr>
        <w:t>h</w:t>
      </w:r>
      <w:r>
        <w:t xml:space="preserve"> является размером скачка в амплитуде сигнала, </w:t>
      </w:r>
      <w:r>
        <w:rPr>
          <w:lang w:val="en-US"/>
        </w:rPr>
        <w:t>m</w:t>
      </w:r>
      <w:r w:rsidRPr="007C7BEE">
        <w:t xml:space="preserve"> </w:t>
      </w:r>
      <w:r>
        <w:t>–</w:t>
      </w:r>
      <w:r w:rsidRPr="007C7BEE">
        <w:t xml:space="preserve"> </w:t>
      </w:r>
      <w:r>
        <w:t xml:space="preserve">номером скачка, </w:t>
      </w:r>
      <w:r>
        <w:rPr>
          <w:lang w:val="en-US"/>
        </w:rPr>
        <w:t>n</w:t>
      </w:r>
      <w:r>
        <w:t xml:space="preserve"> – суммарной переменной. Учитывая первую разницу функции </w:t>
      </w:r>
      <w:r>
        <w:rPr>
          <w:lang w:val="en-US"/>
        </w:rPr>
        <w:t>E</w:t>
      </w:r>
      <w:r w:rsidRPr="00533CFB">
        <w:t>(</w:t>
      </w:r>
      <w:r>
        <w:rPr>
          <w:lang w:val="en-US"/>
        </w:rPr>
        <w:t>m</w:t>
      </w:r>
      <w:r w:rsidRPr="00533CFB">
        <w:t xml:space="preserve">), </w:t>
      </w:r>
      <w:r>
        <w:t>можно обнаружить пиковые участки сигналы, из которых выбираются локации атак. Это один из самых простых способов обнаружения атак нот. Идею можно развить, чтобы учесть кадры быстрого преобразования Фурье (</w:t>
      </w:r>
      <w:proofErr w:type="spellStart"/>
      <w:r>
        <w:t>FFT</w:t>
      </w:r>
      <w:proofErr w:type="spellEnd"/>
      <w:r>
        <w:t xml:space="preserve">). </w:t>
      </w:r>
    </w:p>
    <w:p w:rsidR="00487BCE" w:rsidRDefault="00487BCE" w:rsidP="00487BCE">
      <w:pPr>
        <w:ind w:firstLine="708"/>
        <w:jc w:val="both"/>
      </w:pPr>
      <w:r>
        <w:t>Следует</w:t>
      </w:r>
      <w:r w:rsidRPr="00533CFB">
        <w:t xml:space="preserve"> </w:t>
      </w:r>
      <w:r>
        <w:t>учесть</w:t>
      </w:r>
      <w:r w:rsidRPr="00533CFB">
        <w:t xml:space="preserve"> </w:t>
      </w:r>
      <w:r w:rsidR="00D71EAF">
        <w:t xml:space="preserve">расчёт сигнала </w:t>
      </w:r>
      <w:r w:rsidR="00D71EAF">
        <w:rPr>
          <w:lang w:val="en-US"/>
        </w:rPr>
        <w:t>s</w:t>
      </w:r>
      <w:r w:rsidR="00D71EAF" w:rsidRPr="00D71EAF">
        <w:t>(</w:t>
      </w:r>
      <w:r w:rsidR="00D71EAF">
        <w:rPr>
          <w:lang w:val="en-US"/>
        </w:rPr>
        <w:t>n</w:t>
      </w:r>
      <w:r w:rsidR="00D71EAF" w:rsidRPr="00D71EAF">
        <w:t>)</w:t>
      </w:r>
      <w:r w:rsidRPr="00533CFB">
        <w:t xml:space="preserve"> принцип</w:t>
      </w:r>
      <w:r w:rsidR="00D71EAF">
        <w:t>ом</w:t>
      </w:r>
      <w:r w:rsidRPr="00533CFB">
        <w:t xml:space="preserve"> оконного преобразования Фурье (</w:t>
      </w:r>
      <w:proofErr w:type="spellStart"/>
      <w:r w:rsidRPr="00533CFB">
        <w:t>STFT</w:t>
      </w:r>
      <w:proofErr w:type="spellEnd"/>
      <w:r w:rsidRPr="00533CFB">
        <w:t>)</w:t>
      </w:r>
      <w:r w:rsidR="00D71EAF">
        <w:t>:</w:t>
      </w:r>
    </w:p>
    <w:p w:rsidR="00487BCE" w:rsidRDefault="00F61B31" w:rsidP="00487BCE">
      <w:pPr>
        <w:ind w:firstLine="708"/>
        <w:jc w:val="both"/>
      </w:pPr>
      <w:r>
        <w:rPr>
          <w:noProof/>
          <w:shd w:val="clear" w:color="auto" w:fill="auto"/>
        </w:rPr>
        <w:lastRenderedPageBreak/>
        <mc:AlternateContent>
          <mc:Choice Requires="wps">
            <w:drawing>
              <wp:anchor distT="0" distB="0" distL="114300" distR="114300" simplePos="0" relativeHeight="251660288" behindDoc="0" locked="0" layoutInCell="1" allowOverlap="1">
                <wp:simplePos x="0" y="0"/>
                <wp:positionH relativeFrom="column">
                  <wp:posOffset>3368040</wp:posOffset>
                </wp:positionH>
                <wp:positionV relativeFrom="paragraph">
                  <wp:posOffset>-3810</wp:posOffset>
                </wp:positionV>
                <wp:extent cx="981075" cy="44704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981075"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B31" w:rsidRDefault="00F61B31" w:rsidP="00F61B31">
                            <w:pPr>
                              <w:ind w:firstLine="0"/>
                            </w:pPr>
                            <w:r>
                              <w: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27" type="#_x0000_t202" style="position:absolute;left:0;text-align:left;margin-left:265.2pt;margin-top:-.3pt;width:77.2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" filled="f" stroked="f" strokeweight=".5pt">
                <v:textbox>
                  <w:txbxContent>
                    <w:p w:rsidR="00F61B31" w:rsidRDefault="00F61B31" w:rsidP="00F61B31">
                      <w:pPr>
                        <w:ind w:firstLine="0"/>
                      </w:pPr>
                      <w:r>
                        <w:t>,          (2)</w:t>
                      </w:r>
                    </w:p>
                  </w:txbxContent>
                </v:textbox>
              </v:shape>
            </w:pict>
          </mc:Fallback>
        </mc:AlternateContent>
      </w:r>
      <w:r w:rsidR="00487BCE">
        <w:rPr>
          <w:noProof/>
        </w:rPr>
        <w:drawing>
          <wp:inline distT="0" distB="0" distL="0" distR="0" wp14:anchorId="1C3F9C45" wp14:editId="4F5AC201">
            <wp:extent cx="3038475" cy="609388"/>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68472" cy="615404"/>
                    </a:xfrm>
                    <a:prstGeom prst="rect">
                      <a:avLst/>
                    </a:prstGeom>
                  </pic:spPr>
                </pic:pic>
              </a:graphicData>
            </a:graphic>
          </wp:inline>
        </w:drawing>
      </w:r>
    </w:p>
    <w:p w:rsidR="00D71EAF" w:rsidRDefault="00F61B31" w:rsidP="00487BCE">
      <w:pPr>
        <w:ind w:firstLine="708"/>
        <w:jc w:val="both"/>
      </w:pPr>
      <w:r>
        <w:rPr>
          <w:noProof/>
          <w:shd w:val="clear" w:color="auto" w:fill="auto"/>
        </w:rPr>
        <mc:AlternateContent>
          <mc:Choice Requires="wps">
            <w:drawing>
              <wp:anchor distT="0" distB="0" distL="114300" distR="114300" simplePos="0" relativeHeight="251662336" behindDoc="0" locked="0" layoutInCell="1" allowOverlap="1" wp14:anchorId="7144F841" wp14:editId="7DF4D404">
                <wp:simplePos x="0" y="0"/>
                <wp:positionH relativeFrom="column">
                  <wp:posOffset>2063115</wp:posOffset>
                </wp:positionH>
                <wp:positionV relativeFrom="paragraph">
                  <wp:posOffset>675005</wp:posOffset>
                </wp:positionV>
                <wp:extent cx="895350" cy="447040"/>
                <wp:effectExtent l="0" t="0" r="0" b="0"/>
                <wp:wrapNone/>
                <wp:docPr id="21" name="Надпись 21"/>
                <wp:cNvGraphicFramePr/>
                <a:graphic xmlns:a="http://schemas.openxmlformats.org/drawingml/2006/main">
                  <a:graphicData uri="http://schemas.microsoft.com/office/word/2010/wordprocessingShape">
                    <wps:wsp>
                      <wps:cNvSpPr txBox="1"/>
                      <wps:spPr>
                        <a:xfrm>
                          <a:off x="0" y="0"/>
                          <a:ext cx="895350"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B31" w:rsidRDefault="00F61B31" w:rsidP="00F61B31">
                            <w:pPr>
                              <w:ind w:firstLine="0"/>
                            </w:pPr>
                            <w: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4F841" id="Надпись 21" o:spid="_x0000_s1028" type="#_x0000_t202" style="position:absolute;left:0;text-align:left;margin-left:162.45pt;margin-top:53.15pt;width:70.5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" filled="f" stroked="f" strokeweight=".5pt">
                <v:textbox>
                  <w:txbxContent>
                    <w:p w:rsidR="00F61B31" w:rsidRDefault="00F61B31" w:rsidP="00F61B31">
                      <w:pPr>
                        <w:ind w:firstLine="0"/>
                      </w:pPr>
                      <w:r>
                        <w:t xml:space="preserve">   </w:t>
                      </w:r>
                      <w:r>
                        <w:t xml:space="preserve"> </w:t>
                      </w:r>
                      <w:r>
                        <w:t xml:space="preserve"> (3</w:t>
                      </w:r>
                      <w:r>
                        <w:t>)</w:t>
                      </w:r>
                    </w:p>
                  </w:txbxContent>
                </v:textbox>
              </v:shape>
            </w:pict>
          </mc:Fallback>
        </mc:AlternateContent>
      </w:r>
      <w:r w:rsidR="00487BCE">
        <w:t xml:space="preserve">где </w:t>
      </w:r>
      <w:r w:rsidR="00487BCE">
        <w:rPr>
          <w:lang w:val="en-US"/>
        </w:rPr>
        <w:t>k</w:t>
      </w:r>
      <w:r w:rsidR="00487BCE">
        <w:t xml:space="preserve"> = 0, 1, .., </w:t>
      </w:r>
      <w:r w:rsidR="00487BCE">
        <w:rPr>
          <w:lang w:val="en-US"/>
        </w:rPr>
        <w:t>N</w:t>
      </w:r>
      <w:r w:rsidR="00487BCE" w:rsidRPr="00533CFB">
        <w:t xml:space="preserve">-1 </w:t>
      </w:r>
      <w:r w:rsidR="00487BCE">
        <w:t xml:space="preserve">является частотным индексом и </w:t>
      </w:r>
      <w:r w:rsidR="00487BCE">
        <w:rPr>
          <w:lang w:val="en-US"/>
        </w:rPr>
        <w:t>w</w:t>
      </w:r>
      <w:r w:rsidR="00487BCE" w:rsidRPr="00533CFB">
        <w:t>(</w:t>
      </w:r>
      <w:r w:rsidR="00487BCE">
        <w:rPr>
          <w:lang w:val="en-US"/>
        </w:rPr>
        <w:t>n</w:t>
      </w:r>
      <w:r w:rsidR="00487BCE" w:rsidRPr="00533CFB">
        <w:t xml:space="preserve">) </w:t>
      </w:r>
      <w:r w:rsidR="00487BCE">
        <w:t>является окном определённой длины. Из этого следует, что</w:t>
      </w:r>
      <w:r w:rsidR="00D71EAF">
        <w:t xml:space="preserve"> величина сигнала равна </w:t>
      </w:r>
    </w:p>
    <w:p w:rsidR="00D71EAF" w:rsidRDefault="00D71EAF" w:rsidP="00487BCE">
      <w:pPr>
        <w:ind w:firstLine="708"/>
        <w:jc w:val="both"/>
      </w:pPr>
      <w:r>
        <w:rPr>
          <w:noProof/>
        </w:rPr>
        <w:drawing>
          <wp:inline distT="0" distB="0" distL="0" distR="0" wp14:anchorId="18C38C6A" wp14:editId="75D9EAC0">
            <wp:extent cx="1419225" cy="31271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 r="7812" b="18751"/>
                    <a:stretch/>
                  </pic:blipFill>
                  <pic:spPr bwMode="auto">
                    <a:xfrm>
                      <a:off x="0" y="0"/>
                      <a:ext cx="1429024" cy="314870"/>
                    </a:xfrm>
                    <a:prstGeom prst="rect">
                      <a:avLst/>
                    </a:prstGeom>
                    <a:ln>
                      <a:noFill/>
                    </a:ln>
                    <a:extLst>
                      <a:ext uri="{53640926-AAD7-44D8-BBD7-CCE9431645EC}">
                        <a14:shadowObscured xmlns:a14="http://schemas.microsoft.com/office/drawing/2010/main"/>
                      </a:ext>
                    </a:extLst>
                  </pic:spPr>
                </pic:pic>
              </a:graphicData>
            </a:graphic>
          </wp:inline>
        </w:drawing>
      </w:r>
      <w:r>
        <w:t>.</w:t>
      </w:r>
    </w:p>
    <w:p w:rsidR="00851D00" w:rsidRDefault="00851D00" w:rsidP="00487BCE">
      <w:pPr>
        <w:ind w:firstLine="708"/>
        <w:jc w:val="both"/>
      </w:pPr>
      <w:r>
        <w:rPr>
          <w:noProof/>
        </w:rPr>
        <w:drawing>
          <wp:inline distT="0" distB="0" distL="0" distR="0">
            <wp:extent cx="5243830" cy="2322128"/>
            <wp:effectExtent l="0" t="0" r="0" b="254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егионы ударного.png"/>
                    <pic:cNvPicPr/>
                  </pic:nvPicPr>
                  <pic:blipFill>
                    <a:blip r:embed="rId13">
                      <a:extLst>
                        <a:ext uri="{28A0092B-C50C-407E-A947-70E740481C1C}">
                          <a14:useLocalDpi xmlns:a14="http://schemas.microsoft.com/office/drawing/2010/main" val="0"/>
                        </a:ext>
                      </a:extLst>
                    </a:blip>
                    <a:stretch>
                      <a:fillRect/>
                    </a:stretch>
                  </pic:blipFill>
                  <pic:spPr>
                    <a:xfrm>
                      <a:off x="0" y="0"/>
                      <a:ext cx="5254742" cy="2326960"/>
                    </a:xfrm>
                    <a:prstGeom prst="rect">
                      <a:avLst/>
                    </a:prstGeom>
                  </pic:spPr>
                </pic:pic>
              </a:graphicData>
            </a:graphic>
          </wp:inline>
        </w:drawing>
      </w:r>
    </w:p>
    <w:p w:rsidR="00851D00" w:rsidRPr="00851D00" w:rsidRDefault="00851D00" w:rsidP="00851D00">
      <w:pPr>
        <w:ind w:firstLine="708"/>
        <w:jc w:val="center"/>
      </w:pPr>
      <w:r>
        <w:rPr>
          <w:i/>
        </w:rPr>
        <w:t>Рисунок 3. Красная линия отображает атаку ударного</w:t>
      </w:r>
      <w:r w:rsidR="006E45EF">
        <w:rPr>
          <w:i/>
        </w:rPr>
        <w:t xml:space="preserve"> инструмента</w:t>
      </w:r>
      <w:r>
        <w:rPr>
          <w:i/>
        </w:rPr>
        <w:t xml:space="preserve">, оранжевая </w:t>
      </w:r>
      <w:r w:rsidR="006E45EF">
        <w:rPr>
          <w:i/>
        </w:rPr>
        <w:t xml:space="preserve">– </w:t>
      </w:r>
      <w:proofErr w:type="spellStart"/>
      <w:r>
        <w:rPr>
          <w:i/>
        </w:rPr>
        <w:t>транзиентный</w:t>
      </w:r>
      <w:proofErr w:type="spellEnd"/>
      <w:r>
        <w:rPr>
          <w:i/>
        </w:rPr>
        <w:t xml:space="preserve"> регион, жёлтая – стабильный регион без резких изменений в спектре или громкости.</w:t>
      </w:r>
    </w:p>
    <w:p w:rsidR="00487BCE" w:rsidRDefault="00F61B31" w:rsidP="00D71EAF">
      <w:pPr>
        <w:ind w:firstLine="708"/>
        <w:jc w:val="both"/>
      </w:pPr>
      <w:r>
        <w:rPr>
          <w:noProof/>
          <w:shd w:val="clear" w:color="auto" w:fill="auto"/>
        </w:rPr>
        <mc:AlternateContent>
          <mc:Choice Requires="wps">
            <w:drawing>
              <wp:anchor distT="0" distB="0" distL="114300" distR="114300" simplePos="0" relativeHeight="251664384" behindDoc="0" locked="0" layoutInCell="1" allowOverlap="1" wp14:anchorId="6090C4F4" wp14:editId="2CE0BDBA">
                <wp:simplePos x="0" y="0"/>
                <wp:positionH relativeFrom="column">
                  <wp:posOffset>2790825</wp:posOffset>
                </wp:positionH>
                <wp:positionV relativeFrom="paragraph">
                  <wp:posOffset>1676400</wp:posOffset>
                </wp:positionV>
                <wp:extent cx="895350" cy="447040"/>
                <wp:effectExtent l="0" t="0" r="0" b="0"/>
                <wp:wrapNone/>
                <wp:docPr id="22" name="Надпись 22"/>
                <wp:cNvGraphicFramePr/>
                <a:graphic xmlns:a="http://schemas.openxmlformats.org/drawingml/2006/main">
                  <a:graphicData uri="http://schemas.microsoft.com/office/word/2010/wordprocessingShape">
                    <wps:wsp>
                      <wps:cNvSpPr txBox="1"/>
                      <wps:spPr>
                        <a:xfrm>
                          <a:off x="0" y="0"/>
                          <a:ext cx="895350"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B31" w:rsidRDefault="00F61B31" w:rsidP="00F61B31">
                            <w:pPr>
                              <w:ind w:firstLine="0"/>
                            </w:pPr>
                            <w: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C4F4" id="Надпись 22" o:spid="_x0000_s1029" type="#_x0000_t202" style="position:absolute;left:0;text-align:left;margin-left:219.75pt;margin-top:132pt;width:70.5pt;height:3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" filled="f" stroked="f" strokeweight=".5pt">
                <v:textbox>
                  <w:txbxContent>
                    <w:p w:rsidR="00F61B31" w:rsidRDefault="00F61B31" w:rsidP="00F61B31">
                      <w:pPr>
                        <w:ind w:firstLine="0"/>
                      </w:pPr>
                      <w:r>
                        <w:t xml:space="preserve">    </w:t>
                      </w:r>
                      <w:r>
                        <w:t xml:space="preserve">   (4</w:t>
                      </w:r>
                      <w:r>
                        <w:t>)</w:t>
                      </w:r>
                    </w:p>
                  </w:txbxContent>
                </v:textbox>
              </v:shape>
            </w:pict>
          </mc:Fallback>
        </mc:AlternateContent>
      </w:r>
      <w:r w:rsidR="00487BCE">
        <w:t xml:space="preserve"> </w:t>
      </w:r>
      <w:r w:rsidR="00D71EAF">
        <w:t xml:space="preserve">Следом за </w:t>
      </w:r>
      <w:proofErr w:type="spellStart"/>
      <w:r w:rsidR="00D71EAF">
        <w:t>транзиентным</w:t>
      </w:r>
      <w:proofErr w:type="spellEnd"/>
      <w:r w:rsidR="00D71EAF">
        <w:t xml:space="preserve"> регионом ударного звука следует устойчивый легко предсказуемый отрезок сигнала, у которого величина спектра должна быть примерно постоянной</w:t>
      </w:r>
      <w:r w:rsidR="009A2CDF">
        <w:t xml:space="preserve"> (см. рисунок 3)</w:t>
      </w:r>
      <w:r w:rsidR="00D71EAF">
        <w:t xml:space="preserve">. Поэтому спектральную величину </w:t>
      </w:r>
      <w:proofErr w:type="spellStart"/>
      <w:r w:rsidR="00D71EAF" w:rsidRPr="00D71EAF">
        <w:t>R</w:t>
      </w:r>
      <w:r w:rsidR="008955F4" w:rsidRPr="008955F4">
        <w:rPr>
          <w:vertAlign w:val="superscript"/>
        </w:rPr>
        <w:t>^</w:t>
      </w:r>
      <w:r w:rsidR="00D71EAF" w:rsidRPr="00D71EAF">
        <w:rPr>
          <w:vertAlign w:val="subscript"/>
        </w:rPr>
        <w:t>k</w:t>
      </w:r>
      <w:proofErr w:type="spellEnd"/>
      <w:r w:rsidR="00D71EAF" w:rsidRPr="00D71EAF">
        <w:t>(m)</w:t>
      </w:r>
      <w:r w:rsidR="00D71EAF">
        <w:t xml:space="preserve"> на момент кадра </w:t>
      </w:r>
      <w:r w:rsidR="00D71EAF">
        <w:rPr>
          <w:lang w:val="en-US"/>
        </w:rPr>
        <w:t>m</w:t>
      </w:r>
      <w:r w:rsidR="00D71EAF">
        <w:t xml:space="preserve"> можно приблизить к значению спектральной величины предыдущего кадра, </w:t>
      </w:r>
      <w:proofErr w:type="spellStart"/>
      <w:r w:rsidR="00D71EAF" w:rsidRPr="00D71EAF">
        <w:t>R</w:t>
      </w:r>
      <w:r w:rsidR="00D71EAF" w:rsidRPr="00D71EAF">
        <w:rPr>
          <w:vertAlign w:val="subscript"/>
        </w:rPr>
        <w:t>k</w:t>
      </w:r>
      <w:proofErr w:type="spellEnd"/>
      <w:r w:rsidR="00D71EAF" w:rsidRPr="00D71EAF">
        <w:t>(m</w:t>
      </w:r>
      <w:r w:rsidR="00D71EAF">
        <w:t xml:space="preserve"> - 1</w:t>
      </w:r>
      <w:r w:rsidR="00D71EAF" w:rsidRPr="00D71EAF">
        <w:t>)</w:t>
      </w:r>
      <w:r w:rsidR="00D71EAF">
        <w:t xml:space="preserve">. </w:t>
      </w:r>
      <w:r w:rsidR="00960E63">
        <w:t>Функция спектральной разницы тогда будет равна</w:t>
      </w:r>
    </w:p>
    <w:p w:rsidR="00960E63" w:rsidRPr="00D71EAF" w:rsidRDefault="00960E63" w:rsidP="00D71EAF">
      <w:pPr>
        <w:ind w:firstLine="708"/>
        <w:jc w:val="both"/>
      </w:pPr>
      <w:r>
        <w:rPr>
          <w:noProof/>
        </w:rPr>
        <w:drawing>
          <wp:inline distT="0" distB="0" distL="0" distR="0" wp14:anchorId="21EF9235" wp14:editId="3FCD528C">
            <wp:extent cx="2333625" cy="5525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59189" cy="558563"/>
                    </a:xfrm>
                    <a:prstGeom prst="rect">
                      <a:avLst/>
                    </a:prstGeom>
                  </pic:spPr>
                </pic:pic>
              </a:graphicData>
            </a:graphic>
          </wp:inline>
        </w:drawing>
      </w:r>
    </w:p>
    <w:p w:rsidR="00D71EAF" w:rsidRDefault="00487BCE" w:rsidP="00487BCE">
      <w:pPr>
        <w:ind w:firstLine="708"/>
        <w:jc w:val="both"/>
      </w:pPr>
      <w:r>
        <w:lastRenderedPageBreak/>
        <w:t>Э</w:t>
      </w:r>
      <w:r w:rsidR="00960E63">
        <w:t>та мера</w:t>
      </w:r>
      <w:r>
        <w:t xml:space="preserve"> может быть использована, чтобы построить эффективную функцию определения атак</w:t>
      </w:r>
      <w:r w:rsidR="00D71EAF">
        <w:t>, если связать её с методом</w:t>
      </w:r>
      <w:r w:rsidR="00960E63">
        <w:t xml:space="preserve"> фазового отклонения</w:t>
      </w:r>
      <w:r w:rsidR="00096276">
        <w:t xml:space="preserve">, так как требуется также проанализировать фазовый спектр. </w:t>
      </w:r>
    </w:p>
    <w:p w:rsidR="00096276" w:rsidRDefault="00F61B31" w:rsidP="00487BCE">
      <w:pPr>
        <w:ind w:firstLine="708"/>
        <w:jc w:val="both"/>
      </w:pPr>
      <w:r>
        <w:rPr>
          <w:noProof/>
          <w:shd w:val="clear" w:color="auto" w:fill="auto"/>
        </w:rPr>
        <mc:AlternateContent>
          <mc:Choice Requires="wps">
            <w:drawing>
              <wp:anchor distT="0" distB="0" distL="114300" distR="114300" simplePos="0" relativeHeight="251666432" behindDoc="0" locked="0" layoutInCell="1" allowOverlap="1" wp14:anchorId="6090C4F4" wp14:editId="2CE0BDBA">
                <wp:simplePos x="0" y="0"/>
                <wp:positionH relativeFrom="column">
                  <wp:posOffset>3971925</wp:posOffset>
                </wp:positionH>
                <wp:positionV relativeFrom="paragraph">
                  <wp:posOffset>575310</wp:posOffset>
                </wp:positionV>
                <wp:extent cx="895350" cy="447040"/>
                <wp:effectExtent l="0" t="0" r="0" b="0"/>
                <wp:wrapNone/>
                <wp:docPr id="23" name="Надпись 23"/>
                <wp:cNvGraphicFramePr/>
                <a:graphic xmlns:a="http://schemas.openxmlformats.org/drawingml/2006/main">
                  <a:graphicData uri="http://schemas.microsoft.com/office/word/2010/wordprocessingShape">
                    <wps:wsp>
                      <wps:cNvSpPr txBox="1"/>
                      <wps:spPr>
                        <a:xfrm>
                          <a:off x="0" y="0"/>
                          <a:ext cx="895350"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B31" w:rsidRDefault="00F61B31" w:rsidP="00F61B31">
                            <w:pPr>
                              <w:ind w:firstLine="0"/>
                            </w:pPr>
                            <w: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C4F4" id="Надпись 23" o:spid="_x0000_s1030" type="#_x0000_t202" style="position:absolute;left:0;text-align:left;margin-left:312.75pt;margin-top:45.3pt;width:70.5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" filled="f" stroked="f" strokeweight=".5pt">
                <v:textbox>
                  <w:txbxContent>
                    <w:p w:rsidR="00F61B31" w:rsidRDefault="00F61B31" w:rsidP="00F61B31">
                      <w:pPr>
                        <w:ind w:firstLine="0"/>
                      </w:pPr>
                      <w:r>
                        <w:t xml:space="preserve">    </w:t>
                      </w:r>
                      <w:r>
                        <w:t xml:space="preserve"> (5</w:t>
                      </w:r>
                      <w:r>
                        <w:t>)</w:t>
                      </w:r>
                    </w:p>
                  </w:txbxContent>
                </v:textbox>
              </v:shape>
            </w:pict>
          </mc:Fallback>
        </mc:AlternateContent>
      </w:r>
      <w:r w:rsidR="00096276">
        <w:t xml:space="preserve">На устойчивых регионах, фазовая скорость на </w:t>
      </w:r>
      <w:r w:rsidR="00096276">
        <w:rPr>
          <w:lang w:val="en-US"/>
        </w:rPr>
        <w:t>k</w:t>
      </w:r>
      <w:r w:rsidR="00096276">
        <w:t xml:space="preserve">-ой ячейке должна быть примерно постоянной, как и в случае спектра: </w:t>
      </w:r>
    </w:p>
    <w:p w:rsidR="00096276" w:rsidRDefault="00096276" w:rsidP="00487BCE">
      <w:pPr>
        <w:ind w:firstLine="708"/>
        <w:jc w:val="both"/>
      </w:pPr>
      <w:r>
        <w:rPr>
          <w:noProof/>
        </w:rPr>
        <w:drawing>
          <wp:inline distT="0" distB="0" distL="0" distR="0" wp14:anchorId="484C2BFE" wp14:editId="21238056">
            <wp:extent cx="34480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48050" cy="228600"/>
                    </a:xfrm>
                    <a:prstGeom prst="rect">
                      <a:avLst/>
                    </a:prstGeom>
                  </pic:spPr>
                </pic:pic>
              </a:graphicData>
            </a:graphic>
          </wp:inline>
        </w:drawing>
      </w:r>
    </w:p>
    <w:p w:rsidR="00096276" w:rsidRDefault="00F61B31" w:rsidP="00487BCE">
      <w:pPr>
        <w:ind w:firstLine="708"/>
        <w:jc w:val="both"/>
      </w:pPr>
      <w:r>
        <w:rPr>
          <w:noProof/>
          <w:shd w:val="clear" w:color="auto" w:fill="auto"/>
        </w:rPr>
        <mc:AlternateContent>
          <mc:Choice Requires="wps">
            <w:drawing>
              <wp:anchor distT="0" distB="0" distL="114300" distR="114300" simplePos="0" relativeHeight="251668480" behindDoc="0" locked="0" layoutInCell="1" allowOverlap="1" wp14:anchorId="6090C4F4" wp14:editId="2CE0BDBA">
                <wp:simplePos x="0" y="0"/>
                <wp:positionH relativeFrom="column">
                  <wp:posOffset>3648075</wp:posOffset>
                </wp:positionH>
                <wp:positionV relativeFrom="paragraph">
                  <wp:posOffset>622935</wp:posOffset>
                </wp:positionV>
                <wp:extent cx="895350" cy="447040"/>
                <wp:effectExtent l="0" t="0" r="0" b="0"/>
                <wp:wrapNone/>
                <wp:docPr id="24" name="Надпись 24"/>
                <wp:cNvGraphicFramePr/>
                <a:graphic xmlns:a="http://schemas.openxmlformats.org/drawingml/2006/main">
                  <a:graphicData uri="http://schemas.microsoft.com/office/word/2010/wordprocessingShape">
                    <wps:wsp>
                      <wps:cNvSpPr txBox="1"/>
                      <wps:spPr>
                        <a:xfrm>
                          <a:off x="0" y="0"/>
                          <a:ext cx="895350"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B31" w:rsidRDefault="00F61B31" w:rsidP="00F61B31">
                            <w:pPr>
                              <w:ind w:firstLine="0"/>
                            </w:pPr>
                            <w:r>
                              <w:t>,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C4F4" id="Надпись 24" o:spid="_x0000_s1031" type="#_x0000_t202" style="position:absolute;left:0;text-align:left;margin-left:287.25pt;margin-top:49.05pt;width:70.5pt;height:3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" filled="f" stroked="f" strokeweight=".5pt">
                <v:textbox>
                  <w:txbxContent>
                    <w:p w:rsidR="00F61B31" w:rsidRDefault="00F61B31" w:rsidP="00F61B31">
                      <w:pPr>
                        <w:ind w:firstLine="0"/>
                      </w:pPr>
                      <w:r>
                        <w:t>,</w:t>
                      </w:r>
                      <w:r>
                        <w:t xml:space="preserve">    </w:t>
                      </w:r>
                      <w:r>
                        <w:t xml:space="preserve">     (6</w:t>
                      </w:r>
                      <w:r>
                        <w:t>)</w:t>
                      </w:r>
                    </w:p>
                  </w:txbxContent>
                </v:textbox>
              </v:shape>
            </w:pict>
          </mc:Fallback>
        </mc:AlternateContent>
      </w:r>
      <w:r w:rsidR="00096276">
        <w:t xml:space="preserve">Тогда можно сделать предположение о фазе </w:t>
      </w:r>
      <w:r w:rsidR="00096276">
        <w:rPr>
          <w:lang w:val="en-US"/>
        </w:rPr>
        <w:t>k</w:t>
      </w:r>
      <w:r w:rsidR="00096276">
        <w:t xml:space="preserve">-ой ячейки для кадра </w:t>
      </w:r>
      <w:r w:rsidR="00096276">
        <w:rPr>
          <w:lang w:val="en-US"/>
        </w:rPr>
        <w:t>m</w:t>
      </w:r>
      <w:r w:rsidR="00096276">
        <w:t xml:space="preserve">, учитывая значения предыдущих двух кадров: </w:t>
      </w:r>
    </w:p>
    <w:p w:rsidR="00096276" w:rsidRDefault="00096276" w:rsidP="00487BCE">
      <w:pPr>
        <w:ind w:firstLine="708"/>
        <w:jc w:val="both"/>
      </w:pPr>
      <w:r>
        <w:rPr>
          <w:noProof/>
        </w:rPr>
        <w:drawing>
          <wp:inline distT="0" distB="0" distL="0" distR="0" wp14:anchorId="5DD96998" wp14:editId="4EA74DC3">
            <wp:extent cx="3333750" cy="2952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33750" cy="295275"/>
                    </a:xfrm>
                    <a:prstGeom prst="rect">
                      <a:avLst/>
                    </a:prstGeom>
                  </pic:spPr>
                </pic:pic>
              </a:graphicData>
            </a:graphic>
          </wp:inline>
        </w:drawing>
      </w:r>
    </w:p>
    <w:p w:rsidR="00096276" w:rsidRDefault="00096276" w:rsidP="00487BCE">
      <w:pPr>
        <w:ind w:firstLine="708"/>
        <w:jc w:val="both"/>
      </w:pPr>
      <w:r>
        <w:t xml:space="preserve">где </w:t>
      </w:r>
      <w:proofErr w:type="spellStart"/>
      <w:r w:rsidRPr="00096276">
        <w:t>princarg</w:t>
      </w:r>
      <w:proofErr w:type="spellEnd"/>
      <w:r>
        <w:t xml:space="preserve"> </w:t>
      </w:r>
      <w:r w:rsidR="00B07F4B">
        <w:t xml:space="preserve">принимает значение фазы в рамках отрезка </w:t>
      </w:r>
      <w:r w:rsidR="00B07F4B" w:rsidRPr="00B07F4B">
        <w:t>[-π, π].</w:t>
      </w:r>
      <w:r w:rsidR="00B07F4B">
        <w:t xml:space="preserve"> Разница между предполагаемым фазовым значением и наблюдаемым фазовым значением для кадра </w:t>
      </w:r>
      <w:r w:rsidR="00B07F4B">
        <w:rPr>
          <w:lang w:val="en-US"/>
        </w:rPr>
        <w:t>m</w:t>
      </w:r>
      <w:r w:rsidR="00B07F4B">
        <w:t xml:space="preserve"> требуется для формирования функции фазового отклонения</w:t>
      </w:r>
      <w:r w:rsidR="008955F4" w:rsidRPr="008955F4">
        <w:t xml:space="preserve"> </w:t>
      </w:r>
      <w:proofErr w:type="spellStart"/>
      <w:r w:rsidR="008955F4" w:rsidRPr="00487BCE">
        <w:t>Г</w:t>
      </w:r>
      <w:r w:rsidR="008955F4">
        <w:rPr>
          <w:vertAlign w:val="subscript"/>
        </w:rPr>
        <w:t>ф</w:t>
      </w:r>
      <w:proofErr w:type="spellEnd"/>
      <w:r w:rsidR="008955F4" w:rsidRPr="00487BCE">
        <w:t>(</w:t>
      </w:r>
      <w:r w:rsidR="008955F4" w:rsidRPr="00487BCE">
        <w:rPr>
          <w:lang w:val="en-US"/>
        </w:rPr>
        <w:t>m</w:t>
      </w:r>
      <w:r w:rsidR="008955F4" w:rsidRPr="00487BCE">
        <w:t>)</w:t>
      </w:r>
      <w:r w:rsidR="00B07F4B">
        <w:t>:</w:t>
      </w:r>
    </w:p>
    <w:p w:rsidR="00B07F4B" w:rsidRDefault="001D2B43" w:rsidP="00487BCE">
      <w:pPr>
        <w:ind w:firstLine="708"/>
        <w:jc w:val="both"/>
      </w:pPr>
      <w:r>
        <w:rPr>
          <w:noProof/>
          <w:shd w:val="clear" w:color="auto" w:fill="auto"/>
        </w:rPr>
        <mc:AlternateContent>
          <mc:Choice Requires="wps">
            <w:drawing>
              <wp:anchor distT="0" distB="0" distL="114300" distR="114300" simplePos="0" relativeHeight="251670528" behindDoc="0" locked="0" layoutInCell="1" allowOverlap="1" wp14:anchorId="6090C4F4" wp14:editId="2CE0BDBA">
                <wp:simplePos x="0" y="0"/>
                <wp:positionH relativeFrom="column">
                  <wp:posOffset>2752725</wp:posOffset>
                </wp:positionH>
                <wp:positionV relativeFrom="paragraph">
                  <wp:posOffset>-635</wp:posOffset>
                </wp:positionV>
                <wp:extent cx="895350" cy="447040"/>
                <wp:effectExtent l="0" t="0" r="0" b="0"/>
                <wp:wrapNone/>
                <wp:docPr id="25" name="Надпись 25"/>
                <wp:cNvGraphicFramePr/>
                <a:graphic xmlns:a="http://schemas.openxmlformats.org/drawingml/2006/main">
                  <a:graphicData uri="http://schemas.microsoft.com/office/word/2010/wordprocessingShape">
                    <wps:wsp>
                      <wps:cNvSpPr txBox="1"/>
                      <wps:spPr>
                        <a:xfrm>
                          <a:off x="0" y="0"/>
                          <a:ext cx="895350"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2B43" w:rsidRDefault="001D2B43" w:rsidP="001D2B43">
                            <w:pPr>
                              <w:ind w:firstLine="0"/>
                            </w:pPr>
                            <w:r>
                              <w:t xml:space="preserv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C4F4" id="Надпись 25" o:spid="_x0000_s1032" type="#_x0000_t202" style="position:absolute;left:0;text-align:left;margin-left:216.75pt;margin-top:-.05pt;width:70.5pt;height:3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" filled="f" stroked="f" strokeweight=".5pt">
                <v:textbox>
                  <w:txbxContent>
                    <w:p w:rsidR="001D2B43" w:rsidRDefault="001D2B43" w:rsidP="001D2B43">
                      <w:pPr>
                        <w:ind w:firstLine="0"/>
                      </w:pPr>
                      <w:r>
                        <w:t xml:space="preserve">    </w:t>
                      </w:r>
                      <w:r>
                        <w:t xml:space="preserve"> (7</w:t>
                      </w:r>
                      <w:r>
                        <w:t>)</w:t>
                      </w:r>
                    </w:p>
                  </w:txbxContent>
                </v:textbox>
              </v:shape>
            </w:pict>
          </mc:Fallback>
        </mc:AlternateContent>
      </w:r>
      <w:r w:rsidR="00B07F4B">
        <w:rPr>
          <w:noProof/>
        </w:rPr>
        <w:drawing>
          <wp:inline distT="0" distB="0" distL="0" distR="0" wp14:anchorId="115BE37C" wp14:editId="1F402A36">
            <wp:extent cx="2343150" cy="551862"/>
            <wp:effectExtent l="0" t="0" r="0"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84029" cy="561490"/>
                    </a:xfrm>
                    <a:prstGeom prst="rect">
                      <a:avLst/>
                    </a:prstGeom>
                  </pic:spPr>
                </pic:pic>
              </a:graphicData>
            </a:graphic>
          </wp:inline>
        </w:drawing>
      </w:r>
    </w:p>
    <w:p w:rsidR="008955F4" w:rsidRDefault="008955F4" w:rsidP="00487BCE">
      <w:pPr>
        <w:ind w:firstLine="708"/>
        <w:jc w:val="both"/>
      </w:pPr>
      <w:r>
        <w:t>Теперь свяжем этот метод и спектральный метод для определения функции</w:t>
      </w:r>
      <w:r w:rsidRPr="00487BCE">
        <w:t xml:space="preserve"> комплексного выявления атак спектральной разницей Г(</w:t>
      </w:r>
      <w:r w:rsidRPr="00487BCE">
        <w:rPr>
          <w:lang w:val="en-US"/>
        </w:rPr>
        <w:t>m</w:t>
      </w:r>
      <w:r w:rsidRPr="00487BCE">
        <w:t>)</w:t>
      </w:r>
      <w:r>
        <w:t xml:space="preserve">, которая будет чувствительна к </w:t>
      </w:r>
      <w:proofErr w:type="spellStart"/>
      <w:r>
        <w:t>перкуссивным</w:t>
      </w:r>
      <w:proofErr w:type="spellEnd"/>
      <w:r>
        <w:t xml:space="preserve"> и тональным атакам. </w:t>
      </w:r>
    </w:p>
    <w:p w:rsidR="008955F4" w:rsidRDefault="001D2B43" w:rsidP="00487BCE">
      <w:pPr>
        <w:ind w:firstLine="708"/>
        <w:jc w:val="both"/>
      </w:pPr>
      <w:r>
        <w:rPr>
          <w:noProof/>
          <w:shd w:val="clear" w:color="auto" w:fill="auto"/>
        </w:rPr>
        <mc:AlternateContent>
          <mc:Choice Requires="wps">
            <w:drawing>
              <wp:anchor distT="0" distB="0" distL="114300" distR="114300" simplePos="0" relativeHeight="251672576" behindDoc="0" locked="0" layoutInCell="1" allowOverlap="1" wp14:anchorId="6090C4F4" wp14:editId="2CE0BDBA">
                <wp:simplePos x="0" y="0"/>
                <wp:positionH relativeFrom="column">
                  <wp:posOffset>2257425</wp:posOffset>
                </wp:positionH>
                <wp:positionV relativeFrom="paragraph">
                  <wp:posOffset>975360</wp:posOffset>
                </wp:positionV>
                <wp:extent cx="895350" cy="447040"/>
                <wp:effectExtent l="0" t="0" r="0" b="0"/>
                <wp:wrapNone/>
                <wp:docPr id="26" name="Надпись 26"/>
                <wp:cNvGraphicFramePr/>
                <a:graphic xmlns:a="http://schemas.openxmlformats.org/drawingml/2006/main">
                  <a:graphicData uri="http://schemas.microsoft.com/office/word/2010/wordprocessingShape">
                    <wps:wsp>
                      <wps:cNvSpPr txBox="1"/>
                      <wps:spPr>
                        <a:xfrm>
                          <a:off x="0" y="0"/>
                          <a:ext cx="895350"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2B43" w:rsidRDefault="001D2B43" w:rsidP="001D2B43">
                            <w:pPr>
                              <w:ind w:firstLine="0"/>
                            </w:pPr>
                            <w: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C4F4" id="Надпись 26" o:spid="_x0000_s1033" type="#_x0000_t202" style="position:absolute;left:0;text-align:left;margin-left:177.75pt;margin-top:76.8pt;width:70.5pt;height:3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" filled="f" stroked="f" strokeweight=".5pt">
                <v:textbox>
                  <w:txbxContent>
                    <w:p w:rsidR="001D2B43" w:rsidRDefault="001D2B43" w:rsidP="001D2B43">
                      <w:pPr>
                        <w:ind w:firstLine="0"/>
                      </w:pPr>
                      <w:r>
                        <w:t xml:space="preserve">    </w:t>
                      </w:r>
                      <w:r>
                        <w:t xml:space="preserve"> (8</w:t>
                      </w:r>
                      <w:r>
                        <w:t>)</w:t>
                      </w:r>
                    </w:p>
                  </w:txbxContent>
                </v:textbox>
              </v:shape>
            </w:pict>
          </mc:Fallback>
        </mc:AlternateContent>
      </w:r>
      <w:r w:rsidR="008955F4">
        <w:t xml:space="preserve">Предположения по спектральной величине </w:t>
      </w:r>
      <w:proofErr w:type="spellStart"/>
      <w:r w:rsidR="008955F4" w:rsidRPr="00D71EAF">
        <w:t>R</w:t>
      </w:r>
      <w:r w:rsidR="008955F4" w:rsidRPr="008955F4">
        <w:t>^</w:t>
      </w:r>
      <w:r w:rsidR="008955F4" w:rsidRPr="00D71EAF">
        <w:rPr>
          <w:vertAlign w:val="subscript"/>
        </w:rPr>
        <w:t>k</w:t>
      </w:r>
      <w:proofErr w:type="spellEnd"/>
      <w:r w:rsidR="008955F4" w:rsidRPr="00D71EAF">
        <w:t>(m)</w:t>
      </w:r>
      <w:r w:rsidR="008955F4" w:rsidRPr="008955F4">
        <w:t xml:space="preserve"> </w:t>
      </w:r>
      <w:r w:rsidR="008955F4">
        <w:t>и по фазовому спектру ф</w:t>
      </w:r>
      <w:r w:rsidR="008955F4" w:rsidRPr="008955F4">
        <w:t>^</w:t>
      </w:r>
      <w:r w:rsidR="008955F4" w:rsidRPr="008955F4">
        <w:rPr>
          <w:vertAlign w:val="subscript"/>
        </w:rPr>
        <w:t xml:space="preserve"> </w:t>
      </w:r>
      <w:r w:rsidR="008955F4" w:rsidRPr="00D71EAF">
        <w:rPr>
          <w:vertAlign w:val="subscript"/>
        </w:rPr>
        <w:t>k</w:t>
      </w:r>
      <w:r w:rsidR="008955F4" w:rsidRPr="00D71EAF">
        <w:t>(m)</w:t>
      </w:r>
      <w:r w:rsidR="008955F4">
        <w:t xml:space="preserve"> и функции спектральной разницы </w:t>
      </w:r>
      <w:r w:rsidR="008955F4" w:rsidRPr="00487BCE">
        <w:t>Г</w:t>
      </w:r>
      <w:r w:rsidR="008955F4">
        <w:rPr>
          <w:vertAlign w:val="subscript"/>
          <w:lang w:val="en-US"/>
        </w:rPr>
        <w:t>s</w:t>
      </w:r>
      <w:r w:rsidR="008955F4" w:rsidRPr="00487BCE">
        <w:t>(</w:t>
      </w:r>
      <w:r w:rsidR="008955F4" w:rsidRPr="00487BCE">
        <w:rPr>
          <w:lang w:val="en-US"/>
        </w:rPr>
        <w:t>m</w:t>
      </w:r>
      <w:r w:rsidR="008955F4" w:rsidRPr="00487BCE">
        <w:t>)</w:t>
      </w:r>
      <w:r w:rsidR="008955F4">
        <w:t xml:space="preserve"> и фазового отклонения </w:t>
      </w:r>
      <w:proofErr w:type="spellStart"/>
      <w:r w:rsidR="008955F4" w:rsidRPr="00487BCE">
        <w:t>Г</w:t>
      </w:r>
      <w:r w:rsidR="008955F4">
        <w:rPr>
          <w:vertAlign w:val="subscript"/>
        </w:rPr>
        <w:t>ф</w:t>
      </w:r>
      <w:proofErr w:type="spellEnd"/>
      <w:r w:rsidR="008955F4" w:rsidRPr="00487BCE">
        <w:t>(</w:t>
      </w:r>
      <w:r w:rsidR="008955F4" w:rsidRPr="00487BCE">
        <w:rPr>
          <w:lang w:val="en-US"/>
        </w:rPr>
        <w:t>m</w:t>
      </w:r>
      <w:r w:rsidR="008955F4" w:rsidRPr="00487BCE">
        <w:t>)</w:t>
      </w:r>
      <w:r w:rsidR="00EE397A">
        <w:t xml:space="preserve"> дают следующую объединённую формулу: </w:t>
      </w:r>
    </w:p>
    <w:p w:rsidR="00EE397A" w:rsidRDefault="00EE397A" w:rsidP="00487BCE">
      <w:pPr>
        <w:ind w:firstLine="708"/>
        <w:jc w:val="both"/>
      </w:pPr>
      <w:r>
        <w:rPr>
          <w:noProof/>
        </w:rPr>
        <w:drawing>
          <wp:inline distT="0" distB="0" distL="0" distR="0" wp14:anchorId="64B6BA5E" wp14:editId="65220041">
            <wp:extent cx="1800225" cy="3714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00225" cy="371475"/>
                    </a:xfrm>
                    <a:prstGeom prst="rect">
                      <a:avLst/>
                    </a:prstGeom>
                  </pic:spPr>
                </pic:pic>
              </a:graphicData>
            </a:graphic>
          </wp:inline>
        </w:drawing>
      </w:r>
    </w:p>
    <w:p w:rsidR="00EE397A" w:rsidRDefault="00EE397A" w:rsidP="00487BCE">
      <w:pPr>
        <w:ind w:firstLine="708"/>
        <w:jc w:val="both"/>
      </w:pPr>
      <w:r>
        <w:t xml:space="preserve">Сравнивая эту формулу с формулой наблюдаемого спектра </w:t>
      </w:r>
      <w:r>
        <w:rPr>
          <w:noProof/>
        </w:rPr>
        <w:drawing>
          <wp:inline distT="0" distB="0" distL="0" distR="0" wp14:anchorId="2A9F99DD" wp14:editId="2A524A2E">
            <wp:extent cx="1704975" cy="2571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04975" cy="257175"/>
                    </a:xfrm>
                    <a:prstGeom prst="rect">
                      <a:avLst/>
                    </a:prstGeom>
                  </pic:spPr>
                </pic:pic>
              </a:graphicData>
            </a:graphic>
          </wp:inline>
        </w:drawing>
      </w:r>
      <w:r>
        <w:t>, образуется функция Г(</w:t>
      </w:r>
      <w:r>
        <w:rPr>
          <w:lang w:val="en-US"/>
        </w:rPr>
        <w:t>m</w:t>
      </w:r>
      <w:r>
        <w:t>):</w:t>
      </w:r>
    </w:p>
    <w:p w:rsidR="00EE397A" w:rsidRPr="00EE397A" w:rsidRDefault="001D2B43" w:rsidP="00487BCE">
      <w:pPr>
        <w:ind w:firstLine="708"/>
        <w:jc w:val="both"/>
      </w:pPr>
      <w:r>
        <w:rPr>
          <w:noProof/>
          <w:shd w:val="clear" w:color="auto" w:fill="auto"/>
        </w:rPr>
        <w:lastRenderedPageBreak/>
        <mc:AlternateContent>
          <mc:Choice Requires="wps">
            <w:drawing>
              <wp:anchor distT="0" distB="0" distL="114300" distR="114300" simplePos="0" relativeHeight="251674624" behindDoc="0" locked="0" layoutInCell="1" allowOverlap="1" wp14:anchorId="6090C4F4" wp14:editId="2CE0BDBA">
                <wp:simplePos x="0" y="0"/>
                <wp:positionH relativeFrom="column">
                  <wp:posOffset>2095500</wp:posOffset>
                </wp:positionH>
                <wp:positionV relativeFrom="paragraph">
                  <wp:posOffset>-57150</wp:posOffset>
                </wp:positionV>
                <wp:extent cx="895350" cy="447040"/>
                <wp:effectExtent l="0" t="0" r="0" b="0"/>
                <wp:wrapNone/>
                <wp:docPr id="27" name="Надпись 27"/>
                <wp:cNvGraphicFramePr/>
                <a:graphic xmlns:a="http://schemas.openxmlformats.org/drawingml/2006/main">
                  <a:graphicData uri="http://schemas.microsoft.com/office/word/2010/wordprocessingShape">
                    <wps:wsp>
                      <wps:cNvSpPr txBox="1"/>
                      <wps:spPr>
                        <a:xfrm>
                          <a:off x="0" y="0"/>
                          <a:ext cx="895350"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2B43" w:rsidRDefault="001D2B43" w:rsidP="001D2B43">
                            <w:pPr>
                              <w:ind w:firstLine="0"/>
                            </w:pPr>
                            <w:r>
                              <w:t xml:space="preserv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C4F4" id="Надпись 27" o:spid="_x0000_s1034" type="#_x0000_t202" style="position:absolute;left:0;text-align:left;margin-left:165pt;margin-top:-4.5pt;width:70.5pt;height:3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" filled="f" stroked="f" strokeweight=".5pt">
                <v:textbox>
                  <w:txbxContent>
                    <w:p w:rsidR="001D2B43" w:rsidRDefault="001D2B43" w:rsidP="001D2B43">
                      <w:pPr>
                        <w:ind w:firstLine="0"/>
                      </w:pPr>
                      <w:r>
                        <w:t xml:space="preserve">    </w:t>
                      </w:r>
                      <w:r>
                        <w:t xml:space="preserve"> (9</w:t>
                      </w:r>
                      <w:r>
                        <w:t>)</w:t>
                      </w:r>
                    </w:p>
                  </w:txbxContent>
                </v:textbox>
              </v:shape>
            </w:pict>
          </mc:Fallback>
        </mc:AlternateContent>
      </w:r>
      <w:r w:rsidR="00EE397A">
        <w:rPr>
          <w:noProof/>
        </w:rPr>
        <w:drawing>
          <wp:inline distT="0" distB="0" distL="0" distR="0" wp14:anchorId="67A9AFA0" wp14:editId="2B491848">
            <wp:extent cx="1638300" cy="5905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38300" cy="590550"/>
                    </a:xfrm>
                    <a:prstGeom prst="rect">
                      <a:avLst/>
                    </a:prstGeom>
                  </pic:spPr>
                </pic:pic>
              </a:graphicData>
            </a:graphic>
          </wp:inline>
        </w:drawing>
      </w:r>
    </w:p>
    <w:p w:rsidR="00904C95" w:rsidRPr="006E45EF" w:rsidRDefault="00D71EAF" w:rsidP="0016693C">
      <w:pPr>
        <w:ind w:firstLine="708"/>
        <w:jc w:val="both"/>
      </w:pPr>
      <w:r>
        <w:t xml:space="preserve">Подобные алгоритмы </w:t>
      </w:r>
      <w:r w:rsidR="00487BCE">
        <w:t xml:space="preserve">работают быстро и легко встраиваются. Однако их эффективность не так высока, когда алгоритмы имеют дело с </w:t>
      </w:r>
      <w:proofErr w:type="spellStart"/>
      <w:r w:rsidR="00487BCE">
        <w:t>неперкуссивными</w:t>
      </w:r>
      <w:proofErr w:type="spellEnd"/>
      <w:r w:rsidR="00487BCE">
        <w:t xml:space="preserve"> сигналами, или когда </w:t>
      </w:r>
      <w:proofErr w:type="spellStart"/>
      <w:r w:rsidR="00487BCE">
        <w:t>транзиентный</w:t>
      </w:r>
      <w:proofErr w:type="spellEnd"/>
      <w:r w:rsidR="00487BCE">
        <w:t xml:space="preserve"> спектр  сочетается с другими элементами в музыкальной композиции. Всплески энергии, соотносящиеся с </w:t>
      </w:r>
      <w:proofErr w:type="spellStart"/>
      <w:r w:rsidR="00487BCE">
        <w:t>транзиентной</w:t>
      </w:r>
      <w:proofErr w:type="spellEnd"/>
      <w:r w:rsidR="00487BCE">
        <w:t xml:space="preserve"> информацией, более заметны на высоких частотах, так как «тональная» энергия обычно сконцентрировала на более низких частотах, маскируя эффект этих вариаций на </w:t>
      </w:r>
      <w:r w:rsidR="00487BCE">
        <w:rPr>
          <w:lang w:val="en-US"/>
        </w:rPr>
        <w:t>c</w:t>
      </w:r>
      <w:r w:rsidR="00487BCE">
        <w:t>одержимом сигнала</w:t>
      </w:r>
      <w:r w:rsidR="0016693C" w:rsidRPr="0016693C">
        <w:t xml:space="preserve"> </w:t>
      </w:r>
      <w:r w:rsidR="0016693C" w:rsidRPr="006E45EF">
        <w:t>[8]</w:t>
      </w:r>
      <w:r w:rsidR="00487BCE">
        <w:t>.</w:t>
      </w:r>
      <w:r w:rsidR="0060314C" w:rsidRPr="0060314C">
        <w:t xml:space="preserve"> </w:t>
      </w:r>
    </w:p>
    <w:p w:rsidR="00904C95" w:rsidRDefault="00904C95" w:rsidP="00904C95">
      <w:pPr>
        <w:pStyle w:val="3"/>
      </w:pPr>
      <w:bookmarkStart w:id="8" w:name="_Toc485364227"/>
      <w:r>
        <w:t>2.3 Определение локаций долей</w:t>
      </w:r>
      <w:bookmarkEnd w:id="8"/>
    </w:p>
    <w:p w:rsidR="00B208B3" w:rsidRPr="006E45EF" w:rsidRDefault="00BF470D" w:rsidP="0016693C">
      <w:pPr>
        <w:jc w:val="both"/>
      </w:pPr>
      <w:r>
        <w:t xml:space="preserve">Следующий этап – требуется определить локации </w:t>
      </w:r>
      <w:r w:rsidR="002F6B03">
        <w:t>долей</w:t>
      </w:r>
      <w:r>
        <w:t xml:space="preserve"> </w:t>
      </w:r>
      <w:r w:rsidRPr="00BF470D">
        <w:t>γ</w:t>
      </w:r>
      <w:r>
        <w:rPr>
          <w:vertAlign w:val="subscript"/>
          <w:lang w:val="en-US"/>
        </w:rPr>
        <w:t>b</w:t>
      </w:r>
      <w:r w:rsidR="00C44981">
        <w:t>. Снова используется существующ</w:t>
      </w:r>
      <w:r>
        <w:t xml:space="preserve">ий </w:t>
      </w:r>
      <w:r w:rsidRPr="005E08D6">
        <w:t>алгоритм</w:t>
      </w:r>
      <w:r w:rsidR="00C44981" w:rsidRPr="005E08D6">
        <w:t xml:space="preserve"> отслеживания </w:t>
      </w:r>
      <w:r w:rsidR="002F6B03" w:rsidRPr="005E08D6">
        <w:t>долей</w:t>
      </w:r>
      <w:r w:rsidR="0016693C" w:rsidRPr="0016693C">
        <w:t xml:space="preserve"> </w:t>
      </w:r>
      <w:r w:rsidR="0016693C" w:rsidRPr="006E45EF">
        <w:t>[7]</w:t>
      </w:r>
      <w:r w:rsidR="00C44981">
        <w:t xml:space="preserve">. </w:t>
      </w:r>
    </w:p>
    <w:p w:rsidR="004912C5" w:rsidRPr="009F3FE9" w:rsidRDefault="004039F9" w:rsidP="004912C5">
      <w:pPr>
        <w:ind w:firstLine="708"/>
        <w:jc w:val="both"/>
      </w:pPr>
      <w:r>
        <w:t>Данный</w:t>
      </w:r>
      <w:r w:rsidRPr="004039F9">
        <w:t xml:space="preserve"> </w:t>
      </w:r>
      <w:r>
        <w:t>алгоритм</w:t>
      </w:r>
      <w:r w:rsidRPr="004039F9">
        <w:t xml:space="preserve"> </w:t>
      </w:r>
      <w:r>
        <w:t>действует</w:t>
      </w:r>
      <w:r w:rsidRPr="004039F9">
        <w:t xml:space="preserve"> </w:t>
      </w:r>
      <w:r>
        <w:t>сначала</w:t>
      </w:r>
      <w:r w:rsidRPr="004039F9">
        <w:t xml:space="preserve"> </w:t>
      </w:r>
      <w:r>
        <w:t>находя</w:t>
      </w:r>
      <w:r w:rsidRPr="004039F9">
        <w:t xml:space="preserve"> </w:t>
      </w:r>
      <w:r>
        <w:t>ритмические</w:t>
      </w:r>
      <w:r w:rsidRPr="004039F9">
        <w:t xml:space="preserve"> </w:t>
      </w:r>
      <w:r>
        <w:t>периодичности</w:t>
      </w:r>
      <w:r w:rsidRPr="004039F9">
        <w:t xml:space="preserve">, </w:t>
      </w:r>
      <w:r>
        <w:t>исходя</w:t>
      </w:r>
      <w:r w:rsidRPr="004039F9">
        <w:t xml:space="preserve"> </w:t>
      </w:r>
      <w:r>
        <w:t>из</w:t>
      </w:r>
      <w:r w:rsidRPr="004039F9">
        <w:t xml:space="preserve"> </w:t>
      </w:r>
      <w:r>
        <w:t>функции</w:t>
      </w:r>
      <w:r w:rsidRPr="004039F9">
        <w:t xml:space="preserve"> </w:t>
      </w:r>
      <w:r>
        <w:t>автокорреляции</w:t>
      </w:r>
      <w:r w:rsidRPr="004039F9">
        <w:t xml:space="preserve"> </w:t>
      </w:r>
      <w:r>
        <w:t>кадров</w:t>
      </w:r>
      <w:r w:rsidRPr="004039F9">
        <w:t xml:space="preserve"> </w:t>
      </w:r>
      <w:r>
        <w:t>алгоритма</w:t>
      </w:r>
      <w:r w:rsidRPr="004039F9">
        <w:t xml:space="preserve"> </w:t>
      </w:r>
      <w:r>
        <w:t>нахождения</w:t>
      </w:r>
      <w:r w:rsidRPr="004039F9">
        <w:t xml:space="preserve"> </w:t>
      </w:r>
      <w:r>
        <w:t>атак</w:t>
      </w:r>
      <w:r w:rsidRPr="004039F9">
        <w:t xml:space="preserve">, </w:t>
      </w:r>
      <w:r>
        <w:t>и</w:t>
      </w:r>
      <w:r w:rsidRPr="004039F9">
        <w:t xml:space="preserve"> </w:t>
      </w:r>
      <w:r>
        <w:t>затем</w:t>
      </w:r>
      <w:r w:rsidRPr="004039F9">
        <w:t xml:space="preserve">, </w:t>
      </w:r>
      <w:r>
        <w:t>учитывая</w:t>
      </w:r>
      <w:r w:rsidRPr="004039F9">
        <w:t xml:space="preserve"> </w:t>
      </w:r>
      <w:r>
        <w:t>подходящую</w:t>
      </w:r>
      <w:r w:rsidRPr="004039F9">
        <w:t xml:space="preserve"> </w:t>
      </w:r>
      <w:r>
        <w:t>оценку</w:t>
      </w:r>
      <w:r w:rsidRPr="004039F9">
        <w:t xml:space="preserve"> </w:t>
      </w:r>
      <w:r>
        <w:t>периодичности</w:t>
      </w:r>
      <w:r w:rsidRPr="004039F9">
        <w:t xml:space="preserve"> </w:t>
      </w:r>
      <w:r>
        <w:t>сигнала</w:t>
      </w:r>
      <w:r w:rsidRPr="004039F9">
        <w:t xml:space="preserve">, </w:t>
      </w:r>
      <w:r>
        <w:t>происходит</w:t>
      </w:r>
      <w:r w:rsidRPr="004039F9">
        <w:t xml:space="preserve"> </w:t>
      </w:r>
      <w:r>
        <w:t>выравнивание</w:t>
      </w:r>
      <w:r w:rsidRPr="004039F9">
        <w:t xml:space="preserve"> </w:t>
      </w:r>
      <w:r>
        <w:t>отрывков</w:t>
      </w:r>
      <w:r w:rsidRPr="004039F9">
        <w:t xml:space="preserve"> </w:t>
      </w:r>
      <w:r>
        <w:t>импульсов</w:t>
      </w:r>
      <w:r w:rsidRPr="004039F9">
        <w:t xml:space="preserve"> </w:t>
      </w:r>
      <w:proofErr w:type="spellStart"/>
      <w:r>
        <w:t>отображаюзих</w:t>
      </w:r>
      <w:proofErr w:type="spellEnd"/>
      <w:r w:rsidRPr="004039F9">
        <w:t xml:space="preserve"> </w:t>
      </w:r>
      <w:r>
        <w:t>периодичность</w:t>
      </w:r>
      <w:r w:rsidRPr="004039F9">
        <w:t xml:space="preserve"> </w:t>
      </w:r>
      <w:r>
        <w:t>долей для функции местонахождения</w:t>
      </w:r>
      <w:r w:rsidRPr="004039F9">
        <w:t xml:space="preserve">, </w:t>
      </w:r>
      <w:r>
        <w:t>чтобы</w:t>
      </w:r>
      <w:r w:rsidRPr="004039F9">
        <w:t xml:space="preserve"> </w:t>
      </w:r>
      <w:r>
        <w:t>восстановить</w:t>
      </w:r>
      <w:r w:rsidRPr="004039F9">
        <w:t xml:space="preserve"> </w:t>
      </w:r>
      <w:r>
        <w:t>фазы</w:t>
      </w:r>
      <w:r w:rsidRPr="004039F9">
        <w:t xml:space="preserve"> </w:t>
      </w:r>
      <w:r>
        <w:t>их</w:t>
      </w:r>
      <w:r w:rsidRPr="004039F9">
        <w:t xml:space="preserve"> </w:t>
      </w:r>
      <w:r>
        <w:t>появления</w:t>
      </w:r>
      <w:r w:rsidRPr="004039F9">
        <w:t>.</w:t>
      </w:r>
      <w:r>
        <w:t xml:space="preserve"> </w:t>
      </w:r>
      <w:r w:rsidRPr="004039F9">
        <w:t xml:space="preserve"> </w:t>
      </w:r>
      <w:r>
        <w:t xml:space="preserve">Самая важная особенность этого алгоритма в использовании двухэтапной модели. Идея состоит в том что алгоритм следует следующей интуитивной идее: когда слушатель набивает темп долей под музыку, будто метроном (задание, которое пытается повторить сам алгоритм), он пытается успевать за темпом и </w:t>
      </w:r>
      <w:r w:rsidR="009F3FE9">
        <w:t>подстраиваться под ритмические события в музыке. Однако</w:t>
      </w:r>
      <w:r w:rsidR="009F3FE9" w:rsidRPr="009F3FE9">
        <w:t xml:space="preserve">, </w:t>
      </w:r>
      <w:r w:rsidR="009F3FE9">
        <w:t>в</w:t>
      </w:r>
      <w:r w:rsidR="009F3FE9" w:rsidRPr="009F3FE9">
        <w:t xml:space="preserve"> </w:t>
      </w:r>
      <w:r w:rsidR="009F3FE9">
        <w:t>регионах</w:t>
      </w:r>
      <w:r w:rsidR="009F3FE9" w:rsidRPr="009F3FE9">
        <w:t xml:space="preserve"> </w:t>
      </w:r>
      <w:r w:rsidR="009F3FE9">
        <w:t>где</w:t>
      </w:r>
      <w:r w:rsidR="009F3FE9" w:rsidRPr="009F3FE9">
        <w:t xml:space="preserve"> </w:t>
      </w:r>
      <w:r w:rsidR="009F3FE9">
        <w:t>темп</w:t>
      </w:r>
      <w:r w:rsidR="009F3FE9" w:rsidRPr="009F3FE9">
        <w:t xml:space="preserve"> </w:t>
      </w:r>
      <w:r w:rsidR="009F3FE9">
        <w:t>воспринимается как примерно постоянный, внимание перемещается на «набивку» долей ровно в то время когда мы ожидаем их услышать.</w:t>
      </w:r>
      <w:r w:rsidR="004912C5" w:rsidRPr="009F3FE9">
        <w:t xml:space="preserve"> </w:t>
      </w:r>
    </w:p>
    <w:p w:rsidR="00C44981" w:rsidRPr="006E45EF" w:rsidRDefault="002F6B03" w:rsidP="004039F9">
      <w:pPr>
        <w:jc w:val="both"/>
      </w:pPr>
      <w:r>
        <w:t>Доли</w:t>
      </w:r>
      <w:r w:rsidR="00C44981">
        <w:t xml:space="preserve"> извлекаются </w:t>
      </w:r>
      <w:proofErr w:type="spellStart"/>
      <w:r w:rsidR="00C44981">
        <w:t>двухшаговым</w:t>
      </w:r>
      <w:proofErr w:type="spellEnd"/>
      <w:r w:rsidR="00C44981">
        <w:t xml:space="preserve"> процессом. Сначала</w:t>
      </w:r>
      <w:r>
        <w:t xml:space="preserve"> дольный период (время между долями) определяется с помощью </w:t>
      </w:r>
      <w:proofErr w:type="spellStart"/>
      <w:r>
        <w:t>гребёнчатой</w:t>
      </w:r>
      <w:proofErr w:type="spellEnd"/>
      <w:r>
        <w:t xml:space="preserve"> фильтрации автокорреляции функции Г(</w:t>
      </w:r>
      <w:r>
        <w:rPr>
          <w:lang w:val="en-US"/>
        </w:rPr>
        <w:t>m</w:t>
      </w:r>
      <w:r w:rsidRPr="002F6B03">
        <w:t>)</w:t>
      </w:r>
      <w:r>
        <w:t>. (</w:t>
      </w:r>
      <w:proofErr w:type="spellStart"/>
      <w:r w:rsidR="00641787">
        <w:rPr>
          <w:color w:val="000000" w:themeColor="text1"/>
        </w:rPr>
        <w:t>Гребё</w:t>
      </w:r>
      <w:r w:rsidRPr="00641787">
        <w:rPr>
          <w:color w:val="000000" w:themeColor="text1"/>
        </w:rPr>
        <w:t>нчатый</w:t>
      </w:r>
      <w:proofErr w:type="spellEnd"/>
      <w:r w:rsidRPr="00641787">
        <w:rPr>
          <w:color w:val="000000" w:themeColor="text1"/>
        </w:rPr>
        <w:t xml:space="preserve"> фильтр — в обработке сигналов </w:t>
      </w:r>
      <w:r w:rsidRPr="00641787">
        <w:rPr>
          <w:color w:val="000000" w:themeColor="text1"/>
        </w:rPr>
        <w:lastRenderedPageBreak/>
        <w:t>электронный фильтр, при прохождении сигнала через который к нему добавляется он сам с некоторой задержкой. В результате получается фазовая компенсация)</w:t>
      </w:r>
      <w:r w:rsidRPr="002F6B03">
        <w:t>.</w:t>
      </w:r>
      <w:r>
        <w:t xml:space="preserve"> Затем </w:t>
      </w:r>
      <w:r w:rsidR="00F94AFD">
        <w:t>расположение долей оц</w:t>
      </w:r>
      <w:r w:rsidR="004A794E">
        <w:t xml:space="preserve">енивается </w:t>
      </w:r>
      <w:proofErr w:type="spellStart"/>
      <w:r w:rsidR="004A794E">
        <w:t>гребёнчатой</w:t>
      </w:r>
      <w:proofErr w:type="spellEnd"/>
      <w:r w:rsidR="004A794E">
        <w:t xml:space="preserve"> фильтрацией</w:t>
      </w:r>
      <w:r w:rsidR="00F94AFD">
        <w:t xml:space="preserve"> Г(</w:t>
      </w:r>
      <w:r w:rsidR="00F94AFD">
        <w:rPr>
          <w:lang w:val="en-US"/>
        </w:rPr>
        <w:t>m</w:t>
      </w:r>
      <w:r w:rsidR="00F94AFD" w:rsidRPr="00F94AFD">
        <w:t>)</w:t>
      </w:r>
      <w:r w:rsidR="004A794E">
        <w:t>,</w:t>
      </w:r>
      <w:r w:rsidR="00F94AFD" w:rsidRPr="00F94AFD">
        <w:t xml:space="preserve"> </w:t>
      </w:r>
      <w:r w:rsidR="00F94AFD">
        <w:t xml:space="preserve">учитывая дольный период, то есть предыдущий результат. </w:t>
      </w:r>
      <w:r w:rsidR="009F3FE9">
        <w:t>В</w:t>
      </w:r>
      <w:r w:rsidR="009F3FE9" w:rsidRPr="006E45EF">
        <w:t xml:space="preserve"> </w:t>
      </w:r>
      <w:r w:rsidR="009F3FE9">
        <w:t>расчёт</w:t>
      </w:r>
      <w:r w:rsidR="009F3FE9" w:rsidRPr="006E45EF">
        <w:t xml:space="preserve"> </w:t>
      </w:r>
      <w:r w:rsidR="009F3FE9">
        <w:t>берётся</w:t>
      </w:r>
      <w:r w:rsidR="009F3FE9" w:rsidRPr="006E45EF">
        <w:t xml:space="preserve"> </w:t>
      </w:r>
      <w:r w:rsidR="009F3FE9">
        <w:t>представление</w:t>
      </w:r>
      <w:r w:rsidR="009F3FE9" w:rsidRPr="006E45EF">
        <w:t xml:space="preserve"> </w:t>
      </w:r>
      <w:r w:rsidR="009F3FE9">
        <w:t>сигнала</w:t>
      </w:r>
      <w:r w:rsidR="009F3FE9" w:rsidRPr="006E45EF">
        <w:t xml:space="preserve"> </w:t>
      </w:r>
      <w:r w:rsidR="009F3FE9">
        <w:t>среднего</w:t>
      </w:r>
      <w:r w:rsidR="009F3FE9" w:rsidRPr="006E45EF">
        <w:t xml:space="preserve"> </w:t>
      </w:r>
      <w:r w:rsidR="009F3FE9">
        <w:t>уровня</w:t>
      </w:r>
      <w:r w:rsidR="009F3FE9" w:rsidRPr="006E45EF">
        <w:t xml:space="preserve">. </w:t>
      </w:r>
      <w:r w:rsidR="009F3FE9">
        <w:t xml:space="preserve">Затем описывается включение контекстно-связанной информации по поводу темпа, музыкального размера и местонахождения предыдущих долей для выявления этих параметров. </w:t>
      </w:r>
    </w:p>
    <w:p w:rsidR="00A71D42" w:rsidRDefault="00F94AFD" w:rsidP="00A32614">
      <w:pPr>
        <w:jc w:val="both"/>
      </w:pPr>
      <w:r>
        <w:t>Когда локации долей были определены (</w:t>
      </w:r>
      <w:r w:rsidRPr="00BF470D">
        <w:t>γ</w:t>
      </w:r>
      <w:r>
        <w:rPr>
          <w:vertAlign w:val="subscript"/>
          <w:lang w:val="en-US"/>
        </w:rPr>
        <w:t>b</w:t>
      </w:r>
      <w:r>
        <w:t>), сильные доли (</w:t>
      </w:r>
      <w:r w:rsidRPr="00BF470D">
        <w:t>γ</w:t>
      </w:r>
      <w:r>
        <w:rPr>
          <w:vertAlign w:val="subscript"/>
          <w:lang w:val="en-US"/>
        </w:rPr>
        <w:t>d</w:t>
      </w:r>
      <w:r>
        <w:t>) выявляются из</w:t>
      </w:r>
      <w:r w:rsidR="004A794E">
        <w:t>мерением спектрального различия</w:t>
      </w:r>
      <w:r>
        <w:t xml:space="preserve"> между синхронизованными с долями</w:t>
      </w:r>
      <w:r w:rsidR="00BB0394" w:rsidRPr="00BB0394">
        <w:t xml:space="preserve"> спектральными кадрами, например один спектральный кадр в доле</w:t>
      </w:r>
      <w:r w:rsidR="003466CA" w:rsidRPr="003466CA">
        <w:t xml:space="preserve">. </w:t>
      </w:r>
      <w:r w:rsidR="003466CA">
        <w:t>Долевые переходы, постепенно ведущие к наибольшему спектральному изменению</w:t>
      </w:r>
      <w:r w:rsidR="004A794E">
        <w:t>,</w:t>
      </w:r>
      <w:r w:rsidR="003466CA">
        <w:t xml:space="preserve"> идентифицируются как сильные доли. </w:t>
      </w:r>
    </w:p>
    <w:p w:rsidR="003466CA" w:rsidRDefault="003466CA" w:rsidP="00A32614">
      <w:pPr>
        <w:jc w:val="both"/>
      </w:pPr>
      <w:r>
        <w:t>Чтобы извлечь преобладающий ритмический паттерн Г</w:t>
      </w:r>
      <w:r>
        <w:rPr>
          <w:vertAlign w:val="subscript"/>
          <w:lang w:val="en-US"/>
        </w:rPr>
        <w:t>p</w:t>
      </w:r>
      <w:r w:rsidRPr="003466CA">
        <w:t>(</w:t>
      </w:r>
      <w:r>
        <w:rPr>
          <w:lang w:val="en-US"/>
        </w:rPr>
        <w:t>m</w:t>
      </w:r>
      <w:r w:rsidRPr="003466CA">
        <w:t xml:space="preserve">), </w:t>
      </w:r>
      <w:r w:rsidR="00B610C5">
        <w:t xml:space="preserve">нужно </w:t>
      </w:r>
      <w:proofErr w:type="spellStart"/>
      <w:r w:rsidR="00B610C5">
        <w:t>переанализировать</w:t>
      </w:r>
      <w:proofErr w:type="spellEnd"/>
      <w:r>
        <w:t xml:space="preserve"> функцию выявления атак Г(</w:t>
      </w:r>
      <w:r>
        <w:rPr>
          <w:lang w:val="en-US"/>
        </w:rPr>
        <w:t>m</w:t>
      </w:r>
      <w:r w:rsidRPr="002F6B03">
        <w:t>)</w:t>
      </w:r>
      <w:r w:rsidR="00B610C5">
        <w:t>,</w:t>
      </w:r>
      <w:r>
        <w:t xml:space="preserve"> используя </w:t>
      </w:r>
      <w:r w:rsidR="00B610C5">
        <w:t xml:space="preserve">локации долей </w:t>
      </w:r>
      <w:r w:rsidR="00B610C5" w:rsidRPr="00BF470D">
        <w:t>γ</w:t>
      </w:r>
      <w:r w:rsidR="00B610C5">
        <w:rPr>
          <w:vertAlign w:val="subscript"/>
          <w:lang w:val="en-US"/>
        </w:rPr>
        <w:t>b</w:t>
      </w:r>
      <w:r w:rsidR="00B610C5">
        <w:rPr>
          <w:vertAlign w:val="subscript"/>
        </w:rPr>
        <w:t xml:space="preserve"> </w:t>
      </w:r>
      <w:r w:rsidR="00B610C5">
        <w:t xml:space="preserve">и </w:t>
      </w:r>
      <w:r w:rsidR="00B610C5" w:rsidRPr="00BF470D">
        <w:t>γ</w:t>
      </w:r>
      <w:r w:rsidR="00B610C5">
        <w:rPr>
          <w:vertAlign w:val="subscript"/>
          <w:lang w:val="en-US"/>
        </w:rPr>
        <w:t>d</w:t>
      </w:r>
      <w:r w:rsidR="00B610C5">
        <w:t>. Затем требуется разделить Г(</w:t>
      </w:r>
      <w:r w:rsidR="00B610C5">
        <w:rPr>
          <w:lang w:val="en-US"/>
        </w:rPr>
        <w:t>m</w:t>
      </w:r>
      <w:r w:rsidR="00B610C5" w:rsidRPr="002F6B03">
        <w:t>)</w:t>
      </w:r>
      <w:r w:rsidR="00B610C5">
        <w:t xml:space="preserve"> на индивидуальные такты, Г</w:t>
      </w:r>
      <w:r w:rsidR="00B610C5">
        <w:rPr>
          <w:vertAlign w:val="subscript"/>
          <w:lang w:val="en-US"/>
        </w:rPr>
        <w:t>d</w:t>
      </w:r>
      <w:r w:rsidR="00B610C5" w:rsidRPr="003466CA">
        <w:t>(</w:t>
      </w:r>
      <w:r w:rsidR="00B610C5">
        <w:rPr>
          <w:lang w:val="en-US"/>
        </w:rPr>
        <w:t>m</w:t>
      </w:r>
      <w:r w:rsidR="00B610C5" w:rsidRPr="003466CA">
        <w:t>)</w:t>
      </w:r>
      <w:r w:rsidR="005E3CD8">
        <w:t xml:space="preserve">: </w:t>
      </w:r>
    </w:p>
    <w:p w:rsidR="005E3CD8" w:rsidRDefault="005E3CD8" w:rsidP="001D2B43">
      <w:pPr>
        <w:jc w:val="both"/>
      </w:pPr>
      <w:r w:rsidRPr="004960FD">
        <w:rPr>
          <w:i/>
        </w:rPr>
        <w:t>Г</w:t>
      </w:r>
      <w:r w:rsidRPr="004960FD">
        <w:rPr>
          <w:i/>
          <w:vertAlign w:val="subscript"/>
          <w:lang w:val="en-US"/>
        </w:rPr>
        <w:t>d</w:t>
      </w:r>
      <w:r w:rsidRPr="004960FD">
        <w:rPr>
          <w:i/>
        </w:rPr>
        <w:t>(</w:t>
      </w:r>
      <w:r w:rsidRPr="004960FD">
        <w:rPr>
          <w:i/>
          <w:lang w:val="en-US"/>
        </w:rPr>
        <w:t>m</w:t>
      </w:r>
      <w:r w:rsidRPr="004960FD">
        <w:rPr>
          <w:i/>
        </w:rPr>
        <w:t>) = Г(</w:t>
      </w:r>
      <w:r w:rsidRPr="004960FD">
        <w:rPr>
          <w:i/>
          <w:lang w:val="en-US"/>
        </w:rPr>
        <w:t>m</w:t>
      </w:r>
      <w:r w:rsidRPr="004960FD">
        <w:rPr>
          <w:i/>
        </w:rPr>
        <w:t>) γ</w:t>
      </w:r>
      <w:r w:rsidRPr="004960FD">
        <w:rPr>
          <w:i/>
          <w:vertAlign w:val="subscript"/>
          <w:lang w:val="en-US"/>
        </w:rPr>
        <w:t>d</w:t>
      </w:r>
      <w:r w:rsidRPr="004960FD">
        <w:rPr>
          <w:i/>
        </w:rPr>
        <w:t xml:space="preserve"> ≤ </w:t>
      </w:r>
      <w:r w:rsidRPr="004960FD">
        <w:rPr>
          <w:i/>
          <w:lang w:val="en-US"/>
        </w:rPr>
        <w:t>m</w:t>
      </w:r>
      <w:r w:rsidRPr="004960FD">
        <w:rPr>
          <w:i/>
        </w:rPr>
        <w:t xml:space="preserve"> &lt; γ</w:t>
      </w:r>
      <w:r w:rsidRPr="004960FD">
        <w:rPr>
          <w:i/>
          <w:vertAlign w:val="subscript"/>
          <w:lang w:val="en-US"/>
        </w:rPr>
        <w:t>d</w:t>
      </w:r>
      <w:r w:rsidRPr="004960FD">
        <w:rPr>
          <w:i/>
          <w:vertAlign w:val="subscript"/>
        </w:rPr>
        <w:t>+1</w:t>
      </w:r>
      <w:r w:rsidR="001D2B43">
        <w:t xml:space="preserve">      </w:t>
      </w:r>
      <w:r w:rsidR="00851D00">
        <w:t xml:space="preserve"> </w:t>
      </w:r>
      <w:r w:rsidR="001D2B43" w:rsidRPr="001D2B43">
        <w:t xml:space="preserve"> </w:t>
      </w:r>
      <w:r w:rsidR="00851D00">
        <w:t xml:space="preserve"> (1</w:t>
      </w:r>
      <w:r w:rsidR="001D2B43" w:rsidRPr="001D2B43">
        <w:t>0</w:t>
      </w:r>
      <w:r w:rsidR="00851D00">
        <w:t>)</w:t>
      </w:r>
    </w:p>
    <w:p w:rsidR="0053100F" w:rsidRDefault="0053100F" w:rsidP="0053100F">
      <w:pPr>
        <w:pStyle w:val="3"/>
      </w:pPr>
      <w:bookmarkStart w:id="9" w:name="_Toc485364228"/>
      <w:r>
        <w:t xml:space="preserve">2.4 </w:t>
      </w:r>
      <w:proofErr w:type="spellStart"/>
      <w:r>
        <w:t>Пересэмплирование</w:t>
      </w:r>
      <w:proofErr w:type="spellEnd"/>
      <w:r>
        <w:t xml:space="preserve"> и извлечение ритмического паттерна</w:t>
      </w:r>
      <w:bookmarkEnd w:id="9"/>
    </w:p>
    <w:p w:rsidR="008A4D6D" w:rsidRPr="009D3197" w:rsidRDefault="00553C5F" w:rsidP="0053100F">
      <w:pPr>
        <w:jc w:val="both"/>
      </w:pPr>
      <w:r>
        <w:t>После этого</w:t>
      </w:r>
      <w:r w:rsidRPr="00300730">
        <w:t xml:space="preserve"> </w:t>
      </w:r>
      <w:r>
        <w:t xml:space="preserve">требуется </w:t>
      </w:r>
      <w:proofErr w:type="spellStart"/>
      <w:r w:rsidRPr="009D3197">
        <w:t>пере</w:t>
      </w:r>
      <w:r w:rsidR="004A794E" w:rsidRPr="009D3197">
        <w:t>сэмплировать</w:t>
      </w:r>
      <w:proofErr w:type="spellEnd"/>
      <w:r>
        <w:t xml:space="preserve"> каждый выявленный такт функции Г(</w:t>
      </w:r>
      <w:r>
        <w:rPr>
          <w:lang w:val="en-US"/>
        </w:rPr>
        <w:t>m</w:t>
      </w:r>
      <w:r w:rsidRPr="002F6B03">
        <w:t>)</w:t>
      </w:r>
      <w:r>
        <w:t xml:space="preserve">, чтобы у них была нормализованная длина </w:t>
      </w:r>
      <w:r>
        <w:rPr>
          <w:lang w:val="en-US"/>
        </w:rPr>
        <w:t>L</w:t>
      </w:r>
      <w:r w:rsidRPr="00300730">
        <w:t xml:space="preserve"> </w:t>
      </w:r>
      <w:r>
        <w:t xml:space="preserve">(где </w:t>
      </w:r>
      <w:r>
        <w:rPr>
          <w:lang w:val="en-US"/>
        </w:rPr>
        <w:t>L</w:t>
      </w:r>
      <w:r w:rsidRPr="00300730">
        <w:t xml:space="preserve"> = 144 </w:t>
      </w:r>
      <w:proofErr w:type="spellStart"/>
      <w:r w:rsidR="0053100F">
        <w:t>сэмплов</w:t>
      </w:r>
      <w:proofErr w:type="spellEnd"/>
      <w:r w:rsidR="0053100F">
        <w:t xml:space="preserve"> функции выявления).</w:t>
      </w:r>
      <w:r w:rsidR="00992C72" w:rsidRPr="00992C72">
        <w:t xml:space="preserve"> </w:t>
      </w:r>
      <w:r w:rsidR="00992C72">
        <w:t>Частота</w:t>
      </w:r>
      <w:r w:rsidR="00992C72" w:rsidRPr="00992C72">
        <w:t xml:space="preserve"> </w:t>
      </w:r>
      <w:proofErr w:type="spellStart"/>
      <w:r w:rsidR="00992C72">
        <w:t>сэмплирования</w:t>
      </w:r>
      <w:proofErr w:type="spellEnd"/>
      <w:r w:rsidR="00992C72" w:rsidRPr="00992C72">
        <w:t xml:space="preserve"> </w:t>
      </w:r>
      <w:r w:rsidR="00992C72">
        <w:t>аудиофайлов</w:t>
      </w:r>
      <w:r w:rsidR="00992C72" w:rsidRPr="00992C72">
        <w:t xml:space="preserve"> </w:t>
      </w:r>
      <w:r w:rsidR="00992C72">
        <w:t>составляла</w:t>
      </w:r>
      <w:r w:rsidR="00992C72" w:rsidRPr="00992C72">
        <w:t xml:space="preserve"> 44100, 16000 или</w:t>
      </w:r>
      <w:r w:rsidR="008A4D6D" w:rsidRPr="00992C72">
        <w:t xml:space="preserve"> 11025 </w:t>
      </w:r>
      <w:r w:rsidR="00992C72" w:rsidRPr="00992C72">
        <w:t>Гц</w:t>
      </w:r>
      <w:r w:rsidR="008A4D6D" w:rsidRPr="00992C72">
        <w:t xml:space="preserve">. </w:t>
      </w:r>
      <w:r w:rsidR="00992C72">
        <w:t>Кадровая</w:t>
      </w:r>
      <w:r w:rsidR="00992C72" w:rsidRPr="009D3197">
        <w:t xml:space="preserve"> </w:t>
      </w:r>
      <w:r w:rsidR="00992C72">
        <w:t>частота</w:t>
      </w:r>
      <w:r w:rsidR="00992C72" w:rsidRPr="009D3197">
        <w:t xml:space="preserve"> </w:t>
      </w:r>
      <w:r w:rsidR="00992C72">
        <w:t>была</w:t>
      </w:r>
      <w:r w:rsidR="00992C72" w:rsidRPr="009D3197">
        <w:t xml:space="preserve"> </w:t>
      </w:r>
      <w:r w:rsidR="00992C72">
        <w:t>установлена</w:t>
      </w:r>
      <w:r w:rsidR="00992C72" w:rsidRPr="009D3197">
        <w:t xml:space="preserve"> </w:t>
      </w:r>
      <w:r w:rsidR="00992C72">
        <w:t>так</w:t>
      </w:r>
      <w:r w:rsidR="00992C72" w:rsidRPr="009D3197">
        <w:t xml:space="preserve">, </w:t>
      </w:r>
      <w:r w:rsidR="00992C72">
        <w:t>чтобы</w:t>
      </w:r>
      <w:r w:rsidR="00992C72" w:rsidRPr="009D3197">
        <w:t xml:space="preserve"> </w:t>
      </w:r>
      <w:r w:rsidR="00992C72">
        <w:t>такт</w:t>
      </w:r>
      <w:r w:rsidR="00992C72" w:rsidRPr="009D3197">
        <w:t xml:space="preserve"> </w:t>
      </w:r>
      <w:r w:rsidR="00992C72">
        <w:t>содержал</w:t>
      </w:r>
      <w:r w:rsidR="00992C72" w:rsidRPr="009D3197">
        <w:t xml:space="preserve"> </w:t>
      </w:r>
      <w:r w:rsidR="00992C72">
        <w:t>в</w:t>
      </w:r>
      <w:r w:rsidR="00992C72" w:rsidRPr="009D3197">
        <w:t xml:space="preserve"> </w:t>
      </w:r>
      <w:r w:rsidR="00992C72">
        <w:t>себе</w:t>
      </w:r>
      <w:r w:rsidR="00992C72" w:rsidRPr="009D3197">
        <w:t xml:space="preserve"> </w:t>
      </w:r>
      <w:r w:rsidR="00992C72">
        <w:t>определённое</w:t>
      </w:r>
      <w:r w:rsidR="00992C72" w:rsidRPr="009D3197">
        <w:t xml:space="preserve"> </w:t>
      </w:r>
      <w:r w:rsidR="00992C72">
        <w:t>количество</w:t>
      </w:r>
      <w:r w:rsidR="00992C72" w:rsidRPr="009D3197">
        <w:t xml:space="preserve"> </w:t>
      </w:r>
      <w:proofErr w:type="spellStart"/>
      <w:r w:rsidR="00992C72">
        <w:t>сэмплов</w:t>
      </w:r>
      <w:proofErr w:type="spellEnd"/>
      <w:r w:rsidR="00992C72" w:rsidRPr="009D3197">
        <w:t xml:space="preserve"> </w:t>
      </w:r>
      <w:r w:rsidR="00992C72">
        <w:t>любого</w:t>
      </w:r>
      <w:r w:rsidR="00992C72" w:rsidRPr="009D3197">
        <w:t xml:space="preserve"> </w:t>
      </w:r>
      <w:r w:rsidR="00992C72">
        <w:t>темпа</w:t>
      </w:r>
      <w:r w:rsidR="005A7F17" w:rsidRPr="009D3197">
        <w:t xml:space="preserve"> (</w:t>
      </w:r>
      <w:r w:rsidR="005A7F17">
        <w:t>темп</w:t>
      </w:r>
      <w:r w:rsidR="005A7F17" w:rsidRPr="009D3197">
        <w:t xml:space="preserve"> </w:t>
      </w:r>
      <w:r w:rsidR="005A7F17">
        <w:t>известен</w:t>
      </w:r>
      <w:r w:rsidR="005A7F17" w:rsidRPr="009D3197">
        <w:t xml:space="preserve"> </w:t>
      </w:r>
      <w:r w:rsidR="005A7F17">
        <w:t>заранее</w:t>
      </w:r>
      <w:r w:rsidR="005A7F17" w:rsidRPr="009D3197">
        <w:t xml:space="preserve">); </w:t>
      </w:r>
      <w:r w:rsidR="005A7F17">
        <w:t>это</w:t>
      </w:r>
      <w:r w:rsidR="005A7F17" w:rsidRPr="009D3197">
        <w:t xml:space="preserve"> </w:t>
      </w:r>
      <w:r w:rsidR="005A7F17">
        <w:t>количество</w:t>
      </w:r>
      <w:r w:rsidR="005A7F17" w:rsidRPr="009D3197">
        <w:t xml:space="preserve"> </w:t>
      </w:r>
      <w:r w:rsidR="005A7F17">
        <w:t>обозначается</w:t>
      </w:r>
      <w:r w:rsidR="005A7F17" w:rsidRPr="009D3197">
        <w:t xml:space="preserve"> </w:t>
      </w:r>
      <w:r w:rsidR="005A7F17">
        <w:t>переменной</w:t>
      </w:r>
      <w:r w:rsidR="005A7F17" w:rsidRPr="009D3197">
        <w:t xml:space="preserve"> </w:t>
      </w:r>
      <w:r w:rsidR="005A7F17">
        <w:rPr>
          <w:lang w:val="en-US"/>
        </w:rPr>
        <w:t>b</w:t>
      </w:r>
      <w:r w:rsidR="005A7F17" w:rsidRPr="009D3197">
        <w:t xml:space="preserve">. </w:t>
      </w:r>
      <w:r w:rsidR="005A7F17">
        <w:t>Пусть</w:t>
      </w:r>
      <w:r w:rsidR="005A7F17" w:rsidRPr="009D3197">
        <w:t xml:space="preserve">, например, </w:t>
      </w:r>
      <w:r w:rsidR="008A4D6D" w:rsidRPr="008A4D6D">
        <w:rPr>
          <w:lang w:val="en-US"/>
        </w:rPr>
        <w:t>x</w:t>
      </w:r>
      <w:r w:rsidR="008A4D6D" w:rsidRPr="009D3197">
        <w:t>(</w:t>
      </w:r>
      <w:r w:rsidR="008A4D6D" w:rsidRPr="008A4D6D">
        <w:rPr>
          <w:lang w:val="en-US"/>
        </w:rPr>
        <w:t>n</w:t>
      </w:r>
      <w:r w:rsidR="008A4D6D" w:rsidRPr="009D3197">
        <w:t>)</w:t>
      </w:r>
      <w:r w:rsidR="005A7F17" w:rsidRPr="009D3197">
        <w:t xml:space="preserve"> </w:t>
      </w:r>
      <w:r w:rsidR="005A7F17">
        <w:t>является</w:t>
      </w:r>
      <w:r w:rsidR="005A7F17" w:rsidRPr="009D3197">
        <w:t xml:space="preserve"> </w:t>
      </w:r>
      <w:r w:rsidR="005A7F17">
        <w:t>входным</w:t>
      </w:r>
      <w:r w:rsidR="005A7F17" w:rsidRPr="009D3197">
        <w:t xml:space="preserve"> </w:t>
      </w:r>
      <w:r w:rsidR="005A7F17">
        <w:t>сигналом</w:t>
      </w:r>
      <w:r w:rsidR="005A7F17" w:rsidRPr="009D3197">
        <w:t xml:space="preserve"> </w:t>
      </w:r>
      <w:r w:rsidR="005A7F17">
        <w:t>с</w:t>
      </w:r>
      <w:r w:rsidR="005A7F17" w:rsidRPr="009D3197">
        <w:t xml:space="preserve"> </w:t>
      </w:r>
      <w:r w:rsidR="005A7F17">
        <w:t>частотой</w:t>
      </w:r>
      <w:r w:rsidR="005A7F17" w:rsidRPr="009D3197">
        <w:t xml:space="preserve"> </w:t>
      </w:r>
      <w:proofErr w:type="spellStart"/>
      <w:r w:rsidR="005A7F17">
        <w:t>сэмплирования</w:t>
      </w:r>
      <w:proofErr w:type="spellEnd"/>
      <w:r w:rsidR="005A7F17" w:rsidRPr="009D3197">
        <w:t xml:space="preserve"> </w:t>
      </w:r>
      <w:r w:rsidR="005A7F17">
        <w:rPr>
          <w:lang w:val="en-US"/>
        </w:rPr>
        <w:t>r</w:t>
      </w:r>
      <w:r w:rsidR="005A7F17" w:rsidRPr="009D3197">
        <w:t xml:space="preserve"> </w:t>
      </w:r>
      <w:r w:rsidR="005A7F17">
        <w:t>и</w:t>
      </w:r>
      <w:r w:rsidR="005A7F17" w:rsidRPr="009D3197">
        <w:t xml:space="preserve"> </w:t>
      </w:r>
      <w:r w:rsidR="005A7F17">
        <w:t>длиной</w:t>
      </w:r>
      <w:r w:rsidR="005A7F17" w:rsidRPr="009D3197">
        <w:t xml:space="preserve"> </w:t>
      </w:r>
      <w:r w:rsidR="005A7F17">
        <w:t>такта</w:t>
      </w:r>
      <w:r w:rsidR="005A7F17" w:rsidRPr="009D3197">
        <w:t xml:space="preserve"> </w:t>
      </w:r>
      <w:r w:rsidR="005A7F17">
        <w:rPr>
          <w:lang w:val="en-US"/>
        </w:rPr>
        <w:t>l</w:t>
      </w:r>
      <w:r w:rsidR="005A7F17" w:rsidRPr="009D3197">
        <w:t xml:space="preserve"> </w:t>
      </w:r>
      <w:r w:rsidR="005A7F17">
        <w:t>секунд</w:t>
      </w:r>
      <w:r w:rsidR="005A7F17" w:rsidRPr="009D3197">
        <w:t xml:space="preserve">, </w:t>
      </w:r>
      <w:r w:rsidR="005A7F17">
        <w:t>тогда</w:t>
      </w:r>
      <w:r w:rsidR="005A7F17" w:rsidRPr="009D3197">
        <w:t xml:space="preserve"> </w:t>
      </w:r>
      <w:r w:rsidR="005A7F17">
        <w:t>его</w:t>
      </w:r>
      <w:r w:rsidR="005A7F17" w:rsidRPr="009D3197">
        <w:t xml:space="preserve"> </w:t>
      </w:r>
      <w:r w:rsidR="005A7F17">
        <w:t>огибающая</w:t>
      </w:r>
      <w:r w:rsidR="005A7F17" w:rsidRPr="009D3197">
        <w:t xml:space="preserve"> </w:t>
      </w:r>
      <w:r w:rsidR="005A7F17">
        <w:t>амплитуды</w:t>
      </w:r>
      <w:r w:rsidR="005A7F17" w:rsidRPr="009D3197">
        <w:t xml:space="preserve"> </w:t>
      </w:r>
      <w:r w:rsidR="005A7F17">
        <w:t>вычисляется</w:t>
      </w:r>
      <w:r w:rsidR="005A7F17" w:rsidRPr="009D3197">
        <w:t xml:space="preserve"> </w:t>
      </w:r>
      <w:r w:rsidR="005A7F17">
        <w:t>с</w:t>
      </w:r>
      <w:r w:rsidR="005A7F17" w:rsidRPr="009D3197">
        <w:t xml:space="preserve"> </w:t>
      </w:r>
      <w:r w:rsidR="005A7F17">
        <w:t>частотой</w:t>
      </w:r>
      <w:r w:rsidR="005A7F17" w:rsidRPr="009D3197">
        <w:t xml:space="preserve"> </w:t>
      </w:r>
      <w:proofErr w:type="spellStart"/>
      <w:r w:rsidR="005A7F17">
        <w:t>сэмплирования</w:t>
      </w:r>
      <w:proofErr w:type="spellEnd"/>
      <w:r w:rsidR="005A7F17" w:rsidRPr="009D3197">
        <w:t xml:space="preserve"> </w:t>
      </w:r>
      <w:r w:rsidR="005A7F17">
        <w:rPr>
          <w:lang w:val="en-US"/>
        </w:rPr>
        <w:t>b</w:t>
      </w:r>
      <w:r w:rsidR="005A7F17" w:rsidRPr="009D3197">
        <w:t xml:space="preserve"> </w:t>
      </w:r>
      <w:proofErr w:type="spellStart"/>
      <w:r w:rsidR="005A7F17">
        <w:t>сэмплов</w:t>
      </w:r>
      <w:proofErr w:type="spellEnd"/>
      <w:r w:rsidR="005A7F17" w:rsidRPr="009D3197">
        <w:t xml:space="preserve"> </w:t>
      </w:r>
      <w:r w:rsidR="005A7F17">
        <w:t>в</w:t>
      </w:r>
      <w:r w:rsidR="005A7F17" w:rsidRPr="009D3197">
        <w:t xml:space="preserve"> </w:t>
      </w:r>
      <w:r w:rsidR="005A7F17">
        <w:t>такте</w:t>
      </w:r>
      <w:r w:rsidR="005A7F17" w:rsidRPr="009D3197">
        <w:t xml:space="preserve">, </w:t>
      </w:r>
      <w:r w:rsidR="005A7F17">
        <w:t>используя</w:t>
      </w:r>
      <w:r w:rsidR="005A7F17" w:rsidRPr="009D3197">
        <w:t xml:space="preserve"> </w:t>
      </w:r>
      <w:r w:rsidR="005A7F17">
        <w:t>размером</w:t>
      </w:r>
      <w:r w:rsidR="005A7F17" w:rsidRPr="009D3197">
        <w:t xml:space="preserve"> </w:t>
      </w:r>
      <w:r w:rsidR="005A7F17">
        <w:t>скачка</w:t>
      </w:r>
      <w:r w:rsidR="005A7F17" w:rsidRPr="009D3197">
        <w:t xml:space="preserve"> </w:t>
      </w:r>
      <w:r w:rsidR="005A7F17">
        <w:rPr>
          <w:lang w:val="en-US"/>
        </w:rPr>
        <w:t>h</w:t>
      </w:r>
      <w:r w:rsidR="009D3197">
        <w:t>, где</w:t>
      </w:r>
      <w:r w:rsidR="008A4D6D" w:rsidRPr="009D3197">
        <w:t xml:space="preserve"> </w:t>
      </w:r>
      <w:r w:rsidR="009D3197">
        <w:rPr>
          <w:lang w:val="en-US"/>
        </w:rPr>
        <w:t>h</w:t>
      </w:r>
      <w:r w:rsidR="009D3197" w:rsidRPr="009D3197">
        <w:t xml:space="preserve"> = </w:t>
      </w:r>
      <w:r w:rsidR="009D3197">
        <w:rPr>
          <w:lang w:val="en-US"/>
        </w:rPr>
        <w:t>r</w:t>
      </w:r>
      <w:r w:rsidR="009D3197" w:rsidRPr="009D3197">
        <w:t xml:space="preserve"> * </w:t>
      </w:r>
      <w:r w:rsidR="009D3197">
        <w:rPr>
          <w:lang w:val="en-US"/>
        </w:rPr>
        <w:t>l</w:t>
      </w:r>
      <w:r w:rsidR="009D3197" w:rsidRPr="009D3197">
        <w:t xml:space="preserve"> / </w:t>
      </w:r>
      <w:r w:rsidR="009D3197">
        <w:rPr>
          <w:lang w:val="en-US"/>
        </w:rPr>
        <w:t>b</w:t>
      </w:r>
      <w:r w:rsidR="009D3197" w:rsidRPr="009D3197">
        <w:t>.</w:t>
      </w:r>
      <w:r w:rsidR="009D3197">
        <w:t xml:space="preserve"> </w:t>
      </w:r>
    </w:p>
    <w:p w:rsidR="00851D00" w:rsidRDefault="00851D00" w:rsidP="008A4D6D">
      <w:pPr>
        <w:jc w:val="both"/>
      </w:pPr>
    </w:p>
    <w:p w:rsidR="008A4D6D" w:rsidRPr="009D3197" w:rsidRDefault="009D3197" w:rsidP="008A4D6D">
      <w:pPr>
        <w:jc w:val="both"/>
      </w:pPr>
      <w:r>
        <w:lastRenderedPageBreak/>
        <w:t>Огибающая амплитуды</w:t>
      </w:r>
      <w:r w:rsidRPr="009D3197">
        <w:t xml:space="preserve"> </w:t>
      </w:r>
      <w:r>
        <w:rPr>
          <w:lang w:val="en-US"/>
        </w:rPr>
        <w:t>y</w:t>
      </w:r>
      <w:r w:rsidRPr="009D3197">
        <w:t>(</w:t>
      </w:r>
      <w:r>
        <w:rPr>
          <w:lang w:val="en-US"/>
        </w:rPr>
        <w:t>n</w:t>
      </w:r>
      <w:r w:rsidRPr="009D3197">
        <w:t>) вычисляется</w:t>
      </w:r>
      <w:r>
        <w:t xml:space="preserve"> как</w:t>
      </w:r>
      <w:r w:rsidR="008A4D6D" w:rsidRPr="009D3197">
        <w:t>:</w:t>
      </w:r>
    </w:p>
    <w:p w:rsidR="009D3197" w:rsidRPr="009D3197" w:rsidRDefault="001D2B43" w:rsidP="001D2B43">
      <w:pPr>
        <w:ind w:left="707" w:firstLine="2"/>
        <w:jc w:val="both"/>
      </w:pPr>
      <w:r>
        <w:rPr>
          <w:noProof/>
          <w:shd w:val="clear" w:color="auto" w:fill="auto"/>
        </w:rPr>
        <mc:AlternateContent>
          <mc:Choice Requires="wps">
            <w:drawing>
              <wp:anchor distT="0" distB="0" distL="114300" distR="114300" simplePos="0" relativeHeight="251676672" behindDoc="0" locked="0" layoutInCell="1" allowOverlap="1" wp14:anchorId="71CAFDBB" wp14:editId="1374D1C4">
                <wp:simplePos x="0" y="0"/>
                <wp:positionH relativeFrom="column">
                  <wp:posOffset>2514600</wp:posOffset>
                </wp:positionH>
                <wp:positionV relativeFrom="paragraph">
                  <wp:posOffset>221615</wp:posOffset>
                </wp:positionV>
                <wp:extent cx="981075" cy="447040"/>
                <wp:effectExtent l="0" t="0" r="0" b="0"/>
                <wp:wrapNone/>
                <wp:docPr id="28" name="Надпись 28"/>
                <wp:cNvGraphicFramePr/>
                <a:graphic xmlns:a="http://schemas.openxmlformats.org/drawingml/2006/main">
                  <a:graphicData uri="http://schemas.microsoft.com/office/word/2010/wordprocessingShape">
                    <wps:wsp>
                      <wps:cNvSpPr txBox="1"/>
                      <wps:spPr>
                        <a:xfrm>
                          <a:off x="0" y="0"/>
                          <a:ext cx="981075"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2B43" w:rsidRDefault="001D2B43" w:rsidP="001D2B43">
                            <w:pPr>
                              <w:ind w:firstLine="0"/>
                            </w:pPr>
                            <w:r>
                              <w:t>,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AFDBB" id="Надпись 28" o:spid="_x0000_s1035" type="#_x0000_t202" style="position:absolute;left:0;text-align:left;margin-left:198pt;margin-top:17.45pt;width:77.25pt;height:3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" filled="f" stroked="f" strokeweight=".5pt">
                <v:textbox>
                  <w:txbxContent>
                    <w:p w:rsidR="001D2B43" w:rsidRDefault="001D2B43" w:rsidP="001D2B43">
                      <w:pPr>
                        <w:ind w:firstLine="0"/>
                      </w:pPr>
                      <w:r>
                        <w:t xml:space="preserve">,         </w:t>
                      </w:r>
                      <w:r>
                        <w:t xml:space="preserve"> (11</w:t>
                      </w:r>
                      <w:r>
                        <w:t>)</w:t>
                      </w:r>
                    </w:p>
                  </w:txbxContent>
                </v:textbox>
              </v:shape>
            </w:pict>
          </mc:Fallback>
        </mc:AlternateContent>
      </w:r>
      <w:r w:rsidR="009D3197">
        <w:rPr>
          <w:noProof/>
        </w:rPr>
        <w:drawing>
          <wp:inline distT="0" distB="0" distL="0" distR="0" wp14:anchorId="45A88A3C" wp14:editId="6473CFE3">
            <wp:extent cx="2219325" cy="66932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62409" cy="682315"/>
                    </a:xfrm>
                    <a:prstGeom prst="rect">
                      <a:avLst/>
                    </a:prstGeom>
                  </pic:spPr>
                </pic:pic>
              </a:graphicData>
            </a:graphic>
          </wp:inline>
        </w:drawing>
      </w:r>
    </w:p>
    <w:p w:rsidR="008A4D6D" w:rsidRPr="0016693C" w:rsidRDefault="009D3197" w:rsidP="009D3197">
      <w:pPr>
        <w:ind w:firstLine="707"/>
        <w:jc w:val="both"/>
      </w:pPr>
      <w:r>
        <w:t xml:space="preserve">где </w:t>
      </w:r>
      <w:r>
        <w:rPr>
          <w:lang w:val="en-US"/>
        </w:rPr>
        <w:t>k</w:t>
      </w:r>
      <w:r>
        <w:t xml:space="preserve"> является фактором наслоения (когда спектр сигнала</w:t>
      </w:r>
      <w:r w:rsidR="0053100F">
        <w:t xml:space="preserve"> наслаивается на другой спектр)</w:t>
      </w:r>
      <w:r w:rsidR="008A4D6D" w:rsidRPr="009D3197">
        <w:t>.</w:t>
      </w:r>
      <w:r>
        <w:t xml:space="preserve"> Длительности</w:t>
      </w:r>
      <w:r w:rsidRPr="009D3197">
        <w:t xml:space="preserve"> </w:t>
      </w:r>
      <w:r>
        <w:t>тактов</w:t>
      </w:r>
      <w:r w:rsidRPr="009D3197">
        <w:t xml:space="preserve"> </w:t>
      </w:r>
      <w:r>
        <w:rPr>
          <w:lang w:val="en-US"/>
        </w:rPr>
        <w:t>l</w:t>
      </w:r>
      <w:r>
        <w:t xml:space="preserve"> ранжировались от</w:t>
      </w:r>
      <w:r w:rsidR="008A4D6D" w:rsidRPr="009D3197">
        <w:t xml:space="preserve"> </w:t>
      </w:r>
      <w:r w:rsidRPr="009D3197">
        <w:t>0.97 до 3.30 секунд</w:t>
      </w:r>
      <w:r w:rsidR="008A4D6D" w:rsidRPr="009D3197">
        <w:t xml:space="preserve">. </w:t>
      </w:r>
      <w:r>
        <w:t>Наилучшие</w:t>
      </w:r>
      <w:r w:rsidRPr="009D3197">
        <w:t xml:space="preserve"> </w:t>
      </w:r>
      <w:r>
        <w:t>результаты</w:t>
      </w:r>
      <w:r w:rsidRPr="009D3197">
        <w:t xml:space="preserve"> </w:t>
      </w:r>
      <w:r>
        <w:t>были</w:t>
      </w:r>
      <w:r w:rsidRPr="009D3197">
        <w:t xml:space="preserve"> </w:t>
      </w:r>
      <w:r>
        <w:t>получены</w:t>
      </w:r>
      <w:r w:rsidRPr="009D3197">
        <w:t xml:space="preserve"> </w:t>
      </w:r>
      <w:r>
        <w:t>при</w:t>
      </w:r>
      <w:r w:rsidRPr="009D3197">
        <w:t xml:space="preserve"> </w:t>
      </w:r>
      <w:r w:rsidR="008A4D6D" w:rsidRPr="008A4D6D">
        <w:rPr>
          <w:lang w:val="en-US"/>
        </w:rPr>
        <w:t>b</w:t>
      </w:r>
      <w:r w:rsidR="008A4D6D" w:rsidRPr="009D3197">
        <w:t xml:space="preserve"> = 72 </w:t>
      </w:r>
      <w:r w:rsidRPr="009D3197">
        <w:t>и</w:t>
      </w:r>
      <w:r w:rsidR="008A4D6D" w:rsidRPr="009D3197">
        <w:t xml:space="preserve"> </w:t>
      </w:r>
      <w:r w:rsidR="008A4D6D" w:rsidRPr="008A4D6D">
        <w:rPr>
          <w:lang w:val="en-US"/>
        </w:rPr>
        <w:t>k</w:t>
      </w:r>
      <w:r w:rsidR="008A4D6D" w:rsidRPr="009D3197">
        <w:t xml:space="preserve"> = 2, </w:t>
      </w:r>
      <w:r>
        <w:t xml:space="preserve">хотя значения </w:t>
      </w:r>
      <w:r>
        <w:rPr>
          <w:lang w:val="en-US"/>
        </w:rPr>
        <w:t>b</w:t>
      </w:r>
      <w:r>
        <w:t xml:space="preserve"> от 48 д</w:t>
      </w:r>
      <w:r w:rsidR="0016693C">
        <w:t>о 144 давали похожие результаты</w:t>
      </w:r>
      <w:r w:rsidR="0007627E" w:rsidRPr="0007627E">
        <w:t xml:space="preserve"> [</w:t>
      </w:r>
      <w:r w:rsidR="0007627E" w:rsidRPr="0016693C">
        <w:t>9]</w:t>
      </w:r>
      <w:r w:rsidR="0016693C" w:rsidRPr="0016693C">
        <w:t>.</w:t>
      </w:r>
    </w:p>
    <w:p w:rsidR="00B610C5" w:rsidRDefault="00E04E7C" w:rsidP="00A32614">
      <w:pPr>
        <w:jc w:val="both"/>
        <w:rPr>
          <w:sz w:val="24"/>
        </w:rPr>
      </w:pPr>
      <w:r>
        <w:rPr>
          <w:noProof/>
          <w:sz w:val="24"/>
        </w:rPr>
        <w:drawing>
          <wp:inline distT="0" distB="0" distL="0" distR="0">
            <wp:extent cx="5059820" cy="2239280"/>
            <wp:effectExtent l="0" t="0" r="7620" b="889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Безымянный222.png"/>
                    <pic:cNvPicPr/>
                  </pic:nvPicPr>
                  <pic:blipFill>
                    <a:blip r:embed="rId22">
                      <a:extLst>
                        <a:ext uri="{28A0092B-C50C-407E-A947-70E740481C1C}">
                          <a14:useLocalDpi xmlns:a14="http://schemas.microsoft.com/office/drawing/2010/main" val="0"/>
                        </a:ext>
                      </a:extLst>
                    </a:blip>
                    <a:stretch>
                      <a:fillRect/>
                    </a:stretch>
                  </pic:blipFill>
                  <pic:spPr>
                    <a:xfrm>
                      <a:off x="0" y="0"/>
                      <a:ext cx="5059820" cy="2239280"/>
                    </a:xfrm>
                    <a:prstGeom prst="rect">
                      <a:avLst/>
                    </a:prstGeom>
                  </pic:spPr>
                </pic:pic>
              </a:graphicData>
            </a:graphic>
          </wp:inline>
        </w:drawing>
      </w:r>
    </w:p>
    <w:p w:rsidR="008A4D6D" w:rsidRDefault="00851D00" w:rsidP="00487BCE">
      <w:pPr>
        <w:jc w:val="center"/>
        <w:rPr>
          <w:i/>
        </w:rPr>
      </w:pPr>
      <w:r>
        <w:rPr>
          <w:i/>
        </w:rPr>
        <w:t>Рисунок 4</w:t>
      </w:r>
      <w:r w:rsidR="00B610C5" w:rsidRPr="00B610C5">
        <w:rPr>
          <w:i/>
        </w:rPr>
        <w:t>.</w:t>
      </w:r>
      <w:r w:rsidR="00B610C5">
        <w:rPr>
          <w:i/>
        </w:rPr>
        <w:t xml:space="preserve"> Наверху: функция ритмического анализа выявления атак </w:t>
      </w:r>
      <w:r w:rsidR="00B610C5" w:rsidRPr="00B610C5">
        <w:rPr>
          <w:i/>
        </w:rPr>
        <w:t>Г(</w:t>
      </w:r>
      <w:r w:rsidR="00B610C5" w:rsidRPr="00B610C5">
        <w:rPr>
          <w:i/>
          <w:lang w:val="en-US"/>
        </w:rPr>
        <w:t>m</w:t>
      </w:r>
      <w:r w:rsidR="00B610C5" w:rsidRPr="00B610C5">
        <w:rPr>
          <w:i/>
        </w:rPr>
        <w:t>)</w:t>
      </w:r>
      <w:r w:rsidR="00B610C5">
        <w:rPr>
          <w:i/>
        </w:rPr>
        <w:t xml:space="preserve"> с сильными долями</w:t>
      </w:r>
      <w:r w:rsidR="00B610C5" w:rsidRPr="00B610C5">
        <w:rPr>
          <w:i/>
        </w:rPr>
        <w:t xml:space="preserve"> γ</w:t>
      </w:r>
      <w:r w:rsidR="00B610C5" w:rsidRPr="00B610C5">
        <w:rPr>
          <w:i/>
          <w:vertAlign w:val="subscript"/>
          <w:lang w:val="en-US"/>
        </w:rPr>
        <w:t>d</w:t>
      </w:r>
      <w:r w:rsidR="00B610C5">
        <w:rPr>
          <w:i/>
        </w:rPr>
        <w:t xml:space="preserve"> </w:t>
      </w:r>
      <w:r w:rsidR="009F3FE9">
        <w:rPr>
          <w:i/>
        </w:rPr>
        <w:t xml:space="preserve">, нарисованными </w:t>
      </w:r>
      <w:r w:rsidR="005E3CD8">
        <w:rPr>
          <w:i/>
        </w:rPr>
        <w:t>н</w:t>
      </w:r>
      <w:r w:rsidR="009F3FE9">
        <w:rPr>
          <w:i/>
        </w:rPr>
        <w:t>епрерывистыми линиями</w:t>
      </w:r>
      <w:r w:rsidR="005E3CD8">
        <w:rPr>
          <w:i/>
        </w:rPr>
        <w:t>. Слева снизу: кластер</w:t>
      </w:r>
      <w:r w:rsidR="009F3FE9">
        <w:rPr>
          <w:i/>
        </w:rPr>
        <w:t xml:space="preserve"> паттернов длительностью в такт. С</w:t>
      </w:r>
      <w:r w:rsidR="005E3CD8">
        <w:rPr>
          <w:i/>
        </w:rPr>
        <w:t xml:space="preserve">права снизу: преобладающий ритмический паттерн </w:t>
      </w:r>
      <w:r w:rsidR="005E3CD8" w:rsidRPr="005E3CD8">
        <w:rPr>
          <w:i/>
        </w:rPr>
        <w:t>Г</w:t>
      </w:r>
      <w:r w:rsidR="005E3CD8" w:rsidRPr="005E3CD8">
        <w:rPr>
          <w:i/>
          <w:vertAlign w:val="subscript"/>
          <w:lang w:val="en-US"/>
        </w:rPr>
        <w:t>p</w:t>
      </w:r>
      <w:r w:rsidR="005E3CD8" w:rsidRPr="005E3CD8">
        <w:rPr>
          <w:i/>
        </w:rPr>
        <w:t>(</w:t>
      </w:r>
      <w:r w:rsidR="005E3CD8" w:rsidRPr="005E3CD8">
        <w:rPr>
          <w:i/>
          <w:lang w:val="en-US"/>
        </w:rPr>
        <w:t>m</w:t>
      </w:r>
      <w:r w:rsidR="005E3CD8" w:rsidRPr="005E3CD8">
        <w:rPr>
          <w:i/>
        </w:rPr>
        <w:t>)</w:t>
      </w:r>
      <w:r w:rsidR="005E3CD8">
        <w:rPr>
          <w:i/>
        </w:rPr>
        <w:t>.</w:t>
      </w:r>
      <w:r w:rsidR="009F3FE9">
        <w:rPr>
          <w:i/>
        </w:rPr>
        <w:br/>
      </w:r>
    </w:p>
    <w:p w:rsidR="00851D00" w:rsidRPr="0016693C" w:rsidRDefault="00851D00" w:rsidP="00851D00">
      <w:pPr>
        <w:ind w:firstLine="707"/>
        <w:jc w:val="both"/>
      </w:pPr>
      <w:r>
        <w:t>Результат</w:t>
      </w:r>
      <w:r w:rsidRPr="008A4D6D">
        <w:t xml:space="preserve"> </w:t>
      </w:r>
      <w:r>
        <w:t>Г</w:t>
      </w:r>
      <w:r>
        <w:rPr>
          <w:vertAlign w:val="subscript"/>
          <w:lang w:val="en-US"/>
        </w:rPr>
        <w:t>d</w:t>
      </w:r>
      <w:r w:rsidRPr="008A4D6D">
        <w:t>(</w:t>
      </w:r>
      <w:r>
        <w:rPr>
          <w:lang w:val="en-US"/>
        </w:rPr>
        <w:t>m</w:t>
      </w:r>
      <w:r w:rsidRPr="008A4D6D">
        <w:t xml:space="preserve">) </w:t>
      </w:r>
      <w:r>
        <w:t>затем</w:t>
      </w:r>
      <w:r w:rsidRPr="008A4D6D">
        <w:t xml:space="preserve"> </w:t>
      </w:r>
      <w:r>
        <w:t>переформировывается</w:t>
      </w:r>
      <w:r w:rsidRPr="008A4D6D">
        <w:t xml:space="preserve"> </w:t>
      </w:r>
      <w:r>
        <w:t>в</w:t>
      </w:r>
      <w:r w:rsidRPr="008A4D6D">
        <w:t xml:space="preserve"> </w:t>
      </w:r>
      <w:r>
        <w:t>кластер</w:t>
      </w:r>
      <w:r w:rsidRPr="008A4D6D">
        <w:t xml:space="preserve">, </w:t>
      </w:r>
      <w:r>
        <w:t>используя</w:t>
      </w:r>
      <w:r w:rsidRPr="008A4D6D">
        <w:t xml:space="preserve"> </w:t>
      </w:r>
      <w:r>
        <w:t>метод</w:t>
      </w:r>
      <w:r w:rsidRPr="008A4D6D">
        <w:t xml:space="preserve"> </w:t>
      </w:r>
      <w:r w:rsidRPr="00FF676D">
        <w:rPr>
          <w:lang w:val="en-US"/>
        </w:rPr>
        <w:t>k</w:t>
      </w:r>
      <w:r w:rsidRPr="00FF676D">
        <w:t>-</w:t>
      </w:r>
      <w:r w:rsidRPr="00FF676D">
        <w:rPr>
          <w:lang w:val="en-US"/>
        </w:rPr>
        <w:t>means</w:t>
      </w:r>
      <w:r>
        <w:t>, где</w:t>
      </w:r>
      <w:r w:rsidRPr="008A4D6D">
        <w:t xml:space="preserve"> </w:t>
      </w:r>
      <w:r>
        <w:rPr>
          <w:lang w:val="en-US"/>
        </w:rPr>
        <w:t>k</w:t>
      </w:r>
      <w:r>
        <w:t xml:space="preserve"> – </w:t>
      </w:r>
      <w:r w:rsidRPr="00FF676D">
        <w:t>заранее известное число кластеров</w:t>
      </w:r>
      <w:r>
        <w:t xml:space="preserve">, на которое </w:t>
      </w:r>
      <w:proofErr w:type="spellStart"/>
      <w:r>
        <w:t>разобъётся</w:t>
      </w:r>
      <w:proofErr w:type="spellEnd"/>
      <w:r w:rsidRPr="00FF676D">
        <w:t xml:space="preserve"> множество элем</w:t>
      </w:r>
      <w:r>
        <w:t xml:space="preserve">ентов векторного пространства – равно трём. Основная идея метода </w:t>
      </w:r>
      <w:r>
        <w:rPr>
          <w:lang w:val="en-US"/>
        </w:rPr>
        <w:t>k</w:t>
      </w:r>
      <w:r w:rsidRPr="00FF676D">
        <w:t>-</w:t>
      </w:r>
      <w:r>
        <w:rPr>
          <w:lang w:val="en-US"/>
        </w:rPr>
        <w:t>means</w:t>
      </w:r>
      <w:r w:rsidRPr="00FF676D">
        <w:t xml:space="preserve"> </w:t>
      </w:r>
      <w:r>
        <w:t xml:space="preserve">заключается в том, что на каждом шаге </w:t>
      </w:r>
      <w:proofErr w:type="spellStart"/>
      <w:r>
        <w:t>перевычисляется</w:t>
      </w:r>
      <w:proofErr w:type="spellEnd"/>
      <w:r>
        <w:t xml:space="preserve"> центр масс каждого кластера, полученного на предыдущей итерации. Затем векторы разбиваются на кластеры опять в соответствии с тем, какой из новых центров оказался ближе по выбранной метрике. Алгоритм завершается, когда на какой-</w:t>
      </w:r>
      <w:r>
        <w:lastRenderedPageBreak/>
        <w:t>то итерации не происходит изменения центра масс кластеров. Это происходит за конечное число итераций.</w:t>
      </w:r>
      <w:r w:rsidRPr="008A4D6D">
        <w:t xml:space="preserve"> </w:t>
      </w:r>
      <w:r>
        <w:t>Преобладающий</w:t>
      </w:r>
      <w:r w:rsidRPr="008A4D6D">
        <w:t xml:space="preserve"> </w:t>
      </w:r>
      <w:r>
        <w:t>паттерн</w:t>
      </w:r>
      <w:r w:rsidRPr="008A4D6D">
        <w:t xml:space="preserve"> </w:t>
      </w:r>
      <w:r>
        <w:t>выявляется</w:t>
      </w:r>
      <w:r w:rsidRPr="008A4D6D">
        <w:t xml:space="preserve"> </w:t>
      </w:r>
      <w:r>
        <w:t>в</w:t>
      </w:r>
      <w:r w:rsidRPr="008A4D6D">
        <w:t xml:space="preserve"> </w:t>
      </w:r>
      <w:r>
        <w:t>виде</w:t>
      </w:r>
      <w:r w:rsidRPr="008A4D6D">
        <w:t xml:space="preserve"> </w:t>
      </w:r>
      <w:r>
        <w:t>временного</w:t>
      </w:r>
      <w:r w:rsidRPr="008A4D6D">
        <w:t xml:space="preserve"> </w:t>
      </w:r>
      <w:r>
        <w:t>среднего</w:t>
      </w:r>
      <w:r w:rsidRPr="008A4D6D">
        <w:t xml:space="preserve"> </w:t>
      </w:r>
      <w:r>
        <w:t>наибольшего</w:t>
      </w:r>
      <w:r w:rsidRPr="008A4D6D">
        <w:t xml:space="preserve"> </w:t>
      </w:r>
      <w:r>
        <w:t>кластера</w:t>
      </w:r>
      <w:r w:rsidRPr="008A4D6D">
        <w:t xml:space="preserve"> </w:t>
      </w:r>
      <w:r w:rsidRPr="006E45EF">
        <w:t>[9]</w:t>
      </w:r>
      <w:r w:rsidR="009A2CDF">
        <w:t xml:space="preserve"> (см. рисунок 4)</w:t>
      </w:r>
      <w:r w:rsidR="0016693C" w:rsidRPr="0016693C">
        <w:t>.</w:t>
      </w:r>
    </w:p>
    <w:p w:rsidR="00D91684" w:rsidRDefault="00D91684" w:rsidP="005E3CD8">
      <w:pPr>
        <w:jc w:val="both"/>
      </w:pPr>
      <w:r>
        <w:t>Чтобы найти</w:t>
      </w:r>
      <w:r w:rsidR="00DB3FCF">
        <w:t xml:space="preserve"> события ритмической последовательности </w:t>
      </w:r>
      <w:r w:rsidR="00DB3FCF">
        <w:rPr>
          <w:lang w:val="en-US"/>
        </w:rPr>
        <w:t>p</w:t>
      </w:r>
      <w:r w:rsidR="00DB3FCF" w:rsidRPr="00DB3FCF">
        <w:t xml:space="preserve"> </w:t>
      </w:r>
      <w:r w:rsidR="00DB3FCF">
        <w:t xml:space="preserve">внутри последовательности длиною в такт, нужно </w:t>
      </w:r>
      <w:r w:rsidR="002B036D">
        <w:t xml:space="preserve">произвести процесс извлекания частот пиковых значений функции </w:t>
      </w:r>
      <w:r w:rsidR="002B036D" w:rsidRPr="00574AD4">
        <w:t>Г</w:t>
      </w:r>
      <w:r w:rsidR="002B036D" w:rsidRPr="00574AD4">
        <w:rPr>
          <w:vertAlign w:val="subscript"/>
          <w:lang w:val="en-US"/>
        </w:rPr>
        <w:t>p</w:t>
      </w:r>
      <w:r w:rsidR="002B036D" w:rsidRPr="00574AD4">
        <w:t>(</w:t>
      </w:r>
      <w:r w:rsidR="002B036D" w:rsidRPr="00574AD4">
        <w:rPr>
          <w:lang w:val="en-US"/>
        </w:rPr>
        <w:t>m</w:t>
      </w:r>
      <w:r w:rsidR="002B036D" w:rsidRPr="00574AD4">
        <w:t>),</w:t>
      </w:r>
      <w:r w:rsidR="002B036D">
        <w:t xml:space="preserve"> </w:t>
      </w:r>
      <w:r w:rsidR="0016693C">
        <w:t>используя подход выявления атак</w:t>
      </w:r>
      <w:r w:rsidR="002B036D">
        <w:t xml:space="preserve"> </w:t>
      </w:r>
      <w:r w:rsidR="0007627E" w:rsidRPr="0007627E">
        <w:t>[5]</w:t>
      </w:r>
      <w:r w:rsidR="0016693C" w:rsidRPr="0016693C">
        <w:t>.</w:t>
      </w:r>
      <w:r w:rsidR="0007627E" w:rsidRPr="0007627E">
        <w:t xml:space="preserve"> </w:t>
      </w:r>
      <w:r w:rsidR="002B036D">
        <w:t>На последнем шаге события паттернов привязываются</w:t>
      </w:r>
      <w:r w:rsidR="002B036D" w:rsidRPr="002B036D">
        <w:t xml:space="preserve"> </w:t>
      </w:r>
      <w:r w:rsidR="002B036D">
        <w:t xml:space="preserve">с извлечёнными сильными долями </w:t>
      </w:r>
      <w:r w:rsidR="002B036D" w:rsidRPr="00BF470D">
        <w:t>γ</w:t>
      </w:r>
      <w:r w:rsidR="002B036D">
        <w:rPr>
          <w:vertAlign w:val="subscript"/>
          <w:lang w:val="en-US"/>
        </w:rPr>
        <w:t>d</w:t>
      </w:r>
      <w:r w:rsidR="002B036D">
        <w:t xml:space="preserve"> посредством линейной интерполяции:</w:t>
      </w:r>
    </w:p>
    <w:p w:rsidR="00096276" w:rsidRDefault="002B036D" w:rsidP="001D2B43">
      <w:pPr>
        <w:jc w:val="both"/>
      </w:pPr>
      <w:r w:rsidRPr="004960FD">
        <w:rPr>
          <w:i/>
        </w:rPr>
        <w:t>γ</w:t>
      </w:r>
      <w:r w:rsidRPr="004960FD">
        <w:rPr>
          <w:i/>
          <w:vertAlign w:val="subscript"/>
          <w:lang w:val="en-US"/>
        </w:rPr>
        <w:t>d</w:t>
      </w:r>
      <w:r w:rsidRPr="004960FD">
        <w:rPr>
          <w:i/>
          <w:vertAlign w:val="subscript"/>
        </w:rPr>
        <w:t>,</w:t>
      </w:r>
      <w:r w:rsidRPr="004960FD">
        <w:rPr>
          <w:i/>
          <w:vertAlign w:val="subscript"/>
          <w:lang w:val="en-US"/>
        </w:rPr>
        <w:t>p</w:t>
      </w:r>
      <w:r w:rsidRPr="004960FD">
        <w:rPr>
          <w:i/>
          <w:vertAlign w:val="subscript"/>
        </w:rPr>
        <w:t xml:space="preserve"> </w:t>
      </w:r>
      <w:r w:rsidRPr="004960FD">
        <w:rPr>
          <w:i/>
        </w:rPr>
        <w:t>= γ</w:t>
      </w:r>
      <w:r w:rsidRPr="004960FD">
        <w:rPr>
          <w:i/>
          <w:vertAlign w:val="subscript"/>
          <w:lang w:val="en-US"/>
        </w:rPr>
        <w:t>d</w:t>
      </w:r>
      <w:r w:rsidRPr="004960FD">
        <w:rPr>
          <w:i/>
          <w:vertAlign w:val="subscript"/>
        </w:rPr>
        <w:t xml:space="preserve"> </w:t>
      </w:r>
      <w:r w:rsidRPr="004960FD">
        <w:rPr>
          <w:i/>
        </w:rPr>
        <w:t xml:space="preserve">+ </w:t>
      </w:r>
      <w:r w:rsidRPr="004960FD">
        <w:rPr>
          <w:i/>
          <w:lang w:val="en-US"/>
        </w:rPr>
        <w:t>p</w:t>
      </w:r>
      <w:r w:rsidRPr="004960FD">
        <w:rPr>
          <w:i/>
        </w:rPr>
        <w:t>*((γ</w:t>
      </w:r>
      <w:r w:rsidRPr="004960FD">
        <w:rPr>
          <w:i/>
          <w:vertAlign w:val="subscript"/>
          <w:lang w:val="en-US"/>
        </w:rPr>
        <w:t>d</w:t>
      </w:r>
      <w:r w:rsidRPr="004960FD">
        <w:rPr>
          <w:i/>
          <w:vertAlign w:val="subscript"/>
        </w:rPr>
        <w:t>+1</w:t>
      </w:r>
      <w:r w:rsidRPr="004960FD">
        <w:rPr>
          <w:i/>
        </w:rPr>
        <w:t xml:space="preserve"> - γ</w:t>
      </w:r>
      <w:r w:rsidRPr="004960FD">
        <w:rPr>
          <w:i/>
          <w:vertAlign w:val="subscript"/>
          <w:lang w:val="en-US"/>
        </w:rPr>
        <w:t>d</w:t>
      </w:r>
      <w:r w:rsidRPr="004960FD">
        <w:rPr>
          <w:i/>
        </w:rPr>
        <w:t>)/</w:t>
      </w:r>
      <w:r w:rsidRPr="004960FD">
        <w:rPr>
          <w:i/>
          <w:lang w:val="en-US"/>
        </w:rPr>
        <w:t>L</w:t>
      </w:r>
      <w:r w:rsidR="004960FD">
        <w:rPr>
          <w:i/>
        </w:rPr>
        <w:t>)</w:t>
      </w:r>
      <w:r w:rsidRPr="004960FD">
        <w:rPr>
          <w:i/>
        </w:rPr>
        <w:t xml:space="preserve"> </w:t>
      </w:r>
      <w:r w:rsidR="004960FD">
        <w:rPr>
          <w:i/>
        </w:rPr>
        <w:t>при</w:t>
      </w:r>
      <w:r w:rsidRPr="004960FD">
        <w:rPr>
          <w:i/>
        </w:rPr>
        <w:t xml:space="preserve"> </w:t>
      </w:r>
      <w:r w:rsidRPr="004960FD">
        <w:rPr>
          <w:i/>
          <w:lang w:val="en-US"/>
        </w:rPr>
        <w:t>d</w:t>
      </w:r>
      <w:r w:rsidRPr="004960FD">
        <w:rPr>
          <w:i/>
        </w:rPr>
        <w:t xml:space="preserve"> = 1, … , </w:t>
      </w:r>
      <w:r w:rsidRPr="004960FD">
        <w:rPr>
          <w:i/>
          <w:lang w:val="en-US"/>
        </w:rPr>
        <w:t>D</w:t>
      </w:r>
      <w:r w:rsidRPr="004960FD">
        <w:rPr>
          <w:i/>
        </w:rPr>
        <w:t>-1</w:t>
      </w:r>
      <w:r w:rsidR="001D2B43" w:rsidRPr="001D2B43">
        <w:rPr>
          <w:i/>
        </w:rPr>
        <w:t>.</w:t>
      </w:r>
      <w:r w:rsidR="004960FD">
        <w:t xml:space="preserve">       (</w:t>
      </w:r>
      <w:r w:rsidR="001D2B43">
        <w:rPr>
          <w:lang w:val="en-US"/>
        </w:rPr>
        <w:t>1</w:t>
      </w:r>
      <w:r w:rsidR="004960FD">
        <w:t>2)</w:t>
      </w:r>
    </w:p>
    <w:p w:rsidR="00096276" w:rsidRDefault="00096276">
      <w:pPr>
        <w:shd w:val="clear" w:color="auto" w:fill="auto"/>
        <w:spacing w:before="0" w:after="160" w:line="259" w:lineRule="auto"/>
        <w:ind w:firstLine="0"/>
      </w:pPr>
      <w:r>
        <w:br w:type="page"/>
      </w:r>
    </w:p>
    <w:p w:rsidR="00553C5F" w:rsidRDefault="00553C5F" w:rsidP="00487BCE">
      <w:pPr>
        <w:jc w:val="center"/>
      </w:pPr>
    </w:p>
    <w:p w:rsidR="00D72365" w:rsidRPr="00416832" w:rsidRDefault="00DA20F3" w:rsidP="00A32614">
      <w:pPr>
        <w:pStyle w:val="1"/>
        <w:numPr>
          <w:ilvl w:val="0"/>
          <w:numId w:val="8"/>
        </w:numPr>
        <w:ind w:left="1134" w:hanging="425"/>
        <w:jc w:val="both"/>
      </w:pPr>
      <w:bookmarkStart w:id="10" w:name="_Toc485364229"/>
      <w:r>
        <w:t>С</w:t>
      </w:r>
      <w:r w:rsidR="00167AAE">
        <w:t>опоставление</w:t>
      </w:r>
      <w:r>
        <w:t xml:space="preserve"> ритмических паттернов</w:t>
      </w:r>
      <w:bookmarkEnd w:id="10"/>
    </w:p>
    <w:p w:rsidR="005C3A8A" w:rsidRPr="004B42B5" w:rsidRDefault="0053100F" w:rsidP="004B42B5">
      <w:pPr>
        <w:pStyle w:val="3"/>
      </w:pPr>
      <w:bookmarkStart w:id="11" w:name="_Toc485364230"/>
      <w:r>
        <w:t xml:space="preserve">3.1 </w:t>
      </w:r>
      <w:r w:rsidR="004B42B5">
        <w:t>Проблемы при сопоставлении паттернов</w:t>
      </w:r>
      <w:bookmarkEnd w:id="11"/>
    </w:p>
    <w:p w:rsidR="00167AAE" w:rsidRDefault="00710513" w:rsidP="00A32614">
      <w:pPr>
        <w:jc w:val="both"/>
      </w:pPr>
      <w:r>
        <w:t xml:space="preserve">Изначальная цель состоит в том, чтобы привязать события ритмического паттерна изначального сигнала А с событиями модельного сигнала </w:t>
      </w:r>
      <w:r>
        <w:rPr>
          <w:lang w:val="en-US"/>
        </w:rPr>
        <w:t>B</w:t>
      </w:r>
      <w:r>
        <w:t xml:space="preserve"> и адаптивно масштабировать регионы, размеченные точками паттернов (ритмическими частями).</w:t>
      </w:r>
      <w:r w:rsidRPr="00710513">
        <w:t xml:space="preserve"> </w:t>
      </w:r>
      <w:r w:rsidR="004A794E">
        <w:t>Поэтому</w:t>
      </w:r>
      <w:r>
        <w:t xml:space="preserve"> ранее упомянутая ритмическая сегментация производится на обоих сигналах. Так как реализация осуществлена таким образом, что она оперирует по произвольным сигналам, </w:t>
      </w:r>
      <w:r w:rsidR="00B0039C">
        <w:t xml:space="preserve">между сигналами часто несбалансированное число </w:t>
      </w:r>
      <w:proofErr w:type="spellStart"/>
      <w:r w:rsidR="00B0039C">
        <w:t>внутритактовых</w:t>
      </w:r>
      <w:proofErr w:type="spellEnd"/>
      <w:r w:rsidR="00B0039C">
        <w:t xml:space="preserve"> сегментов</w:t>
      </w:r>
      <w:r w:rsidRPr="00710513">
        <w:t xml:space="preserve"> </w:t>
      </w:r>
      <w:r w:rsidR="00B0039C">
        <w:t>паттерна. Поэтому до модификации в</w:t>
      </w:r>
      <w:r w:rsidR="004A794E">
        <w:t>ременных локаций точек паттерна</w:t>
      </w:r>
      <w:r w:rsidR="00B0039C">
        <w:t xml:space="preserve"> обязательно требуется обратиться к </w:t>
      </w:r>
      <w:proofErr w:type="spellStart"/>
      <w:r w:rsidR="00B0039C">
        <w:t>внутритактовым</w:t>
      </w:r>
      <w:proofErr w:type="spellEnd"/>
      <w:r w:rsidR="00B0039C">
        <w:t xml:space="preserve"> событиям паттерна внутри двух сигналов. Если, например, выбранный размер из А содержит на </w:t>
      </w:r>
      <w:r w:rsidR="00B0039C">
        <w:rPr>
          <w:lang w:val="en-US"/>
        </w:rPr>
        <w:t>n</w:t>
      </w:r>
      <w:r w:rsidR="00B0039C">
        <w:t xml:space="preserve"> больше событий ритмического паттерна чем в В, и никаких модификаций не сделано чтобы решить это несоответствие</w:t>
      </w:r>
      <w:r w:rsidR="008C5FA8">
        <w:t xml:space="preserve">, эти </w:t>
      </w:r>
      <w:r w:rsidR="008C5FA8">
        <w:rPr>
          <w:lang w:val="en-US"/>
        </w:rPr>
        <w:t>n</w:t>
      </w:r>
      <w:r w:rsidR="008C5FA8">
        <w:t xml:space="preserve"> точек паттерна станут первой последовательностью событий внутри последующего измерения. Этот нежелательный эффект так называемого завёртывания (</w:t>
      </w:r>
      <w:proofErr w:type="spellStart"/>
      <w:r w:rsidR="008C5FA8" w:rsidRPr="008C5FA8">
        <w:t>wrapping</w:t>
      </w:r>
      <w:proofErr w:type="spellEnd"/>
      <w:r w:rsidR="008C5FA8">
        <w:t>) станет причиной того, что длина трансформированных тактов</w:t>
      </w:r>
      <w:r w:rsidR="00D52F8E">
        <w:t xml:space="preserve"> сигнала А буде</w:t>
      </w:r>
      <w:r w:rsidR="008C5FA8">
        <w:t xml:space="preserve">т </w:t>
      </w:r>
      <w:r w:rsidR="00D52F8E">
        <w:t>отличаться от тактов целевого сигнала В, так как сильные доли изначальной последовательности не сохранятся.</w:t>
      </w:r>
    </w:p>
    <w:p w:rsidR="004B42B5" w:rsidRDefault="004B42B5" w:rsidP="004B42B5">
      <w:pPr>
        <w:pStyle w:val="3"/>
      </w:pPr>
      <w:bookmarkStart w:id="12" w:name="_Toc485364231"/>
      <w:r>
        <w:t>3.2 Обоснованность синхронизированной трансформации</w:t>
      </w:r>
      <w:bookmarkEnd w:id="12"/>
    </w:p>
    <w:p w:rsidR="004B42B5" w:rsidRDefault="00167AAE" w:rsidP="00A32614">
      <w:pPr>
        <w:jc w:val="both"/>
      </w:pPr>
      <w:r>
        <w:t xml:space="preserve">Обоснованность метрически синхронизированной трансформации подкрепляется расширением ритмического паттерна для включения метрических событий и событий на уровне тактов, так как вывод должен в наилучшем случае содержать в себе пульс, схожий с модельным. Локации долей определяются как периодические, сильные события внутри функции выявления, и поэтому крайне вероятно, что времена долей уже встроены в ритмический паттерн. </w:t>
      </w:r>
      <w:r w:rsidRPr="00167AAE">
        <w:t>О</w:t>
      </w:r>
      <w:r>
        <w:t xml:space="preserve">бъединение времён долей также позволяет убрать метрический </w:t>
      </w:r>
      <w:r>
        <w:lastRenderedPageBreak/>
        <w:t>компонент из стадии сопоставления, упрощая модель, перемещая приоритет на анализ по уровню долей и количеству событий пат</w:t>
      </w:r>
      <w:r w:rsidR="004A794E">
        <w:t>т</w:t>
      </w:r>
      <w:r w:rsidR="004B42B5">
        <w:t xml:space="preserve">ерна в доле. </w:t>
      </w:r>
    </w:p>
    <w:p w:rsidR="004B42B5" w:rsidRDefault="004B42B5" w:rsidP="004B42B5">
      <w:pPr>
        <w:pStyle w:val="3"/>
      </w:pPr>
      <w:bookmarkStart w:id="13" w:name="_Toc485364232"/>
      <w:r>
        <w:t>3.3 Принцип сопоставления паттернов</w:t>
      </w:r>
      <w:bookmarkEnd w:id="13"/>
    </w:p>
    <w:p w:rsidR="00715DEB" w:rsidRDefault="004B42B5" w:rsidP="00A32614">
      <w:pPr>
        <w:jc w:val="both"/>
      </w:pPr>
      <w:r>
        <w:t>Ч</w:t>
      </w:r>
      <w:r w:rsidR="00167AAE">
        <w:t xml:space="preserve">тобы удостовериться в синхронизации сильных долей, </w:t>
      </w:r>
      <w:proofErr w:type="spellStart"/>
      <w:r w:rsidR="00167AAE">
        <w:t>аудиосигналы</w:t>
      </w:r>
      <w:proofErr w:type="spellEnd"/>
      <w:r w:rsidR="00167AAE" w:rsidRPr="00167AAE">
        <w:t xml:space="preserve"> </w:t>
      </w:r>
      <w:r w:rsidR="00167AAE">
        <w:t>усекаются таким образом, чтобы оба сигнала А и В начинались</w:t>
      </w:r>
      <w:r w:rsidR="004960FD">
        <w:t xml:space="preserve"> именно</w:t>
      </w:r>
      <w:r w:rsidR="00167AAE">
        <w:t xml:space="preserve"> со старта такта и </w:t>
      </w:r>
      <w:r w:rsidR="004960FD">
        <w:t xml:space="preserve">заканчивались именно на конце такта. Понадобится изменить индексацию равенства </w:t>
      </w:r>
      <w:r w:rsidR="001D2B43" w:rsidRPr="001D2B43">
        <w:t>(1</w:t>
      </w:r>
      <w:r w:rsidR="004960FD">
        <w:t>2)</w:t>
      </w:r>
      <w:r w:rsidR="004A794E">
        <w:t>,</w:t>
      </w:r>
      <w:r w:rsidR="004960FD">
        <w:t xml:space="preserve"> чтобы обращаться к индивидуальным </w:t>
      </w:r>
      <w:proofErr w:type="spellStart"/>
      <w:r w:rsidR="004960FD">
        <w:t>внутритактовым</w:t>
      </w:r>
      <w:proofErr w:type="spellEnd"/>
      <w:r w:rsidR="004960FD">
        <w:t xml:space="preserve"> сегментам. Для каждого такта в А будет </w:t>
      </w:r>
      <w:r w:rsidR="004960FD">
        <w:rPr>
          <w:lang w:val="en-US"/>
        </w:rPr>
        <w:t>Q</w:t>
      </w:r>
      <w:r w:rsidR="004960FD" w:rsidRPr="004960FD">
        <w:t xml:space="preserve"> </w:t>
      </w:r>
      <w:r w:rsidR="004960FD">
        <w:t xml:space="preserve">событий паттерна в доле, где </w:t>
      </w:r>
      <w:r w:rsidR="004960FD">
        <w:rPr>
          <w:lang w:val="en-US"/>
        </w:rPr>
        <w:t>q</w:t>
      </w:r>
      <w:r w:rsidR="004960FD" w:rsidRPr="004960FD">
        <w:t>-</w:t>
      </w:r>
      <w:proofErr w:type="spellStart"/>
      <w:r w:rsidR="004960FD">
        <w:t>ое</w:t>
      </w:r>
      <w:proofErr w:type="spellEnd"/>
      <w:r w:rsidR="004960FD">
        <w:t xml:space="preserve"> событие паттерна в </w:t>
      </w:r>
      <w:r w:rsidR="004960FD">
        <w:rPr>
          <w:lang w:val="en-US"/>
        </w:rPr>
        <w:t>b</w:t>
      </w:r>
      <w:r w:rsidR="004960FD">
        <w:t xml:space="preserve">-ой доле сигнала A будет называться </w:t>
      </w:r>
      <w:r w:rsidR="004960FD">
        <w:rPr>
          <w:lang w:val="en-US"/>
        </w:rPr>
        <w:t>A</w:t>
      </w:r>
      <w:r w:rsidR="004960FD">
        <w:rPr>
          <w:vertAlign w:val="subscript"/>
          <w:lang w:val="en-US"/>
        </w:rPr>
        <w:t>b</w:t>
      </w:r>
      <w:r w:rsidR="004960FD" w:rsidRPr="004960FD">
        <w:rPr>
          <w:vertAlign w:val="subscript"/>
        </w:rPr>
        <w:t>,</w:t>
      </w:r>
      <w:r w:rsidR="004960FD">
        <w:rPr>
          <w:vertAlign w:val="subscript"/>
          <w:lang w:val="en-US"/>
        </w:rPr>
        <w:t>q</w:t>
      </w:r>
      <w:r w:rsidR="004960FD">
        <w:t xml:space="preserve">; аналогично, если </w:t>
      </w:r>
      <w:r w:rsidR="004960FD">
        <w:rPr>
          <w:lang w:val="en-US"/>
        </w:rPr>
        <w:t>R</w:t>
      </w:r>
      <w:r w:rsidR="004960FD" w:rsidRPr="004960FD">
        <w:t xml:space="preserve"> </w:t>
      </w:r>
      <w:r w:rsidR="004960FD">
        <w:t xml:space="preserve">событий в доле сигнала </w:t>
      </w:r>
      <w:r w:rsidR="004960FD">
        <w:rPr>
          <w:lang w:val="en-US"/>
        </w:rPr>
        <w:t>B</w:t>
      </w:r>
      <w:r w:rsidR="004960FD" w:rsidRPr="004960FD">
        <w:t xml:space="preserve">, </w:t>
      </w:r>
      <w:r w:rsidR="004960FD">
        <w:rPr>
          <w:lang w:val="en-US"/>
        </w:rPr>
        <w:t>r</w:t>
      </w:r>
      <w:r w:rsidR="004960FD" w:rsidRPr="004960FD">
        <w:t>-</w:t>
      </w:r>
      <w:proofErr w:type="spellStart"/>
      <w:r w:rsidR="004960FD">
        <w:t>ое</w:t>
      </w:r>
      <w:proofErr w:type="spellEnd"/>
      <w:r w:rsidR="004960FD">
        <w:t xml:space="preserve"> событие паттерна в </w:t>
      </w:r>
      <w:r w:rsidR="004960FD">
        <w:rPr>
          <w:lang w:val="en-US"/>
        </w:rPr>
        <w:t>b</w:t>
      </w:r>
      <w:r w:rsidR="004960FD">
        <w:t xml:space="preserve">-ой доле сигнала </w:t>
      </w:r>
      <w:r w:rsidR="004960FD">
        <w:rPr>
          <w:lang w:val="en-US"/>
        </w:rPr>
        <w:t>B</w:t>
      </w:r>
      <w:r w:rsidR="004960FD" w:rsidRPr="004960FD">
        <w:t xml:space="preserve"> </w:t>
      </w:r>
      <w:r w:rsidR="004960FD">
        <w:t xml:space="preserve">будет обозначаться как </w:t>
      </w:r>
      <w:r w:rsidR="004960FD">
        <w:rPr>
          <w:lang w:val="en-US"/>
        </w:rPr>
        <w:t>B</w:t>
      </w:r>
      <w:r w:rsidR="004960FD">
        <w:rPr>
          <w:vertAlign w:val="subscript"/>
          <w:lang w:val="en-US"/>
        </w:rPr>
        <w:t>b</w:t>
      </w:r>
      <w:r w:rsidR="004960FD" w:rsidRPr="004960FD">
        <w:rPr>
          <w:vertAlign w:val="subscript"/>
        </w:rPr>
        <w:t>,</w:t>
      </w:r>
      <w:r w:rsidR="004960FD">
        <w:rPr>
          <w:vertAlign w:val="subscript"/>
          <w:lang w:val="en-US"/>
        </w:rPr>
        <w:t>r</w:t>
      </w:r>
      <w:r w:rsidR="004960FD" w:rsidRPr="004960FD">
        <w:t xml:space="preserve">. </w:t>
      </w:r>
      <w:r w:rsidR="004960FD">
        <w:t xml:space="preserve">Местонахождения долей являются первыми событиями паттерна в доле, то есть </w:t>
      </w:r>
      <w:r w:rsidR="004960FD">
        <w:rPr>
          <w:lang w:val="en-US"/>
        </w:rPr>
        <w:t>A</w:t>
      </w:r>
      <w:r w:rsidR="004960FD">
        <w:rPr>
          <w:vertAlign w:val="subscript"/>
          <w:lang w:val="en-US"/>
        </w:rPr>
        <w:t>b</w:t>
      </w:r>
      <w:r w:rsidR="004960FD" w:rsidRPr="004960FD">
        <w:rPr>
          <w:vertAlign w:val="subscript"/>
        </w:rPr>
        <w:t>,1</w:t>
      </w:r>
      <w:r w:rsidR="009A2CDF">
        <w:rPr>
          <w:vertAlign w:val="subscript"/>
        </w:rPr>
        <w:t xml:space="preserve"> </w:t>
      </w:r>
      <w:r w:rsidR="009A2CDF">
        <w:t>(см. рисунок 5)</w:t>
      </w:r>
      <w:bookmarkStart w:id="14" w:name="_GoBack"/>
      <w:bookmarkEnd w:id="14"/>
      <w:r w:rsidR="004960FD">
        <w:t>.</w:t>
      </w:r>
    </w:p>
    <w:p w:rsidR="00501E49" w:rsidRDefault="009E6639" w:rsidP="00A32614">
      <w:pPr>
        <w:jc w:val="both"/>
      </w:pPr>
      <w:r>
        <w:rPr>
          <w:noProof/>
        </w:rPr>
        <w:drawing>
          <wp:inline distT="0" distB="0" distL="0" distR="0">
            <wp:extent cx="5191125" cy="2759492"/>
            <wp:effectExtent l="0" t="0" r="0" b="317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Безымянный.png"/>
                    <pic:cNvPicPr/>
                  </pic:nvPicPr>
                  <pic:blipFill>
                    <a:blip r:embed="rId23">
                      <a:extLst>
                        <a:ext uri="{28A0092B-C50C-407E-A947-70E740481C1C}">
                          <a14:useLocalDpi xmlns:a14="http://schemas.microsoft.com/office/drawing/2010/main" val="0"/>
                        </a:ext>
                      </a:extLst>
                    </a:blip>
                    <a:stretch>
                      <a:fillRect/>
                    </a:stretch>
                  </pic:blipFill>
                  <pic:spPr>
                    <a:xfrm>
                      <a:off x="0" y="0"/>
                      <a:ext cx="5208322" cy="2768633"/>
                    </a:xfrm>
                    <a:prstGeom prst="rect">
                      <a:avLst/>
                    </a:prstGeom>
                  </pic:spPr>
                </pic:pic>
              </a:graphicData>
            </a:graphic>
          </wp:inline>
        </w:drawing>
      </w:r>
    </w:p>
    <w:p w:rsidR="00501E49" w:rsidRPr="00501E49" w:rsidRDefault="00851D00" w:rsidP="00501E49">
      <w:pPr>
        <w:jc w:val="center"/>
        <w:rPr>
          <w:i/>
        </w:rPr>
      </w:pPr>
      <w:r>
        <w:rPr>
          <w:i/>
        </w:rPr>
        <w:t>Рисунок 5</w:t>
      </w:r>
      <w:r w:rsidR="00501E49">
        <w:rPr>
          <w:i/>
        </w:rPr>
        <w:t>. Сопоставление паттернов ритма. События долей сохраняются. Там, где в одном из сигналов в такте больше событий паттерна чем в другом, слабейшие события удаляются.</w:t>
      </w:r>
    </w:p>
    <w:p w:rsidR="00271450" w:rsidRDefault="004A794E" w:rsidP="00A32614">
      <w:pPr>
        <w:jc w:val="both"/>
      </w:pPr>
      <w:r>
        <w:t>Как было с</w:t>
      </w:r>
      <w:r w:rsidR="00501E49">
        <w:t xml:space="preserve">казано, внутри каждой доли </w:t>
      </w:r>
      <w:r w:rsidR="00501E49">
        <w:rPr>
          <w:lang w:val="en-US"/>
        </w:rPr>
        <w:t>b</w:t>
      </w:r>
      <w:r w:rsidR="00501E49">
        <w:t xml:space="preserve"> в сигналах </w:t>
      </w:r>
      <w:r w:rsidR="00501E49">
        <w:rPr>
          <w:lang w:val="en-US"/>
        </w:rPr>
        <w:t>A</w:t>
      </w:r>
      <w:r w:rsidR="00501E49" w:rsidRPr="00501E49">
        <w:t xml:space="preserve"> </w:t>
      </w:r>
      <w:r w:rsidR="00501E49">
        <w:t>и</w:t>
      </w:r>
      <w:r w:rsidR="00501E49" w:rsidRPr="00501E49">
        <w:t xml:space="preserve"> </w:t>
      </w:r>
      <w:r w:rsidR="00501E49">
        <w:rPr>
          <w:lang w:val="en-US"/>
        </w:rPr>
        <w:t>B</w:t>
      </w:r>
      <w:r w:rsidR="00501E49">
        <w:t xml:space="preserve"> нет гарантии, что будет одинаковое количество </w:t>
      </w:r>
      <w:proofErr w:type="spellStart"/>
      <w:r w:rsidR="00501E49">
        <w:t>паттерновых</w:t>
      </w:r>
      <w:proofErr w:type="spellEnd"/>
      <w:r w:rsidR="00501E49">
        <w:t xml:space="preserve"> событий (то есть возможно, что </w:t>
      </w:r>
      <w:r w:rsidR="00501E49">
        <w:rPr>
          <w:lang w:val="en-US"/>
        </w:rPr>
        <w:t>R</w:t>
      </w:r>
      <w:r w:rsidR="00501E49">
        <w:t xml:space="preserve"> </w:t>
      </w:r>
      <w:r w:rsidR="00501E49" w:rsidRPr="00501E49">
        <w:t xml:space="preserve">≠ </w:t>
      </w:r>
      <w:r w:rsidR="00501E49">
        <w:rPr>
          <w:lang w:val="en-US"/>
        </w:rPr>
        <w:t>Q</w:t>
      </w:r>
      <w:r w:rsidR="00501E49">
        <w:t xml:space="preserve">). </w:t>
      </w:r>
      <w:r w:rsidR="00876E0C">
        <w:t xml:space="preserve">Решить эту проблему можно игнорируя лишние события, выбирая их по </w:t>
      </w:r>
      <w:r w:rsidR="00876E0C">
        <w:lastRenderedPageBreak/>
        <w:t xml:space="preserve">относительной силе. Измерение силы определяется </w:t>
      </w:r>
      <w:proofErr w:type="spellStart"/>
      <w:r w:rsidR="00876E0C">
        <w:t>сэмплированием</w:t>
      </w:r>
      <w:proofErr w:type="spellEnd"/>
      <w:r w:rsidR="00876E0C">
        <w:t xml:space="preserve"> функции Г(</w:t>
      </w:r>
      <w:r w:rsidR="00876E0C">
        <w:rPr>
          <w:lang w:val="en-US"/>
        </w:rPr>
        <w:t>m</w:t>
      </w:r>
      <w:r w:rsidR="00876E0C" w:rsidRPr="00A97490">
        <w:t>)</w:t>
      </w:r>
      <w:r w:rsidR="00876E0C">
        <w:t xml:space="preserve">, с </w:t>
      </w:r>
      <w:r w:rsidR="00A97490">
        <w:t xml:space="preserve">числом лишним событий паттерна в доле на каждое </w:t>
      </w:r>
      <w:proofErr w:type="spellStart"/>
      <w:r w:rsidR="00A97490">
        <w:t>паттерновое</w:t>
      </w:r>
      <w:proofErr w:type="spellEnd"/>
      <w:r w:rsidR="00A97490">
        <w:t xml:space="preserve"> событие </w:t>
      </w:r>
      <w:r w:rsidR="00A97490" w:rsidRPr="00A97490">
        <w:t>γ</w:t>
      </w:r>
      <w:r w:rsidR="00A97490" w:rsidRPr="00A97490">
        <w:rPr>
          <w:vertAlign w:val="subscript"/>
          <w:lang w:val="en-US"/>
        </w:rPr>
        <w:t>b</w:t>
      </w:r>
      <w:r w:rsidR="00A97490" w:rsidRPr="00A97490">
        <w:rPr>
          <w:vertAlign w:val="subscript"/>
        </w:rPr>
        <w:t>,</w:t>
      </w:r>
      <w:r w:rsidR="00A97490" w:rsidRPr="00A97490">
        <w:rPr>
          <w:vertAlign w:val="subscript"/>
          <w:lang w:val="en-US"/>
        </w:rPr>
        <w:t>p</w:t>
      </w:r>
      <w:r w:rsidR="00A97490">
        <w:t xml:space="preserve">. Слабейшие события </w:t>
      </w:r>
      <w:proofErr w:type="spellStart"/>
      <w:r w:rsidR="00A97490">
        <w:rPr>
          <w:lang w:val="en-US"/>
        </w:rPr>
        <w:t>p</w:t>
      </w:r>
      <w:r w:rsidR="00A97490">
        <w:rPr>
          <w:vertAlign w:val="superscript"/>
          <w:lang w:val="en-US"/>
        </w:rPr>
        <w:t>x</w:t>
      </w:r>
      <w:proofErr w:type="spellEnd"/>
      <w:r w:rsidR="00A97490">
        <w:t xml:space="preserve"> потом итеративно удаляются при обнаружении, используя </w:t>
      </w:r>
      <w:r w:rsidR="00450CC8">
        <w:t>следующую формулу:</w:t>
      </w:r>
    </w:p>
    <w:p w:rsidR="00A97490" w:rsidRDefault="00A97490" w:rsidP="001D2B43">
      <w:pPr>
        <w:jc w:val="both"/>
        <w:rPr>
          <w:lang w:val="en-US"/>
        </w:rPr>
      </w:pPr>
      <w:proofErr w:type="spellStart"/>
      <w:r>
        <w:rPr>
          <w:i/>
          <w:lang w:val="en-US"/>
        </w:rPr>
        <w:t>p</w:t>
      </w:r>
      <w:r>
        <w:rPr>
          <w:i/>
          <w:vertAlign w:val="superscript"/>
          <w:lang w:val="en-US"/>
        </w:rPr>
        <w:t>x</w:t>
      </w:r>
      <w:proofErr w:type="spellEnd"/>
      <w:r>
        <w:rPr>
          <w:i/>
          <w:lang w:val="en-US"/>
        </w:rPr>
        <w:t xml:space="preserve"> = </w:t>
      </w:r>
      <w:proofErr w:type="spellStart"/>
      <w:r>
        <w:rPr>
          <w:i/>
          <w:lang w:val="en-US"/>
        </w:rPr>
        <w:t>arg</w:t>
      </w:r>
      <w:proofErr w:type="spellEnd"/>
      <w:r>
        <w:rPr>
          <w:i/>
          <w:lang w:val="en-US"/>
        </w:rPr>
        <w:t xml:space="preserve"> </w:t>
      </w:r>
      <w:proofErr w:type="spellStart"/>
      <w:r>
        <w:rPr>
          <w:i/>
          <w:lang w:val="en-US"/>
        </w:rPr>
        <w:t>min</w:t>
      </w:r>
      <w:r>
        <w:rPr>
          <w:i/>
          <w:vertAlign w:val="subscript"/>
          <w:lang w:val="en-US"/>
        </w:rPr>
        <w:t>p</w:t>
      </w:r>
      <w:proofErr w:type="spellEnd"/>
      <w:r>
        <w:rPr>
          <w:i/>
          <w:lang w:val="en-US"/>
        </w:rPr>
        <w:t xml:space="preserve"> </w:t>
      </w:r>
      <w:r>
        <w:rPr>
          <w:i/>
        </w:rPr>
        <w:t>Г</w:t>
      </w:r>
      <w:r w:rsidRPr="00A97490">
        <w:rPr>
          <w:i/>
          <w:lang w:val="en-US"/>
        </w:rPr>
        <w:t>(</w:t>
      </w:r>
      <w:r w:rsidRPr="00A97490">
        <w:rPr>
          <w:i/>
        </w:rPr>
        <w:t>γ</w:t>
      </w:r>
      <w:proofErr w:type="spellStart"/>
      <w:r w:rsidRPr="00A97490">
        <w:rPr>
          <w:i/>
          <w:vertAlign w:val="subscript"/>
          <w:lang w:val="en-US"/>
        </w:rPr>
        <w:t>b,p</w:t>
      </w:r>
      <w:proofErr w:type="spellEnd"/>
      <w:r w:rsidRPr="00A97490">
        <w:rPr>
          <w:i/>
          <w:lang w:val="en-US"/>
        </w:rPr>
        <w:t xml:space="preserve">)          </w:t>
      </w:r>
      <w:r w:rsidRPr="00A97490">
        <w:rPr>
          <w:lang w:val="en-US"/>
        </w:rPr>
        <w:t>(</w:t>
      </w:r>
      <w:r w:rsidR="001D2B43">
        <w:rPr>
          <w:lang w:val="en-US"/>
        </w:rPr>
        <w:t>1</w:t>
      </w:r>
      <w:r w:rsidRPr="00A97490">
        <w:rPr>
          <w:lang w:val="en-US"/>
        </w:rPr>
        <w:t>3)</w:t>
      </w:r>
    </w:p>
    <w:p w:rsidR="00A97490" w:rsidRDefault="003E10FD" w:rsidP="00450CC8">
      <w:pPr>
        <w:jc w:val="both"/>
      </w:pPr>
      <w:r>
        <w:t>На рисунке 4</w:t>
      </w:r>
      <w:r w:rsidR="00A97490">
        <w:t xml:space="preserve"> отмечен процесс удаления слабых позиций </w:t>
      </w:r>
      <w:r w:rsidR="00450CC8">
        <w:t xml:space="preserve">паттерна из каждого </w:t>
      </w:r>
      <w:proofErr w:type="spellStart"/>
      <w:r w:rsidR="00450CC8">
        <w:t>внутридолевого</w:t>
      </w:r>
      <w:proofErr w:type="spellEnd"/>
      <w:r w:rsidR="00450CC8">
        <w:t xml:space="preserve"> интервала и последующие выравнивание остаточных выступов. Местонахождения долей сохраняются без исключений, как показано вертикальными линиями в обоих паттернах А и В, в то время как лишние события паттерна, обнаруженные с помощью равенства (</w:t>
      </w:r>
      <w:r w:rsidR="001D2B43" w:rsidRPr="001D2B43">
        <w:t>1</w:t>
      </w:r>
      <w:r w:rsidR="00450CC8">
        <w:t>3) отмечаются «х».</w:t>
      </w:r>
    </w:p>
    <w:p w:rsidR="00450CC8" w:rsidRPr="00746746" w:rsidRDefault="00450CC8" w:rsidP="00450CC8">
      <w:pPr>
        <w:jc w:val="both"/>
        <w:rPr>
          <w:i/>
        </w:rPr>
      </w:pPr>
      <w:r>
        <w:t xml:space="preserve">Когда события паттерна </w:t>
      </w:r>
      <w:r w:rsidR="00E958A3">
        <w:t>на долю были сбалансированы</w:t>
      </w:r>
      <w:r w:rsidR="00746746">
        <w:t>, изменяется нотация</w:t>
      </w:r>
      <w:r w:rsidR="004A794E">
        <w:t>,</w:t>
      </w:r>
      <w:r w:rsidR="00746746">
        <w:t xml:space="preserve"> чтобы отразить события паттерна </w:t>
      </w:r>
      <w:r w:rsidR="00746746">
        <w:rPr>
          <w:lang w:val="en-US"/>
        </w:rPr>
        <w:t>P</w:t>
      </w:r>
      <w:r w:rsidR="00746746" w:rsidRPr="00746746">
        <w:t xml:space="preserve"> </w:t>
      </w:r>
      <w:r w:rsidR="004A794E">
        <w:t xml:space="preserve">на долю в обоих сигналах, </w:t>
      </w:r>
      <w:r w:rsidR="00746746">
        <w:t xml:space="preserve">которые теперь называются </w:t>
      </w:r>
      <w:r w:rsidR="00746746">
        <w:rPr>
          <w:lang w:val="en-US"/>
        </w:rPr>
        <w:t>A</w:t>
      </w:r>
      <w:r w:rsidR="00746746">
        <w:rPr>
          <w:vertAlign w:val="subscript"/>
          <w:lang w:val="en-US"/>
        </w:rPr>
        <w:t>b</w:t>
      </w:r>
      <w:r w:rsidR="00746746" w:rsidRPr="00746746">
        <w:rPr>
          <w:vertAlign w:val="subscript"/>
        </w:rPr>
        <w:t>,</w:t>
      </w:r>
      <w:r w:rsidR="00746746">
        <w:rPr>
          <w:vertAlign w:val="subscript"/>
          <w:lang w:val="en-US"/>
        </w:rPr>
        <w:t>p</w:t>
      </w:r>
      <w:r w:rsidR="00746746" w:rsidRPr="00746746">
        <w:t xml:space="preserve"> </w:t>
      </w:r>
      <w:r w:rsidR="00746746">
        <w:t xml:space="preserve">и </w:t>
      </w:r>
      <w:r w:rsidR="00746746" w:rsidRPr="00746746">
        <w:t>В</w:t>
      </w:r>
      <w:r w:rsidR="00746746">
        <w:rPr>
          <w:vertAlign w:val="subscript"/>
          <w:lang w:val="en-US"/>
        </w:rPr>
        <w:t>b</w:t>
      </w:r>
      <w:r w:rsidR="00746746" w:rsidRPr="00746746">
        <w:rPr>
          <w:vertAlign w:val="subscript"/>
        </w:rPr>
        <w:t>,</w:t>
      </w:r>
      <w:r w:rsidR="00746746">
        <w:rPr>
          <w:vertAlign w:val="subscript"/>
          <w:lang w:val="en-US"/>
        </w:rPr>
        <w:t>p</w:t>
      </w:r>
      <w:r w:rsidR="00746746">
        <w:rPr>
          <w:vertAlign w:val="subscript"/>
        </w:rPr>
        <w:t xml:space="preserve"> </w:t>
      </w:r>
      <w:r w:rsidR="00746746">
        <w:t xml:space="preserve">и проходят на стадию временного масштабирования, чтобы потом реализовать ритмическую трансформацию. </w:t>
      </w:r>
    </w:p>
    <w:p w:rsidR="00553C5F" w:rsidRDefault="00553C5F">
      <w:pPr>
        <w:shd w:val="clear" w:color="auto" w:fill="auto"/>
        <w:spacing w:before="0" w:after="160" w:line="259" w:lineRule="auto"/>
        <w:ind w:firstLine="0"/>
      </w:pPr>
      <w:r>
        <w:br w:type="page"/>
      </w:r>
    </w:p>
    <w:p w:rsidR="00106D4D" w:rsidRDefault="00816759" w:rsidP="00A32614">
      <w:pPr>
        <w:pStyle w:val="1"/>
        <w:numPr>
          <w:ilvl w:val="0"/>
          <w:numId w:val="8"/>
        </w:numPr>
        <w:ind w:left="1134" w:hanging="425"/>
        <w:jc w:val="both"/>
      </w:pPr>
      <w:bookmarkStart w:id="15" w:name="_Toc485364233"/>
      <w:r>
        <w:lastRenderedPageBreak/>
        <w:t>Масштабирование по времени</w:t>
      </w:r>
      <w:bookmarkEnd w:id="15"/>
    </w:p>
    <w:p w:rsidR="005C3A8A" w:rsidRDefault="000A023F" w:rsidP="000A023F">
      <w:pPr>
        <w:pStyle w:val="3"/>
      </w:pPr>
      <w:bookmarkStart w:id="16" w:name="_Toc485364234"/>
      <w:r>
        <w:t>4.1 Дальнейший шаг метода</w:t>
      </w:r>
      <w:bookmarkEnd w:id="16"/>
    </w:p>
    <w:p w:rsidR="00B25280" w:rsidRDefault="00B25280" w:rsidP="00B25280">
      <w:pPr>
        <w:ind w:firstLine="708"/>
        <w:jc w:val="both"/>
      </w:pPr>
      <w:r w:rsidRPr="00C05DDE">
        <w:t>Теперь требуется итеративно выделить каждый сегмент ритма, как было определено в событиях ритмического паттерна сигнала А, и масштабировать его по врем</w:t>
      </w:r>
      <w:r>
        <w:t xml:space="preserve">ени для совпадения по времени с </w:t>
      </w:r>
      <w:r w:rsidRPr="00C05DDE">
        <w:t xml:space="preserve">соответствующим сегментом в сигнале В. Чтобы произвести это масштабирование по времени используется адаптивный метод </w:t>
      </w:r>
      <w:proofErr w:type="spellStart"/>
      <w:r w:rsidRPr="00C05DDE">
        <w:t>локировки</w:t>
      </w:r>
      <w:proofErr w:type="spellEnd"/>
      <w:r w:rsidRPr="00C05DDE">
        <w:t xml:space="preserve"> фазы посредством, как уже упоминалось ранее, фазового вокодера. Требуется рассмотреть принцип работы вокодеров и метод </w:t>
      </w:r>
      <w:proofErr w:type="spellStart"/>
      <w:r w:rsidRPr="00C05DDE">
        <w:t>локировки</w:t>
      </w:r>
      <w:proofErr w:type="spellEnd"/>
      <w:r w:rsidRPr="00C05DDE">
        <w:t xml:space="preserve"> фазы.</w:t>
      </w:r>
    </w:p>
    <w:p w:rsidR="000A023F" w:rsidRPr="00C05DDE" w:rsidRDefault="000A023F" w:rsidP="000A023F">
      <w:pPr>
        <w:pStyle w:val="3"/>
      </w:pPr>
      <w:bookmarkStart w:id="17" w:name="_Toc485364235"/>
      <w:r>
        <w:t>4.2 Вокодеры</w:t>
      </w:r>
      <w:bookmarkEnd w:id="17"/>
    </w:p>
    <w:p w:rsidR="00B25280" w:rsidRPr="0016693C" w:rsidRDefault="00B25280" w:rsidP="00B25280">
      <w:pPr>
        <w:ind w:firstLine="708"/>
        <w:jc w:val="both"/>
      </w:pPr>
      <w:r>
        <w:t xml:space="preserve">Вокодеры </w:t>
      </w:r>
      <w:r w:rsidRPr="00C05DDE">
        <w:t xml:space="preserve">(от англ. </w:t>
      </w:r>
      <w:r w:rsidRPr="00C05DDE">
        <w:rPr>
          <w:lang w:val="en-US"/>
        </w:rPr>
        <w:t>voice</w:t>
      </w:r>
      <w:r w:rsidRPr="00C05DDE">
        <w:t xml:space="preserve"> </w:t>
      </w:r>
      <w:r w:rsidRPr="00C05DDE">
        <w:rPr>
          <w:lang w:val="en-US"/>
        </w:rPr>
        <w:t>coder</w:t>
      </w:r>
      <w:r w:rsidRPr="00C05DDE">
        <w:t xml:space="preserve"> – кодировщик голоса) изначально использовались для синтеза речи на основе произвольного сигнала с богатым спектром (спектр звука графически представляет распределение энергии звука по частотным компонентам). </w:t>
      </w:r>
      <w:r>
        <w:t>В</w:t>
      </w:r>
      <w:r w:rsidRPr="009A3EDF">
        <w:t xml:space="preserve"> </w:t>
      </w:r>
      <w:r>
        <w:t>кодировщике</w:t>
      </w:r>
      <w:r w:rsidRPr="009A3EDF">
        <w:t xml:space="preserve">, </w:t>
      </w:r>
      <w:r>
        <w:t>входной</w:t>
      </w:r>
      <w:r w:rsidRPr="009A3EDF">
        <w:t xml:space="preserve"> </w:t>
      </w:r>
      <w:r>
        <w:t>сигнал</w:t>
      </w:r>
      <w:r w:rsidRPr="009A3EDF">
        <w:t xml:space="preserve"> </w:t>
      </w:r>
      <w:r>
        <w:t>проходит</w:t>
      </w:r>
      <w:r w:rsidRPr="009A3EDF">
        <w:t xml:space="preserve"> </w:t>
      </w:r>
      <w:r>
        <w:t>через</w:t>
      </w:r>
      <w:r w:rsidRPr="009A3EDF">
        <w:t xml:space="preserve"> </w:t>
      </w:r>
      <w:r>
        <w:t>многополосной</w:t>
      </w:r>
      <w:r w:rsidRPr="009A3EDF">
        <w:t xml:space="preserve"> </w:t>
      </w:r>
      <w:r>
        <w:t>фильтр</w:t>
      </w:r>
      <w:r w:rsidRPr="009A3EDF">
        <w:t xml:space="preserve">, </w:t>
      </w:r>
      <w:r>
        <w:t>затем</w:t>
      </w:r>
      <w:r w:rsidRPr="009A3EDF">
        <w:t xml:space="preserve"> </w:t>
      </w:r>
      <w:r>
        <w:t>каждая</w:t>
      </w:r>
      <w:r w:rsidRPr="009A3EDF">
        <w:t xml:space="preserve"> </w:t>
      </w:r>
      <w:r>
        <w:t>полоса</w:t>
      </w:r>
      <w:r w:rsidRPr="009A3EDF">
        <w:t xml:space="preserve"> </w:t>
      </w:r>
      <w:r>
        <w:t>проходит</w:t>
      </w:r>
      <w:r w:rsidRPr="009A3EDF">
        <w:t xml:space="preserve"> </w:t>
      </w:r>
      <w:r>
        <w:t>через</w:t>
      </w:r>
      <w:r w:rsidRPr="009A3EDF">
        <w:t xml:space="preserve">  </w:t>
      </w:r>
      <w:r>
        <w:t>детектор</w:t>
      </w:r>
      <w:r w:rsidRPr="009A3EDF">
        <w:t xml:space="preserve"> </w:t>
      </w:r>
      <w:r>
        <w:t>огибающей</w:t>
      </w:r>
      <w:r w:rsidRPr="009A3EDF">
        <w:t>.</w:t>
      </w:r>
      <w:r>
        <w:t xml:space="preserve"> Этот детектор берёт высокочастотный сигнал в качестве ввода и затем предоставляет огибающую оригинального сигнала.</w:t>
      </w:r>
      <w:r w:rsidRPr="009A3EDF">
        <w:t xml:space="preserve">  </w:t>
      </w:r>
      <w:r>
        <w:t>Контрольные сигналы из</w:t>
      </w:r>
      <w:r w:rsidRPr="00287408">
        <w:t xml:space="preserve"> </w:t>
      </w:r>
      <w:r>
        <w:t>детекторов</w:t>
      </w:r>
      <w:r w:rsidRPr="00287408">
        <w:t xml:space="preserve"> </w:t>
      </w:r>
      <w:r>
        <w:t>передаются через декодер. Декодер затем применяет эти контрольные (амплитудные) сигналы соответ</w:t>
      </w:r>
      <w:r w:rsidR="0016693C">
        <w:t xml:space="preserve">ствующим фильтрам для </w:t>
      </w:r>
      <w:proofErr w:type="spellStart"/>
      <w:r w:rsidR="0016693C">
        <w:t>ресинтеза</w:t>
      </w:r>
      <w:proofErr w:type="spellEnd"/>
      <w:r w:rsidRPr="00287408">
        <w:t xml:space="preserve"> </w:t>
      </w:r>
      <w:r w:rsidR="005E08D6" w:rsidRPr="006E45EF">
        <w:t>[10]</w:t>
      </w:r>
      <w:r w:rsidR="0016693C" w:rsidRPr="0016693C">
        <w:t>.</w:t>
      </w:r>
    </w:p>
    <w:p w:rsidR="00B25280" w:rsidRPr="00C05DDE" w:rsidRDefault="00B25280" w:rsidP="00B25280">
      <w:pPr>
        <w:ind w:firstLine="708"/>
        <w:jc w:val="both"/>
      </w:pPr>
      <w:r w:rsidRPr="00C05DDE">
        <w:t xml:space="preserve">Если рассматривать вокодер как музыкальный эффект, то он способен перенести свойства одного (модулирующего) сигнала на другой сигнал. Фазовый вокодер – это такой тип вокодера, который может масштабировать одновременно частотные и временные области, используя информацию о фазе. Его компьютерный алгоритм позволяет реализовывать на звуковом файле изменения по частотным областям, например изменение длительности и высоты сигнала, которые нужны для масштабирования по времени. </w:t>
      </w:r>
    </w:p>
    <w:p w:rsidR="00B25280" w:rsidRPr="0016693C" w:rsidRDefault="00B25280" w:rsidP="00B25280">
      <w:pPr>
        <w:ind w:firstLine="708"/>
        <w:jc w:val="both"/>
      </w:pPr>
      <w:r w:rsidRPr="00C05DDE">
        <w:lastRenderedPageBreak/>
        <w:t>В основе фазового вокодера лежит принцип оконного преобразования Фурье (</w:t>
      </w:r>
      <w:proofErr w:type="spellStart"/>
      <w:r w:rsidRPr="00287408">
        <w:rPr>
          <w:lang w:val="en-US"/>
        </w:rPr>
        <w:t>STFT</w:t>
      </w:r>
      <w:proofErr w:type="spellEnd"/>
      <w:r w:rsidRPr="00C05DDE">
        <w:t xml:space="preserve">). </w:t>
      </w:r>
      <w:r>
        <w:t>В</w:t>
      </w:r>
      <w:r w:rsidRPr="00B9017D">
        <w:t xml:space="preserve"> </w:t>
      </w:r>
      <w:r>
        <w:t>дискретном</w:t>
      </w:r>
      <w:r w:rsidRPr="00B9017D">
        <w:t xml:space="preserve"> </w:t>
      </w:r>
      <w:r>
        <w:t>варианте</w:t>
      </w:r>
      <w:r w:rsidRPr="00B9017D">
        <w:t xml:space="preserve"> </w:t>
      </w:r>
      <w:r>
        <w:t>такого</w:t>
      </w:r>
      <w:r w:rsidRPr="00B9017D">
        <w:t xml:space="preserve"> </w:t>
      </w:r>
      <w:r>
        <w:t>принципа</w:t>
      </w:r>
      <w:r w:rsidRPr="00B9017D">
        <w:t>, преобразуемые данные могут быть разделены на кадры</w:t>
      </w:r>
      <w:r>
        <w:t>. Каждый</w:t>
      </w:r>
      <w:r w:rsidRPr="00B9017D">
        <w:t xml:space="preserve"> </w:t>
      </w:r>
      <w:r>
        <w:t>кадр</w:t>
      </w:r>
      <w:r w:rsidRPr="00B9017D">
        <w:t xml:space="preserve"> </w:t>
      </w:r>
      <w:r>
        <w:t>преобразуется</w:t>
      </w:r>
      <w:r w:rsidRPr="00B9017D">
        <w:t xml:space="preserve"> </w:t>
      </w:r>
      <w:r>
        <w:t>посредством</w:t>
      </w:r>
      <w:r w:rsidRPr="00B9017D">
        <w:t xml:space="preserve"> </w:t>
      </w:r>
      <w:proofErr w:type="spellStart"/>
      <w:r>
        <w:rPr>
          <w:lang w:val="en-US"/>
        </w:rPr>
        <w:t>STFT</w:t>
      </w:r>
      <w:proofErr w:type="spellEnd"/>
      <w:r>
        <w:t>, и сформированный результат добавляется в матрицу, которая записывает амплитуду и фазу в каждый момент времени и частоты.</w:t>
      </w:r>
      <w:r w:rsidRPr="00B9017D">
        <w:t xml:space="preserve"> </w:t>
      </w:r>
      <w:r>
        <w:t>По сути, э</w:t>
      </w:r>
      <w:r w:rsidRPr="00C05DDE">
        <w:t xml:space="preserve">тот принцип преобразует временное представление звука в частотно-временное представление («аналитическую фазу»), на котором можно производить модификации амплитуд или фаз определённых частотных компонентов звука до </w:t>
      </w:r>
      <w:proofErr w:type="spellStart"/>
      <w:r w:rsidRPr="00C05DDE">
        <w:t>ресинтеза</w:t>
      </w:r>
      <w:proofErr w:type="spellEnd"/>
      <w:r w:rsidRPr="00C05DDE">
        <w:t xml:space="preserve"> частотного представления во временное представление принцип обратного преобразования </w:t>
      </w:r>
      <w:proofErr w:type="spellStart"/>
      <w:r w:rsidRPr="00C05DDE">
        <w:rPr>
          <w:lang w:val="en-US"/>
        </w:rPr>
        <w:t>STFT</w:t>
      </w:r>
      <w:proofErr w:type="spellEnd"/>
      <w:r w:rsidRPr="00C05DDE">
        <w:t xml:space="preserve">. Развитие временного параметра </w:t>
      </w:r>
      <w:proofErr w:type="spellStart"/>
      <w:r w:rsidRPr="00C05DDE">
        <w:t>ресинтезированного</w:t>
      </w:r>
      <w:proofErr w:type="spellEnd"/>
      <w:r w:rsidRPr="00C05DDE">
        <w:t xml:space="preserve"> звука может быть изменено модификацией временной позиции кадров </w:t>
      </w:r>
      <w:proofErr w:type="spellStart"/>
      <w:r w:rsidRPr="00C05DDE">
        <w:rPr>
          <w:lang w:val="en-US"/>
        </w:rPr>
        <w:t>STFT</w:t>
      </w:r>
      <w:proofErr w:type="spellEnd"/>
      <w:r w:rsidRPr="00C05DDE">
        <w:t xml:space="preserve">, на которые делится звуковой сигнал, до самого </w:t>
      </w:r>
      <w:proofErr w:type="spellStart"/>
      <w:r w:rsidRPr="00C05DDE">
        <w:t>ресинтеза</w:t>
      </w:r>
      <w:proofErr w:type="spellEnd"/>
      <w:r w:rsidRPr="00C05DDE">
        <w:t>, и именно это позволяет масштабировать по вре</w:t>
      </w:r>
      <w:r w:rsidR="0016693C">
        <w:t xml:space="preserve">мени оригинальный звуковой файл </w:t>
      </w:r>
      <w:r w:rsidR="005E08D6" w:rsidRPr="005E08D6">
        <w:t>[11]</w:t>
      </w:r>
      <w:r w:rsidR="0016693C" w:rsidRPr="0016693C">
        <w:t>.</w:t>
      </w:r>
    </w:p>
    <w:p w:rsidR="000A023F" w:rsidRDefault="000A023F" w:rsidP="000A023F">
      <w:pPr>
        <w:pStyle w:val="3"/>
      </w:pPr>
      <w:bookmarkStart w:id="18" w:name="_Toc485364236"/>
      <w:r>
        <w:t xml:space="preserve">4.3 </w:t>
      </w:r>
      <w:proofErr w:type="spellStart"/>
      <w:r>
        <w:t>Локировка</w:t>
      </w:r>
      <w:proofErr w:type="spellEnd"/>
      <w:r>
        <w:t xml:space="preserve"> фазы</w:t>
      </w:r>
      <w:bookmarkEnd w:id="18"/>
    </w:p>
    <w:p w:rsidR="00B25280" w:rsidRPr="00C05DDE" w:rsidRDefault="00B25280" w:rsidP="00B25280">
      <w:pPr>
        <w:ind w:firstLine="708"/>
        <w:jc w:val="both"/>
      </w:pPr>
      <w:r w:rsidRPr="00C05DDE">
        <w:t>Чтобы решить проблему «</w:t>
      </w:r>
      <w:proofErr w:type="spellStart"/>
      <w:r w:rsidRPr="00C05DDE">
        <w:t>смазанности</w:t>
      </w:r>
      <w:proofErr w:type="spellEnd"/>
      <w:r w:rsidRPr="00C05DDE">
        <w:t xml:space="preserve">» </w:t>
      </w:r>
      <w:proofErr w:type="spellStart"/>
      <w:r w:rsidRPr="00C05DDE">
        <w:t>транзиентных</w:t>
      </w:r>
      <w:proofErr w:type="spellEnd"/>
      <w:r w:rsidRPr="00C05DDE">
        <w:t xml:space="preserve"> регионов, на них производится алгоритм временно маскированной </w:t>
      </w:r>
      <w:proofErr w:type="spellStart"/>
      <w:r w:rsidRPr="00C05DDE">
        <w:t>локировки</w:t>
      </w:r>
      <w:proofErr w:type="spellEnd"/>
      <w:r w:rsidRPr="00C05DDE">
        <w:t xml:space="preserve"> фазы. Алгоритм </w:t>
      </w:r>
      <w:proofErr w:type="spellStart"/>
      <w:r w:rsidRPr="00C05DDE">
        <w:t>локирует</w:t>
      </w:r>
      <w:proofErr w:type="spellEnd"/>
      <w:r w:rsidRPr="00C05DDE">
        <w:t xml:space="preserve">, иначе говоря связывает, фазу синтеза с аналитической фазой во временно маскированном </w:t>
      </w:r>
      <w:proofErr w:type="spellStart"/>
      <w:r w:rsidRPr="00C05DDE">
        <w:t>транзиентном</w:t>
      </w:r>
      <w:proofErr w:type="spellEnd"/>
      <w:r w:rsidRPr="00C05DDE">
        <w:t xml:space="preserve"> регионе. Преимущество этого алгоритма в том, что для многих сигналов фазовая ошибка не распространяется на такое количество кадров, чтобы она стала заметной или важной до того как фаза снова </w:t>
      </w:r>
      <w:proofErr w:type="spellStart"/>
      <w:r w:rsidRPr="00C05DDE">
        <w:t>залокируется</w:t>
      </w:r>
      <w:proofErr w:type="spellEnd"/>
      <w:r w:rsidRPr="00C05DDE">
        <w:t xml:space="preserve">. Этот подход особенно полезен когда требуется </w:t>
      </w:r>
      <w:proofErr w:type="spellStart"/>
      <w:r w:rsidRPr="00C05DDE">
        <w:t>расстянуть</w:t>
      </w:r>
      <w:proofErr w:type="spellEnd"/>
      <w:r w:rsidRPr="00C05DDE">
        <w:t xml:space="preserve"> (увеличить длительность) сигналов, которые включают в себя и атаки как </w:t>
      </w:r>
      <w:proofErr w:type="spellStart"/>
      <w:r w:rsidRPr="00C05DDE">
        <w:t>перкуссивного</w:t>
      </w:r>
      <w:proofErr w:type="spellEnd"/>
      <w:r w:rsidRPr="00C05DDE">
        <w:t>, так и более цельного характера, для которых многие другие методы не дают желательного результата.</w:t>
      </w:r>
    </w:p>
    <w:p w:rsidR="00B25280" w:rsidRDefault="00B25280" w:rsidP="00B25280">
      <w:pPr>
        <w:ind w:firstLine="708"/>
        <w:jc w:val="both"/>
      </w:pPr>
      <w:r w:rsidRPr="00C05DDE">
        <w:t xml:space="preserve">Сама </w:t>
      </w:r>
      <w:proofErr w:type="spellStart"/>
      <w:r w:rsidRPr="00C05DDE">
        <w:t>локировка</w:t>
      </w:r>
      <w:proofErr w:type="spellEnd"/>
      <w:r w:rsidRPr="00C05DDE">
        <w:t xml:space="preserve"> фазы </w:t>
      </w:r>
      <w:r>
        <w:t>производится</w:t>
      </w:r>
      <w:r w:rsidRPr="00C05DDE">
        <w:t xml:space="preserve"> </w:t>
      </w:r>
      <w:r>
        <w:t>с</w:t>
      </w:r>
      <w:r w:rsidRPr="00C05DDE">
        <w:t xml:space="preserve"> </w:t>
      </w:r>
      <w:r>
        <w:t>помощью</w:t>
      </w:r>
      <w:r w:rsidRPr="00C05DDE">
        <w:t xml:space="preserve"> </w:t>
      </w:r>
      <w:r>
        <w:t>предыдущей</w:t>
      </w:r>
      <w:r w:rsidRPr="00C05DDE">
        <w:t xml:space="preserve"> </w:t>
      </w:r>
      <w:r>
        <w:t>фазы</w:t>
      </w:r>
      <w:r w:rsidRPr="00C05DDE">
        <w:t xml:space="preserve"> </w:t>
      </w:r>
      <w:r>
        <w:t xml:space="preserve">синтеза </w:t>
      </w:r>
      <w:r w:rsidRPr="00574AD4">
        <w:rPr>
          <w:lang w:val="en-US"/>
        </w:rPr>
        <w:t>psi</w:t>
      </w:r>
      <w:r w:rsidRPr="00574AD4">
        <w:t>(</w:t>
      </w:r>
      <w:proofErr w:type="spellStart"/>
      <w:r w:rsidRPr="00574AD4">
        <w:rPr>
          <w:lang w:val="en-US"/>
        </w:rPr>
        <w:t>sR</w:t>
      </w:r>
      <w:r w:rsidRPr="00574AD4">
        <w:rPr>
          <w:vertAlign w:val="subscript"/>
          <w:lang w:val="en-US"/>
        </w:rPr>
        <w:t>a</w:t>
      </w:r>
      <w:proofErr w:type="spellEnd"/>
      <w:r w:rsidRPr="00574AD4">
        <w:t xml:space="preserve">; </w:t>
      </w:r>
      <w:r w:rsidRPr="00574AD4">
        <w:rPr>
          <w:lang w:val="en-US"/>
        </w:rPr>
        <w:t>k</w:t>
      </w:r>
      <w:r w:rsidRPr="00574AD4">
        <w:t>)</w:t>
      </w:r>
      <w:r>
        <w:t xml:space="preserve"> вместо предыдущей аналитической фазы </w:t>
      </w:r>
      <w:r w:rsidRPr="00574AD4">
        <w:rPr>
          <w:lang w:val="en-US"/>
        </w:rPr>
        <w:t>fi</w:t>
      </w:r>
      <w:r w:rsidRPr="00574AD4">
        <w:t>(</w:t>
      </w:r>
      <w:proofErr w:type="spellStart"/>
      <w:r w:rsidRPr="00574AD4">
        <w:rPr>
          <w:lang w:val="en-US"/>
        </w:rPr>
        <w:t>sR</w:t>
      </w:r>
      <w:r w:rsidRPr="00574AD4">
        <w:rPr>
          <w:vertAlign w:val="subscript"/>
          <w:lang w:val="en-US"/>
        </w:rPr>
        <w:t>a</w:t>
      </w:r>
      <w:proofErr w:type="spellEnd"/>
      <w:r w:rsidRPr="00574AD4">
        <w:t xml:space="preserve">; </w:t>
      </w:r>
      <w:r w:rsidRPr="00574AD4">
        <w:rPr>
          <w:lang w:val="en-US"/>
        </w:rPr>
        <w:t>k</w:t>
      </w:r>
      <w:r w:rsidRPr="00574AD4">
        <w:t>)</w:t>
      </w:r>
      <w:r>
        <w:t xml:space="preserve"> в  рамках расчёта </w:t>
      </w:r>
      <w:r w:rsidRPr="008C0010">
        <w:t>нераскрытой фазовой разницы (</w:t>
      </w:r>
      <w:r>
        <w:t xml:space="preserve">т.е. разницы между фазой текущего </w:t>
      </w:r>
      <w:r>
        <w:lastRenderedPageBreak/>
        <w:t xml:space="preserve">рассматриваемого момента и фазой предыдущего рассматриваемого момента). Это значение затем используется в первом кадре (там, где сигнал не </w:t>
      </w:r>
      <w:proofErr w:type="spellStart"/>
      <w:r>
        <w:t>расстянут</w:t>
      </w:r>
      <w:proofErr w:type="spellEnd"/>
      <w:r>
        <w:t xml:space="preserve">) </w:t>
      </w:r>
      <w:proofErr w:type="spellStart"/>
      <w:r>
        <w:t>перкуссивного</w:t>
      </w:r>
      <w:proofErr w:type="spellEnd"/>
      <w:r>
        <w:t xml:space="preserve"> </w:t>
      </w:r>
      <w:proofErr w:type="spellStart"/>
      <w:r>
        <w:t>транзиентного</w:t>
      </w:r>
      <w:proofErr w:type="spellEnd"/>
      <w:r>
        <w:t xml:space="preserve"> региона чтобы </w:t>
      </w:r>
      <w:proofErr w:type="spellStart"/>
      <w:r>
        <w:t>локировать</w:t>
      </w:r>
      <w:proofErr w:type="spellEnd"/>
      <w:r>
        <w:t xml:space="preserve"> фазу, таким образом сохраняя </w:t>
      </w:r>
      <w:proofErr w:type="spellStart"/>
      <w:r>
        <w:t>транзиентные</w:t>
      </w:r>
      <w:proofErr w:type="spellEnd"/>
      <w:r>
        <w:t xml:space="preserve"> характеристики атаки. </w:t>
      </w:r>
    </w:p>
    <w:p w:rsidR="00103E1B" w:rsidRPr="0016693C" w:rsidRDefault="00103E1B" w:rsidP="00A32614">
      <w:pPr>
        <w:jc w:val="both"/>
      </w:pPr>
      <w:r>
        <w:t xml:space="preserve">Временная маскировка применяется до процесса, чтобы отделить </w:t>
      </w:r>
      <w:proofErr w:type="spellStart"/>
      <w:r>
        <w:t>транзиентные</w:t>
      </w:r>
      <w:proofErr w:type="spellEnd"/>
      <w:r>
        <w:t xml:space="preserve"> и </w:t>
      </w:r>
      <w:proofErr w:type="spellStart"/>
      <w:r>
        <w:t>нетранзиентные</w:t>
      </w:r>
      <w:proofErr w:type="spellEnd"/>
      <w:r>
        <w:t xml:space="preserve"> регионы от входного сигнала. Дискретное выявление атак ударных приме</w:t>
      </w:r>
      <w:r w:rsidR="004A794E">
        <w:t>няется на входном аудио сигнале;</w:t>
      </w:r>
      <w:r>
        <w:t xml:space="preserve"> </w:t>
      </w:r>
      <w:proofErr w:type="spellStart"/>
      <w:r>
        <w:t>транзиентные</w:t>
      </w:r>
      <w:proofErr w:type="spellEnd"/>
      <w:r>
        <w:t xml:space="preserve"> регионы определяются как первая треть каждого </w:t>
      </w:r>
      <w:r w:rsidR="009F0339">
        <w:t xml:space="preserve">внутреннего </w:t>
      </w:r>
      <w:proofErr w:type="spellStart"/>
      <w:r w:rsidR="009F0339">
        <w:t>атакового</w:t>
      </w:r>
      <w:proofErr w:type="spellEnd"/>
      <w:r w:rsidR="009F0339">
        <w:t xml:space="preserve"> интервала, при условии</w:t>
      </w:r>
      <w:r w:rsidR="004A794E">
        <w:t>,</w:t>
      </w:r>
      <w:r w:rsidR="009F0339">
        <w:t xml:space="preserve"> что минимум </w:t>
      </w:r>
      <w:proofErr w:type="spellStart"/>
      <w:r w:rsidR="009F0339">
        <w:t>транзиентного</w:t>
      </w:r>
      <w:proofErr w:type="spellEnd"/>
      <w:r w:rsidR="009F0339">
        <w:t xml:space="preserve"> региона всегда выше чем 11.6 </w:t>
      </w:r>
      <w:proofErr w:type="spellStart"/>
      <w:r w:rsidR="009F0339">
        <w:t>мс</w:t>
      </w:r>
      <w:proofErr w:type="spellEnd"/>
      <w:r w:rsidR="009F0339">
        <w:t xml:space="preserve"> и меньше 50 </w:t>
      </w:r>
      <w:proofErr w:type="spellStart"/>
      <w:r w:rsidR="009F0339">
        <w:t>мс</w:t>
      </w:r>
      <w:proofErr w:type="spellEnd"/>
      <w:r w:rsidR="009F0339">
        <w:t>. Временное масштабирование потом применяется только на устойчивых регионах входного сигнала, чтобы предотвратить с</w:t>
      </w:r>
      <w:r w:rsidR="0016693C">
        <w:t xml:space="preserve">мазывание </w:t>
      </w:r>
      <w:proofErr w:type="spellStart"/>
      <w:r w:rsidR="0016693C">
        <w:t>транзиентных</w:t>
      </w:r>
      <w:proofErr w:type="spellEnd"/>
      <w:r w:rsidR="0016693C">
        <w:t xml:space="preserve"> регионов</w:t>
      </w:r>
      <w:r w:rsidR="009F0339">
        <w:t xml:space="preserve"> </w:t>
      </w:r>
      <w:r w:rsidR="005E08D6" w:rsidRPr="006E45EF">
        <w:t>[3]</w:t>
      </w:r>
      <w:r w:rsidR="0016693C" w:rsidRPr="0016693C">
        <w:t>.</w:t>
      </w:r>
    </w:p>
    <w:p w:rsidR="000A023F" w:rsidRDefault="000A023F" w:rsidP="000A023F">
      <w:pPr>
        <w:pStyle w:val="3"/>
      </w:pPr>
      <w:bookmarkStart w:id="19" w:name="_Toc485364237"/>
      <w:r>
        <w:t>4.4 Применение масштабирования по времени</w:t>
      </w:r>
      <w:bookmarkEnd w:id="19"/>
    </w:p>
    <w:p w:rsidR="00951883" w:rsidRDefault="009F0339" w:rsidP="00A32614">
      <w:pPr>
        <w:jc w:val="both"/>
      </w:pPr>
      <w:r>
        <w:t xml:space="preserve">Учитывая, какая ритмическая сегментация получилась на соответствующем этапе, этап дискретного выявления атак не требуется. Каждая ритмическая часть имеет выявленную определённую атаку </w:t>
      </w:r>
      <w:r>
        <w:rPr>
          <w:lang w:val="en-US"/>
        </w:rPr>
        <w:t>A</w:t>
      </w:r>
      <w:r>
        <w:rPr>
          <w:vertAlign w:val="subscript"/>
          <w:lang w:val="en-US"/>
        </w:rPr>
        <w:t>b</w:t>
      </w:r>
      <w:r w:rsidRPr="00746746">
        <w:rPr>
          <w:vertAlign w:val="subscript"/>
        </w:rPr>
        <w:t>,</w:t>
      </w:r>
      <w:r>
        <w:rPr>
          <w:vertAlign w:val="subscript"/>
          <w:lang w:val="en-US"/>
        </w:rPr>
        <w:t>p</w:t>
      </w:r>
      <w:r>
        <w:rPr>
          <w:vertAlign w:val="subscript"/>
        </w:rPr>
        <w:t xml:space="preserve"> </w:t>
      </w:r>
      <w:r>
        <w:t xml:space="preserve">и атаку, определённую либо как следующее событие паттерна для текущей доли </w:t>
      </w:r>
      <w:r>
        <w:rPr>
          <w:lang w:val="en-US"/>
        </w:rPr>
        <w:t>A</w:t>
      </w:r>
      <w:r>
        <w:rPr>
          <w:vertAlign w:val="subscript"/>
          <w:lang w:val="en-US"/>
        </w:rPr>
        <w:t>b</w:t>
      </w:r>
      <w:r w:rsidRPr="00746746">
        <w:rPr>
          <w:vertAlign w:val="subscript"/>
        </w:rPr>
        <w:t>,</w:t>
      </w:r>
      <w:r>
        <w:rPr>
          <w:vertAlign w:val="subscript"/>
          <w:lang w:val="en-US"/>
        </w:rPr>
        <w:t>p</w:t>
      </w:r>
      <w:r>
        <w:rPr>
          <w:vertAlign w:val="subscript"/>
        </w:rPr>
        <w:t>+1</w:t>
      </w:r>
      <w:r>
        <w:t xml:space="preserve">, либо следующей доли </w:t>
      </w:r>
      <w:r>
        <w:rPr>
          <w:lang w:val="en-US"/>
        </w:rPr>
        <w:t>A</w:t>
      </w:r>
      <w:r>
        <w:rPr>
          <w:vertAlign w:val="subscript"/>
          <w:lang w:val="en-US"/>
        </w:rPr>
        <w:t>b</w:t>
      </w:r>
      <w:r>
        <w:rPr>
          <w:vertAlign w:val="subscript"/>
        </w:rPr>
        <w:t>+1</w:t>
      </w:r>
      <w:r w:rsidRPr="00746746">
        <w:rPr>
          <w:vertAlign w:val="subscript"/>
        </w:rPr>
        <w:t>,</w:t>
      </w:r>
      <w:r w:rsidRPr="009F0339">
        <w:rPr>
          <w:vertAlign w:val="subscript"/>
        </w:rPr>
        <w:t>1</w:t>
      </w:r>
      <w:r>
        <w:t>.</w:t>
      </w:r>
      <w:r w:rsidR="002660D5">
        <w:t xml:space="preserve"> Внутри каждой части высчитывается линейный фактор масштабирования </w:t>
      </w:r>
      <w:r w:rsidR="002660D5">
        <w:rPr>
          <w:lang w:val="en-US"/>
        </w:rPr>
        <w:t>F</w:t>
      </w:r>
      <w:r w:rsidR="002660D5" w:rsidRPr="002660D5">
        <w:rPr>
          <w:vertAlign w:val="subscript"/>
        </w:rPr>
        <w:t>1</w:t>
      </w:r>
      <w:r w:rsidR="002660D5" w:rsidRPr="002660D5">
        <w:t xml:space="preserve"> </w:t>
      </w:r>
      <w:r w:rsidR="002660D5">
        <w:t>в качестве пропорции длительностей между текущими событиями паттерна в А и событиями в В:</w:t>
      </w:r>
    </w:p>
    <w:p w:rsidR="002660D5" w:rsidRDefault="001D2B43" w:rsidP="001D2B43">
      <w:pPr>
        <w:jc w:val="both"/>
      </w:pPr>
      <w:r>
        <w:rPr>
          <w:noProof/>
          <w:shd w:val="clear" w:color="auto" w:fill="auto"/>
        </w:rPr>
        <mc:AlternateContent>
          <mc:Choice Requires="wps">
            <w:drawing>
              <wp:anchor distT="0" distB="0" distL="114300" distR="114300" simplePos="0" relativeHeight="251678720" behindDoc="0" locked="0" layoutInCell="1" allowOverlap="1" wp14:anchorId="71CAFDBB" wp14:editId="1374D1C4">
                <wp:simplePos x="0" y="0"/>
                <wp:positionH relativeFrom="column">
                  <wp:posOffset>2533650</wp:posOffset>
                </wp:positionH>
                <wp:positionV relativeFrom="paragraph">
                  <wp:posOffset>838200</wp:posOffset>
                </wp:positionV>
                <wp:extent cx="981075" cy="447040"/>
                <wp:effectExtent l="0" t="0" r="0" b="0"/>
                <wp:wrapNone/>
                <wp:docPr id="29" name="Надпись 29"/>
                <wp:cNvGraphicFramePr/>
                <a:graphic xmlns:a="http://schemas.openxmlformats.org/drawingml/2006/main">
                  <a:graphicData uri="http://schemas.microsoft.com/office/word/2010/wordprocessingShape">
                    <wps:wsp>
                      <wps:cNvSpPr txBox="1"/>
                      <wps:spPr>
                        <a:xfrm>
                          <a:off x="0" y="0"/>
                          <a:ext cx="981075"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2B43" w:rsidRDefault="001D2B43" w:rsidP="001D2B43">
                            <w:pPr>
                              <w:ind w:firstLine="0"/>
                            </w:pPr>
                            <w:r>
                              <w:t>,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AFDBB" id="Надпись 29" o:spid="_x0000_s1036" type="#_x0000_t202" style="position:absolute;left:0;text-align:left;margin-left:199.5pt;margin-top:66pt;width:77.25pt;height:3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" filled="f" stroked="f" strokeweight=".5pt">
                <v:textbox>
                  <w:txbxContent>
                    <w:p w:rsidR="001D2B43" w:rsidRDefault="001D2B43" w:rsidP="001D2B43">
                      <w:pPr>
                        <w:ind w:firstLine="0"/>
                      </w:pPr>
                      <w:r>
                        <w:t xml:space="preserve">,         </w:t>
                      </w:r>
                      <w:r>
                        <w:t xml:space="preserve"> (14</w:t>
                      </w:r>
                      <w:r>
                        <w:t>)</w:t>
                      </w:r>
                    </w:p>
                  </w:txbxContent>
                </v:textbox>
              </v:shape>
            </w:pict>
          </mc:Fallback>
        </mc:AlternateContent>
      </w:r>
      <w:r w:rsidR="002660D5">
        <w:rPr>
          <w:noProof/>
        </w:rPr>
        <w:drawing>
          <wp:inline distT="0" distB="0" distL="0" distR="0" wp14:anchorId="09AB80FA" wp14:editId="218D101D">
            <wp:extent cx="2312424" cy="1352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15579" cy="1354395"/>
                    </a:xfrm>
                    <a:prstGeom prst="rect">
                      <a:avLst/>
                    </a:prstGeom>
                  </pic:spPr>
                </pic:pic>
              </a:graphicData>
            </a:graphic>
          </wp:inline>
        </w:drawing>
      </w:r>
    </w:p>
    <w:p w:rsidR="002660D5" w:rsidRDefault="002660D5" w:rsidP="002660D5">
      <w:pPr>
        <w:jc w:val="both"/>
      </w:pPr>
      <w:r>
        <w:t xml:space="preserve">Первый случай при </w:t>
      </w:r>
      <w:r>
        <w:rPr>
          <w:lang w:val="en-US"/>
        </w:rPr>
        <w:t>p</w:t>
      </w:r>
      <w:r w:rsidRPr="002660D5">
        <w:t>&lt;</w:t>
      </w:r>
      <w:r>
        <w:rPr>
          <w:lang w:val="en-US"/>
        </w:rPr>
        <w:t>P</w:t>
      </w:r>
      <w:r w:rsidRPr="002660D5">
        <w:t xml:space="preserve">, </w:t>
      </w:r>
      <w:r>
        <w:t xml:space="preserve">второй случай при </w:t>
      </w:r>
      <w:r>
        <w:rPr>
          <w:lang w:val="en-US"/>
        </w:rPr>
        <w:t>p</w:t>
      </w:r>
      <w:r w:rsidRPr="002660D5">
        <w:t>&gt;</w:t>
      </w:r>
      <w:r>
        <w:rPr>
          <w:lang w:val="en-US"/>
        </w:rPr>
        <w:t>P</w:t>
      </w:r>
      <w:r w:rsidRPr="002660D5">
        <w:t xml:space="preserve"> </w:t>
      </w:r>
      <w:r>
        <w:t xml:space="preserve">или </w:t>
      </w:r>
      <w:r>
        <w:rPr>
          <w:lang w:val="en-US"/>
        </w:rPr>
        <w:t>p</w:t>
      </w:r>
      <w:r w:rsidRPr="002660D5">
        <w:t>=</w:t>
      </w:r>
      <w:r>
        <w:rPr>
          <w:lang w:val="en-US"/>
        </w:rPr>
        <w:t>P</w:t>
      </w:r>
      <w:r w:rsidRPr="002660D5">
        <w:t>.</w:t>
      </w:r>
    </w:p>
    <w:p w:rsidR="000A023F" w:rsidRDefault="000A023F" w:rsidP="002660D5">
      <w:pPr>
        <w:jc w:val="both"/>
      </w:pPr>
    </w:p>
    <w:p w:rsidR="002660D5" w:rsidRDefault="002660D5" w:rsidP="002660D5">
      <w:pPr>
        <w:jc w:val="both"/>
      </w:pPr>
      <w:r>
        <w:lastRenderedPageBreak/>
        <w:t xml:space="preserve">Нелинейный фактор масштабирования </w:t>
      </w:r>
      <w:r>
        <w:rPr>
          <w:lang w:val="en-US"/>
        </w:rPr>
        <w:t>F</w:t>
      </w:r>
      <w:r w:rsidRPr="002660D5">
        <w:rPr>
          <w:vertAlign w:val="subscript"/>
        </w:rPr>
        <w:t>2</w:t>
      </w:r>
      <w:r w:rsidRPr="002660D5">
        <w:t xml:space="preserve">, </w:t>
      </w:r>
      <w:r>
        <w:t xml:space="preserve">который ответственен за временную маскировку, высчитывается таким образом: </w:t>
      </w:r>
    </w:p>
    <w:p w:rsidR="002660D5" w:rsidRDefault="001D2B43" w:rsidP="001D2B43">
      <w:pPr>
        <w:jc w:val="both"/>
      </w:pPr>
      <w:r>
        <w:rPr>
          <w:noProof/>
          <w:shd w:val="clear" w:color="auto" w:fill="auto"/>
        </w:rPr>
        <mc:AlternateContent>
          <mc:Choice Requires="wps">
            <w:drawing>
              <wp:anchor distT="0" distB="0" distL="114300" distR="114300" simplePos="0" relativeHeight="251680768" behindDoc="0" locked="0" layoutInCell="1" allowOverlap="1" wp14:anchorId="71CAFDBB" wp14:editId="1374D1C4">
                <wp:simplePos x="0" y="0"/>
                <wp:positionH relativeFrom="column">
                  <wp:posOffset>2314575</wp:posOffset>
                </wp:positionH>
                <wp:positionV relativeFrom="paragraph">
                  <wp:posOffset>27940</wp:posOffset>
                </wp:positionV>
                <wp:extent cx="981075" cy="447040"/>
                <wp:effectExtent l="0" t="0" r="0" b="0"/>
                <wp:wrapNone/>
                <wp:docPr id="30" name="Надпись 30"/>
                <wp:cNvGraphicFramePr/>
                <a:graphic xmlns:a="http://schemas.openxmlformats.org/drawingml/2006/main">
                  <a:graphicData uri="http://schemas.microsoft.com/office/word/2010/wordprocessingShape">
                    <wps:wsp>
                      <wps:cNvSpPr txBox="1"/>
                      <wps:spPr>
                        <a:xfrm>
                          <a:off x="0" y="0"/>
                          <a:ext cx="981075"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2B43" w:rsidRDefault="001D2B43" w:rsidP="001D2B43">
                            <w:pPr>
                              <w:ind w:firstLine="0"/>
                            </w:pPr>
                            <w:r>
                              <w:t>,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AFDBB" id="Надпись 30" o:spid="_x0000_s1037" type="#_x0000_t202" style="position:absolute;left:0;text-align:left;margin-left:182.25pt;margin-top:2.2pt;width:77.25pt;height:3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" filled="f" stroked="f" strokeweight=".5pt">
                <v:textbox>
                  <w:txbxContent>
                    <w:p w:rsidR="001D2B43" w:rsidRDefault="001D2B43" w:rsidP="001D2B43">
                      <w:pPr>
                        <w:ind w:firstLine="0"/>
                      </w:pPr>
                      <w:r>
                        <w:t xml:space="preserve">,         </w:t>
                      </w:r>
                      <w:r>
                        <w:t xml:space="preserve"> (15</w:t>
                      </w:r>
                      <w:r>
                        <w:t>)</w:t>
                      </w:r>
                    </w:p>
                  </w:txbxContent>
                </v:textbox>
              </v:shape>
            </w:pict>
          </mc:Fallback>
        </mc:AlternateContent>
      </w:r>
      <w:r w:rsidR="002660D5">
        <w:rPr>
          <w:noProof/>
        </w:rPr>
        <w:drawing>
          <wp:inline distT="0" distB="0" distL="0" distR="0" wp14:anchorId="6A923F53" wp14:editId="685178D1">
            <wp:extent cx="2114550" cy="61422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21124" cy="616136"/>
                    </a:xfrm>
                    <a:prstGeom prst="rect">
                      <a:avLst/>
                    </a:prstGeom>
                  </pic:spPr>
                </pic:pic>
              </a:graphicData>
            </a:graphic>
          </wp:inline>
        </w:drawing>
      </w:r>
    </w:p>
    <w:p w:rsidR="0035435D" w:rsidRPr="0016693C" w:rsidRDefault="002660D5" w:rsidP="002660D5">
      <w:pPr>
        <w:jc w:val="both"/>
      </w:pPr>
      <w:r>
        <w:t xml:space="preserve">где </w:t>
      </w:r>
      <w:proofErr w:type="spellStart"/>
      <w:r>
        <w:rPr>
          <w:lang w:val="en-US"/>
        </w:rPr>
        <w:t>W</w:t>
      </w:r>
      <w:r>
        <w:rPr>
          <w:vertAlign w:val="subscript"/>
          <w:lang w:val="en-US"/>
        </w:rPr>
        <w:t>nt</w:t>
      </w:r>
      <w:proofErr w:type="spellEnd"/>
      <w:r w:rsidRPr="002660D5">
        <w:t xml:space="preserve"> </w:t>
      </w:r>
      <w:r>
        <w:t xml:space="preserve">является шириной </w:t>
      </w:r>
      <w:proofErr w:type="spellStart"/>
      <w:r>
        <w:t>нетранзиентного</w:t>
      </w:r>
      <w:proofErr w:type="spellEnd"/>
      <w:r>
        <w:t xml:space="preserve"> региона, </w:t>
      </w:r>
      <w:proofErr w:type="spellStart"/>
      <w:r>
        <w:rPr>
          <w:lang w:val="en-US"/>
        </w:rPr>
        <w:t>W</w:t>
      </w:r>
      <w:r>
        <w:rPr>
          <w:vertAlign w:val="subscript"/>
          <w:lang w:val="en-US"/>
        </w:rPr>
        <w:t>t</w:t>
      </w:r>
      <w:proofErr w:type="spellEnd"/>
      <w:r w:rsidRPr="002660D5">
        <w:t xml:space="preserve"> </w:t>
      </w:r>
      <w:r>
        <w:t xml:space="preserve">является шириной </w:t>
      </w:r>
      <w:proofErr w:type="spellStart"/>
      <w:r>
        <w:t>транзиентного</w:t>
      </w:r>
      <w:proofErr w:type="spellEnd"/>
      <w:r>
        <w:t xml:space="preserve"> региона. Каждая ритмическая часть, масштабированная по времени, затем сцепляется с предыдущей частью, чтобы в итоге сформировать ито</w:t>
      </w:r>
      <w:r w:rsidR="0016693C">
        <w:t>говый трансформированный сигнал</w:t>
      </w:r>
      <w:r w:rsidR="005E08D6" w:rsidRPr="005E08D6">
        <w:t xml:space="preserve"> [</w:t>
      </w:r>
      <w:r w:rsidR="005E08D6" w:rsidRPr="0016693C">
        <w:t>3]</w:t>
      </w:r>
      <w:r w:rsidR="0016693C">
        <w:t>.</w:t>
      </w:r>
    </w:p>
    <w:p w:rsidR="0035435D" w:rsidRDefault="0035435D">
      <w:pPr>
        <w:shd w:val="clear" w:color="auto" w:fill="auto"/>
        <w:spacing w:before="0" w:after="160" w:line="259" w:lineRule="auto"/>
        <w:ind w:firstLine="0"/>
      </w:pPr>
      <w:r>
        <w:br w:type="page"/>
      </w:r>
    </w:p>
    <w:p w:rsidR="00D629F3" w:rsidRDefault="00D629F3" w:rsidP="00D629F3">
      <w:pPr>
        <w:pStyle w:val="1"/>
        <w:ind w:firstLine="0"/>
        <w:jc w:val="both"/>
      </w:pPr>
    </w:p>
    <w:p w:rsidR="00487BCE" w:rsidRPr="005514B7" w:rsidRDefault="001B4B8C" w:rsidP="00063FE1">
      <w:pPr>
        <w:pStyle w:val="1"/>
        <w:numPr>
          <w:ilvl w:val="0"/>
          <w:numId w:val="8"/>
        </w:numPr>
        <w:ind w:left="1097"/>
        <w:jc w:val="both"/>
      </w:pPr>
      <w:bookmarkStart w:id="20" w:name="_Toc485364238"/>
      <w:r>
        <w:t>Результаты</w:t>
      </w:r>
      <w:bookmarkEnd w:id="20"/>
      <w:r w:rsidR="00487BCE">
        <w:tab/>
      </w:r>
    </w:p>
    <w:p w:rsidR="00E019F2" w:rsidRPr="00063FE1" w:rsidRDefault="00063FE1" w:rsidP="00063FE1">
      <w:pPr>
        <w:pStyle w:val="3"/>
      </w:pPr>
      <w:bookmarkStart w:id="21" w:name="_Toc485364239"/>
      <w:r>
        <w:rPr>
          <w:lang w:val="en-US"/>
        </w:rPr>
        <w:t xml:space="preserve">5.1 </w:t>
      </w:r>
      <w:r>
        <w:t>Метод оценки метода</w:t>
      </w:r>
      <w:bookmarkEnd w:id="21"/>
    </w:p>
    <w:p w:rsidR="00F03591" w:rsidRDefault="00F03591" w:rsidP="00F03591">
      <w:pPr>
        <w:jc w:val="both"/>
      </w:pPr>
      <w:r>
        <w:t>Так как оценка методов предварительной обработки и аспектов масштабирования по времени уже была проведена</w:t>
      </w:r>
      <w:r w:rsidR="005E08D6" w:rsidRPr="005E08D6">
        <w:t xml:space="preserve"> [3, 7],</w:t>
      </w:r>
      <w:r>
        <w:t xml:space="preserve"> требуется лишь оценить аспект ритмической трансформации, что, впрочем, является самой важной частью всей работы. Оценка направлена на задачу классификации ритмических фрагментов по жанрам. Требуется понять, </w:t>
      </w:r>
      <w:r w:rsidR="00CB2789">
        <w:t>каким образом</w:t>
      </w:r>
      <w:r>
        <w:t xml:space="preserve"> алгоритм определения жанра </w:t>
      </w:r>
      <w:proofErr w:type="spellStart"/>
      <w:r w:rsidR="00CB2789">
        <w:t>аудиофрагмента</w:t>
      </w:r>
      <w:proofErr w:type="spellEnd"/>
      <w:r w:rsidR="00CB2789">
        <w:t xml:space="preserve"> выберет жанр у изменённого ритмического отрывка. Например, если жанр модельного сигнала – самба, а у трансформируемого – танго, то какой жанр определится у изменённого сигнала – жанр оригинального сигнала или изменяемого?</w:t>
      </w:r>
    </w:p>
    <w:p w:rsidR="00CB2789" w:rsidRPr="006E45EF" w:rsidRDefault="00CB2789" w:rsidP="00F03591">
      <w:pPr>
        <w:jc w:val="both"/>
      </w:pPr>
      <w:r>
        <w:t>Используется</w:t>
      </w:r>
      <w:r w:rsidR="000067D3">
        <w:t xml:space="preserve"> существующ</w:t>
      </w:r>
      <w:r w:rsidR="005E08D6">
        <w:t>ий алгоритм жанрового анализа [8]</w:t>
      </w:r>
      <w:r w:rsidR="000067D3">
        <w:t>, который использует ритмические последовательности длительностью в такт</w:t>
      </w:r>
      <w:r w:rsidR="00B31B4E">
        <w:t xml:space="preserve"> чтобы охарактеризовать ритмические свойства входящего сигнала, чтобы максимизировать похожесть между отрывками того же жанра и при этом минимизировать похожесть среди разных жанров. </w:t>
      </w:r>
      <w:r w:rsidR="00572F6C">
        <w:t xml:space="preserve">Вычисляемой характеристикой в данном случае является автокорреляционная функция функции определения атак, описанная во второй главе. Затем она усекается с тактовой периодичностью (которая определяется темпом и числом долей в такте) и </w:t>
      </w:r>
      <w:proofErr w:type="spellStart"/>
      <w:r w:rsidR="00572F6C">
        <w:t>пересэмплируется</w:t>
      </w:r>
      <w:proofErr w:type="spellEnd"/>
      <w:r w:rsidR="00572F6C">
        <w:t xml:space="preserve"> в фиксированную длительность. Каждому отрывку в тестовой базе данных затем даётся определённый жанр</w:t>
      </w:r>
      <w:r w:rsidR="00E019F2">
        <w:t xml:space="preserve">, и затем отрывки передаются в алгоритм под названием </w:t>
      </w:r>
      <w:r w:rsidR="00E019F2">
        <w:rPr>
          <w:lang w:val="en-US"/>
        </w:rPr>
        <w:t>WEKA</w:t>
      </w:r>
      <w:r w:rsidR="005E08D6" w:rsidRPr="005E08D6">
        <w:t xml:space="preserve"> [12]</w:t>
      </w:r>
      <w:r w:rsidR="00E019F2">
        <w:t xml:space="preserve">, который и </w:t>
      </w:r>
      <w:r w:rsidR="0016693C">
        <w:t>совершит жанровую классификацию</w:t>
      </w:r>
      <w:r w:rsidR="009C01F6" w:rsidRPr="009C01F6">
        <w:t xml:space="preserve"> </w:t>
      </w:r>
      <w:r w:rsidR="005E08D6" w:rsidRPr="006E45EF">
        <w:t>[8]</w:t>
      </w:r>
      <w:r w:rsidR="0016693C">
        <w:t>.</w:t>
      </w:r>
    </w:p>
    <w:p w:rsidR="00063FE1" w:rsidRPr="006E45EF" w:rsidRDefault="00063FE1" w:rsidP="00063FE1">
      <w:pPr>
        <w:pStyle w:val="3"/>
      </w:pPr>
      <w:bookmarkStart w:id="22" w:name="_Toc485364240"/>
      <w:r w:rsidRPr="006E45EF">
        <w:t xml:space="preserve">5.2 </w:t>
      </w:r>
      <w:r>
        <w:t>Алгоритм</w:t>
      </w:r>
      <w:r w:rsidRPr="006E45EF">
        <w:t xml:space="preserve"> </w:t>
      </w:r>
      <w:r>
        <w:t>определения</w:t>
      </w:r>
      <w:r w:rsidRPr="006E45EF">
        <w:t xml:space="preserve"> </w:t>
      </w:r>
      <w:r>
        <w:t>жанров</w:t>
      </w:r>
      <w:bookmarkEnd w:id="22"/>
    </w:p>
    <w:p w:rsidR="009C01F6" w:rsidRPr="006E45EF" w:rsidRDefault="009C01F6" w:rsidP="009C01F6">
      <w:pPr>
        <w:jc w:val="both"/>
      </w:pPr>
      <w:r w:rsidRPr="009C01F6">
        <w:rPr>
          <w:lang w:val="en-US"/>
        </w:rPr>
        <w:t>Weka</w:t>
      </w:r>
      <w:r w:rsidRPr="0001193A">
        <w:t xml:space="preserve"> </w:t>
      </w:r>
      <w:r w:rsidR="0001193A">
        <w:t>предоставляет</w:t>
      </w:r>
      <w:r w:rsidR="0001193A" w:rsidRPr="0001193A">
        <w:t xml:space="preserve"> </w:t>
      </w:r>
      <w:r w:rsidR="0001193A">
        <w:t>реализацию</w:t>
      </w:r>
      <w:r w:rsidR="0001193A" w:rsidRPr="0001193A">
        <w:t xml:space="preserve"> </w:t>
      </w:r>
      <w:r w:rsidR="0001193A">
        <w:t>обучающихся</w:t>
      </w:r>
      <w:r w:rsidR="0001193A" w:rsidRPr="0001193A">
        <w:t xml:space="preserve"> </w:t>
      </w:r>
      <w:r w:rsidR="0001193A">
        <w:t>алгоритмов</w:t>
      </w:r>
      <w:r w:rsidR="0001193A" w:rsidRPr="0001193A">
        <w:t xml:space="preserve"> </w:t>
      </w:r>
      <w:r w:rsidR="0001193A">
        <w:t>которые</w:t>
      </w:r>
      <w:r w:rsidR="0001193A" w:rsidRPr="0001193A">
        <w:t xml:space="preserve"> </w:t>
      </w:r>
      <w:r w:rsidR="0001193A">
        <w:t>можно</w:t>
      </w:r>
      <w:r w:rsidR="0001193A" w:rsidRPr="0001193A">
        <w:t xml:space="preserve"> </w:t>
      </w:r>
      <w:r w:rsidR="0001193A">
        <w:t>применять</w:t>
      </w:r>
      <w:r w:rsidR="0001193A" w:rsidRPr="0001193A">
        <w:t xml:space="preserve"> </w:t>
      </w:r>
      <w:r w:rsidR="0001193A">
        <w:t>на</w:t>
      </w:r>
      <w:r w:rsidR="0001193A" w:rsidRPr="0001193A">
        <w:t xml:space="preserve"> </w:t>
      </w:r>
      <w:r w:rsidR="0001193A">
        <w:t>базах</w:t>
      </w:r>
      <w:r w:rsidR="0001193A" w:rsidRPr="0001193A">
        <w:t xml:space="preserve"> </w:t>
      </w:r>
      <w:r w:rsidR="0001193A">
        <w:t>данных</w:t>
      </w:r>
      <w:r w:rsidR="0001193A" w:rsidRPr="0001193A">
        <w:t>.</w:t>
      </w:r>
      <w:r w:rsidR="0001193A">
        <w:t xml:space="preserve"> Сюда</w:t>
      </w:r>
      <w:r w:rsidR="0001193A" w:rsidRPr="0001193A">
        <w:t xml:space="preserve"> </w:t>
      </w:r>
      <w:r w:rsidR="0001193A">
        <w:t>также</w:t>
      </w:r>
      <w:r w:rsidR="0001193A" w:rsidRPr="0001193A">
        <w:t xml:space="preserve"> </w:t>
      </w:r>
      <w:r w:rsidR="0001193A">
        <w:t>включён</w:t>
      </w:r>
      <w:r w:rsidR="0001193A" w:rsidRPr="0001193A">
        <w:t xml:space="preserve"> </w:t>
      </w:r>
      <w:r w:rsidR="0001193A">
        <w:t>набор</w:t>
      </w:r>
      <w:r w:rsidR="0001193A" w:rsidRPr="0001193A">
        <w:t xml:space="preserve"> </w:t>
      </w:r>
      <w:r w:rsidR="0001193A">
        <w:t>инструментов</w:t>
      </w:r>
      <w:r w:rsidR="0001193A" w:rsidRPr="0001193A">
        <w:t xml:space="preserve"> </w:t>
      </w:r>
      <w:r w:rsidR="0001193A">
        <w:lastRenderedPageBreak/>
        <w:t>для</w:t>
      </w:r>
      <w:r w:rsidR="0001193A" w:rsidRPr="0001193A">
        <w:t xml:space="preserve"> </w:t>
      </w:r>
      <w:r w:rsidR="0001193A">
        <w:t>трансформирования</w:t>
      </w:r>
      <w:r w:rsidR="0001193A" w:rsidRPr="0001193A">
        <w:t xml:space="preserve"> </w:t>
      </w:r>
      <w:r w:rsidR="0001193A">
        <w:t>баз</w:t>
      </w:r>
      <w:r w:rsidR="0001193A" w:rsidRPr="0001193A">
        <w:t xml:space="preserve"> </w:t>
      </w:r>
      <w:r w:rsidR="0001193A">
        <w:t>данных</w:t>
      </w:r>
      <w:r w:rsidR="0001193A" w:rsidRPr="0001193A">
        <w:t xml:space="preserve">. </w:t>
      </w:r>
      <w:r w:rsidR="0001193A">
        <w:t>Возможно</w:t>
      </w:r>
      <w:r w:rsidR="0001193A" w:rsidRPr="0001193A">
        <w:t xml:space="preserve"> </w:t>
      </w:r>
      <w:r w:rsidR="0001193A">
        <w:t>провести</w:t>
      </w:r>
      <w:r w:rsidR="0001193A" w:rsidRPr="0001193A">
        <w:t xml:space="preserve"> </w:t>
      </w:r>
      <w:r w:rsidR="0001193A">
        <w:t>предварительную</w:t>
      </w:r>
      <w:r w:rsidR="0001193A" w:rsidRPr="0001193A">
        <w:t xml:space="preserve"> </w:t>
      </w:r>
      <w:r w:rsidR="0001193A">
        <w:t>обработку</w:t>
      </w:r>
      <w:r w:rsidR="0001193A" w:rsidRPr="0001193A">
        <w:t xml:space="preserve"> </w:t>
      </w:r>
      <w:r w:rsidR="0001193A">
        <w:t>данных</w:t>
      </w:r>
      <w:r w:rsidR="0001193A" w:rsidRPr="0001193A">
        <w:t xml:space="preserve">, </w:t>
      </w:r>
      <w:r w:rsidR="0001193A">
        <w:t>загрузить</w:t>
      </w:r>
      <w:r w:rsidR="0001193A" w:rsidRPr="0001193A">
        <w:t xml:space="preserve"> </w:t>
      </w:r>
      <w:r w:rsidR="0001193A">
        <w:t>результаты</w:t>
      </w:r>
      <w:r w:rsidR="0001193A" w:rsidRPr="0001193A">
        <w:t xml:space="preserve"> </w:t>
      </w:r>
      <w:r w:rsidR="0001193A">
        <w:t>в</w:t>
      </w:r>
      <w:r w:rsidR="0001193A" w:rsidRPr="0001193A">
        <w:t xml:space="preserve"> </w:t>
      </w:r>
      <w:r w:rsidR="0001193A">
        <w:t>обучающуюся</w:t>
      </w:r>
      <w:r w:rsidR="0001193A" w:rsidRPr="0001193A">
        <w:t xml:space="preserve"> </w:t>
      </w:r>
      <w:r w:rsidR="0001193A">
        <w:t>схему</w:t>
      </w:r>
      <w:r w:rsidR="0001193A" w:rsidRPr="0001193A">
        <w:t xml:space="preserve"> </w:t>
      </w:r>
      <w:r w:rsidR="0001193A">
        <w:t>и</w:t>
      </w:r>
      <w:r w:rsidR="0001193A" w:rsidRPr="0001193A">
        <w:t xml:space="preserve"> </w:t>
      </w:r>
      <w:r w:rsidR="0001193A">
        <w:t>проанализировать</w:t>
      </w:r>
      <w:r w:rsidR="0001193A" w:rsidRPr="0001193A">
        <w:t xml:space="preserve"> </w:t>
      </w:r>
      <w:r w:rsidR="0001193A">
        <w:t>получающийся классификатор без написания и единой строки кода.</w:t>
      </w:r>
      <w:r w:rsidR="0001193A" w:rsidRPr="0001193A">
        <w:t xml:space="preserve"> </w:t>
      </w:r>
    </w:p>
    <w:p w:rsidR="009C01F6" w:rsidRPr="00DF0956" w:rsidRDefault="0001193A" w:rsidP="009C01F6">
      <w:pPr>
        <w:jc w:val="both"/>
      </w:pPr>
      <w:r>
        <w:t>Один</w:t>
      </w:r>
      <w:r w:rsidRPr="0001193A">
        <w:t xml:space="preserve"> </w:t>
      </w:r>
      <w:r>
        <w:t>из</w:t>
      </w:r>
      <w:r w:rsidRPr="0001193A">
        <w:t xml:space="preserve"> </w:t>
      </w:r>
      <w:r>
        <w:t>способов</w:t>
      </w:r>
      <w:r w:rsidRPr="0001193A">
        <w:t xml:space="preserve"> </w:t>
      </w:r>
      <w:r>
        <w:t>использовать</w:t>
      </w:r>
      <w:r w:rsidRPr="0001193A">
        <w:t xml:space="preserve"> </w:t>
      </w:r>
      <w:r w:rsidR="009C01F6" w:rsidRPr="009C01F6">
        <w:rPr>
          <w:lang w:val="en-US"/>
        </w:rPr>
        <w:t>Weka</w:t>
      </w:r>
      <w:r w:rsidRPr="0001193A">
        <w:t xml:space="preserve"> – </w:t>
      </w:r>
      <w:r>
        <w:t>это</w:t>
      </w:r>
      <w:r w:rsidRPr="0001193A">
        <w:t xml:space="preserve"> </w:t>
      </w:r>
      <w:r>
        <w:t>применять</w:t>
      </w:r>
      <w:r w:rsidRPr="0001193A">
        <w:t xml:space="preserve"> </w:t>
      </w:r>
      <w:r>
        <w:t>обучающийся</w:t>
      </w:r>
      <w:r w:rsidRPr="0001193A">
        <w:t xml:space="preserve"> </w:t>
      </w:r>
      <w:r>
        <w:t>метод</w:t>
      </w:r>
      <w:r w:rsidRPr="0001193A">
        <w:t xml:space="preserve"> </w:t>
      </w:r>
      <w:r>
        <w:t>на</w:t>
      </w:r>
      <w:r w:rsidRPr="0001193A">
        <w:t xml:space="preserve"> </w:t>
      </w:r>
      <w:r>
        <w:t>БД</w:t>
      </w:r>
      <w:r w:rsidRPr="0001193A">
        <w:t xml:space="preserve"> </w:t>
      </w:r>
      <w:r>
        <w:t>и</w:t>
      </w:r>
      <w:r w:rsidRPr="0001193A">
        <w:t xml:space="preserve"> </w:t>
      </w:r>
      <w:r>
        <w:t>анализировать</w:t>
      </w:r>
      <w:r w:rsidRPr="0001193A">
        <w:t xml:space="preserve"> </w:t>
      </w:r>
      <w:r>
        <w:t>результат</w:t>
      </w:r>
      <w:r w:rsidRPr="0001193A">
        <w:t xml:space="preserve"> </w:t>
      </w:r>
      <w:r>
        <w:t>чтобы</w:t>
      </w:r>
      <w:r w:rsidRPr="0001193A">
        <w:t xml:space="preserve"> </w:t>
      </w:r>
      <w:r>
        <w:t>узнать</w:t>
      </w:r>
      <w:r w:rsidRPr="0001193A">
        <w:t xml:space="preserve"> </w:t>
      </w:r>
      <w:r>
        <w:t>больше</w:t>
      </w:r>
      <w:r w:rsidRPr="0001193A">
        <w:t xml:space="preserve"> </w:t>
      </w:r>
      <w:r>
        <w:t>о</w:t>
      </w:r>
      <w:r w:rsidRPr="0001193A">
        <w:t xml:space="preserve"> </w:t>
      </w:r>
      <w:r>
        <w:t>данных</w:t>
      </w:r>
      <w:r w:rsidRPr="0001193A">
        <w:t>.</w:t>
      </w:r>
      <w:r>
        <w:t xml:space="preserve"> Также</w:t>
      </w:r>
      <w:r w:rsidRPr="0001193A">
        <w:t xml:space="preserve"> </w:t>
      </w:r>
      <w:r>
        <w:t>можно</w:t>
      </w:r>
      <w:r w:rsidRPr="0001193A">
        <w:t xml:space="preserve"> </w:t>
      </w:r>
      <w:r>
        <w:t>использовать</w:t>
      </w:r>
      <w:r w:rsidRPr="0001193A">
        <w:t xml:space="preserve"> </w:t>
      </w:r>
      <w:r>
        <w:t>изученные</w:t>
      </w:r>
      <w:r w:rsidRPr="0001193A">
        <w:t xml:space="preserve"> </w:t>
      </w:r>
      <w:r>
        <w:t>модели</w:t>
      </w:r>
      <w:r w:rsidRPr="0001193A">
        <w:t xml:space="preserve"> </w:t>
      </w:r>
      <w:r>
        <w:t>чтобы</w:t>
      </w:r>
      <w:r w:rsidR="009C01F6" w:rsidRPr="0001193A">
        <w:t xml:space="preserve"> </w:t>
      </w:r>
      <w:r>
        <w:t>делать предположения о иных случаях каких-либо ситуаций</w:t>
      </w:r>
      <w:r w:rsidR="00DF0956">
        <w:t>, или использовать для анализа сразу несколько классификаторов и сравнить их производительность</w:t>
      </w:r>
      <w:r>
        <w:t>.</w:t>
      </w:r>
      <w:r w:rsidR="00DF0956">
        <w:t xml:space="preserve"> Классификаторами</w:t>
      </w:r>
      <w:r w:rsidR="00DF0956" w:rsidRPr="00DF0956">
        <w:t xml:space="preserve"> </w:t>
      </w:r>
      <w:r w:rsidR="00DF0956">
        <w:t>в</w:t>
      </w:r>
      <w:r w:rsidR="00DF0956" w:rsidRPr="00DF0956">
        <w:t xml:space="preserve"> </w:t>
      </w:r>
      <w:r w:rsidR="00DF0956">
        <w:t>данном</w:t>
      </w:r>
      <w:r w:rsidR="00DF0956" w:rsidRPr="00DF0956">
        <w:t xml:space="preserve"> </w:t>
      </w:r>
      <w:r w:rsidR="00DF0956">
        <w:t>случае</w:t>
      </w:r>
      <w:r w:rsidR="00DF0956" w:rsidRPr="00DF0956">
        <w:t xml:space="preserve"> </w:t>
      </w:r>
      <w:r w:rsidR="00DF0956">
        <w:t>являются</w:t>
      </w:r>
      <w:r w:rsidR="00DF0956" w:rsidRPr="00DF0956">
        <w:t xml:space="preserve"> </w:t>
      </w:r>
      <w:r w:rsidR="00DF0956">
        <w:t>обучающиеся</w:t>
      </w:r>
      <w:r w:rsidR="00DF0956" w:rsidRPr="00DF0956">
        <w:t xml:space="preserve"> </w:t>
      </w:r>
      <w:r w:rsidR="00DF0956">
        <w:t>методы</w:t>
      </w:r>
      <w:r w:rsidR="00DF0956" w:rsidRPr="00DF0956">
        <w:t>.</w:t>
      </w:r>
      <w:r w:rsidR="00DF0956">
        <w:t xml:space="preserve"> У многих классификаторов есть настраиваемые параметры, и для всех класси</w:t>
      </w:r>
      <w:r w:rsidR="0016693C">
        <w:t xml:space="preserve">фикаторов есть оценочный модуль </w:t>
      </w:r>
      <w:r w:rsidR="005E08D6" w:rsidRPr="00DF0956">
        <w:t>[12]</w:t>
      </w:r>
      <w:r w:rsidR="0016693C">
        <w:t>.</w:t>
      </w:r>
    </w:p>
    <w:p w:rsidR="00063FE1" w:rsidRPr="00063FE1" w:rsidRDefault="00063FE1" w:rsidP="00063FE1">
      <w:pPr>
        <w:pStyle w:val="3"/>
      </w:pPr>
      <w:bookmarkStart w:id="23" w:name="_Toc485364241"/>
      <w:r>
        <w:t>5.3. Проведение тестирования</w:t>
      </w:r>
      <w:bookmarkEnd w:id="23"/>
    </w:p>
    <w:p w:rsidR="00F1010F" w:rsidRDefault="00F1010F" w:rsidP="00F03591">
      <w:pPr>
        <w:jc w:val="both"/>
      </w:pPr>
      <w:r w:rsidRPr="00F1010F">
        <w:t xml:space="preserve">Для проведения тестирования была создана база из 120 танцевальных композиций шести жанров: </w:t>
      </w:r>
      <w:proofErr w:type="spellStart"/>
      <w:r>
        <w:t>Jive</w:t>
      </w:r>
      <w:proofErr w:type="spellEnd"/>
      <w:r>
        <w:t xml:space="preserve">, </w:t>
      </w:r>
      <w:proofErr w:type="spellStart"/>
      <w:r>
        <w:t>Quick</w:t>
      </w:r>
      <w:proofErr w:type="spellEnd"/>
      <w:r w:rsidRPr="00F1010F">
        <w:t xml:space="preserve"> </w:t>
      </w:r>
      <w:r>
        <w:rPr>
          <w:lang w:val="en-US"/>
        </w:rPr>
        <w:t>Step</w:t>
      </w:r>
      <w:r>
        <w:t xml:space="preserve">, </w:t>
      </w:r>
      <w:proofErr w:type="spellStart"/>
      <w:r>
        <w:t>Tango</w:t>
      </w:r>
      <w:proofErr w:type="spellEnd"/>
      <w:r>
        <w:t xml:space="preserve">, </w:t>
      </w:r>
      <w:proofErr w:type="spellStart"/>
      <w:r>
        <w:t>Samba</w:t>
      </w:r>
      <w:proofErr w:type="spellEnd"/>
      <w:r>
        <w:t xml:space="preserve">, </w:t>
      </w:r>
      <w:proofErr w:type="spellStart"/>
      <w:r>
        <w:t>Cha</w:t>
      </w:r>
      <w:proofErr w:type="spellEnd"/>
      <w:r w:rsidRPr="00F1010F">
        <w:t xml:space="preserve"> </w:t>
      </w:r>
      <w:r>
        <w:rPr>
          <w:lang w:val="en-US"/>
        </w:rPr>
        <w:t>Cha</w:t>
      </w:r>
      <w:r>
        <w:t xml:space="preserve">, </w:t>
      </w:r>
      <w:proofErr w:type="spellStart"/>
      <w:r w:rsidRPr="00F1010F">
        <w:t>Rumba</w:t>
      </w:r>
      <w:proofErr w:type="spellEnd"/>
      <w:r>
        <w:t xml:space="preserve"> </w:t>
      </w:r>
      <w:r w:rsidRPr="00F1010F">
        <w:t xml:space="preserve">(по 20 композиций каждого жанра). </w:t>
      </w:r>
      <w:r>
        <w:t>Все эти шесть жанров являются жанрами латиноамериканской танцевальной музыки, но они достаточно различаются чтобы с ними мог работать алгоритм определения жанров.</w:t>
      </w:r>
      <w:r w:rsidRPr="00F1010F">
        <w:t xml:space="preserve"> Для каждого жанра случайно выбирается обрабатываемый файл и модельный фай</w:t>
      </w:r>
      <w:r w:rsidR="009A2CDF">
        <w:t xml:space="preserve">л и производится трансформация (см. таблицу 1). </w:t>
      </w:r>
      <w:r w:rsidRPr="00F1010F">
        <w:t xml:space="preserve">Для </w:t>
      </w:r>
      <w:proofErr w:type="spellStart"/>
      <w:r w:rsidRPr="00F1010F">
        <w:t>аудиофрагментов</w:t>
      </w:r>
      <w:proofErr w:type="spellEnd"/>
      <w:r w:rsidRPr="00F1010F">
        <w:t xml:space="preserve"> указываются сильные и слабые доли.</w:t>
      </w:r>
      <w:r>
        <w:t xml:space="preserve"> Чтобы предотвратить </w:t>
      </w:r>
      <w:r w:rsidR="00325390">
        <w:t>возм</w:t>
      </w:r>
      <w:r w:rsidR="00633FF5">
        <w:t>ожные</w:t>
      </w:r>
      <w:r w:rsidR="00D206FC">
        <w:t xml:space="preserve"> неточности в ритмической предварительной обработке, алгоритму предоставляются метрические аннотации.</w:t>
      </w:r>
    </w:p>
    <w:p w:rsidR="00D206FC" w:rsidRDefault="00D206FC" w:rsidP="00F03591">
      <w:pPr>
        <w:jc w:val="both"/>
      </w:pPr>
      <w:r>
        <w:t>Жанр трансформированных сигналов (</w:t>
      </w:r>
      <w:proofErr w:type="spellStart"/>
      <w:r>
        <w:t>Х</w:t>
      </w:r>
      <w:r>
        <w:rPr>
          <w:vertAlign w:val="subscript"/>
        </w:rPr>
        <w:t>ВА</w:t>
      </w:r>
      <w:proofErr w:type="spellEnd"/>
      <w:r>
        <w:t>) обозначается так – сначала обозначается один из целевых жанров (</w:t>
      </w:r>
      <w:r>
        <w:rPr>
          <w:lang w:val="en-US"/>
        </w:rPr>
        <w:t>G</w:t>
      </w:r>
      <w:r>
        <w:rPr>
          <w:vertAlign w:val="subscript"/>
          <w:lang w:val="en-US"/>
        </w:rPr>
        <w:t>A</w:t>
      </w:r>
      <w:r>
        <w:t>), затем, в качестве контроля, обозначается так же жанр входящего сигнала (</w:t>
      </w:r>
      <w:r>
        <w:rPr>
          <w:lang w:val="en-US"/>
        </w:rPr>
        <w:t>G</w:t>
      </w:r>
      <w:r w:rsidRPr="00D206FC">
        <w:rPr>
          <w:vertAlign w:val="subscript"/>
        </w:rPr>
        <w:t>В</w:t>
      </w:r>
      <w:r>
        <w:t xml:space="preserve">). Затем эти данные передаются </w:t>
      </w:r>
      <w:r w:rsidRPr="00F64E91">
        <w:rPr>
          <w:lang w:val="en-US"/>
        </w:rPr>
        <w:t>WEKA</w:t>
      </w:r>
      <w:r w:rsidR="005E08D6" w:rsidRPr="006E45EF">
        <w:t xml:space="preserve"> [12]</w:t>
      </w:r>
      <w:r w:rsidR="00973AF1">
        <w:t xml:space="preserve">, который проводит классификацию. Общие результаты подведены в таблице. </w:t>
      </w:r>
    </w:p>
    <w:p w:rsidR="00973AF1" w:rsidRDefault="00973AF1" w:rsidP="00F03591">
      <w:pPr>
        <w:jc w:val="both"/>
      </w:pPr>
      <w:r w:rsidRPr="00973AF1">
        <w:lastRenderedPageBreak/>
        <w:t>Классификационная точность трансформированных сигналов, учитывая жанр модельных сигналов, гораздо выше, если сравнивать с точностью, учитывая жанр изначальных сигналов – 51,5% против 13,5%. Это означает, что трансформированные жанры ближе по жанру к модельным сигналам, чем до того как они были трансформированы.</w:t>
      </w:r>
      <w:r>
        <w:t xml:space="preserve"> Также согласно результатам было выяснено, что самым тяжелым для обработки жанром является </w:t>
      </w:r>
      <w:r>
        <w:rPr>
          <w:lang w:val="en-US"/>
        </w:rPr>
        <w:t>Rumba</w:t>
      </w:r>
      <w:r w:rsidRPr="00973AF1">
        <w:t xml:space="preserve">, </w:t>
      </w:r>
      <w:r>
        <w:t xml:space="preserve">а самым лёгким – </w:t>
      </w:r>
      <w:proofErr w:type="spellStart"/>
      <w:r>
        <w:t>Quick</w:t>
      </w:r>
      <w:proofErr w:type="spellEnd"/>
      <w:r w:rsidRPr="00F1010F">
        <w:t xml:space="preserve"> </w:t>
      </w:r>
      <w:r>
        <w:rPr>
          <w:lang w:val="en-US"/>
        </w:rPr>
        <w:t>Step</w:t>
      </w:r>
      <w:r>
        <w:t>; скорее всего потому, что в этом жанре есть</w:t>
      </w:r>
      <w:r w:rsidRPr="00973AF1">
        <w:t xml:space="preserve"> </w:t>
      </w:r>
      <w:r>
        <w:t xml:space="preserve">ритмическая </w:t>
      </w:r>
      <w:r w:rsidR="00F476D7">
        <w:t>характеристика</w:t>
      </w:r>
      <w:r>
        <w:t xml:space="preserve"> под названием «свинг», которой не присутствует в остальных жанрах.</w:t>
      </w:r>
    </w:p>
    <w:tbl>
      <w:tblPr>
        <w:tblStyle w:val="af0"/>
        <w:tblW w:w="0" w:type="auto"/>
        <w:tblLook w:val="04A0" w:firstRow="1" w:lastRow="0" w:firstColumn="1" w:lastColumn="0" w:noHBand="0" w:noVBand="1"/>
      </w:tblPr>
      <w:tblGrid>
        <w:gridCol w:w="1482"/>
        <w:gridCol w:w="1205"/>
        <w:gridCol w:w="1338"/>
        <w:gridCol w:w="1364"/>
        <w:gridCol w:w="1402"/>
        <w:gridCol w:w="1205"/>
        <w:gridCol w:w="1439"/>
      </w:tblGrid>
      <w:tr w:rsidR="00973AF1" w:rsidTr="004D3024">
        <w:trPr>
          <w:trHeight w:val="504"/>
        </w:trPr>
        <w:tc>
          <w:tcPr>
            <w:tcW w:w="1482" w:type="dxa"/>
          </w:tcPr>
          <w:p w:rsidR="00973AF1" w:rsidRDefault="00973AF1" w:rsidP="00973AF1">
            <w:pPr>
              <w:ind w:firstLine="0"/>
              <w:contextualSpacing/>
              <w:jc w:val="both"/>
            </w:pPr>
            <w:r>
              <w:t>Жанр</w:t>
            </w:r>
          </w:p>
        </w:tc>
        <w:tc>
          <w:tcPr>
            <w:tcW w:w="1205" w:type="dxa"/>
          </w:tcPr>
          <w:p w:rsidR="00973AF1" w:rsidRPr="000C51B5" w:rsidRDefault="00973AF1" w:rsidP="00973AF1">
            <w:pPr>
              <w:ind w:firstLine="0"/>
              <w:contextualSpacing/>
              <w:jc w:val="both"/>
              <w:rPr>
                <w:lang w:val="en-US"/>
              </w:rPr>
            </w:pPr>
            <w:r>
              <w:rPr>
                <w:lang w:val="en-US"/>
              </w:rPr>
              <w:t>Jive</w:t>
            </w:r>
          </w:p>
        </w:tc>
        <w:tc>
          <w:tcPr>
            <w:tcW w:w="1338" w:type="dxa"/>
          </w:tcPr>
          <w:p w:rsidR="00973AF1" w:rsidRPr="000C51B5" w:rsidRDefault="00973AF1" w:rsidP="00973AF1">
            <w:pPr>
              <w:ind w:firstLine="0"/>
              <w:contextualSpacing/>
              <w:jc w:val="both"/>
              <w:rPr>
                <w:lang w:val="en-US"/>
              </w:rPr>
            </w:pPr>
            <w:r>
              <w:rPr>
                <w:lang w:val="en-US"/>
              </w:rPr>
              <w:t>Quick</w:t>
            </w:r>
          </w:p>
        </w:tc>
        <w:tc>
          <w:tcPr>
            <w:tcW w:w="1364" w:type="dxa"/>
          </w:tcPr>
          <w:p w:rsidR="00973AF1" w:rsidRPr="000C51B5" w:rsidRDefault="00973AF1" w:rsidP="00973AF1">
            <w:pPr>
              <w:ind w:firstLine="0"/>
              <w:contextualSpacing/>
              <w:jc w:val="both"/>
              <w:rPr>
                <w:lang w:val="en-US"/>
              </w:rPr>
            </w:pPr>
            <w:r>
              <w:rPr>
                <w:lang w:val="en-US"/>
              </w:rPr>
              <w:t>Tango</w:t>
            </w:r>
          </w:p>
        </w:tc>
        <w:tc>
          <w:tcPr>
            <w:tcW w:w="1402" w:type="dxa"/>
          </w:tcPr>
          <w:p w:rsidR="00973AF1" w:rsidRPr="000C51B5" w:rsidRDefault="00973AF1" w:rsidP="00973AF1">
            <w:pPr>
              <w:ind w:firstLine="0"/>
              <w:contextualSpacing/>
              <w:jc w:val="both"/>
              <w:rPr>
                <w:lang w:val="en-US"/>
              </w:rPr>
            </w:pPr>
            <w:r>
              <w:rPr>
                <w:lang w:val="en-US"/>
              </w:rPr>
              <w:t>Samba</w:t>
            </w:r>
          </w:p>
        </w:tc>
        <w:tc>
          <w:tcPr>
            <w:tcW w:w="1205" w:type="dxa"/>
          </w:tcPr>
          <w:p w:rsidR="00973AF1" w:rsidRPr="000C51B5" w:rsidRDefault="00973AF1" w:rsidP="00973AF1">
            <w:pPr>
              <w:ind w:firstLine="0"/>
              <w:contextualSpacing/>
              <w:jc w:val="both"/>
              <w:rPr>
                <w:lang w:val="en-US"/>
              </w:rPr>
            </w:pPr>
            <w:r>
              <w:rPr>
                <w:lang w:val="en-US"/>
              </w:rPr>
              <w:t>Cha</w:t>
            </w:r>
          </w:p>
        </w:tc>
        <w:tc>
          <w:tcPr>
            <w:tcW w:w="1439" w:type="dxa"/>
          </w:tcPr>
          <w:p w:rsidR="00973AF1" w:rsidRPr="000C51B5" w:rsidRDefault="00973AF1" w:rsidP="00973AF1">
            <w:pPr>
              <w:ind w:firstLine="0"/>
              <w:contextualSpacing/>
              <w:jc w:val="both"/>
              <w:rPr>
                <w:lang w:val="en-US"/>
              </w:rPr>
            </w:pPr>
            <w:r>
              <w:rPr>
                <w:lang w:val="en-US"/>
              </w:rPr>
              <w:t>Rumba</w:t>
            </w:r>
          </w:p>
        </w:tc>
      </w:tr>
      <w:tr w:rsidR="00973AF1" w:rsidTr="004D3024">
        <w:trPr>
          <w:trHeight w:val="412"/>
        </w:trPr>
        <w:tc>
          <w:tcPr>
            <w:tcW w:w="1482" w:type="dxa"/>
          </w:tcPr>
          <w:p w:rsidR="00973AF1" w:rsidRPr="000C51B5" w:rsidRDefault="00973AF1" w:rsidP="00973AF1">
            <w:pPr>
              <w:ind w:firstLine="0"/>
              <w:contextualSpacing/>
              <w:jc w:val="both"/>
              <w:rPr>
                <w:lang w:val="en-US"/>
              </w:rPr>
            </w:pPr>
            <w:r>
              <w:rPr>
                <w:lang w:val="en-US"/>
              </w:rPr>
              <w:t>Jive</w:t>
            </w:r>
          </w:p>
        </w:tc>
        <w:tc>
          <w:tcPr>
            <w:tcW w:w="1205" w:type="dxa"/>
          </w:tcPr>
          <w:p w:rsidR="00973AF1" w:rsidRDefault="00973AF1" w:rsidP="008955F4">
            <w:pPr>
              <w:contextualSpacing/>
              <w:jc w:val="both"/>
            </w:pPr>
            <w:r>
              <w:t>-</w:t>
            </w:r>
          </w:p>
        </w:tc>
        <w:tc>
          <w:tcPr>
            <w:tcW w:w="1338" w:type="dxa"/>
          </w:tcPr>
          <w:p w:rsidR="00973AF1" w:rsidRDefault="00973AF1" w:rsidP="008955F4">
            <w:pPr>
              <w:contextualSpacing/>
              <w:jc w:val="both"/>
            </w:pPr>
            <w:r>
              <w:t>19</w:t>
            </w:r>
          </w:p>
        </w:tc>
        <w:tc>
          <w:tcPr>
            <w:tcW w:w="1364" w:type="dxa"/>
          </w:tcPr>
          <w:p w:rsidR="00973AF1" w:rsidRDefault="00973AF1" w:rsidP="008955F4">
            <w:pPr>
              <w:contextualSpacing/>
              <w:jc w:val="both"/>
            </w:pPr>
            <w:r>
              <w:t>12</w:t>
            </w:r>
          </w:p>
        </w:tc>
        <w:tc>
          <w:tcPr>
            <w:tcW w:w="1402" w:type="dxa"/>
          </w:tcPr>
          <w:p w:rsidR="00973AF1" w:rsidRDefault="00973AF1" w:rsidP="008955F4">
            <w:pPr>
              <w:contextualSpacing/>
              <w:jc w:val="both"/>
            </w:pPr>
            <w:r>
              <w:t>8</w:t>
            </w:r>
          </w:p>
        </w:tc>
        <w:tc>
          <w:tcPr>
            <w:tcW w:w="1205" w:type="dxa"/>
          </w:tcPr>
          <w:p w:rsidR="00973AF1" w:rsidRDefault="00973AF1" w:rsidP="008955F4">
            <w:pPr>
              <w:contextualSpacing/>
              <w:jc w:val="both"/>
            </w:pPr>
            <w:r>
              <w:t>13</w:t>
            </w:r>
          </w:p>
        </w:tc>
        <w:tc>
          <w:tcPr>
            <w:tcW w:w="1439" w:type="dxa"/>
          </w:tcPr>
          <w:p w:rsidR="00973AF1" w:rsidRDefault="00973AF1" w:rsidP="008955F4">
            <w:pPr>
              <w:contextualSpacing/>
              <w:jc w:val="both"/>
            </w:pPr>
            <w:r>
              <w:t>5</w:t>
            </w:r>
          </w:p>
        </w:tc>
      </w:tr>
      <w:tr w:rsidR="00973AF1" w:rsidTr="004D3024">
        <w:trPr>
          <w:trHeight w:val="490"/>
        </w:trPr>
        <w:tc>
          <w:tcPr>
            <w:tcW w:w="1482" w:type="dxa"/>
          </w:tcPr>
          <w:p w:rsidR="00973AF1" w:rsidRPr="000C51B5" w:rsidRDefault="00973AF1" w:rsidP="00973AF1">
            <w:pPr>
              <w:ind w:firstLine="0"/>
              <w:contextualSpacing/>
              <w:jc w:val="both"/>
              <w:rPr>
                <w:lang w:val="en-US"/>
              </w:rPr>
            </w:pPr>
            <w:r>
              <w:rPr>
                <w:lang w:val="en-US"/>
              </w:rPr>
              <w:t>Quick</w:t>
            </w:r>
          </w:p>
        </w:tc>
        <w:tc>
          <w:tcPr>
            <w:tcW w:w="1205" w:type="dxa"/>
          </w:tcPr>
          <w:p w:rsidR="00973AF1" w:rsidRDefault="00973AF1" w:rsidP="008955F4">
            <w:pPr>
              <w:contextualSpacing/>
              <w:jc w:val="both"/>
            </w:pPr>
            <w:r>
              <w:t>7</w:t>
            </w:r>
          </w:p>
        </w:tc>
        <w:tc>
          <w:tcPr>
            <w:tcW w:w="1338" w:type="dxa"/>
          </w:tcPr>
          <w:p w:rsidR="00973AF1" w:rsidRDefault="00973AF1" w:rsidP="008955F4">
            <w:pPr>
              <w:contextualSpacing/>
              <w:jc w:val="both"/>
            </w:pPr>
            <w:r>
              <w:t>-</w:t>
            </w:r>
          </w:p>
        </w:tc>
        <w:tc>
          <w:tcPr>
            <w:tcW w:w="1364" w:type="dxa"/>
          </w:tcPr>
          <w:p w:rsidR="00973AF1" w:rsidRDefault="00973AF1" w:rsidP="008955F4">
            <w:pPr>
              <w:contextualSpacing/>
              <w:jc w:val="both"/>
            </w:pPr>
            <w:r>
              <w:t>10</w:t>
            </w:r>
          </w:p>
        </w:tc>
        <w:tc>
          <w:tcPr>
            <w:tcW w:w="1402" w:type="dxa"/>
          </w:tcPr>
          <w:p w:rsidR="00973AF1" w:rsidRDefault="00973AF1" w:rsidP="008955F4">
            <w:pPr>
              <w:contextualSpacing/>
              <w:jc w:val="both"/>
            </w:pPr>
            <w:r>
              <w:t>3</w:t>
            </w:r>
          </w:p>
        </w:tc>
        <w:tc>
          <w:tcPr>
            <w:tcW w:w="1205" w:type="dxa"/>
          </w:tcPr>
          <w:p w:rsidR="00973AF1" w:rsidRDefault="00973AF1" w:rsidP="008955F4">
            <w:pPr>
              <w:contextualSpacing/>
              <w:jc w:val="both"/>
            </w:pPr>
            <w:r>
              <w:t>1</w:t>
            </w:r>
          </w:p>
        </w:tc>
        <w:tc>
          <w:tcPr>
            <w:tcW w:w="1439" w:type="dxa"/>
          </w:tcPr>
          <w:p w:rsidR="00973AF1" w:rsidRDefault="00973AF1" w:rsidP="008955F4">
            <w:pPr>
              <w:contextualSpacing/>
              <w:jc w:val="both"/>
            </w:pPr>
            <w:r>
              <w:t>2</w:t>
            </w:r>
          </w:p>
        </w:tc>
      </w:tr>
      <w:tr w:rsidR="00973AF1" w:rsidTr="004D3024">
        <w:trPr>
          <w:trHeight w:val="412"/>
        </w:trPr>
        <w:tc>
          <w:tcPr>
            <w:tcW w:w="1482" w:type="dxa"/>
          </w:tcPr>
          <w:p w:rsidR="00973AF1" w:rsidRPr="000C51B5" w:rsidRDefault="00973AF1" w:rsidP="00973AF1">
            <w:pPr>
              <w:ind w:firstLine="0"/>
              <w:contextualSpacing/>
              <w:jc w:val="both"/>
              <w:rPr>
                <w:lang w:val="en-US"/>
              </w:rPr>
            </w:pPr>
            <w:r>
              <w:rPr>
                <w:lang w:val="en-US"/>
              </w:rPr>
              <w:t>Tango</w:t>
            </w:r>
          </w:p>
        </w:tc>
        <w:tc>
          <w:tcPr>
            <w:tcW w:w="1205" w:type="dxa"/>
          </w:tcPr>
          <w:p w:rsidR="00973AF1" w:rsidRDefault="00973AF1" w:rsidP="008955F4">
            <w:pPr>
              <w:contextualSpacing/>
              <w:jc w:val="both"/>
            </w:pPr>
            <w:r>
              <w:t>7</w:t>
            </w:r>
          </w:p>
        </w:tc>
        <w:tc>
          <w:tcPr>
            <w:tcW w:w="1338" w:type="dxa"/>
          </w:tcPr>
          <w:p w:rsidR="00973AF1" w:rsidRDefault="00973AF1" w:rsidP="008955F4">
            <w:pPr>
              <w:contextualSpacing/>
              <w:jc w:val="both"/>
            </w:pPr>
            <w:r>
              <w:t>14</w:t>
            </w:r>
          </w:p>
        </w:tc>
        <w:tc>
          <w:tcPr>
            <w:tcW w:w="1364" w:type="dxa"/>
          </w:tcPr>
          <w:p w:rsidR="00973AF1" w:rsidRDefault="00973AF1" w:rsidP="008955F4">
            <w:pPr>
              <w:contextualSpacing/>
              <w:jc w:val="both"/>
            </w:pPr>
            <w:r>
              <w:t>-</w:t>
            </w:r>
          </w:p>
        </w:tc>
        <w:tc>
          <w:tcPr>
            <w:tcW w:w="1402" w:type="dxa"/>
          </w:tcPr>
          <w:p w:rsidR="00973AF1" w:rsidRDefault="00973AF1" w:rsidP="008955F4">
            <w:pPr>
              <w:contextualSpacing/>
              <w:jc w:val="both"/>
            </w:pPr>
            <w:r>
              <w:t>14</w:t>
            </w:r>
          </w:p>
        </w:tc>
        <w:tc>
          <w:tcPr>
            <w:tcW w:w="1205" w:type="dxa"/>
          </w:tcPr>
          <w:p w:rsidR="00973AF1" w:rsidRDefault="00973AF1" w:rsidP="008955F4">
            <w:pPr>
              <w:contextualSpacing/>
              <w:jc w:val="both"/>
            </w:pPr>
            <w:r>
              <w:t>10</w:t>
            </w:r>
          </w:p>
        </w:tc>
        <w:tc>
          <w:tcPr>
            <w:tcW w:w="1439" w:type="dxa"/>
          </w:tcPr>
          <w:p w:rsidR="00973AF1" w:rsidRDefault="00973AF1" w:rsidP="008955F4">
            <w:pPr>
              <w:contextualSpacing/>
              <w:jc w:val="both"/>
            </w:pPr>
            <w:r>
              <w:t>7</w:t>
            </w:r>
          </w:p>
        </w:tc>
      </w:tr>
      <w:tr w:rsidR="00973AF1" w:rsidTr="004D3024">
        <w:trPr>
          <w:trHeight w:val="490"/>
        </w:trPr>
        <w:tc>
          <w:tcPr>
            <w:tcW w:w="1482" w:type="dxa"/>
          </w:tcPr>
          <w:p w:rsidR="00973AF1" w:rsidRPr="000C51B5" w:rsidRDefault="00973AF1" w:rsidP="00973AF1">
            <w:pPr>
              <w:ind w:firstLine="0"/>
              <w:contextualSpacing/>
              <w:jc w:val="both"/>
              <w:rPr>
                <w:lang w:val="en-US"/>
              </w:rPr>
            </w:pPr>
            <w:r>
              <w:rPr>
                <w:lang w:val="en-US"/>
              </w:rPr>
              <w:t>Samba</w:t>
            </w:r>
          </w:p>
        </w:tc>
        <w:tc>
          <w:tcPr>
            <w:tcW w:w="1205" w:type="dxa"/>
          </w:tcPr>
          <w:p w:rsidR="00973AF1" w:rsidRDefault="00973AF1" w:rsidP="008955F4">
            <w:pPr>
              <w:contextualSpacing/>
              <w:jc w:val="both"/>
            </w:pPr>
            <w:r>
              <w:t>13</w:t>
            </w:r>
          </w:p>
        </w:tc>
        <w:tc>
          <w:tcPr>
            <w:tcW w:w="1338" w:type="dxa"/>
          </w:tcPr>
          <w:p w:rsidR="00973AF1" w:rsidRDefault="00973AF1" w:rsidP="008955F4">
            <w:pPr>
              <w:contextualSpacing/>
              <w:jc w:val="both"/>
            </w:pPr>
            <w:r>
              <w:t>16</w:t>
            </w:r>
          </w:p>
        </w:tc>
        <w:tc>
          <w:tcPr>
            <w:tcW w:w="1364" w:type="dxa"/>
          </w:tcPr>
          <w:p w:rsidR="00973AF1" w:rsidRDefault="00973AF1" w:rsidP="008955F4">
            <w:pPr>
              <w:contextualSpacing/>
              <w:jc w:val="both"/>
            </w:pPr>
            <w:r>
              <w:t>5</w:t>
            </w:r>
          </w:p>
        </w:tc>
        <w:tc>
          <w:tcPr>
            <w:tcW w:w="1402" w:type="dxa"/>
          </w:tcPr>
          <w:p w:rsidR="00973AF1" w:rsidRDefault="00973AF1" w:rsidP="008955F4">
            <w:pPr>
              <w:contextualSpacing/>
              <w:jc w:val="both"/>
            </w:pPr>
            <w:r>
              <w:t>-</w:t>
            </w:r>
          </w:p>
        </w:tc>
        <w:tc>
          <w:tcPr>
            <w:tcW w:w="1205" w:type="dxa"/>
          </w:tcPr>
          <w:p w:rsidR="00973AF1" w:rsidRDefault="00973AF1" w:rsidP="008955F4">
            <w:pPr>
              <w:contextualSpacing/>
              <w:jc w:val="both"/>
            </w:pPr>
            <w:r>
              <w:t>15</w:t>
            </w:r>
          </w:p>
        </w:tc>
        <w:tc>
          <w:tcPr>
            <w:tcW w:w="1439" w:type="dxa"/>
          </w:tcPr>
          <w:p w:rsidR="00973AF1" w:rsidRDefault="00973AF1" w:rsidP="008955F4">
            <w:pPr>
              <w:contextualSpacing/>
              <w:jc w:val="both"/>
            </w:pPr>
            <w:r>
              <w:t>8</w:t>
            </w:r>
          </w:p>
        </w:tc>
      </w:tr>
      <w:tr w:rsidR="00973AF1" w:rsidTr="004D3024">
        <w:trPr>
          <w:trHeight w:val="398"/>
        </w:trPr>
        <w:tc>
          <w:tcPr>
            <w:tcW w:w="1482" w:type="dxa"/>
          </w:tcPr>
          <w:p w:rsidR="00973AF1" w:rsidRPr="000C51B5" w:rsidRDefault="00973AF1" w:rsidP="00973AF1">
            <w:pPr>
              <w:ind w:firstLine="0"/>
              <w:contextualSpacing/>
              <w:jc w:val="both"/>
              <w:rPr>
                <w:lang w:val="en-US"/>
              </w:rPr>
            </w:pPr>
            <w:r>
              <w:rPr>
                <w:lang w:val="en-US"/>
              </w:rPr>
              <w:t>Cha</w:t>
            </w:r>
          </w:p>
        </w:tc>
        <w:tc>
          <w:tcPr>
            <w:tcW w:w="1205" w:type="dxa"/>
          </w:tcPr>
          <w:p w:rsidR="00973AF1" w:rsidRDefault="00973AF1" w:rsidP="008955F4">
            <w:pPr>
              <w:contextualSpacing/>
              <w:jc w:val="both"/>
            </w:pPr>
            <w:r>
              <w:t>12</w:t>
            </w:r>
          </w:p>
        </w:tc>
        <w:tc>
          <w:tcPr>
            <w:tcW w:w="1338" w:type="dxa"/>
          </w:tcPr>
          <w:p w:rsidR="00973AF1" w:rsidRDefault="00973AF1" w:rsidP="008955F4">
            <w:pPr>
              <w:contextualSpacing/>
              <w:jc w:val="both"/>
            </w:pPr>
            <w:r>
              <w:t>9</w:t>
            </w:r>
          </w:p>
        </w:tc>
        <w:tc>
          <w:tcPr>
            <w:tcW w:w="1364" w:type="dxa"/>
          </w:tcPr>
          <w:p w:rsidR="00973AF1" w:rsidRDefault="00973AF1" w:rsidP="008955F4">
            <w:pPr>
              <w:contextualSpacing/>
              <w:jc w:val="both"/>
            </w:pPr>
            <w:r>
              <w:t>14</w:t>
            </w:r>
          </w:p>
        </w:tc>
        <w:tc>
          <w:tcPr>
            <w:tcW w:w="1402" w:type="dxa"/>
          </w:tcPr>
          <w:p w:rsidR="00973AF1" w:rsidRDefault="00973AF1" w:rsidP="008955F4">
            <w:pPr>
              <w:contextualSpacing/>
              <w:jc w:val="both"/>
            </w:pPr>
            <w:r>
              <w:t>17</w:t>
            </w:r>
          </w:p>
        </w:tc>
        <w:tc>
          <w:tcPr>
            <w:tcW w:w="1205" w:type="dxa"/>
          </w:tcPr>
          <w:p w:rsidR="00973AF1" w:rsidRDefault="00973AF1" w:rsidP="008955F4">
            <w:pPr>
              <w:contextualSpacing/>
              <w:jc w:val="both"/>
            </w:pPr>
            <w:r>
              <w:t>-</w:t>
            </w:r>
          </w:p>
        </w:tc>
        <w:tc>
          <w:tcPr>
            <w:tcW w:w="1439" w:type="dxa"/>
          </w:tcPr>
          <w:p w:rsidR="00973AF1" w:rsidRDefault="00973AF1" w:rsidP="008955F4">
            <w:pPr>
              <w:contextualSpacing/>
              <w:jc w:val="both"/>
            </w:pPr>
            <w:r>
              <w:t>9</w:t>
            </w:r>
          </w:p>
        </w:tc>
      </w:tr>
      <w:tr w:rsidR="00973AF1" w:rsidTr="004D3024">
        <w:trPr>
          <w:trHeight w:val="334"/>
        </w:trPr>
        <w:tc>
          <w:tcPr>
            <w:tcW w:w="1482" w:type="dxa"/>
          </w:tcPr>
          <w:p w:rsidR="00973AF1" w:rsidRPr="000C51B5" w:rsidRDefault="00973AF1" w:rsidP="00973AF1">
            <w:pPr>
              <w:ind w:firstLine="0"/>
              <w:contextualSpacing/>
              <w:jc w:val="both"/>
              <w:rPr>
                <w:lang w:val="en-US"/>
              </w:rPr>
            </w:pPr>
            <w:r>
              <w:rPr>
                <w:lang w:val="en-US"/>
              </w:rPr>
              <w:t>Rumba</w:t>
            </w:r>
          </w:p>
        </w:tc>
        <w:tc>
          <w:tcPr>
            <w:tcW w:w="1205" w:type="dxa"/>
          </w:tcPr>
          <w:p w:rsidR="00973AF1" w:rsidRDefault="00973AF1" w:rsidP="008955F4">
            <w:pPr>
              <w:contextualSpacing/>
              <w:jc w:val="both"/>
            </w:pPr>
            <w:r>
              <w:t>13</w:t>
            </w:r>
          </w:p>
        </w:tc>
        <w:tc>
          <w:tcPr>
            <w:tcW w:w="1338" w:type="dxa"/>
          </w:tcPr>
          <w:p w:rsidR="00973AF1" w:rsidRDefault="00973AF1" w:rsidP="008955F4">
            <w:pPr>
              <w:contextualSpacing/>
              <w:jc w:val="both"/>
            </w:pPr>
            <w:r>
              <w:t>6</w:t>
            </w:r>
          </w:p>
        </w:tc>
        <w:tc>
          <w:tcPr>
            <w:tcW w:w="1364" w:type="dxa"/>
          </w:tcPr>
          <w:p w:rsidR="00973AF1" w:rsidRDefault="00973AF1" w:rsidP="008955F4">
            <w:pPr>
              <w:contextualSpacing/>
              <w:jc w:val="both"/>
            </w:pPr>
            <w:r>
              <w:t>9</w:t>
            </w:r>
          </w:p>
        </w:tc>
        <w:tc>
          <w:tcPr>
            <w:tcW w:w="1402" w:type="dxa"/>
          </w:tcPr>
          <w:p w:rsidR="00973AF1" w:rsidRDefault="00973AF1" w:rsidP="008955F4">
            <w:pPr>
              <w:contextualSpacing/>
              <w:jc w:val="both"/>
            </w:pPr>
            <w:r>
              <w:t>14</w:t>
            </w:r>
          </w:p>
        </w:tc>
        <w:tc>
          <w:tcPr>
            <w:tcW w:w="1205" w:type="dxa"/>
          </w:tcPr>
          <w:p w:rsidR="00973AF1" w:rsidRDefault="00973AF1" w:rsidP="008955F4">
            <w:pPr>
              <w:contextualSpacing/>
              <w:jc w:val="both"/>
            </w:pPr>
            <w:r>
              <w:t>16</w:t>
            </w:r>
          </w:p>
        </w:tc>
        <w:tc>
          <w:tcPr>
            <w:tcW w:w="1439" w:type="dxa"/>
          </w:tcPr>
          <w:p w:rsidR="00973AF1" w:rsidRDefault="00973AF1" w:rsidP="008955F4">
            <w:pPr>
              <w:contextualSpacing/>
              <w:jc w:val="both"/>
            </w:pPr>
            <w:r>
              <w:t>-</w:t>
            </w:r>
          </w:p>
        </w:tc>
      </w:tr>
      <w:tr w:rsidR="00973AF1" w:rsidTr="004D3024">
        <w:trPr>
          <w:trHeight w:val="426"/>
        </w:trPr>
        <w:tc>
          <w:tcPr>
            <w:tcW w:w="1482" w:type="dxa"/>
          </w:tcPr>
          <w:p w:rsidR="00973AF1" w:rsidRDefault="00973AF1" w:rsidP="00973AF1">
            <w:pPr>
              <w:ind w:firstLine="0"/>
              <w:contextualSpacing/>
              <w:jc w:val="both"/>
            </w:pPr>
            <w:r>
              <w:t xml:space="preserve">Общий </w:t>
            </w:r>
            <w:r w:rsidRPr="000C51B5">
              <w:rPr>
                <w:sz w:val="24"/>
              </w:rPr>
              <w:t>%</w:t>
            </w:r>
          </w:p>
        </w:tc>
        <w:tc>
          <w:tcPr>
            <w:tcW w:w="1205" w:type="dxa"/>
          </w:tcPr>
          <w:p w:rsidR="00973AF1" w:rsidRDefault="00973AF1" w:rsidP="008955F4">
            <w:pPr>
              <w:contextualSpacing/>
              <w:jc w:val="both"/>
            </w:pPr>
            <w:r>
              <w:t>53</w:t>
            </w:r>
          </w:p>
        </w:tc>
        <w:tc>
          <w:tcPr>
            <w:tcW w:w="1338" w:type="dxa"/>
          </w:tcPr>
          <w:p w:rsidR="00973AF1" w:rsidRDefault="00973AF1" w:rsidP="008955F4">
            <w:pPr>
              <w:contextualSpacing/>
              <w:jc w:val="both"/>
            </w:pPr>
            <w:r>
              <w:t>64</w:t>
            </w:r>
          </w:p>
        </w:tc>
        <w:tc>
          <w:tcPr>
            <w:tcW w:w="1364" w:type="dxa"/>
          </w:tcPr>
          <w:p w:rsidR="00973AF1" w:rsidRDefault="00973AF1" w:rsidP="008955F4">
            <w:pPr>
              <w:contextualSpacing/>
              <w:jc w:val="both"/>
            </w:pPr>
            <w:r>
              <w:t>50</w:t>
            </w:r>
          </w:p>
        </w:tc>
        <w:tc>
          <w:tcPr>
            <w:tcW w:w="1402" w:type="dxa"/>
          </w:tcPr>
          <w:p w:rsidR="00973AF1" w:rsidRDefault="00973AF1" w:rsidP="008955F4">
            <w:pPr>
              <w:contextualSpacing/>
              <w:jc w:val="both"/>
            </w:pPr>
            <w:r>
              <w:t>56</w:t>
            </w:r>
          </w:p>
        </w:tc>
        <w:tc>
          <w:tcPr>
            <w:tcW w:w="1205" w:type="dxa"/>
          </w:tcPr>
          <w:p w:rsidR="00973AF1" w:rsidRDefault="00973AF1" w:rsidP="008955F4">
            <w:pPr>
              <w:contextualSpacing/>
              <w:jc w:val="both"/>
            </w:pPr>
            <w:r>
              <w:t>55</w:t>
            </w:r>
          </w:p>
        </w:tc>
        <w:tc>
          <w:tcPr>
            <w:tcW w:w="1439" w:type="dxa"/>
          </w:tcPr>
          <w:p w:rsidR="00973AF1" w:rsidRDefault="00973AF1" w:rsidP="008955F4">
            <w:pPr>
              <w:contextualSpacing/>
              <w:jc w:val="both"/>
            </w:pPr>
            <w:r>
              <w:t>31</w:t>
            </w:r>
          </w:p>
        </w:tc>
      </w:tr>
    </w:tbl>
    <w:p w:rsidR="00973AF1" w:rsidRPr="006E45EF" w:rsidRDefault="004D3024" w:rsidP="00DF0956">
      <w:pPr>
        <w:ind w:firstLine="0"/>
        <w:jc w:val="center"/>
        <w:rPr>
          <w:i/>
        </w:rPr>
      </w:pPr>
      <w:r w:rsidRPr="00DF0956">
        <w:rPr>
          <w:i/>
        </w:rPr>
        <w:t>Таблица 1. Результаты классификации трансформированных композиций по жанрам. В каждом случае пробуется по 20 трансформаций. «</w:t>
      </w:r>
      <w:r w:rsidRPr="00DF0956">
        <w:rPr>
          <w:i/>
          <w:lang w:val="en-US"/>
        </w:rPr>
        <w:t>Quick</w:t>
      </w:r>
      <w:r w:rsidRPr="00DF0956">
        <w:rPr>
          <w:i/>
        </w:rPr>
        <w:t>» сокращённо от «</w:t>
      </w:r>
      <w:r w:rsidRPr="00DF0956">
        <w:rPr>
          <w:i/>
          <w:lang w:val="en-US"/>
        </w:rPr>
        <w:t>Quick</w:t>
      </w:r>
      <w:r w:rsidRPr="00DF0956">
        <w:rPr>
          <w:i/>
        </w:rPr>
        <w:t xml:space="preserve"> </w:t>
      </w:r>
      <w:r w:rsidRPr="00DF0956">
        <w:rPr>
          <w:i/>
          <w:lang w:val="en-US"/>
        </w:rPr>
        <w:t>Step</w:t>
      </w:r>
      <w:r w:rsidRPr="00DF0956">
        <w:rPr>
          <w:i/>
        </w:rPr>
        <w:t>»</w:t>
      </w:r>
    </w:p>
    <w:p w:rsidR="00CB2789" w:rsidRPr="00F03591" w:rsidRDefault="00CB2789" w:rsidP="00F03591">
      <w:pPr>
        <w:jc w:val="both"/>
      </w:pPr>
    </w:p>
    <w:p w:rsidR="00951883" w:rsidRDefault="00951883" w:rsidP="00A32614">
      <w:pPr>
        <w:jc w:val="both"/>
      </w:pPr>
    </w:p>
    <w:p w:rsidR="00951883" w:rsidRDefault="00951883" w:rsidP="00A32614">
      <w:pPr>
        <w:jc w:val="both"/>
      </w:pPr>
    </w:p>
    <w:p w:rsidR="00951883" w:rsidRDefault="00641787" w:rsidP="00641787">
      <w:pPr>
        <w:shd w:val="clear" w:color="auto" w:fill="auto"/>
        <w:spacing w:before="0" w:after="160" w:line="259" w:lineRule="auto"/>
        <w:ind w:firstLine="0"/>
      </w:pPr>
      <w:r>
        <w:br w:type="page"/>
      </w:r>
    </w:p>
    <w:p w:rsidR="00100CC2" w:rsidRPr="005514B7" w:rsidRDefault="00757723" w:rsidP="00487BCE">
      <w:pPr>
        <w:pStyle w:val="1"/>
        <w:numPr>
          <w:ilvl w:val="0"/>
          <w:numId w:val="8"/>
        </w:numPr>
        <w:ind w:left="1134" w:hanging="425"/>
        <w:jc w:val="both"/>
      </w:pPr>
      <w:bookmarkStart w:id="24" w:name="_Toc485364242"/>
      <w:r>
        <w:lastRenderedPageBreak/>
        <w:t>Обсуждение и вывод</w:t>
      </w:r>
      <w:bookmarkEnd w:id="24"/>
    </w:p>
    <w:p w:rsidR="005C3A8A" w:rsidRPr="00487BCE" w:rsidRDefault="005C3A8A" w:rsidP="00063FE1">
      <w:pPr>
        <w:ind w:firstLine="0"/>
        <w:jc w:val="both"/>
        <w:rPr>
          <w:lang w:val="en-US"/>
        </w:rPr>
      </w:pPr>
    </w:p>
    <w:p w:rsidR="001B58AC" w:rsidRDefault="00553C5F" w:rsidP="00A32614">
      <w:pPr>
        <w:jc w:val="both"/>
      </w:pPr>
      <w:r>
        <w:t>И</w:t>
      </w:r>
      <w:r w:rsidR="00712261">
        <w:t xml:space="preserve">значально сложность метода </w:t>
      </w:r>
      <w:r w:rsidR="00757723">
        <w:t>состоит</w:t>
      </w:r>
      <w:r w:rsidR="00712261">
        <w:t xml:space="preserve"> в предварительном ритмическом анализе</w:t>
      </w:r>
      <w:r w:rsidR="00757723">
        <w:t xml:space="preserve">. В случаях когда анализ ритма происходит успешно, трансформация ритма тоже ожидается успешной. Однако если, например, некорректно извлекаются доли, то весь последующий анализ скорее всего будет уже бесполезным. Если неправильно определились сильные доли, достойная ритмическая трансформация возможна, однако фазовая разница между сигналами будет более заметна, если произвести общий </w:t>
      </w:r>
      <w:proofErr w:type="spellStart"/>
      <w:r w:rsidR="00757723">
        <w:t>микс</w:t>
      </w:r>
      <w:proofErr w:type="spellEnd"/>
      <w:r w:rsidR="00757723">
        <w:t xml:space="preserve">. </w:t>
      </w:r>
    </w:p>
    <w:p w:rsidR="00757723" w:rsidRPr="00712261" w:rsidRDefault="00757723" w:rsidP="00A32614">
      <w:pPr>
        <w:jc w:val="both"/>
      </w:pPr>
      <w:r>
        <w:t xml:space="preserve">Обе проблемы можно решить при полуавтоматической версии </w:t>
      </w:r>
      <w:r w:rsidR="009528D4">
        <w:t>описанной в дипломной</w:t>
      </w:r>
      <w:r>
        <w:t xml:space="preserve"> работе трансформации, в которой пользователь мог бы вручную скорректировать местонахождения сильных и слабых долей; всё остальное бы произвелось самим компьютером. Если использовать этот инструмент в музыкальном пост-процессинге, это задача будет совсем несложной и не займёт много времени и сил.</w:t>
      </w:r>
    </w:p>
    <w:p w:rsidR="00757723" w:rsidRDefault="00757723">
      <w:pPr>
        <w:shd w:val="clear" w:color="auto" w:fill="auto"/>
        <w:spacing w:before="0" w:after="160" w:line="259" w:lineRule="auto"/>
        <w:ind w:firstLine="0"/>
      </w:pPr>
      <w:r>
        <w:br w:type="page"/>
      </w:r>
    </w:p>
    <w:p w:rsidR="009A1CC8" w:rsidRDefault="009A1CC8" w:rsidP="00A32614">
      <w:pPr>
        <w:pStyle w:val="1"/>
        <w:jc w:val="both"/>
      </w:pPr>
      <w:bookmarkStart w:id="25" w:name="_Toc485364243"/>
      <w:r>
        <w:lastRenderedPageBreak/>
        <w:t>Заключение</w:t>
      </w:r>
      <w:bookmarkEnd w:id="25"/>
    </w:p>
    <w:p w:rsidR="009A1CC8" w:rsidRDefault="009A1CC8" w:rsidP="00A32614">
      <w:pPr>
        <w:jc w:val="both"/>
      </w:pPr>
    </w:p>
    <w:p w:rsidR="00BE23E8" w:rsidRPr="007708DC" w:rsidRDefault="00647DF9" w:rsidP="00BE23E8">
      <w:pPr>
        <w:jc w:val="both"/>
        <w:rPr>
          <w:b/>
          <w:sz w:val="24"/>
          <w:szCs w:val="24"/>
        </w:rPr>
      </w:pPr>
      <w:r>
        <w:t xml:space="preserve">В результате </w:t>
      </w:r>
      <w:r w:rsidRPr="001F714C">
        <w:t xml:space="preserve">выполнения </w:t>
      </w:r>
      <w:r w:rsidR="009528D4">
        <w:t>дипломной</w:t>
      </w:r>
      <w:r w:rsidRPr="001F714C">
        <w:t xml:space="preserve"> работы</w:t>
      </w:r>
      <w:r>
        <w:t xml:space="preserve"> было и</w:t>
      </w:r>
      <w:r w:rsidRPr="00A94435">
        <w:t>сследован</w:t>
      </w:r>
      <w:r>
        <w:t>о</w:t>
      </w:r>
      <w:r w:rsidRPr="00A94435">
        <w:t xml:space="preserve"> </w:t>
      </w:r>
      <w:r w:rsidR="00BE23E8">
        <w:t>применение</w:t>
      </w:r>
      <w:r w:rsidR="00BE23E8" w:rsidRPr="00A94435">
        <w:t xml:space="preserve"> </w:t>
      </w:r>
      <w:r w:rsidR="00BE23E8" w:rsidRPr="009F6B97">
        <w:t>автоматизированной трансформации ритма музыкального аудио</w:t>
      </w:r>
      <w:r w:rsidR="00BE23E8">
        <w:t xml:space="preserve"> </w:t>
      </w:r>
      <w:r w:rsidR="00BE23E8" w:rsidRPr="00A94435">
        <w:t> при производстве цифрового музыкального контента</w:t>
      </w:r>
      <w:r w:rsidR="00BE23E8">
        <w:t>.</w:t>
      </w:r>
    </w:p>
    <w:p w:rsidR="00901670" w:rsidRDefault="00647DF9" w:rsidP="00BE23E8">
      <w:pPr>
        <w:jc w:val="both"/>
        <w:rPr>
          <w:rStyle w:val="apple-converted-space"/>
        </w:rPr>
      </w:pPr>
      <w:r w:rsidRPr="001F714C">
        <w:t>В процессе выполнения</w:t>
      </w:r>
      <w:r w:rsidR="009528D4">
        <w:t xml:space="preserve"> дипломной</w:t>
      </w:r>
      <w:r>
        <w:t xml:space="preserve"> работы</w:t>
      </w:r>
      <w:r w:rsidRPr="00C35BA5">
        <w:t xml:space="preserve"> были </w:t>
      </w:r>
      <w:r>
        <w:t>решены</w:t>
      </w:r>
      <w:r w:rsidRPr="00C35BA5">
        <w:t xml:space="preserve"> следующие задачи:</w:t>
      </w:r>
      <w:r w:rsidR="00BE23E8">
        <w:rPr>
          <w:rStyle w:val="apple-converted-space"/>
        </w:rPr>
        <w:t> </w:t>
      </w:r>
    </w:p>
    <w:p w:rsidR="00BE23E8" w:rsidRDefault="00BE23E8" w:rsidP="00BE23E8">
      <w:pPr>
        <w:pStyle w:val="a9"/>
        <w:numPr>
          <w:ilvl w:val="0"/>
          <w:numId w:val="12"/>
        </w:numPr>
        <w:rPr>
          <w:rStyle w:val="apple-converted-space"/>
          <w:color w:val="000000" w:themeColor="text1"/>
        </w:rPr>
      </w:pPr>
      <w:r>
        <w:rPr>
          <w:rStyle w:val="apple-converted-space"/>
          <w:color w:val="000000" w:themeColor="text1"/>
        </w:rPr>
        <w:t>Определены подходы</w:t>
      </w:r>
      <w:r w:rsidRPr="003141CD">
        <w:rPr>
          <w:rStyle w:val="apple-converted-space"/>
          <w:color w:val="000000" w:themeColor="text1"/>
        </w:rPr>
        <w:t xml:space="preserve"> к процессу </w:t>
      </w:r>
      <w:r>
        <w:rPr>
          <w:rStyle w:val="apple-converted-space"/>
          <w:color w:val="000000" w:themeColor="text1"/>
        </w:rPr>
        <w:t>трансформации</w:t>
      </w:r>
      <w:r w:rsidRPr="003141CD">
        <w:rPr>
          <w:rStyle w:val="apple-converted-space"/>
          <w:color w:val="000000" w:themeColor="text1"/>
        </w:rPr>
        <w:t xml:space="preserve"> ритма</w:t>
      </w:r>
      <w:r w:rsidR="00B32669">
        <w:rPr>
          <w:rStyle w:val="apple-converted-space"/>
          <w:color w:val="000000" w:themeColor="text1"/>
        </w:rPr>
        <w:t>;</w:t>
      </w:r>
    </w:p>
    <w:p w:rsidR="00BE23E8" w:rsidRPr="003141CD" w:rsidRDefault="00BE23E8" w:rsidP="00BE23E8">
      <w:pPr>
        <w:pStyle w:val="a9"/>
        <w:numPr>
          <w:ilvl w:val="0"/>
          <w:numId w:val="12"/>
        </w:numPr>
        <w:rPr>
          <w:rStyle w:val="apple-converted-space"/>
          <w:color w:val="000000" w:themeColor="text1"/>
        </w:rPr>
      </w:pPr>
      <w:r>
        <w:rPr>
          <w:rStyle w:val="apple-converted-space"/>
          <w:color w:val="000000" w:themeColor="text1"/>
        </w:rPr>
        <w:t>Изучена ритмическая сегментация</w:t>
      </w:r>
      <w:r w:rsidR="00B32669">
        <w:rPr>
          <w:rStyle w:val="apple-converted-space"/>
          <w:color w:val="000000" w:themeColor="text1"/>
        </w:rPr>
        <w:t>;</w:t>
      </w:r>
    </w:p>
    <w:p w:rsidR="00BE23E8" w:rsidRPr="003141CD" w:rsidRDefault="00BE23E8" w:rsidP="00BE23E8">
      <w:pPr>
        <w:pStyle w:val="a9"/>
        <w:numPr>
          <w:ilvl w:val="0"/>
          <w:numId w:val="12"/>
        </w:numPr>
        <w:jc w:val="both"/>
        <w:rPr>
          <w:color w:val="000000" w:themeColor="text1"/>
        </w:rPr>
      </w:pPr>
      <w:r w:rsidRPr="003141CD">
        <w:rPr>
          <w:color w:val="000000" w:themeColor="text1"/>
        </w:rPr>
        <w:t>Изуч</w:t>
      </w:r>
      <w:r>
        <w:rPr>
          <w:color w:val="000000" w:themeColor="text1"/>
        </w:rPr>
        <w:t>ены способы сопоставления ритмических паттернов</w:t>
      </w:r>
      <w:r w:rsidR="00B32669">
        <w:rPr>
          <w:color w:val="000000" w:themeColor="text1"/>
        </w:rPr>
        <w:t>;</w:t>
      </w:r>
    </w:p>
    <w:p w:rsidR="00BE23E8" w:rsidRDefault="00BE23E8" w:rsidP="00BE23E8">
      <w:pPr>
        <w:pStyle w:val="a9"/>
        <w:numPr>
          <w:ilvl w:val="0"/>
          <w:numId w:val="12"/>
        </w:numPr>
        <w:jc w:val="both"/>
        <w:rPr>
          <w:color w:val="000000" w:themeColor="text1"/>
        </w:rPr>
      </w:pPr>
      <w:r>
        <w:rPr>
          <w:color w:val="000000" w:themeColor="text1"/>
        </w:rPr>
        <w:t>Изучены способы масштабирования по времени</w:t>
      </w:r>
      <w:r w:rsidR="00B32669">
        <w:rPr>
          <w:color w:val="000000" w:themeColor="text1"/>
        </w:rPr>
        <w:t>;</w:t>
      </w:r>
    </w:p>
    <w:p w:rsidR="00BE23E8" w:rsidRPr="00484FF5" w:rsidRDefault="00BE23E8" w:rsidP="00BE23E8">
      <w:pPr>
        <w:pStyle w:val="a9"/>
        <w:numPr>
          <w:ilvl w:val="0"/>
          <w:numId w:val="12"/>
        </w:numPr>
        <w:jc w:val="both"/>
      </w:pPr>
      <w:r>
        <w:t>Оценены и сравнены результативности методов.</w:t>
      </w:r>
    </w:p>
    <w:p w:rsidR="00BE23E8" w:rsidRDefault="00BE23E8" w:rsidP="00BE23E8">
      <w:pPr>
        <w:jc w:val="both"/>
        <w:rPr>
          <w:rStyle w:val="apple-converted-space"/>
        </w:rPr>
      </w:pPr>
    </w:p>
    <w:p w:rsidR="00BE23E8" w:rsidRDefault="00BE23E8" w:rsidP="00BE23E8">
      <w:pPr>
        <w:jc w:val="both"/>
        <w:rPr>
          <w:rStyle w:val="apple-converted-space"/>
        </w:rPr>
      </w:pPr>
    </w:p>
    <w:p w:rsidR="00BE23E8" w:rsidRDefault="00BE23E8" w:rsidP="00BE23E8">
      <w:pPr>
        <w:jc w:val="both"/>
        <w:rPr>
          <w:rStyle w:val="apple-converted-space"/>
        </w:rPr>
      </w:pPr>
    </w:p>
    <w:p w:rsidR="00901670" w:rsidRDefault="00901670" w:rsidP="00A32614">
      <w:pPr>
        <w:jc w:val="both"/>
        <w:rPr>
          <w:rStyle w:val="apple-converted-space"/>
        </w:rPr>
      </w:pPr>
    </w:p>
    <w:p w:rsidR="00901670" w:rsidRDefault="00901670" w:rsidP="00A32614">
      <w:pPr>
        <w:jc w:val="both"/>
        <w:rPr>
          <w:rStyle w:val="apple-converted-space"/>
        </w:rPr>
      </w:pPr>
    </w:p>
    <w:p w:rsidR="00901670" w:rsidRDefault="00901670" w:rsidP="00A32614">
      <w:pPr>
        <w:jc w:val="both"/>
        <w:rPr>
          <w:rStyle w:val="apple-converted-space"/>
        </w:rPr>
      </w:pPr>
    </w:p>
    <w:p w:rsidR="00901670" w:rsidRDefault="00901670" w:rsidP="00A32614">
      <w:pPr>
        <w:jc w:val="both"/>
        <w:rPr>
          <w:rStyle w:val="apple-converted-space"/>
        </w:rPr>
      </w:pPr>
    </w:p>
    <w:p w:rsidR="00901670" w:rsidRDefault="00901670" w:rsidP="00A32614">
      <w:pPr>
        <w:jc w:val="both"/>
        <w:rPr>
          <w:rStyle w:val="apple-converted-space"/>
        </w:rPr>
      </w:pPr>
    </w:p>
    <w:p w:rsidR="00901670" w:rsidRDefault="00901670" w:rsidP="00A32614">
      <w:pPr>
        <w:jc w:val="both"/>
        <w:rPr>
          <w:rStyle w:val="apple-converted-space"/>
        </w:rPr>
      </w:pPr>
    </w:p>
    <w:p w:rsidR="00647DF9" w:rsidRPr="00740737" w:rsidRDefault="00647DF9" w:rsidP="00A32614">
      <w:pPr>
        <w:pStyle w:val="1"/>
        <w:jc w:val="both"/>
        <w:rPr>
          <w:lang w:val="en-US"/>
        </w:rPr>
      </w:pPr>
      <w:bookmarkStart w:id="26" w:name="_Toc453446981"/>
      <w:bookmarkStart w:id="27" w:name="_Toc485364244"/>
      <w:r w:rsidRPr="00C84EEE">
        <w:lastRenderedPageBreak/>
        <w:t>Список</w:t>
      </w:r>
      <w:r w:rsidRPr="00647DF9">
        <w:rPr>
          <w:lang w:val="en-US"/>
        </w:rPr>
        <w:t xml:space="preserve"> </w:t>
      </w:r>
      <w:bookmarkEnd w:id="26"/>
      <w:r w:rsidR="004574C8">
        <w:t>литературы</w:t>
      </w:r>
      <w:bookmarkEnd w:id="27"/>
    </w:p>
    <w:p w:rsidR="009606C3" w:rsidRPr="00740737" w:rsidRDefault="009606C3" w:rsidP="00A32614">
      <w:pPr>
        <w:jc w:val="both"/>
        <w:rPr>
          <w:lang w:val="en-US"/>
        </w:rPr>
      </w:pPr>
    </w:p>
    <w:p w:rsidR="00C2111D" w:rsidRDefault="00C2111D" w:rsidP="00C2111D">
      <w:pPr>
        <w:jc w:val="both"/>
        <w:rPr>
          <w:lang w:val="en-US"/>
        </w:rPr>
      </w:pPr>
      <w:r>
        <w:rPr>
          <w:lang w:val="en-US"/>
        </w:rPr>
        <w:t>[1</w:t>
      </w:r>
      <w:r w:rsidRPr="00BE23E8">
        <w:rPr>
          <w:lang w:val="en-US"/>
        </w:rPr>
        <w:t xml:space="preserve">] </w:t>
      </w:r>
      <w:proofErr w:type="spellStart"/>
      <w:r w:rsidR="00295995">
        <w:t>Дюксбери</w:t>
      </w:r>
      <w:proofErr w:type="spellEnd"/>
      <w:r w:rsidR="00295995" w:rsidRPr="00295995">
        <w:rPr>
          <w:lang w:val="en-US"/>
        </w:rPr>
        <w:t xml:space="preserve"> </w:t>
      </w:r>
      <w:r w:rsidR="00295995">
        <w:t>Ч</w:t>
      </w:r>
      <w:r w:rsidR="00295995" w:rsidRPr="00295995">
        <w:rPr>
          <w:lang w:val="en-US"/>
        </w:rPr>
        <w:t>.</w:t>
      </w:r>
      <w:r w:rsidRPr="00BE23E8">
        <w:rPr>
          <w:lang w:val="en-US"/>
        </w:rPr>
        <w:t xml:space="preserve"> Signal mod</w:t>
      </w:r>
      <w:r>
        <w:rPr>
          <w:lang w:val="en-US"/>
        </w:rPr>
        <w:t>els for polyphonic music, Ph.D.</w:t>
      </w:r>
      <w:r w:rsidR="00AD737B">
        <w:rPr>
          <w:lang w:val="en-US"/>
        </w:rPr>
        <w:t xml:space="preserve"> thesis - </w:t>
      </w:r>
      <w:r w:rsidRPr="00BE23E8">
        <w:rPr>
          <w:lang w:val="en-US"/>
        </w:rPr>
        <w:t>Department of Electronic Engineering, Queen Ma</w:t>
      </w:r>
      <w:r>
        <w:rPr>
          <w:lang w:val="en-US"/>
        </w:rPr>
        <w:t>ry, University of Lo</w:t>
      </w:r>
      <w:r w:rsidR="00295995">
        <w:rPr>
          <w:lang w:val="en-US"/>
        </w:rPr>
        <w:t>ndon, 201</w:t>
      </w:r>
      <w:r>
        <w:rPr>
          <w:lang w:val="en-US"/>
        </w:rPr>
        <w:t>4.</w:t>
      </w:r>
    </w:p>
    <w:p w:rsidR="00C2111D" w:rsidRDefault="00C2111D" w:rsidP="00C2111D">
      <w:pPr>
        <w:jc w:val="both"/>
        <w:rPr>
          <w:lang w:val="en-US"/>
        </w:rPr>
      </w:pPr>
      <w:r>
        <w:rPr>
          <w:lang w:val="en-US"/>
        </w:rPr>
        <w:t>[2</w:t>
      </w:r>
      <w:r w:rsidR="00295995">
        <w:rPr>
          <w:lang w:val="en-US"/>
        </w:rPr>
        <w:t xml:space="preserve">] </w:t>
      </w:r>
      <w:proofErr w:type="spellStart"/>
      <w:r w:rsidR="00295995">
        <w:rPr>
          <w:lang w:val="en-US"/>
        </w:rPr>
        <w:t>Равелли</w:t>
      </w:r>
      <w:proofErr w:type="spellEnd"/>
      <w:r w:rsidR="00295995">
        <w:rPr>
          <w:lang w:val="en-US"/>
        </w:rPr>
        <w:t xml:space="preserve"> Э., Б</w:t>
      </w:r>
      <w:proofErr w:type="spellStart"/>
      <w:r w:rsidR="00295995">
        <w:t>елло</w:t>
      </w:r>
      <w:proofErr w:type="spellEnd"/>
      <w:r w:rsidR="00295995" w:rsidRPr="00295995">
        <w:rPr>
          <w:lang w:val="en-US"/>
        </w:rPr>
        <w:t xml:space="preserve"> </w:t>
      </w:r>
      <w:r w:rsidR="00295995">
        <w:rPr>
          <w:lang w:val="en-US"/>
        </w:rPr>
        <w:t>Д. П., С</w:t>
      </w:r>
      <w:proofErr w:type="spellStart"/>
      <w:r w:rsidR="00295995">
        <w:t>эндлер</w:t>
      </w:r>
      <w:proofErr w:type="spellEnd"/>
      <w:r w:rsidR="00295995" w:rsidRPr="00295995">
        <w:rPr>
          <w:lang w:val="en-US"/>
        </w:rPr>
        <w:t xml:space="preserve"> </w:t>
      </w:r>
      <w:r w:rsidR="00295995" w:rsidRPr="00BE23E8">
        <w:rPr>
          <w:lang w:val="en-US"/>
        </w:rPr>
        <w:t>M</w:t>
      </w:r>
      <w:r w:rsidR="00295995">
        <w:rPr>
          <w:lang w:val="en-US"/>
        </w:rPr>
        <w:t>. Б.</w:t>
      </w:r>
      <w:r>
        <w:rPr>
          <w:lang w:val="en-US"/>
        </w:rPr>
        <w:t>, “Automatic rhythm</w:t>
      </w:r>
      <w:r w:rsidR="00295995">
        <w:rPr>
          <w:lang w:val="en-US"/>
        </w:rPr>
        <w:t xml:space="preserve"> modification of drum loops</w:t>
      </w:r>
      <w:r w:rsidRPr="00BE23E8">
        <w:rPr>
          <w:lang w:val="en-US"/>
        </w:rPr>
        <w:t>”</w:t>
      </w:r>
      <w:r w:rsidR="00295995">
        <w:rPr>
          <w:lang w:val="en-US"/>
        </w:rPr>
        <w:t>:</w:t>
      </w:r>
      <w:r w:rsidRPr="00BE23E8">
        <w:rPr>
          <w:lang w:val="en-US"/>
        </w:rPr>
        <w:t xml:space="preserve"> IEE</w:t>
      </w:r>
      <w:r w:rsidR="00295995">
        <w:rPr>
          <w:lang w:val="en-US"/>
        </w:rPr>
        <w:t xml:space="preserve">E Signal Processing Letters, </w:t>
      </w:r>
      <w:proofErr w:type="spellStart"/>
      <w:r w:rsidR="00295995">
        <w:rPr>
          <w:lang w:val="en-US"/>
        </w:rPr>
        <w:t>том</w:t>
      </w:r>
      <w:proofErr w:type="spellEnd"/>
      <w:r w:rsidR="00295995">
        <w:rPr>
          <w:lang w:val="en-US"/>
        </w:rPr>
        <w:t xml:space="preserve"> 14, </w:t>
      </w:r>
      <w:r w:rsidR="00295995" w:rsidRPr="00295995">
        <w:rPr>
          <w:lang w:val="en-US"/>
        </w:rPr>
        <w:t>№</w:t>
      </w:r>
      <w:r w:rsidR="00AD737B">
        <w:rPr>
          <w:lang w:val="en-US"/>
        </w:rPr>
        <w:t xml:space="preserve"> 4, C. 228–231. –</w:t>
      </w:r>
      <w:r w:rsidR="00295995">
        <w:rPr>
          <w:lang w:val="en-US"/>
        </w:rPr>
        <w:t xml:space="preserve"> 201</w:t>
      </w:r>
      <w:r>
        <w:rPr>
          <w:lang w:val="en-US"/>
        </w:rPr>
        <w:t>7.</w:t>
      </w:r>
    </w:p>
    <w:p w:rsidR="00C2111D" w:rsidRDefault="00C2111D" w:rsidP="00C2111D">
      <w:pPr>
        <w:jc w:val="both"/>
        <w:rPr>
          <w:lang w:val="en-US"/>
        </w:rPr>
      </w:pPr>
      <w:r>
        <w:rPr>
          <w:lang w:val="en-US"/>
        </w:rPr>
        <w:t>[3</w:t>
      </w:r>
      <w:r w:rsidRPr="00BE23E8">
        <w:rPr>
          <w:lang w:val="en-US"/>
        </w:rPr>
        <w:t xml:space="preserve">] </w:t>
      </w:r>
      <w:proofErr w:type="spellStart"/>
      <w:r w:rsidR="00295995">
        <w:rPr>
          <w:lang w:val="en-US"/>
        </w:rPr>
        <w:t>Равелли</w:t>
      </w:r>
      <w:proofErr w:type="spellEnd"/>
      <w:r w:rsidR="00295995">
        <w:rPr>
          <w:lang w:val="en-US"/>
        </w:rPr>
        <w:t xml:space="preserve"> Э., Б</w:t>
      </w:r>
      <w:proofErr w:type="spellStart"/>
      <w:r w:rsidR="00295995">
        <w:t>елло</w:t>
      </w:r>
      <w:proofErr w:type="spellEnd"/>
      <w:r w:rsidR="00295995" w:rsidRPr="00295995">
        <w:rPr>
          <w:lang w:val="en-US"/>
        </w:rPr>
        <w:t xml:space="preserve"> </w:t>
      </w:r>
      <w:r w:rsidR="00295995">
        <w:rPr>
          <w:lang w:val="en-US"/>
        </w:rPr>
        <w:t>Д. П., С</w:t>
      </w:r>
      <w:proofErr w:type="spellStart"/>
      <w:r w:rsidR="00295995">
        <w:t>эндлер</w:t>
      </w:r>
      <w:proofErr w:type="spellEnd"/>
      <w:r w:rsidR="00295995" w:rsidRPr="00295995">
        <w:rPr>
          <w:lang w:val="en-US"/>
        </w:rPr>
        <w:t xml:space="preserve"> </w:t>
      </w:r>
      <w:r w:rsidR="00295995" w:rsidRPr="00BE23E8">
        <w:rPr>
          <w:lang w:val="en-US"/>
        </w:rPr>
        <w:t>M</w:t>
      </w:r>
      <w:r w:rsidR="00295995">
        <w:rPr>
          <w:lang w:val="en-US"/>
        </w:rPr>
        <w:t xml:space="preserve">. Б., </w:t>
      </w:r>
      <w:r>
        <w:rPr>
          <w:lang w:val="en-US"/>
        </w:rPr>
        <w:t>“Fast implementation</w:t>
      </w:r>
      <w:r w:rsidRPr="00BE23E8">
        <w:rPr>
          <w:lang w:val="en-US"/>
        </w:rPr>
        <w:t xml:space="preserve"> for non-linear time-scaling of stereo audio signals,” in Proceedings of the 8th International Conference on Digital Audio Effects</w:t>
      </w:r>
      <w:r w:rsidR="00AD737B">
        <w:rPr>
          <w:lang w:val="en-US"/>
        </w:rPr>
        <w:t xml:space="preserve"> (</w:t>
      </w:r>
      <w:proofErr w:type="spellStart"/>
      <w:r w:rsidR="00AD737B">
        <w:rPr>
          <w:lang w:val="en-US"/>
        </w:rPr>
        <w:t>DAFx05</w:t>
      </w:r>
      <w:proofErr w:type="spellEnd"/>
      <w:r w:rsidR="00AD737B">
        <w:rPr>
          <w:lang w:val="en-US"/>
        </w:rPr>
        <w:t>) –</w:t>
      </w:r>
      <w:r w:rsidRPr="00BE23E8">
        <w:rPr>
          <w:lang w:val="en-US"/>
        </w:rPr>
        <w:t xml:space="preserve"> Ma</w:t>
      </w:r>
      <w:r w:rsidR="00AD737B">
        <w:rPr>
          <w:lang w:val="en-US"/>
        </w:rPr>
        <w:t xml:space="preserve">drid, Spain, 2015 – </w:t>
      </w:r>
      <w:r w:rsidR="00AD737B">
        <w:t>С</w:t>
      </w:r>
      <w:r>
        <w:rPr>
          <w:lang w:val="en-US"/>
        </w:rPr>
        <w:t>. 182–185.</w:t>
      </w:r>
    </w:p>
    <w:p w:rsidR="00C2111D" w:rsidRDefault="00C2111D" w:rsidP="00C2111D">
      <w:pPr>
        <w:jc w:val="both"/>
        <w:rPr>
          <w:lang w:val="en-US"/>
        </w:rPr>
      </w:pPr>
      <w:r>
        <w:rPr>
          <w:lang w:val="en-US"/>
        </w:rPr>
        <w:t>[4</w:t>
      </w:r>
      <w:r w:rsidR="00295995">
        <w:rPr>
          <w:lang w:val="en-US"/>
        </w:rPr>
        <w:t>] Д</w:t>
      </w:r>
      <w:proofErr w:type="spellStart"/>
      <w:r w:rsidR="00295995">
        <w:t>жехан</w:t>
      </w:r>
      <w:proofErr w:type="spellEnd"/>
      <w:r w:rsidR="00295995" w:rsidRPr="00295995">
        <w:rPr>
          <w:lang w:val="en-US"/>
        </w:rPr>
        <w:t xml:space="preserve"> </w:t>
      </w:r>
      <w:r w:rsidR="00295995">
        <w:t>Т</w:t>
      </w:r>
      <w:r w:rsidR="00295995" w:rsidRPr="00295995">
        <w:rPr>
          <w:lang w:val="en-US"/>
        </w:rPr>
        <w:t>.</w:t>
      </w:r>
      <w:r w:rsidRPr="00BE23E8">
        <w:rPr>
          <w:lang w:val="en-US"/>
        </w:rPr>
        <w:t xml:space="preserve"> Creating music by listen</w:t>
      </w:r>
      <w:r w:rsidR="00AD737B">
        <w:rPr>
          <w:lang w:val="en-US"/>
        </w:rPr>
        <w:t>ing, Ph.D. thesis -</w:t>
      </w:r>
      <w:r>
        <w:rPr>
          <w:lang w:val="en-US"/>
        </w:rPr>
        <w:t xml:space="preserve"> School of</w:t>
      </w:r>
      <w:r w:rsidRPr="00BE23E8">
        <w:rPr>
          <w:lang w:val="en-US"/>
        </w:rPr>
        <w:t xml:space="preserve"> Architecture and Planning, Massachusetts</w:t>
      </w:r>
      <w:r>
        <w:rPr>
          <w:lang w:val="en-US"/>
        </w:rPr>
        <w:t xml:space="preserve"> Institute of Technol</w:t>
      </w:r>
      <w:r w:rsidR="00295995">
        <w:rPr>
          <w:lang w:val="en-US"/>
        </w:rPr>
        <w:t>ogy, 201</w:t>
      </w:r>
      <w:r>
        <w:rPr>
          <w:lang w:val="en-US"/>
        </w:rPr>
        <w:t>5.</w:t>
      </w:r>
    </w:p>
    <w:p w:rsidR="0060314C" w:rsidRDefault="0060314C" w:rsidP="0060314C">
      <w:pPr>
        <w:jc w:val="both"/>
        <w:rPr>
          <w:lang w:val="en-US"/>
        </w:rPr>
      </w:pPr>
      <w:r>
        <w:rPr>
          <w:lang w:val="en-US"/>
        </w:rPr>
        <w:t>[5</w:t>
      </w:r>
      <w:r w:rsidRPr="00BE23E8">
        <w:rPr>
          <w:lang w:val="en-US"/>
        </w:rPr>
        <w:t xml:space="preserve">] </w:t>
      </w:r>
      <w:r w:rsidR="00295995">
        <w:rPr>
          <w:lang w:val="en-US"/>
        </w:rPr>
        <w:t>Б</w:t>
      </w:r>
      <w:proofErr w:type="spellStart"/>
      <w:r w:rsidR="00295995">
        <w:t>елло</w:t>
      </w:r>
      <w:proofErr w:type="spellEnd"/>
      <w:r w:rsidR="00295995" w:rsidRPr="00295995">
        <w:rPr>
          <w:lang w:val="en-US"/>
        </w:rPr>
        <w:t xml:space="preserve"> </w:t>
      </w:r>
      <w:r w:rsidR="00295995">
        <w:rPr>
          <w:lang w:val="en-US"/>
        </w:rPr>
        <w:t>Д. П.</w:t>
      </w:r>
      <w:r w:rsidRPr="00BE23E8">
        <w:rPr>
          <w:lang w:val="en-US"/>
        </w:rPr>
        <w:t xml:space="preserve">, </w:t>
      </w:r>
      <w:proofErr w:type="spellStart"/>
      <w:r w:rsidR="00CB1CBE">
        <w:t>Дюксбери</w:t>
      </w:r>
      <w:proofErr w:type="spellEnd"/>
      <w:r w:rsidR="00CB1CBE" w:rsidRPr="00295995">
        <w:rPr>
          <w:lang w:val="en-US"/>
        </w:rPr>
        <w:t xml:space="preserve"> </w:t>
      </w:r>
      <w:r w:rsidR="00CB1CBE">
        <w:t>Ч</w:t>
      </w:r>
      <w:r w:rsidR="00CB1CBE" w:rsidRPr="00295995">
        <w:rPr>
          <w:lang w:val="en-US"/>
        </w:rPr>
        <w:t>.</w:t>
      </w:r>
      <w:r w:rsidR="00CB1CBE">
        <w:rPr>
          <w:lang w:val="en-US"/>
        </w:rPr>
        <w:t>, М.</w:t>
      </w:r>
      <w:r w:rsidR="00CB1CBE" w:rsidRPr="00CB1CBE">
        <w:rPr>
          <w:lang w:val="en-US"/>
        </w:rPr>
        <w:t xml:space="preserve"> </w:t>
      </w:r>
      <w:r w:rsidR="00CB1CBE">
        <w:t>И</w:t>
      </w:r>
      <w:r w:rsidR="00CB1CBE" w:rsidRPr="00CB1CBE">
        <w:rPr>
          <w:lang w:val="en-US"/>
        </w:rPr>
        <w:t xml:space="preserve">. </w:t>
      </w:r>
      <w:r w:rsidR="00CB1CBE">
        <w:t>Дэвис</w:t>
      </w:r>
      <w:r w:rsidR="00CB1CBE">
        <w:rPr>
          <w:lang w:val="en-US"/>
        </w:rPr>
        <w:t>, С</w:t>
      </w:r>
      <w:proofErr w:type="spellStart"/>
      <w:r w:rsidR="00CB1CBE">
        <w:t>эндлер</w:t>
      </w:r>
      <w:proofErr w:type="spellEnd"/>
      <w:r w:rsidR="00CB1CBE" w:rsidRPr="00295995">
        <w:rPr>
          <w:lang w:val="en-US"/>
        </w:rPr>
        <w:t xml:space="preserve"> </w:t>
      </w:r>
      <w:r w:rsidR="00CB1CBE" w:rsidRPr="00BE23E8">
        <w:rPr>
          <w:lang w:val="en-US"/>
        </w:rPr>
        <w:t>M</w:t>
      </w:r>
      <w:r w:rsidR="00CB1CBE">
        <w:rPr>
          <w:lang w:val="en-US"/>
        </w:rPr>
        <w:t>. Б.</w:t>
      </w:r>
      <w:r w:rsidRPr="00BE23E8">
        <w:rPr>
          <w:lang w:val="en-US"/>
        </w:rPr>
        <w:t xml:space="preserve"> “On the use of phase and energy for musical onset detection in the complex domain,” IEE</w:t>
      </w:r>
      <w:r w:rsidR="00CB1CBE">
        <w:rPr>
          <w:lang w:val="en-US"/>
        </w:rPr>
        <w:t xml:space="preserve">E Signal Processing Letters, </w:t>
      </w:r>
      <w:proofErr w:type="spellStart"/>
      <w:r w:rsidR="00CB1CBE">
        <w:rPr>
          <w:lang w:val="en-US"/>
        </w:rPr>
        <w:t>том</w:t>
      </w:r>
      <w:proofErr w:type="spellEnd"/>
      <w:r w:rsidRPr="00BE23E8">
        <w:rPr>
          <w:lang w:val="en-US"/>
        </w:rPr>
        <w:t>. 11</w:t>
      </w:r>
      <w:r w:rsidR="00AD737B">
        <w:rPr>
          <w:lang w:val="en-US"/>
        </w:rPr>
        <w:t xml:space="preserve">, </w:t>
      </w:r>
      <w:proofErr w:type="spellStart"/>
      <w:r w:rsidR="00AD737B">
        <w:rPr>
          <w:lang w:val="en-US"/>
        </w:rPr>
        <w:t>номер</w:t>
      </w:r>
      <w:proofErr w:type="spellEnd"/>
      <w:r w:rsidR="00AD737B">
        <w:rPr>
          <w:lang w:val="en-US"/>
        </w:rPr>
        <w:t>. 6, С. 553–556.</w:t>
      </w:r>
      <w:r w:rsidR="00AD737B" w:rsidRPr="00AD737B">
        <w:rPr>
          <w:lang w:val="en-US"/>
        </w:rPr>
        <w:t xml:space="preserve"> </w:t>
      </w:r>
      <w:r w:rsidR="00AD737B">
        <w:rPr>
          <w:lang w:val="en-US"/>
        </w:rPr>
        <w:t>–</w:t>
      </w:r>
      <w:r w:rsidR="009B06BA">
        <w:rPr>
          <w:lang w:val="en-US"/>
        </w:rPr>
        <w:t xml:space="preserve"> 201</w:t>
      </w:r>
      <w:r>
        <w:rPr>
          <w:lang w:val="en-US"/>
        </w:rPr>
        <w:t>4.</w:t>
      </w:r>
    </w:p>
    <w:p w:rsidR="0060314C" w:rsidRDefault="0060314C" w:rsidP="0060314C">
      <w:pPr>
        <w:jc w:val="both"/>
        <w:rPr>
          <w:lang w:val="en-US"/>
        </w:rPr>
      </w:pPr>
      <w:r>
        <w:rPr>
          <w:lang w:val="en-US"/>
        </w:rPr>
        <w:t>[6</w:t>
      </w:r>
      <w:r w:rsidR="00CB1CBE">
        <w:rPr>
          <w:lang w:val="en-US"/>
        </w:rPr>
        <w:t xml:space="preserve">] </w:t>
      </w:r>
      <w:proofErr w:type="spellStart"/>
      <w:r w:rsidR="00CB1CBE">
        <w:rPr>
          <w:lang w:val="en-US"/>
        </w:rPr>
        <w:t>Гоуйо</w:t>
      </w:r>
      <w:proofErr w:type="spellEnd"/>
      <w:r w:rsidR="00CB1CBE">
        <w:t>н</w:t>
      </w:r>
      <w:r w:rsidR="00CB1CBE" w:rsidRPr="00CB1CBE">
        <w:rPr>
          <w:lang w:val="en-US"/>
        </w:rPr>
        <w:t xml:space="preserve"> </w:t>
      </w:r>
      <w:r w:rsidR="00CB1CBE">
        <w:t>Ф</w:t>
      </w:r>
      <w:r w:rsidRPr="00BE23E8">
        <w:rPr>
          <w:lang w:val="en-US"/>
        </w:rPr>
        <w:t xml:space="preserve">, </w:t>
      </w:r>
      <w:proofErr w:type="spellStart"/>
      <w:r w:rsidR="00CB1CBE">
        <w:t>Фабиг</w:t>
      </w:r>
      <w:proofErr w:type="spellEnd"/>
      <w:r w:rsidR="00CB1CBE" w:rsidRPr="00CB1CBE">
        <w:rPr>
          <w:lang w:val="en-US"/>
        </w:rPr>
        <w:t xml:space="preserve"> </w:t>
      </w:r>
      <w:r w:rsidR="00CB1CBE">
        <w:t>Л</w:t>
      </w:r>
      <w:r w:rsidR="00CB1CBE" w:rsidRPr="00CB1CBE">
        <w:rPr>
          <w:lang w:val="en-US"/>
        </w:rPr>
        <w:t>.,</w:t>
      </w:r>
      <w:r>
        <w:rPr>
          <w:lang w:val="en-US"/>
        </w:rPr>
        <w:t xml:space="preserve"> “Rhythmic expressiveness</w:t>
      </w:r>
      <w:r w:rsidRPr="00BE23E8">
        <w:rPr>
          <w:lang w:val="en-US"/>
        </w:rPr>
        <w:t xml:space="preserve"> transformation of audio recordings: swing modifications,” in Proceedings of the 6th International Conference on</w:t>
      </w:r>
      <w:r w:rsidR="00AD737B">
        <w:rPr>
          <w:lang w:val="en-US"/>
        </w:rPr>
        <w:t xml:space="preserve"> Digital Audio Effects (</w:t>
      </w:r>
      <w:proofErr w:type="spellStart"/>
      <w:r w:rsidR="00AD737B">
        <w:rPr>
          <w:lang w:val="en-US"/>
        </w:rPr>
        <w:t>DAFx03</w:t>
      </w:r>
      <w:proofErr w:type="spellEnd"/>
      <w:r w:rsidR="00AD737B">
        <w:rPr>
          <w:lang w:val="en-US"/>
        </w:rPr>
        <w:t>) –</w:t>
      </w:r>
      <w:r w:rsidRPr="00BE23E8">
        <w:rPr>
          <w:lang w:val="en-US"/>
        </w:rPr>
        <w:t xml:space="preserve"> London, United </w:t>
      </w:r>
      <w:r w:rsidR="00AD737B">
        <w:rPr>
          <w:lang w:val="en-US"/>
        </w:rPr>
        <w:t>Kingdom, 2013 –</w:t>
      </w:r>
      <w:r w:rsidR="009B06BA" w:rsidRPr="009B06BA">
        <w:rPr>
          <w:lang w:val="en-US"/>
        </w:rPr>
        <w:t xml:space="preserve"> </w:t>
      </w:r>
      <w:r w:rsidR="00AD737B">
        <w:t>С</w:t>
      </w:r>
      <w:r w:rsidR="009B06BA" w:rsidRPr="009B06BA">
        <w:rPr>
          <w:lang w:val="en-US"/>
        </w:rPr>
        <w:t>.</w:t>
      </w:r>
      <w:r>
        <w:rPr>
          <w:lang w:val="en-US"/>
        </w:rPr>
        <w:t xml:space="preserve"> 94–99.</w:t>
      </w:r>
    </w:p>
    <w:p w:rsidR="0060314C" w:rsidRPr="009B06BA" w:rsidRDefault="0060314C" w:rsidP="009B06BA">
      <w:pPr>
        <w:jc w:val="both"/>
        <w:rPr>
          <w:lang w:val="en-US"/>
        </w:rPr>
      </w:pPr>
      <w:r>
        <w:rPr>
          <w:lang w:val="en-US"/>
        </w:rPr>
        <w:t>[7</w:t>
      </w:r>
      <w:r w:rsidR="009B06BA">
        <w:rPr>
          <w:lang w:val="en-US"/>
        </w:rPr>
        <w:t xml:space="preserve">] </w:t>
      </w:r>
      <w:r w:rsidR="009B06BA">
        <w:t>Дэвис</w:t>
      </w:r>
      <w:r w:rsidR="009B06BA" w:rsidRPr="009B06BA">
        <w:rPr>
          <w:lang w:val="en-US"/>
        </w:rPr>
        <w:t xml:space="preserve"> </w:t>
      </w:r>
      <w:r w:rsidR="009B06BA">
        <w:t>М</w:t>
      </w:r>
      <w:r w:rsidR="009B06BA" w:rsidRPr="009B06BA">
        <w:rPr>
          <w:lang w:val="en-US"/>
        </w:rPr>
        <w:t xml:space="preserve">. </w:t>
      </w:r>
      <w:r w:rsidR="009B06BA">
        <w:t>Э</w:t>
      </w:r>
      <w:r w:rsidR="009B06BA" w:rsidRPr="009B06BA">
        <w:rPr>
          <w:lang w:val="en-US"/>
        </w:rPr>
        <w:t xml:space="preserve">. </w:t>
      </w:r>
      <w:r w:rsidR="009B06BA">
        <w:t>П</w:t>
      </w:r>
      <w:r w:rsidR="009B06BA" w:rsidRPr="009B06BA">
        <w:rPr>
          <w:lang w:val="en-US"/>
        </w:rPr>
        <w:t>.</w:t>
      </w:r>
      <w:r w:rsidRPr="00BE23E8">
        <w:rPr>
          <w:lang w:val="en-US"/>
        </w:rPr>
        <w:t xml:space="preserve"> Towards au</w:t>
      </w:r>
      <w:r>
        <w:rPr>
          <w:lang w:val="en-US"/>
        </w:rPr>
        <w:t>tomatic rhythmic accompaniment,</w:t>
      </w:r>
      <w:r w:rsidR="00AD737B">
        <w:rPr>
          <w:lang w:val="en-US"/>
        </w:rPr>
        <w:t xml:space="preserve"> Ph.D. thesis – </w:t>
      </w:r>
      <w:r w:rsidRPr="00BE23E8">
        <w:rPr>
          <w:lang w:val="en-US"/>
        </w:rPr>
        <w:t xml:space="preserve">Department of Electronic Engineering Queen </w:t>
      </w:r>
      <w:r w:rsidR="009B06BA">
        <w:rPr>
          <w:lang w:val="en-US"/>
        </w:rPr>
        <w:t>Mary, University of London, 2013</w:t>
      </w:r>
      <w:r w:rsidRPr="00BE23E8">
        <w:rPr>
          <w:lang w:val="en-US"/>
        </w:rPr>
        <w:t>.</w:t>
      </w:r>
    </w:p>
    <w:p w:rsidR="0060314C" w:rsidRDefault="0060314C" w:rsidP="0060314C">
      <w:pPr>
        <w:jc w:val="both"/>
        <w:rPr>
          <w:lang w:val="en-US"/>
        </w:rPr>
      </w:pPr>
      <w:r>
        <w:rPr>
          <w:lang w:val="en-US"/>
        </w:rPr>
        <w:t>[8</w:t>
      </w:r>
      <w:r w:rsidRPr="0060314C">
        <w:rPr>
          <w:lang w:val="en-US"/>
        </w:rPr>
        <w:t xml:space="preserve">] </w:t>
      </w:r>
      <w:r w:rsidR="009B06BA">
        <w:t>Дэвис</w:t>
      </w:r>
      <w:r w:rsidR="009B06BA" w:rsidRPr="009B06BA">
        <w:rPr>
          <w:lang w:val="en-US"/>
        </w:rPr>
        <w:t xml:space="preserve"> </w:t>
      </w:r>
      <w:r w:rsidR="009B06BA">
        <w:t>М</w:t>
      </w:r>
      <w:r w:rsidR="009B06BA" w:rsidRPr="009B06BA">
        <w:rPr>
          <w:lang w:val="en-US"/>
        </w:rPr>
        <w:t xml:space="preserve">. </w:t>
      </w:r>
      <w:r w:rsidR="009B06BA">
        <w:t>Э</w:t>
      </w:r>
      <w:r w:rsidR="009B06BA" w:rsidRPr="009B06BA">
        <w:rPr>
          <w:lang w:val="en-US"/>
        </w:rPr>
        <w:t xml:space="preserve">. </w:t>
      </w:r>
      <w:r w:rsidR="009B06BA">
        <w:t>П</w:t>
      </w:r>
      <w:r w:rsidR="009B06BA" w:rsidRPr="009B06BA">
        <w:rPr>
          <w:lang w:val="en-US"/>
        </w:rPr>
        <w:t>.,</w:t>
      </w:r>
      <w:r w:rsidR="009B06BA" w:rsidRPr="00BE23E8">
        <w:rPr>
          <w:lang w:val="en-US"/>
        </w:rPr>
        <w:t xml:space="preserve"> </w:t>
      </w:r>
      <w:proofErr w:type="spellStart"/>
      <w:r w:rsidR="009B06BA">
        <w:rPr>
          <w:lang w:val="en-US"/>
        </w:rPr>
        <w:t>Пламбли</w:t>
      </w:r>
      <w:proofErr w:type="spellEnd"/>
      <w:r w:rsidR="009B06BA">
        <w:rPr>
          <w:lang w:val="en-US"/>
        </w:rPr>
        <w:t xml:space="preserve"> М.</w:t>
      </w:r>
      <w:r w:rsidR="009B06BA" w:rsidRPr="009B06BA">
        <w:rPr>
          <w:lang w:val="en-US"/>
        </w:rPr>
        <w:t xml:space="preserve"> </w:t>
      </w:r>
      <w:r w:rsidR="009B06BA">
        <w:t>Д</w:t>
      </w:r>
      <w:r w:rsidR="009B06BA" w:rsidRPr="009B06BA">
        <w:rPr>
          <w:lang w:val="en-US"/>
        </w:rPr>
        <w:t>.</w:t>
      </w:r>
      <w:r>
        <w:rPr>
          <w:lang w:val="en-US"/>
        </w:rPr>
        <w:t xml:space="preserve">, “Exploring the effect of </w:t>
      </w:r>
      <w:r w:rsidRPr="0060314C">
        <w:rPr>
          <w:lang w:val="en-US"/>
        </w:rPr>
        <w:t>rhythmic style classification on automatic tempo estimation,”</w:t>
      </w:r>
      <w:r w:rsidR="00AD737B" w:rsidRPr="00AD737B">
        <w:rPr>
          <w:lang w:val="en-US"/>
        </w:rPr>
        <w:t xml:space="preserve"> –</w:t>
      </w:r>
      <w:r>
        <w:rPr>
          <w:lang w:val="en-US"/>
        </w:rPr>
        <w:t xml:space="preserve"> </w:t>
      </w:r>
      <w:r w:rsidR="009B06BA">
        <w:rPr>
          <w:lang w:val="en-US"/>
        </w:rPr>
        <w:t>2012.</w:t>
      </w:r>
    </w:p>
    <w:p w:rsidR="00BE23E8" w:rsidRDefault="0007627E" w:rsidP="00BE23E8">
      <w:pPr>
        <w:jc w:val="both"/>
        <w:rPr>
          <w:lang w:val="en-US"/>
        </w:rPr>
      </w:pPr>
      <w:r>
        <w:rPr>
          <w:lang w:val="en-US"/>
        </w:rPr>
        <w:t>[9</w:t>
      </w:r>
      <w:r w:rsidR="009B06BA">
        <w:rPr>
          <w:lang w:val="en-US"/>
        </w:rPr>
        <w:t xml:space="preserve">] </w:t>
      </w:r>
      <w:proofErr w:type="spellStart"/>
      <w:r w:rsidR="009B06BA">
        <w:rPr>
          <w:lang w:val="en-US"/>
        </w:rPr>
        <w:t>Диксон</w:t>
      </w:r>
      <w:proofErr w:type="spellEnd"/>
      <w:r w:rsidR="009B06BA">
        <w:rPr>
          <w:lang w:val="en-US"/>
        </w:rPr>
        <w:t xml:space="preserve"> С., </w:t>
      </w:r>
      <w:proofErr w:type="spellStart"/>
      <w:r w:rsidR="009B06BA">
        <w:rPr>
          <w:lang w:val="en-US"/>
        </w:rPr>
        <w:t>Гоуйон</w:t>
      </w:r>
      <w:proofErr w:type="spellEnd"/>
      <w:r w:rsidR="009B06BA">
        <w:rPr>
          <w:lang w:val="en-US"/>
        </w:rPr>
        <w:t xml:space="preserve"> Ф., and </w:t>
      </w:r>
      <w:proofErr w:type="spellStart"/>
      <w:r w:rsidR="009B06BA">
        <w:rPr>
          <w:lang w:val="en-US"/>
        </w:rPr>
        <w:t>Уидмер</w:t>
      </w:r>
      <w:proofErr w:type="spellEnd"/>
      <w:r w:rsidR="009B06BA">
        <w:rPr>
          <w:lang w:val="en-US"/>
        </w:rPr>
        <w:t xml:space="preserve"> Г.</w:t>
      </w:r>
      <w:r w:rsidR="00BE23E8" w:rsidRPr="00BE23E8">
        <w:rPr>
          <w:lang w:val="en-US"/>
        </w:rPr>
        <w:t xml:space="preserve">, “Towards </w:t>
      </w:r>
      <w:r w:rsidR="00BE23E8">
        <w:rPr>
          <w:lang w:val="en-US"/>
        </w:rPr>
        <w:t>characterization</w:t>
      </w:r>
      <w:r w:rsidR="00BE23E8" w:rsidRPr="00BE23E8">
        <w:rPr>
          <w:lang w:val="en-US"/>
        </w:rPr>
        <w:t xml:space="preserve"> of music via rhythmic patterns,” in Proceedings of 5th International Conference on Music Information Re</w:t>
      </w:r>
      <w:r w:rsidR="009B06BA">
        <w:rPr>
          <w:lang w:val="en-US"/>
        </w:rPr>
        <w:t>tr</w:t>
      </w:r>
      <w:r w:rsidR="00AD737B">
        <w:rPr>
          <w:lang w:val="en-US"/>
        </w:rPr>
        <w:t>ieval – Barcelona, Spain, 2004</w:t>
      </w:r>
      <w:r w:rsidR="00AD737B" w:rsidRPr="00AD737B">
        <w:rPr>
          <w:lang w:val="en-US"/>
        </w:rPr>
        <w:t xml:space="preserve"> –</w:t>
      </w:r>
      <w:r w:rsidR="00AD737B">
        <w:rPr>
          <w:lang w:val="en-US"/>
        </w:rPr>
        <w:t xml:space="preserve"> С</w:t>
      </w:r>
      <w:r w:rsidR="00BE23E8" w:rsidRPr="00BE23E8">
        <w:rPr>
          <w:lang w:val="en-US"/>
        </w:rPr>
        <w:t>. 509–517.</w:t>
      </w:r>
    </w:p>
    <w:p w:rsidR="005E08D6" w:rsidRPr="009B06BA" w:rsidRDefault="005E08D6" w:rsidP="00BE23E8">
      <w:pPr>
        <w:jc w:val="both"/>
      </w:pPr>
      <w:r w:rsidRPr="009B06BA">
        <w:lastRenderedPageBreak/>
        <w:t xml:space="preserve">[10] </w:t>
      </w:r>
      <w:r w:rsidR="009B06BA">
        <w:t xml:space="preserve">Вокодер </w:t>
      </w:r>
      <w:r w:rsidR="009B06BA" w:rsidRPr="009B06BA">
        <w:t>[</w:t>
      </w:r>
      <w:r w:rsidR="009B06BA" w:rsidRPr="0069412A">
        <w:t>Электронный</w:t>
      </w:r>
      <w:r w:rsidR="009B06BA" w:rsidRPr="009B06BA">
        <w:t xml:space="preserve"> </w:t>
      </w:r>
      <w:r w:rsidR="009B06BA" w:rsidRPr="0069412A">
        <w:t>ресурс</w:t>
      </w:r>
      <w:r w:rsidR="009B06BA" w:rsidRPr="009B06BA">
        <w:t xml:space="preserve">]. - </w:t>
      </w:r>
      <w:r w:rsidR="009B06BA">
        <w:t>Режим</w:t>
      </w:r>
      <w:r w:rsidR="009B06BA" w:rsidRPr="009B06BA">
        <w:t xml:space="preserve"> </w:t>
      </w:r>
      <w:r w:rsidR="009B06BA">
        <w:t>доступа</w:t>
      </w:r>
      <w:r w:rsidR="009B06BA" w:rsidRPr="009B06BA">
        <w:t xml:space="preserve">:  </w:t>
      </w:r>
      <w:hyperlink r:id="rId26" w:history="1">
        <w:r w:rsidRPr="008928BD">
          <w:rPr>
            <w:rStyle w:val="a4"/>
            <w:lang w:val="en-US"/>
          </w:rPr>
          <w:t>https</w:t>
        </w:r>
        <w:r w:rsidRPr="009B06BA">
          <w:rPr>
            <w:rStyle w:val="a4"/>
          </w:rPr>
          <w:t>://</w:t>
        </w:r>
        <w:proofErr w:type="spellStart"/>
        <w:r w:rsidRPr="008928BD">
          <w:rPr>
            <w:rStyle w:val="a4"/>
            <w:lang w:val="en-US"/>
          </w:rPr>
          <w:t>en</w:t>
        </w:r>
        <w:proofErr w:type="spellEnd"/>
        <w:r w:rsidRPr="009B06BA">
          <w:rPr>
            <w:rStyle w:val="a4"/>
          </w:rPr>
          <w:t>.</w:t>
        </w:r>
        <w:proofErr w:type="spellStart"/>
        <w:r w:rsidRPr="008928BD">
          <w:rPr>
            <w:rStyle w:val="a4"/>
            <w:lang w:val="en-US"/>
          </w:rPr>
          <w:t>wikipedia</w:t>
        </w:r>
        <w:proofErr w:type="spellEnd"/>
        <w:r w:rsidRPr="009B06BA">
          <w:rPr>
            <w:rStyle w:val="a4"/>
          </w:rPr>
          <w:t>.</w:t>
        </w:r>
        <w:r w:rsidRPr="008928BD">
          <w:rPr>
            <w:rStyle w:val="a4"/>
            <w:lang w:val="en-US"/>
          </w:rPr>
          <w:t>org</w:t>
        </w:r>
        <w:r w:rsidRPr="009B06BA">
          <w:rPr>
            <w:rStyle w:val="a4"/>
          </w:rPr>
          <w:t>/</w:t>
        </w:r>
        <w:r w:rsidRPr="008928BD">
          <w:rPr>
            <w:rStyle w:val="a4"/>
            <w:lang w:val="en-US"/>
          </w:rPr>
          <w:t>wiki</w:t>
        </w:r>
        <w:r w:rsidRPr="009B06BA">
          <w:rPr>
            <w:rStyle w:val="a4"/>
          </w:rPr>
          <w:t>/</w:t>
        </w:r>
        <w:r w:rsidRPr="008928BD">
          <w:rPr>
            <w:rStyle w:val="a4"/>
            <w:lang w:val="en-US"/>
          </w:rPr>
          <w:t>Vocoder</w:t>
        </w:r>
      </w:hyperlink>
    </w:p>
    <w:p w:rsidR="005E08D6" w:rsidRPr="009B06BA" w:rsidRDefault="005E08D6" w:rsidP="00BE23E8">
      <w:pPr>
        <w:jc w:val="both"/>
      </w:pPr>
      <w:r w:rsidRPr="009B06BA">
        <w:t xml:space="preserve">[11] </w:t>
      </w:r>
      <w:r w:rsidR="009B06BA">
        <w:t>П</w:t>
      </w:r>
      <w:r w:rsidR="009B06BA" w:rsidRPr="00C05DDE">
        <w:t xml:space="preserve">ринцип оконного преобразования Фурье </w:t>
      </w:r>
      <w:r w:rsidR="009B06BA" w:rsidRPr="009B06BA">
        <w:t>[</w:t>
      </w:r>
      <w:r w:rsidR="009B06BA" w:rsidRPr="0069412A">
        <w:t>Электронный</w:t>
      </w:r>
      <w:r w:rsidR="009B06BA" w:rsidRPr="009B06BA">
        <w:t xml:space="preserve"> </w:t>
      </w:r>
      <w:r w:rsidR="009B06BA" w:rsidRPr="0069412A">
        <w:t>ресурс</w:t>
      </w:r>
      <w:r w:rsidR="009B06BA" w:rsidRPr="009B06BA">
        <w:t xml:space="preserve">]. - </w:t>
      </w:r>
      <w:r w:rsidR="009B06BA">
        <w:t>Режим</w:t>
      </w:r>
      <w:r w:rsidR="009B06BA" w:rsidRPr="009B06BA">
        <w:t xml:space="preserve"> </w:t>
      </w:r>
      <w:r w:rsidR="009B06BA">
        <w:t>доступа</w:t>
      </w:r>
      <w:r w:rsidR="009B06BA" w:rsidRPr="009B06BA">
        <w:t xml:space="preserve">:  </w:t>
      </w:r>
      <w:hyperlink r:id="rId27" w:history="1">
        <w:r w:rsidRPr="008928BD">
          <w:rPr>
            <w:rStyle w:val="a4"/>
            <w:lang w:val="en-US"/>
          </w:rPr>
          <w:t>https</w:t>
        </w:r>
        <w:r w:rsidRPr="009B06BA">
          <w:rPr>
            <w:rStyle w:val="a4"/>
          </w:rPr>
          <w:t>://</w:t>
        </w:r>
        <w:proofErr w:type="spellStart"/>
        <w:r w:rsidRPr="008928BD">
          <w:rPr>
            <w:rStyle w:val="a4"/>
            <w:lang w:val="en-US"/>
          </w:rPr>
          <w:t>en</w:t>
        </w:r>
        <w:proofErr w:type="spellEnd"/>
        <w:r w:rsidRPr="009B06BA">
          <w:rPr>
            <w:rStyle w:val="a4"/>
          </w:rPr>
          <w:t>.</w:t>
        </w:r>
        <w:proofErr w:type="spellStart"/>
        <w:r w:rsidRPr="008928BD">
          <w:rPr>
            <w:rStyle w:val="a4"/>
            <w:lang w:val="en-US"/>
          </w:rPr>
          <w:t>wikipedia</w:t>
        </w:r>
        <w:proofErr w:type="spellEnd"/>
        <w:r w:rsidRPr="009B06BA">
          <w:rPr>
            <w:rStyle w:val="a4"/>
          </w:rPr>
          <w:t>.</w:t>
        </w:r>
        <w:r w:rsidRPr="008928BD">
          <w:rPr>
            <w:rStyle w:val="a4"/>
            <w:lang w:val="en-US"/>
          </w:rPr>
          <w:t>org</w:t>
        </w:r>
        <w:r w:rsidRPr="009B06BA">
          <w:rPr>
            <w:rStyle w:val="a4"/>
          </w:rPr>
          <w:t>/</w:t>
        </w:r>
        <w:r w:rsidRPr="008928BD">
          <w:rPr>
            <w:rStyle w:val="a4"/>
            <w:lang w:val="en-US"/>
          </w:rPr>
          <w:t>wiki</w:t>
        </w:r>
        <w:r w:rsidRPr="009B06BA">
          <w:rPr>
            <w:rStyle w:val="a4"/>
          </w:rPr>
          <w:t>/</w:t>
        </w:r>
        <w:r w:rsidRPr="008928BD">
          <w:rPr>
            <w:rStyle w:val="a4"/>
            <w:lang w:val="en-US"/>
          </w:rPr>
          <w:t>Short</w:t>
        </w:r>
        <w:r w:rsidRPr="009B06BA">
          <w:rPr>
            <w:rStyle w:val="a4"/>
          </w:rPr>
          <w:t>-</w:t>
        </w:r>
        <w:r w:rsidRPr="008928BD">
          <w:rPr>
            <w:rStyle w:val="a4"/>
            <w:lang w:val="en-US"/>
          </w:rPr>
          <w:t>time</w:t>
        </w:r>
        <w:r w:rsidRPr="009B06BA">
          <w:rPr>
            <w:rStyle w:val="a4"/>
          </w:rPr>
          <w:t>_</w:t>
        </w:r>
        <w:r w:rsidRPr="008928BD">
          <w:rPr>
            <w:rStyle w:val="a4"/>
            <w:lang w:val="en-US"/>
          </w:rPr>
          <w:t>Fourier</w:t>
        </w:r>
        <w:r w:rsidRPr="009B06BA">
          <w:rPr>
            <w:rStyle w:val="a4"/>
          </w:rPr>
          <w:t>_</w:t>
        </w:r>
        <w:r w:rsidRPr="008928BD">
          <w:rPr>
            <w:rStyle w:val="a4"/>
            <w:lang w:val="en-US"/>
          </w:rPr>
          <w:t>transform</w:t>
        </w:r>
      </w:hyperlink>
    </w:p>
    <w:p w:rsidR="005E08D6" w:rsidRPr="00BE23E8" w:rsidRDefault="009B06BA" w:rsidP="005E08D6">
      <w:pPr>
        <w:jc w:val="both"/>
        <w:rPr>
          <w:lang w:val="en-US"/>
        </w:rPr>
      </w:pPr>
      <w:r>
        <w:rPr>
          <w:lang w:val="en-US"/>
        </w:rPr>
        <w:t xml:space="preserve">[12] </w:t>
      </w:r>
      <w:proofErr w:type="spellStart"/>
      <w:r>
        <w:t>Уиттен</w:t>
      </w:r>
      <w:proofErr w:type="spellEnd"/>
      <w:r w:rsidRPr="009B06BA">
        <w:rPr>
          <w:lang w:val="en-US"/>
        </w:rPr>
        <w:t xml:space="preserve"> </w:t>
      </w:r>
      <w:r>
        <w:t>И</w:t>
      </w:r>
      <w:r w:rsidRPr="009B06BA">
        <w:rPr>
          <w:lang w:val="en-US"/>
        </w:rPr>
        <w:t>.</w:t>
      </w:r>
      <w:r>
        <w:t>Х</w:t>
      </w:r>
      <w:r w:rsidRPr="009B06BA">
        <w:rPr>
          <w:lang w:val="en-US"/>
        </w:rPr>
        <w:t xml:space="preserve">., </w:t>
      </w:r>
      <w:proofErr w:type="spellStart"/>
      <w:r>
        <w:rPr>
          <w:lang w:val="en-US"/>
        </w:rPr>
        <w:t>Франк</w:t>
      </w:r>
      <w:proofErr w:type="spellEnd"/>
      <w:r>
        <w:rPr>
          <w:lang w:val="en-US"/>
        </w:rPr>
        <w:t xml:space="preserve"> Е.</w:t>
      </w:r>
      <w:r w:rsidR="005E08D6" w:rsidRPr="005E08D6">
        <w:rPr>
          <w:lang w:val="en-US"/>
        </w:rPr>
        <w:t>,</w:t>
      </w:r>
      <w:r w:rsidR="005E08D6">
        <w:rPr>
          <w:lang w:val="en-US"/>
        </w:rPr>
        <w:t xml:space="preserve"> Data Mining: Practical machine </w:t>
      </w:r>
      <w:r w:rsidR="00BF3B2A">
        <w:rPr>
          <w:lang w:val="en-US"/>
        </w:rPr>
        <w:t xml:space="preserve">learning tools and techniques – </w:t>
      </w:r>
      <w:r w:rsidR="005E08D6" w:rsidRPr="005E08D6">
        <w:rPr>
          <w:lang w:val="en-US"/>
        </w:rPr>
        <w:t>Morgan Kaufmann, San Francisco,</w:t>
      </w:r>
      <w:r w:rsidR="005E08D6">
        <w:rPr>
          <w:lang w:val="en-US"/>
        </w:rPr>
        <w:t xml:space="preserve"> </w:t>
      </w:r>
      <w:r w:rsidR="00BF3B2A">
        <w:rPr>
          <w:lang w:val="en-US"/>
        </w:rPr>
        <w:t>2nd edition.</w:t>
      </w:r>
      <w:r w:rsidR="00BF3B2A" w:rsidRPr="00BF3B2A">
        <w:rPr>
          <w:lang w:val="en-US"/>
        </w:rPr>
        <w:t xml:space="preserve"> </w:t>
      </w:r>
      <w:r w:rsidR="00BF3B2A">
        <w:rPr>
          <w:lang w:val="en-US"/>
        </w:rPr>
        <w:t>–</w:t>
      </w:r>
      <w:r w:rsidR="005E08D6" w:rsidRPr="005E08D6">
        <w:rPr>
          <w:lang w:val="en-US"/>
        </w:rPr>
        <w:t xml:space="preserve"> 2005.</w:t>
      </w:r>
    </w:p>
    <w:sectPr w:rsidR="005E08D6" w:rsidRPr="00BE23E8" w:rsidSect="003F345B">
      <w:footerReference w:type="default" r:id="rId28"/>
      <w:pgSz w:w="11906" w:h="16838"/>
      <w:pgMar w:top="1191" w:right="567" w:bottom="1191"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490" w:rsidRDefault="006F7490" w:rsidP="0064441F">
      <w:r>
        <w:separator/>
      </w:r>
    </w:p>
  </w:endnote>
  <w:endnote w:type="continuationSeparator" w:id="0">
    <w:p w:rsidR="006F7490" w:rsidRDefault="006F7490" w:rsidP="0064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02822"/>
      <w:docPartObj>
        <w:docPartGallery w:val="Page Numbers (Bottom of Page)"/>
        <w:docPartUnique/>
      </w:docPartObj>
    </w:sdtPr>
    <w:sdtEndPr/>
    <w:sdtContent>
      <w:p w:rsidR="004912C5" w:rsidRDefault="004912C5">
        <w:pPr>
          <w:pStyle w:val="a7"/>
          <w:jc w:val="center"/>
        </w:pPr>
        <w:r>
          <w:fldChar w:fldCharType="begin"/>
        </w:r>
        <w:r>
          <w:instrText>PAGE   \* MERGEFORMAT</w:instrText>
        </w:r>
        <w:r>
          <w:fldChar w:fldCharType="separate"/>
        </w:r>
        <w:r w:rsidR="009A2CDF">
          <w:rPr>
            <w:noProof/>
          </w:rPr>
          <w:t>26</w:t>
        </w:r>
        <w:r>
          <w:fldChar w:fldCharType="end"/>
        </w:r>
      </w:p>
    </w:sdtContent>
  </w:sdt>
  <w:p w:rsidR="004912C5" w:rsidRDefault="004912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490" w:rsidRDefault="006F7490" w:rsidP="0064441F">
      <w:r>
        <w:separator/>
      </w:r>
    </w:p>
  </w:footnote>
  <w:footnote w:type="continuationSeparator" w:id="0">
    <w:p w:rsidR="006F7490" w:rsidRDefault="006F7490" w:rsidP="00644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01D65"/>
    <w:multiLevelType w:val="hybridMultilevel"/>
    <w:tmpl w:val="E76CA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E53F68"/>
    <w:multiLevelType w:val="hybridMultilevel"/>
    <w:tmpl w:val="9510F6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656D02"/>
    <w:multiLevelType w:val="hybridMultilevel"/>
    <w:tmpl w:val="72A46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3C5B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1B4DB3"/>
    <w:multiLevelType w:val="hybridMultilevel"/>
    <w:tmpl w:val="FA68EA80"/>
    <w:lvl w:ilvl="0" w:tplc="CDF02D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F268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582D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4C0616"/>
    <w:multiLevelType w:val="hybridMultilevel"/>
    <w:tmpl w:val="72A46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4E258A"/>
    <w:multiLevelType w:val="hybridMultilevel"/>
    <w:tmpl w:val="D5AA6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297E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451B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C261FB"/>
    <w:multiLevelType w:val="hybridMultilevel"/>
    <w:tmpl w:val="72A46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1B3501"/>
    <w:multiLevelType w:val="multilevel"/>
    <w:tmpl w:val="3DC04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2"/>
  </w:num>
  <w:num w:numId="4">
    <w:abstractNumId w:val="8"/>
  </w:num>
  <w:num w:numId="5">
    <w:abstractNumId w:val="4"/>
  </w:num>
  <w:num w:numId="6">
    <w:abstractNumId w:val="0"/>
  </w:num>
  <w:num w:numId="7">
    <w:abstractNumId w:val="12"/>
  </w:num>
  <w:num w:numId="8">
    <w:abstractNumId w:val="6"/>
  </w:num>
  <w:num w:numId="9">
    <w:abstractNumId w:val="9"/>
  </w:num>
  <w:num w:numId="10">
    <w:abstractNumId w:val="3"/>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15"/>
    <w:rsid w:val="000067D3"/>
    <w:rsid w:val="0001193A"/>
    <w:rsid w:val="00014016"/>
    <w:rsid w:val="00025B02"/>
    <w:rsid w:val="00063FE1"/>
    <w:rsid w:val="00071C0A"/>
    <w:rsid w:val="0007627E"/>
    <w:rsid w:val="0007736A"/>
    <w:rsid w:val="00080060"/>
    <w:rsid w:val="00096276"/>
    <w:rsid w:val="000A01EF"/>
    <w:rsid w:val="000A023F"/>
    <w:rsid w:val="000A6174"/>
    <w:rsid w:val="000B6C39"/>
    <w:rsid w:val="000C2A65"/>
    <w:rsid w:val="000C5D45"/>
    <w:rsid w:val="00100CC2"/>
    <w:rsid w:val="00103E1B"/>
    <w:rsid w:val="00105A16"/>
    <w:rsid w:val="00106D4D"/>
    <w:rsid w:val="001121E7"/>
    <w:rsid w:val="001126C8"/>
    <w:rsid w:val="0012086B"/>
    <w:rsid w:val="00122AFC"/>
    <w:rsid w:val="00123265"/>
    <w:rsid w:val="00123737"/>
    <w:rsid w:val="001338C9"/>
    <w:rsid w:val="0014379B"/>
    <w:rsid w:val="0016693C"/>
    <w:rsid w:val="00166C2D"/>
    <w:rsid w:val="00167AAE"/>
    <w:rsid w:val="001705A1"/>
    <w:rsid w:val="00181CAA"/>
    <w:rsid w:val="001826B1"/>
    <w:rsid w:val="00185056"/>
    <w:rsid w:val="001863CE"/>
    <w:rsid w:val="00190473"/>
    <w:rsid w:val="001956D3"/>
    <w:rsid w:val="001B37AC"/>
    <w:rsid w:val="001B4B8C"/>
    <w:rsid w:val="001B58AC"/>
    <w:rsid w:val="001D2B43"/>
    <w:rsid w:val="001D693F"/>
    <w:rsid w:val="001E2F70"/>
    <w:rsid w:val="001E6F9F"/>
    <w:rsid w:val="001F56CF"/>
    <w:rsid w:val="00200EFD"/>
    <w:rsid w:val="00220071"/>
    <w:rsid w:val="00225A15"/>
    <w:rsid w:val="002340F2"/>
    <w:rsid w:val="002366CB"/>
    <w:rsid w:val="0025525E"/>
    <w:rsid w:val="0026480F"/>
    <w:rsid w:val="002660D5"/>
    <w:rsid w:val="00270F92"/>
    <w:rsid w:val="00271450"/>
    <w:rsid w:val="00285FB6"/>
    <w:rsid w:val="00290820"/>
    <w:rsid w:val="00295995"/>
    <w:rsid w:val="002A5C5E"/>
    <w:rsid w:val="002B036D"/>
    <w:rsid w:val="002C55F9"/>
    <w:rsid w:val="002E29B0"/>
    <w:rsid w:val="002F6B03"/>
    <w:rsid w:val="00300730"/>
    <w:rsid w:val="003141CD"/>
    <w:rsid w:val="00325390"/>
    <w:rsid w:val="003331FC"/>
    <w:rsid w:val="003439B4"/>
    <w:rsid w:val="003454BC"/>
    <w:rsid w:val="003466CA"/>
    <w:rsid w:val="0035114C"/>
    <w:rsid w:val="003542F8"/>
    <w:rsid w:val="0035435D"/>
    <w:rsid w:val="003624C5"/>
    <w:rsid w:val="00364034"/>
    <w:rsid w:val="003645AC"/>
    <w:rsid w:val="00371A14"/>
    <w:rsid w:val="00376F75"/>
    <w:rsid w:val="00396A60"/>
    <w:rsid w:val="003A3DFA"/>
    <w:rsid w:val="003A4F64"/>
    <w:rsid w:val="003D5344"/>
    <w:rsid w:val="003E10FD"/>
    <w:rsid w:val="003E30F5"/>
    <w:rsid w:val="003E7049"/>
    <w:rsid w:val="003F2C9B"/>
    <w:rsid w:val="003F345B"/>
    <w:rsid w:val="004039F9"/>
    <w:rsid w:val="00416832"/>
    <w:rsid w:val="004342C5"/>
    <w:rsid w:val="004378AB"/>
    <w:rsid w:val="0044391A"/>
    <w:rsid w:val="00450CC8"/>
    <w:rsid w:val="004574C8"/>
    <w:rsid w:val="004644FD"/>
    <w:rsid w:val="004724D5"/>
    <w:rsid w:val="00475F15"/>
    <w:rsid w:val="00484FF5"/>
    <w:rsid w:val="00487BCE"/>
    <w:rsid w:val="004912C5"/>
    <w:rsid w:val="004960FD"/>
    <w:rsid w:val="004A451A"/>
    <w:rsid w:val="004A4867"/>
    <w:rsid w:val="004A60AD"/>
    <w:rsid w:val="004A76D5"/>
    <w:rsid w:val="004A794E"/>
    <w:rsid w:val="004B42B5"/>
    <w:rsid w:val="004B4C6B"/>
    <w:rsid w:val="004B5AB2"/>
    <w:rsid w:val="004D3024"/>
    <w:rsid w:val="004E0D99"/>
    <w:rsid w:val="004E26A0"/>
    <w:rsid w:val="004F03D2"/>
    <w:rsid w:val="004F0590"/>
    <w:rsid w:val="004F2991"/>
    <w:rsid w:val="00501E49"/>
    <w:rsid w:val="00510F4B"/>
    <w:rsid w:val="00523627"/>
    <w:rsid w:val="00527C79"/>
    <w:rsid w:val="00527F69"/>
    <w:rsid w:val="0053100F"/>
    <w:rsid w:val="005314E5"/>
    <w:rsid w:val="005455B4"/>
    <w:rsid w:val="005514B7"/>
    <w:rsid w:val="00553C5F"/>
    <w:rsid w:val="005672C7"/>
    <w:rsid w:val="005720E9"/>
    <w:rsid w:val="00572F6C"/>
    <w:rsid w:val="00574AD4"/>
    <w:rsid w:val="005767B3"/>
    <w:rsid w:val="005810B6"/>
    <w:rsid w:val="005872BC"/>
    <w:rsid w:val="00596B55"/>
    <w:rsid w:val="005A5A74"/>
    <w:rsid w:val="005A7F17"/>
    <w:rsid w:val="005B28DA"/>
    <w:rsid w:val="005B4E65"/>
    <w:rsid w:val="005B6908"/>
    <w:rsid w:val="005C11C5"/>
    <w:rsid w:val="005C2941"/>
    <w:rsid w:val="005C3A8A"/>
    <w:rsid w:val="005D2592"/>
    <w:rsid w:val="005E08D6"/>
    <w:rsid w:val="005E3CD8"/>
    <w:rsid w:val="0060314C"/>
    <w:rsid w:val="0061606A"/>
    <w:rsid w:val="00633FF5"/>
    <w:rsid w:val="00634223"/>
    <w:rsid w:val="00641787"/>
    <w:rsid w:val="00641BAF"/>
    <w:rsid w:val="0064441F"/>
    <w:rsid w:val="00647DF9"/>
    <w:rsid w:val="00657CAA"/>
    <w:rsid w:val="006659CA"/>
    <w:rsid w:val="00673663"/>
    <w:rsid w:val="00683C85"/>
    <w:rsid w:val="00685DC7"/>
    <w:rsid w:val="00696D39"/>
    <w:rsid w:val="006A5D48"/>
    <w:rsid w:val="006A7EB7"/>
    <w:rsid w:val="006B315C"/>
    <w:rsid w:val="006B3F53"/>
    <w:rsid w:val="006B3F8C"/>
    <w:rsid w:val="006C67F8"/>
    <w:rsid w:val="006E45EF"/>
    <w:rsid w:val="006F26F9"/>
    <w:rsid w:val="006F7490"/>
    <w:rsid w:val="00700215"/>
    <w:rsid w:val="0070241A"/>
    <w:rsid w:val="0070267C"/>
    <w:rsid w:val="00710513"/>
    <w:rsid w:val="00711D17"/>
    <w:rsid w:val="00712261"/>
    <w:rsid w:val="00715DEB"/>
    <w:rsid w:val="00740737"/>
    <w:rsid w:val="00746746"/>
    <w:rsid w:val="0075343A"/>
    <w:rsid w:val="00755074"/>
    <w:rsid w:val="00757723"/>
    <w:rsid w:val="007708DC"/>
    <w:rsid w:val="0078663D"/>
    <w:rsid w:val="007B4D4B"/>
    <w:rsid w:val="007B5D73"/>
    <w:rsid w:val="007F7ADD"/>
    <w:rsid w:val="00800FA7"/>
    <w:rsid w:val="00806BB8"/>
    <w:rsid w:val="00813DBB"/>
    <w:rsid w:val="00816759"/>
    <w:rsid w:val="00823363"/>
    <w:rsid w:val="00851D00"/>
    <w:rsid w:val="00852E73"/>
    <w:rsid w:val="008550F1"/>
    <w:rsid w:val="008661B0"/>
    <w:rsid w:val="00875545"/>
    <w:rsid w:val="00876E0C"/>
    <w:rsid w:val="00882E3B"/>
    <w:rsid w:val="00883992"/>
    <w:rsid w:val="008955F4"/>
    <w:rsid w:val="008A3326"/>
    <w:rsid w:val="008A4D6D"/>
    <w:rsid w:val="008C4C51"/>
    <w:rsid w:val="008C5FA8"/>
    <w:rsid w:val="008D0104"/>
    <w:rsid w:val="008D45E6"/>
    <w:rsid w:val="00901670"/>
    <w:rsid w:val="00904C95"/>
    <w:rsid w:val="00905DD7"/>
    <w:rsid w:val="00924394"/>
    <w:rsid w:val="00951883"/>
    <w:rsid w:val="009528D4"/>
    <w:rsid w:val="00954DAA"/>
    <w:rsid w:val="009606C3"/>
    <w:rsid w:val="00960E63"/>
    <w:rsid w:val="00962790"/>
    <w:rsid w:val="00963036"/>
    <w:rsid w:val="009723E0"/>
    <w:rsid w:val="00973AF1"/>
    <w:rsid w:val="009760C6"/>
    <w:rsid w:val="00976974"/>
    <w:rsid w:val="00981636"/>
    <w:rsid w:val="009877C8"/>
    <w:rsid w:val="00990DD3"/>
    <w:rsid w:val="00992C72"/>
    <w:rsid w:val="0099555A"/>
    <w:rsid w:val="00996410"/>
    <w:rsid w:val="009A1CC8"/>
    <w:rsid w:val="009A2CDF"/>
    <w:rsid w:val="009B06BA"/>
    <w:rsid w:val="009C01F6"/>
    <w:rsid w:val="009D3197"/>
    <w:rsid w:val="009E3313"/>
    <w:rsid w:val="009E6639"/>
    <w:rsid w:val="009E7807"/>
    <w:rsid w:val="009F0339"/>
    <w:rsid w:val="009F0FC4"/>
    <w:rsid w:val="009F3FE9"/>
    <w:rsid w:val="009F6B97"/>
    <w:rsid w:val="00A1659D"/>
    <w:rsid w:val="00A1768D"/>
    <w:rsid w:val="00A27136"/>
    <w:rsid w:val="00A32614"/>
    <w:rsid w:val="00A47E8C"/>
    <w:rsid w:val="00A71D42"/>
    <w:rsid w:val="00A83CD0"/>
    <w:rsid w:val="00A94435"/>
    <w:rsid w:val="00A97490"/>
    <w:rsid w:val="00AD6F64"/>
    <w:rsid w:val="00AD737B"/>
    <w:rsid w:val="00AE1034"/>
    <w:rsid w:val="00AE152D"/>
    <w:rsid w:val="00AE550E"/>
    <w:rsid w:val="00AF356A"/>
    <w:rsid w:val="00B0039C"/>
    <w:rsid w:val="00B00E1C"/>
    <w:rsid w:val="00B07F4B"/>
    <w:rsid w:val="00B208B3"/>
    <w:rsid w:val="00B24153"/>
    <w:rsid w:val="00B25280"/>
    <w:rsid w:val="00B259E9"/>
    <w:rsid w:val="00B26B2A"/>
    <w:rsid w:val="00B30663"/>
    <w:rsid w:val="00B31B4E"/>
    <w:rsid w:val="00B32669"/>
    <w:rsid w:val="00B427F0"/>
    <w:rsid w:val="00B4472B"/>
    <w:rsid w:val="00B502F4"/>
    <w:rsid w:val="00B610C5"/>
    <w:rsid w:val="00B6222D"/>
    <w:rsid w:val="00B7109A"/>
    <w:rsid w:val="00B73A8B"/>
    <w:rsid w:val="00B834D1"/>
    <w:rsid w:val="00B8610E"/>
    <w:rsid w:val="00B94698"/>
    <w:rsid w:val="00BA72D0"/>
    <w:rsid w:val="00BB0394"/>
    <w:rsid w:val="00BD6292"/>
    <w:rsid w:val="00BD6B51"/>
    <w:rsid w:val="00BE23E8"/>
    <w:rsid w:val="00BF3B2A"/>
    <w:rsid w:val="00BF470D"/>
    <w:rsid w:val="00BF7D24"/>
    <w:rsid w:val="00C2111D"/>
    <w:rsid w:val="00C26B9F"/>
    <w:rsid w:val="00C33314"/>
    <w:rsid w:val="00C44981"/>
    <w:rsid w:val="00C57685"/>
    <w:rsid w:val="00C65275"/>
    <w:rsid w:val="00C7096C"/>
    <w:rsid w:val="00C72455"/>
    <w:rsid w:val="00C8128D"/>
    <w:rsid w:val="00CA0939"/>
    <w:rsid w:val="00CA740C"/>
    <w:rsid w:val="00CB1CBE"/>
    <w:rsid w:val="00CB2789"/>
    <w:rsid w:val="00CC62E0"/>
    <w:rsid w:val="00CC778D"/>
    <w:rsid w:val="00CD2874"/>
    <w:rsid w:val="00CD6BAD"/>
    <w:rsid w:val="00CF2E2F"/>
    <w:rsid w:val="00D06BF6"/>
    <w:rsid w:val="00D123B7"/>
    <w:rsid w:val="00D167D7"/>
    <w:rsid w:val="00D206FC"/>
    <w:rsid w:val="00D25EB5"/>
    <w:rsid w:val="00D40203"/>
    <w:rsid w:val="00D41248"/>
    <w:rsid w:val="00D431B0"/>
    <w:rsid w:val="00D455A4"/>
    <w:rsid w:val="00D52A01"/>
    <w:rsid w:val="00D52F8E"/>
    <w:rsid w:val="00D54D17"/>
    <w:rsid w:val="00D55E21"/>
    <w:rsid w:val="00D629F3"/>
    <w:rsid w:val="00D64F61"/>
    <w:rsid w:val="00D67AF1"/>
    <w:rsid w:val="00D71EAF"/>
    <w:rsid w:val="00D72365"/>
    <w:rsid w:val="00D91684"/>
    <w:rsid w:val="00D92226"/>
    <w:rsid w:val="00D950D8"/>
    <w:rsid w:val="00D95381"/>
    <w:rsid w:val="00DA20A7"/>
    <w:rsid w:val="00DA20F3"/>
    <w:rsid w:val="00DA3BA0"/>
    <w:rsid w:val="00DA4164"/>
    <w:rsid w:val="00DB043A"/>
    <w:rsid w:val="00DB3FCF"/>
    <w:rsid w:val="00DD0EB5"/>
    <w:rsid w:val="00DD6327"/>
    <w:rsid w:val="00DE073E"/>
    <w:rsid w:val="00DE3834"/>
    <w:rsid w:val="00DE38CD"/>
    <w:rsid w:val="00DE7BEA"/>
    <w:rsid w:val="00DF0956"/>
    <w:rsid w:val="00DF5282"/>
    <w:rsid w:val="00DF5E18"/>
    <w:rsid w:val="00DF71AF"/>
    <w:rsid w:val="00E019F2"/>
    <w:rsid w:val="00E04E7C"/>
    <w:rsid w:val="00E067CE"/>
    <w:rsid w:val="00E2099E"/>
    <w:rsid w:val="00E33F53"/>
    <w:rsid w:val="00E62E1A"/>
    <w:rsid w:val="00E63A90"/>
    <w:rsid w:val="00E67C7B"/>
    <w:rsid w:val="00E7535A"/>
    <w:rsid w:val="00E77755"/>
    <w:rsid w:val="00E85DAF"/>
    <w:rsid w:val="00E958A3"/>
    <w:rsid w:val="00EB6EC6"/>
    <w:rsid w:val="00EB7038"/>
    <w:rsid w:val="00ED0141"/>
    <w:rsid w:val="00ED3F4E"/>
    <w:rsid w:val="00EE1CA6"/>
    <w:rsid w:val="00EE397A"/>
    <w:rsid w:val="00EF38A6"/>
    <w:rsid w:val="00EF6087"/>
    <w:rsid w:val="00EF65E5"/>
    <w:rsid w:val="00F03591"/>
    <w:rsid w:val="00F057EC"/>
    <w:rsid w:val="00F1010F"/>
    <w:rsid w:val="00F23284"/>
    <w:rsid w:val="00F476D7"/>
    <w:rsid w:val="00F61B31"/>
    <w:rsid w:val="00F64E91"/>
    <w:rsid w:val="00F66183"/>
    <w:rsid w:val="00F7770C"/>
    <w:rsid w:val="00F90884"/>
    <w:rsid w:val="00F94AFD"/>
    <w:rsid w:val="00FC3B99"/>
    <w:rsid w:val="00FC5FA5"/>
    <w:rsid w:val="00FD1736"/>
    <w:rsid w:val="00FD4AE2"/>
    <w:rsid w:val="00FE1CE6"/>
    <w:rsid w:val="00FF280C"/>
    <w:rsid w:val="00FF676D"/>
    <w:rsid w:val="00FF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E5716-1E23-4623-B2F5-08470C57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1F"/>
    <w:pPr>
      <w:shd w:val="clear" w:color="auto" w:fill="FFFFFF"/>
      <w:spacing w:before="240" w:after="240" w:line="360" w:lineRule="auto"/>
      <w:ind w:firstLine="709"/>
    </w:pPr>
    <w:rPr>
      <w:rFonts w:ascii="Times New Roman" w:eastAsia="Times New Roman" w:hAnsi="Times New Roman" w:cs="Times New Roman"/>
      <w:color w:val="000000"/>
      <w:sz w:val="28"/>
      <w:szCs w:val="28"/>
      <w:shd w:val="clear" w:color="auto" w:fill="FFFFFF"/>
      <w:lang w:eastAsia="ru-RU"/>
    </w:rPr>
  </w:style>
  <w:style w:type="paragraph" w:styleId="1">
    <w:name w:val="heading 1"/>
    <w:basedOn w:val="a"/>
    <w:next w:val="a"/>
    <w:link w:val="10"/>
    <w:uiPriority w:val="9"/>
    <w:qFormat/>
    <w:rsid w:val="00416832"/>
    <w:pPr>
      <w:keepNext/>
      <w:keepLines/>
      <w:spacing w:before="0" w:after="0"/>
      <w:outlineLvl w:val="0"/>
    </w:pPr>
    <w:rPr>
      <w:rFonts w:eastAsiaTheme="majorEastAsia" w:cstheme="majorBidi"/>
      <w:b/>
      <w:color w:val="auto"/>
      <w:sz w:val="32"/>
      <w:szCs w:val="32"/>
    </w:rPr>
  </w:style>
  <w:style w:type="paragraph" w:styleId="2">
    <w:name w:val="heading 2"/>
    <w:basedOn w:val="1"/>
    <w:next w:val="a"/>
    <w:link w:val="20"/>
    <w:uiPriority w:val="9"/>
    <w:unhideWhenUsed/>
    <w:rsid w:val="00BD6292"/>
    <w:pPr>
      <w:outlineLvl w:val="1"/>
    </w:pPr>
  </w:style>
  <w:style w:type="paragraph" w:styleId="3">
    <w:name w:val="heading 3"/>
    <w:basedOn w:val="2"/>
    <w:next w:val="a"/>
    <w:link w:val="30"/>
    <w:uiPriority w:val="9"/>
    <w:unhideWhenUsed/>
    <w:qFormat/>
    <w:rsid w:val="005314E5"/>
    <w:pPr>
      <w:spacing w:before="40"/>
      <w:outlineLvl w:val="2"/>
    </w:pPr>
    <w:rPr>
      <w:color w:val="000000" w:themeColor="text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D25EB5"/>
    <w:pPr>
      <w:spacing w:before="360" w:after="360"/>
    </w:pPr>
    <w:rPr>
      <w:sz w:val="24"/>
      <w:lang w:val="en-US"/>
    </w:rPr>
  </w:style>
  <w:style w:type="character" w:customStyle="1" w:styleId="12">
    <w:name w:val="Стиль1 Знак"/>
    <w:basedOn w:val="a0"/>
    <w:link w:val="11"/>
    <w:rsid w:val="00D25EB5"/>
    <w:rPr>
      <w:rFonts w:ascii="Times New Roman" w:hAnsi="Times New Roman"/>
      <w:sz w:val="24"/>
      <w:lang w:val="en-US" w:eastAsia="ru-RU"/>
    </w:rPr>
  </w:style>
  <w:style w:type="paragraph" w:customStyle="1" w:styleId="21">
    <w:name w:val="Стиль2"/>
    <w:basedOn w:val="1"/>
    <w:next w:val="11"/>
    <w:link w:val="22"/>
    <w:qFormat/>
    <w:rsid w:val="00D25EB5"/>
    <w:pPr>
      <w:spacing w:line="480" w:lineRule="auto"/>
      <w:jc w:val="center"/>
    </w:pPr>
    <w:rPr>
      <w:b w:val="0"/>
      <w:sz w:val="24"/>
      <w:lang w:val="en-US"/>
    </w:rPr>
  </w:style>
  <w:style w:type="character" w:customStyle="1" w:styleId="22">
    <w:name w:val="Стиль2 Знак"/>
    <w:basedOn w:val="12"/>
    <w:link w:val="21"/>
    <w:rsid w:val="00D25EB5"/>
    <w:rPr>
      <w:rFonts w:ascii="Times New Roman" w:eastAsiaTheme="majorEastAsia" w:hAnsi="Times New Roman" w:cstheme="majorBidi"/>
      <w:b/>
      <w:sz w:val="24"/>
      <w:szCs w:val="32"/>
      <w:lang w:val="en-US" w:eastAsia="ru-RU"/>
    </w:rPr>
  </w:style>
  <w:style w:type="character" w:customStyle="1" w:styleId="10">
    <w:name w:val="Заголовок 1 Знак"/>
    <w:basedOn w:val="a0"/>
    <w:link w:val="1"/>
    <w:uiPriority w:val="9"/>
    <w:rsid w:val="00416832"/>
    <w:rPr>
      <w:rFonts w:ascii="Times New Roman" w:eastAsiaTheme="majorEastAsia" w:hAnsi="Times New Roman" w:cstheme="majorBidi"/>
      <w:b/>
      <w:sz w:val="32"/>
      <w:szCs w:val="32"/>
      <w:shd w:val="clear" w:color="auto" w:fill="FFFFFF"/>
      <w:lang w:eastAsia="ru-RU"/>
    </w:rPr>
  </w:style>
  <w:style w:type="character" w:customStyle="1" w:styleId="apple-converted-space">
    <w:name w:val="apple-converted-space"/>
    <w:basedOn w:val="a0"/>
    <w:rsid w:val="0035114C"/>
  </w:style>
  <w:style w:type="character" w:styleId="a3">
    <w:name w:val="Placeholder Text"/>
    <w:basedOn w:val="a0"/>
    <w:uiPriority w:val="99"/>
    <w:semiHidden/>
    <w:rsid w:val="00FD1736"/>
    <w:rPr>
      <w:color w:val="808080"/>
    </w:rPr>
  </w:style>
  <w:style w:type="character" w:customStyle="1" w:styleId="20">
    <w:name w:val="Заголовок 2 Знак"/>
    <w:basedOn w:val="a0"/>
    <w:link w:val="2"/>
    <w:uiPriority w:val="9"/>
    <w:rsid w:val="00BD6292"/>
    <w:rPr>
      <w:rFonts w:ascii="Times New Roman" w:eastAsiaTheme="majorEastAsia" w:hAnsi="Times New Roman" w:cstheme="majorBidi"/>
      <w:b/>
      <w:sz w:val="28"/>
      <w:szCs w:val="32"/>
      <w:shd w:val="clear" w:color="auto" w:fill="FFFFFF"/>
      <w:lang w:eastAsia="ru-RU"/>
    </w:rPr>
  </w:style>
  <w:style w:type="character" w:styleId="a4">
    <w:name w:val="Hyperlink"/>
    <w:basedOn w:val="a0"/>
    <w:uiPriority w:val="99"/>
    <w:unhideWhenUsed/>
    <w:rsid w:val="00A1768D"/>
    <w:rPr>
      <w:color w:val="0000FF"/>
      <w:u w:val="single"/>
    </w:rPr>
  </w:style>
  <w:style w:type="paragraph" w:styleId="a5">
    <w:name w:val="header"/>
    <w:basedOn w:val="a"/>
    <w:link w:val="a6"/>
    <w:uiPriority w:val="99"/>
    <w:unhideWhenUsed/>
    <w:rsid w:val="007708DC"/>
    <w:pPr>
      <w:tabs>
        <w:tab w:val="center" w:pos="4677"/>
        <w:tab w:val="right" w:pos="9355"/>
      </w:tabs>
      <w:spacing w:before="0" w:after="0"/>
    </w:pPr>
  </w:style>
  <w:style w:type="character" w:customStyle="1" w:styleId="a6">
    <w:name w:val="Верхний колонтитул Знак"/>
    <w:basedOn w:val="a0"/>
    <w:link w:val="a5"/>
    <w:uiPriority w:val="99"/>
    <w:rsid w:val="007708DC"/>
    <w:rPr>
      <w:rFonts w:ascii="Times New Roman" w:eastAsia="Times New Roman" w:hAnsi="Times New Roman" w:cs="Times New Roman"/>
      <w:color w:val="000000"/>
      <w:sz w:val="28"/>
      <w:szCs w:val="28"/>
      <w:shd w:val="clear" w:color="auto" w:fill="FFFFFF"/>
      <w:lang w:eastAsia="ru-RU"/>
    </w:rPr>
  </w:style>
  <w:style w:type="paragraph" w:styleId="a7">
    <w:name w:val="footer"/>
    <w:basedOn w:val="a"/>
    <w:link w:val="a8"/>
    <w:uiPriority w:val="99"/>
    <w:unhideWhenUsed/>
    <w:rsid w:val="007708DC"/>
    <w:pPr>
      <w:tabs>
        <w:tab w:val="center" w:pos="4677"/>
        <w:tab w:val="right" w:pos="9355"/>
      </w:tabs>
      <w:spacing w:before="0" w:after="0"/>
    </w:pPr>
  </w:style>
  <w:style w:type="character" w:customStyle="1" w:styleId="a8">
    <w:name w:val="Нижний колонтитул Знак"/>
    <w:basedOn w:val="a0"/>
    <w:link w:val="a7"/>
    <w:uiPriority w:val="99"/>
    <w:rsid w:val="007708DC"/>
    <w:rPr>
      <w:rFonts w:ascii="Times New Roman" w:eastAsia="Times New Roman" w:hAnsi="Times New Roman" w:cs="Times New Roman"/>
      <w:color w:val="000000"/>
      <w:sz w:val="28"/>
      <w:szCs w:val="28"/>
      <w:shd w:val="clear" w:color="auto" w:fill="FFFFFF"/>
      <w:lang w:eastAsia="ru-RU"/>
    </w:rPr>
  </w:style>
  <w:style w:type="paragraph" w:styleId="a9">
    <w:name w:val="List Paragraph"/>
    <w:basedOn w:val="a"/>
    <w:uiPriority w:val="34"/>
    <w:qFormat/>
    <w:rsid w:val="002A5C5E"/>
    <w:pPr>
      <w:ind w:left="720"/>
      <w:contextualSpacing/>
    </w:pPr>
  </w:style>
  <w:style w:type="paragraph" w:styleId="aa">
    <w:name w:val="caption"/>
    <w:basedOn w:val="a"/>
    <w:next w:val="a"/>
    <w:uiPriority w:val="35"/>
    <w:unhideWhenUsed/>
    <w:qFormat/>
    <w:rsid w:val="00364034"/>
    <w:pPr>
      <w:spacing w:before="0" w:after="200"/>
    </w:pPr>
    <w:rPr>
      <w:i/>
      <w:iCs/>
      <w:color w:val="44546A" w:themeColor="text2"/>
      <w:sz w:val="18"/>
      <w:szCs w:val="18"/>
    </w:rPr>
  </w:style>
  <w:style w:type="paragraph" w:styleId="ab">
    <w:name w:val="TOC Heading"/>
    <w:basedOn w:val="1"/>
    <w:next w:val="a"/>
    <w:uiPriority w:val="39"/>
    <w:unhideWhenUsed/>
    <w:qFormat/>
    <w:rsid w:val="00BD6292"/>
    <w:pPr>
      <w:shd w:val="clear" w:color="auto" w:fill="auto"/>
      <w:spacing w:before="240" w:line="259" w:lineRule="auto"/>
      <w:ind w:firstLine="0"/>
      <w:outlineLvl w:val="9"/>
    </w:pPr>
    <w:rPr>
      <w:rFonts w:asciiTheme="majorHAnsi" w:hAnsiTheme="majorHAnsi"/>
      <w:b w:val="0"/>
      <w:color w:val="2E74B5" w:themeColor="accent1" w:themeShade="BF"/>
      <w:shd w:val="clear" w:color="auto" w:fill="auto"/>
    </w:rPr>
  </w:style>
  <w:style w:type="paragraph" w:styleId="13">
    <w:name w:val="toc 1"/>
    <w:basedOn w:val="a"/>
    <w:next w:val="a"/>
    <w:autoRedefine/>
    <w:uiPriority w:val="39"/>
    <w:unhideWhenUsed/>
    <w:rsid w:val="00A32614"/>
    <w:pPr>
      <w:tabs>
        <w:tab w:val="left" w:pos="426"/>
        <w:tab w:val="right" w:leader="dot" w:pos="9345"/>
      </w:tabs>
      <w:spacing w:after="100"/>
      <w:ind w:firstLine="0"/>
    </w:pPr>
  </w:style>
  <w:style w:type="paragraph" w:styleId="ac">
    <w:name w:val="No Spacing"/>
    <w:uiPriority w:val="1"/>
    <w:qFormat/>
    <w:rsid w:val="00BD6292"/>
    <w:pPr>
      <w:shd w:val="clear" w:color="auto" w:fill="FFFFFF"/>
      <w:spacing w:after="0" w:line="240" w:lineRule="auto"/>
      <w:ind w:left="-567" w:firstLine="567"/>
    </w:pPr>
    <w:rPr>
      <w:rFonts w:ascii="Times New Roman" w:eastAsia="Times New Roman" w:hAnsi="Times New Roman" w:cs="Times New Roman"/>
      <w:color w:val="000000"/>
      <w:sz w:val="28"/>
      <w:szCs w:val="28"/>
      <w:shd w:val="clear" w:color="auto" w:fill="FFFFFF"/>
      <w:lang w:eastAsia="ru-RU"/>
    </w:rPr>
  </w:style>
  <w:style w:type="paragraph" w:styleId="23">
    <w:name w:val="toc 2"/>
    <w:basedOn w:val="a"/>
    <w:next w:val="a"/>
    <w:autoRedefine/>
    <w:uiPriority w:val="39"/>
    <w:unhideWhenUsed/>
    <w:rsid w:val="00A32614"/>
    <w:pPr>
      <w:tabs>
        <w:tab w:val="right" w:leader="dot" w:pos="9345"/>
      </w:tabs>
      <w:spacing w:after="100"/>
    </w:pPr>
  </w:style>
  <w:style w:type="character" w:customStyle="1" w:styleId="spelle">
    <w:name w:val="spelle"/>
    <w:basedOn w:val="a0"/>
    <w:rsid w:val="00CC62E0"/>
  </w:style>
  <w:style w:type="character" w:styleId="ad">
    <w:name w:val="Strong"/>
    <w:basedOn w:val="a0"/>
    <w:uiPriority w:val="22"/>
    <w:qFormat/>
    <w:rsid w:val="005672C7"/>
    <w:rPr>
      <w:b/>
      <w:bCs/>
    </w:rPr>
  </w:style>
  <w:style w:type="paragraph" w:customStyle="1" w:styleId="body">
    <w:name w:val="body"/>
    <w:basedOn w:val="a"/>
    <w:rsid w:val="0064441F"/>
    <w:pPr>
      <w:shd w:val="clear" w:color="auto" w:fill="auto"/>
      <w:spacing w:before="100" w:beforeAutospacing="1" w:after="100" w:afterAutospacing="1" w:line="240" w:lineRule="auto"/>
      <w:ind w:firstLine="0"/>
    </w:pPr>
    <w:rPr>
      <w:color w:val="auto"/>
      <w:sz w:val="24"/>
      <w:szCs w:val="24"/>
      <w:shd w:val="clear" w:color="auto" w:fill="auto"/>
    </w:rPr>
  </w:style>
  <w:style w:type="character" w:customStyle="1" w:styleId="grame">
    <w:name w:val="grame"/>
    <w:basedOn w:val="a0"/>
    <w:rsid w:val="0064441F"/>
  </w:style>
  <w:style w:type="paragraph" w:styleId="ae">
    <w:name w:val="Balloon Text"/>
    <w:basedOn w:val="a"/>
    <w:link w:val="af"/>
    <w:uiPriority w:val="99"/>
    <w:semiHidden/>
    <w:unhideWhenUsed/>
    <w:rsid w:val="00740737"/>
    <w:pPr>
      <w:spacing w:before="0"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40737"/>
    <w:rPr>
      <w:rFonts w:ascii="Segoe UI" w:eastAsia="Times New Roman" w:hAnsi="Segoe UI" w:cs="Segoe UI"/>
      <w:color w:val="000000"/>
      <w:sz w:val="18"/>
      <w:szCs w:val="18"/>
      <w:shd w:val="clear" w:color="auto" w:fill="FFFFFF"/>
      <w:lang w:eastAsia="ru-RU"/>
    </w:rPr>
  </w:style>
  <w:style w:type="table" w:styleId="af0">
    <w:name w:val="Table Grid"/>
    <w:basedOn w:val="a1"/>
    <w:uiPriority w:val="59"/>
    <w:rsid w:val="00973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
    <w:next w:val="a"/>
    <w:link w:val="af2"/>
    <w:uiPriority w:val="11"/>
    <w:qFormat/>
    <w:rsid w:val="005314E5"/>
    <w:pPr>
      <w:numPr>
        <w:ilvl w:val="1"/>
      </w:numPr>
      <w:spacing w:after="160"/>
      <w:ind w:firstLine="709"/>
    </w:pPr>
    <w:rPr>
      <w:rFonts w:eastAsiaTheme="minorEastAsia" w:cstheme="minorBidi"/>
      <w:b/>
      <w:color w:val="000000" w:themeColor="text1"/>
      <w:spacing w:val="15"/>
      <w:szCs w:val="22"/>
    </w:rPr>
  </w:style>
  <w:style w:type="character" w:customStyle="1" w:styleId="af2">
    <w:name w:val="Подзаголовок Знак"/>
    <w:basedOn w:val="a0"/>
    <w:link w:val="af1"/>
    <w:uiPriority w:val="11"/>
    <w:rsid w:val="005314E5"/>
    <w:rPr>
      <w:rFonts w:ascii="Times New Roman" w:eastAsiaTheme="minorEastAsia" w:hAnsi="Times New Roman"/>
      <w:b/>
      <w:color w:val="000000" w:themeColor="text1"/>
      <w:spacing w:val="15"/>
      <w:sz w:val="28"/>
      <w:shd w:val="clear" w:color="auto" w:fill="FFFFFF"/>
      <w:lang w:eastAsia="ru-RU"/>
    </w:rPr>
  </w:style>
  <w:style w:type="character" w:customStyle="1" w:styleId="30">
    <w:name w:val="Заголовок 3 Знак"/>
    <w:basedOn w:val="a0"/>
    <w:link w:val="3"/>
    <w:uiPriority w:val="9"/>
    <w:rsid w:val="005314E5"/>
    <w:rPr>
      <w:rFonts w:ascii="Times New Roman" w:eastAsiaTheme="majorEastAsia" w:hAnsi="Times New Roman" w:cstheme="majorBidi"/>
      <w:b/>
      <w:color w:val="000000" w:themeColor="text1"/>
      <w:sz w:val="28"/>
      <w:szCs w:val="24"/>
      <w:shd w:val="clear" w:color="auto" w:fill="FFFFFF"/>
      <w:lang w:eastAsia="ru-RU"/>
    </w:rPr>
  </w:style>
  <w:style w:type="paragraph" w:styleId="31">
    <w:name w:val="toc 3"/>
    <w:basedOn w:val="a"/>
    <w:next w:val="a"/>
    <w:autoRedefine/>
    <w:uiPriority w:val="39"/>
    <w:unhideWhenUsed/>
    <w:rsid w:val="005314E5"/>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939059">
      <w:bodyDiv w:val="1"/>
      <w:marLeft w:val="0"/>
      <w:marRight w:val="0"/>
      <w:marTop w:val="0"/>
      <w:marBottom w:val="0"/>
      <w:divBdr>
        <w:top w:val="none" w:sz="0" w:space="0" w:color="auto"/>
        <w:left w:val="none" w:sz="0" w:space="0" w:color="auto"/>
        <w:bottom w:val="none" w:sz="0" w:space="0" w:color="auto"/>
        <w:right w:val="none" w:sz="0" w:space="0" w:color="auto"/>
      </w:divBdr>
    </w:div>
    <w:div w:id="256791542">
      <w:bodyDiv w:val="1"/>
      <w:marLeft w:val="0"/>
      <w:marRight w:val="0"/>
      <w:marTop w:val="0"/>
      <w:marBottom w:val="0"/>
      <w:divBdr>
        <w:top w:val="none" w:sz="0" w:space="0" w:color="auto"/>
        <w:left w:val="none" w:sz="0" w:space="0" w:color="auto"/>
        <w:bottom w:val="none" w:sz="0" w:space="0" w:color="auto"/>
        <w:right w:val="none" w:sz="0" w:space="0" w:color="auto"/>
      </w:divBdr>
    </w:div>
    <w:div w:id="737899315">
      <w:bodyDiv w:val="1"/>
      <w:marLeft w:val="0"/>
      <w:marRight w:val="0"/>
      <w:marTop w:val="0"/>
      <w:marBottom w:val="0"/>
      <w:divBdr>
        <w:top w:val="none" w:sz="0" w:space="0" w:color="auto"/>
        <w:left w:val="none" w:sz="0" w:space="0" w:color="auto"/>
        <w:bottom w:val="none" w:sz="0" w:space="0" w:color="auto"/>
        <w:right w:val="none" w:sz="0" w:space="0" w:color="auto"/>
      </w:divBdr>
    </w:div>
    <w:div w:id="1248421526">
      <w:bodyDiv w:val="1"/>
      <w:marLeft w:val="0"/>
      <w:marRight w:val="0"/>
      <w:marTop w:val="0"/>
      <w:marBottom w:val="0"/>
      <w:divBdr>
        <w:top w:val="none" w:sz="0" w:space="0" w:color="auto"/>
        <w:left w:val="none" w:sz="0" w:space="0" w:color="auto"/>
        <w:bottom w:val="none" w:sz="0" w:space="0" w:color="auto"/>
        <w:right w:val="none" w:sz="0" w:space="0" w:color="auto"/>
      </w:divBdr>
    </w:div>
    <w:div w:id="1686324159">
      <w:bodyDiv w:val="1"/>
      <w:marLeft w:val="0"/>
      <w:marRight w:val="0"/>
      <w:marTop w:val="0"/>
      <w:marBottom w:val="0"/>
      <w:divBdr>
        <w:top w:val="none" w:sz="0" w:space="0" w:color="auto"/>
        <w:left w:val="none" w:sz="0" w:space="0" w:color="auto"/>
        <w:bottom w:val="none" w:sz="0" w:space="0" w:color="auto"/>
        <w:right w:val="none" w:sz="0" w:space="0" w:color="auto"/>
      </w:divBdr>
      <w:divsChild>
        <w:div w:id="551886833">
          <w:blockQuote w:val="1"/>
          <w:marLeft w:val="0"/>
          <w:marRight w:val="-150"/>
          <w:marTop w:val="0"/>
          <w:marBottom w:val="0"/>
          <w:divBdr>
            <w:top w:val="none" w:sz="0" w:space="0" w:color="auto"/>
            <w:left w:val="none" w:sz="0" w:space="0" w:color="auto"/>
            <w:bottom w:val="none" w:sz="0" w:space="0" w:color="auto"/>
            <w:right w:val="none" w:sz="0" w:space="0" w:color="auto"/>
          </w:divBdr>
          <w:divsChild>
            <w:div w:id="1540438591">
              <w:marLeft w:val="0"/>
              <w:marRight w:val="0"/>
              <w:marTop w:val="0"/>
              <w:marBottom w:val="0"/>
              <w:divBdr>
                <w:top w:val="single" w:sz="6" w:space="8" w:color="auto"/>
                <w:left w:val="single" w:sz="6" w:space="8" w:color="auto"/>
                <w:bottom w:val="none" w:sz="0" w:space="0" w:color="auto"/>
                <w:right w:val="single" w:sz="6" w:space="8" w:color="auto"/>
              </w:divBdr>
              <w:divsChild>
                <w:div w:id="14163152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725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en.wikipedia.org/wiki/Vocoder"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en.wikipedia.org/wiki/Short-time_Fourier_transfor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8BEFF-1BD3-4082-91BC-6D2816AC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5721</Words>
  <Characters>32611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Соломатин</dc:creator>
  <cp:keywords/>
  <dc:description/>
  <cp:lastModifiedBy>Артём Соломатин</cp:lastModifiedBy>
  <cp:revision>4</cp:revision>
  <cp:lastPrinted>2016-12-28T08:32:00Z</cp:lastPrinted>
  <dcterms:created xsi:type="dcterms:W3CDTF">2017-06-20T10:38:00Z</dcterms:created>
  <dcterms:modified xsi:type="dcterms:W3CDTF">2017-06-20T11:46:00Z</dcterms:modified>
</cp:coreProperties>
</file>